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9. aprīļa noteikumos Nr. 155 "Tabakas izstrādājumu izsekojamības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2019. gada 9. aprīļa noteikumos Nr. 155 "Tabakas izstrādājumu izsekojamības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minēts: "</w:t>
            </w:r>
            <w:r w:rsidR="00000000" w:rsidRPr="00000000" w:rsidDel="00000000">
              <w:rPr>
                <w:i w:val="1"/>
                <w:rtl w:val="0"/>
              </w:rPr>
              <w:t xml:space="preserve">Ministru kabineta noteikumu projekta "Grozījumi Ministru kabineta 2019. gada 9. aprīļa noteikumos Nr. 155 "Tabakas izstrādājumu izsekojamības sistēmas noteikumi"" (turpmāk – noteikumu projekts) </w:t>
            </w:r>
            <w:r w:rsidR="00000000" w:rsidRPr="00000000" w:rsidDel="00000000">
              <w:rPr>
                <w:i w:val="1"/>
                <w:u w:val="single"/>
                <w:rtl w:val="0"/>
              </w:rPr>
              <w:t xml:space="preserve">mērķis ir paaugstināt noteikumos noteikto maksu par unikālo identifikatoru ģenerēšanu un izsniegšanu, </w:t>
            </w:r>
            <w:r w:rsidR="00000000" w:rsidRPr="00000000" w:rsidDel="00000000">
              <w:rPr>
                <w:b w:val="1"/>
                <w:i w:val="1"/>
                <w:u w:val="single"/>
                <w:rtl w:val="0"/>
              </w:rPr>
              <w:t xml:space="preserve">lai nodrošinātu Īstenošanas regulā 2023/448 noteiktās prasības</w:t>
            </w:r>
            <w:r w:rsidR="00000000" w:rsidRPr="00000000" w:rsidDel="00000000">
              <w:rPr>
                <w:i w:val="1"/>
                <w:rtl w:val="0"/>
              </w:rPr>
              <w:t xml:space="preserve">, kas saistītas ar unikālo identifikatoru, ekonomikas dalībnieku identifikatoru, objektu identifikatoru un iekārtu identifikatoru izdošanu, kā arī datu apmaiņu ar Sekundāro repozitoriju</w:t>
            </w:r>
            <w:r w:rsidR="00000000" w:rsidRPr="00000000" w:rsidDel="00000000">
              <w:rPr>
                <w:rtl w:val="0"/>
              </w:rPr>
              <w:t xml:space="preserve">." Turklāt no projekta anotācijas 1.3. un 5.4. sadaļas izriet, ka projekts sagatavots atbilstoši Komisijas 2023. gada 1. marta Īstenošanas regulas 2023/448 (turpmāk - Īstenošanas regula 2023/448), ar ko groza Īstenošanas regulu (ES) 2018/574 par tehniskajiem standartiem attiecībā uz tabakas izstrādājumu izsekojamības sistēmas izveidi un darbību, 1. panta 2. punktam. Vēršam uzmanību, ka Īstenošanas regulas 2023/448 1. pantu piemēro no 2023. gada 21. decembra (sk. minētās regulas 2. pantu). Arī anotācijā minēts: "</w:t>
            </w:r>
            <w:r w:rsidR="00000000" w:rsidRPr="00000000" w:rsidDel="00000000">
              <w:rPr>
                <w:i w:val="1"/>
                <w:rtl w:val="0"/>
              </w:rPr>
              <w:t xml:space="preserve">Lai ļautu ID izdevējiem sagatavoties Īstenošanas regulas 2023/448 prasību izpildei, Īstenošanas regulas 2023/448 1. pantu piemēro no 2023. gada 21.decembra</w:t>
            </w:r>
            <w:r w:rsidR="00000000" w:rsidRPr="00000000" w:rsidDel="00000000">
              <w:rPr>
                <w:rtl w:val="0"/>
              </w:rPr>
              <w:t xml:space="preserve">." Vēršam uzmanību, ka noteikumu projektā atbilstošs spēkā stāšanās datums vai grozījuma atliekoša piemērošana tomēr nav paredzēta. Attiecīgi, ņemot vērā, ka Īstenošanas regulas 2023/448 1. pantu piemēro no 2023. gada 21. decembra, lūdzam vai nu precizēt projektu, paredzot atbilstošu spēkā stāšanās datumu vai atliekošu grozījuma piemērošanu (proti, ne ātrāku kā 2023. gada 21. decembris), vai arī sniegt pamatotu skaidrojumu, kādēļ tas nav paredzēts.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noteikts spēkā stāšanās datums. Noteikumi stājas spēkā 2023. gada 21.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Daudzās Eiropas Savienības dalībvalstīs izmaksas par tabakas izstrādājumu izsekojamības sistēmas identifikatoriem ir ievērojami zemākas nekā Latvijā. Pēc BNA rīcībā esošās informācijas, Zviedrijā šīs izmaksas ir 0,3 euro, Somijā – 0,37, Igaunijā – 0,29, Lietuvā - 0,327, Kiprā un Grieķijā - 0,5, Polijā, Beļģijā, Luksemburgā, Slovēnijā un Īrijā - 0,8 euro par 1000 unikālajiem identifikatoriem. Latvijā piedāvātās izmaksas - no 0,502 euro uz 1,25 euro (bez pievienotās vērtības nodokļa) par 1000 unikālajiem identifikatoriem - būs ne tikai vairākkārtīgi lielākas par kaimiņvalstīm, bet arī vienas no lielākajām Eiropas Savienībā. Piedāvātais ražotāju izmaksu palielinājums 2, 5 reizes ir pārāk straujš un nesamērīgs, un  BNA iebilst pret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Valsts radio un televīzijas centrs" (turpmāk-LVRTC) ir valsts kapitālsabiedrība, kurai savā darbībā ir jāievēro attiecīgie ārējie normatīvie akti, tajā skaitā Publiskas personas finanšu līdzekļu un mantas izšķērdēšanas likums. Atbilstoši regulējumam nav pieļaujama situācija, ka LVRTC cieš zaudējumus, nodrošinot pakalpojumu par neatbilstošu maksu. Gadījumā, ja Tabakas informācijas sistēmas (turpmāk - Tabaka IS) darbības nodrošināšanas izmaksas pārsniedz ieņēmumus, par tabakas apriti atbildīgajām iestādēm tad būtu jārod citi veidi kā segt ar Tabaka IS uzturēšanu saistītās izmaksas no valsts budžeta, lai LVRTC varētu izpildīt Ministru kabineta 2019. gada 9. aprīļa noteikumos Nr. 155 "Tabakas izstrādājumu izsekojamības sistēmas noteikumi" (turpmāk – MK noteikumi Nr.155) uzdoto deleģēto uzdevumu, ievērojot 2023. gada 1. marta Komisijas Īstenošanas regulā 2023/448, ar ko groza Īstenošanas regulu (ES) 2018/574 par tehniskajiem standartiem attiecībā uz tabakas izstrādājumu izsekojamības sistēmas izveidi un darbību (turpmāk – Īstenošanas regula  2023/448) noteiktās prasības unikālo identifikatoru izdevējiem (turpmāk – ID izdevēji).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cenā nav iekļauta peļņas sadaļa, aprēķinos ir ņemtas vērā tikai izmaksu pozīcijas, kas LVRTC rodas saskaņā ar deleģētajā uzdevumā uzdoto. Tādējādi plānotā maksa par unikālo identifikatoru ģenerēšanu un izsniegšanu 1,25 euro ir balstīta uz pamatotiem aprēķiniem un izmaksām, nevis vērtējot maksu par unikālo identifikatoru ģenerēšanu un izsniegšanu citās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pēc Valsts ieņēmumu dienesta rīcībā esošās informācijas, maksa par unikālo identifikatoru ģenerēšanu un izsniegšanu Eiropas Savienības dalībvalstīs ir ļoti atšķirīga, piemēram, Francijā tā jau šobrīd ir 1,013 euro  par 1000 kodiem un Francijas ID izdevējs ir lūdzis pārskatīt cenu vai piedalīties to izmaiņu finansēšanā, kas jāveic, lai nodrošinātu atbilstību Īstenošanas regulā  2023/448 noteiktajām prasībām, Portugālē maksa par 1000 kodiem šobrīd ir 1,97 euro, bet no 2024. gada tā būs 2,13 euro par 1000 kodiem, Dānijā maksa par 1000 kodiem ir 1,55 euro, Horvātijā – 1,88 euro, Slovākijā – 2,14 euro. Valstīs, kur maksa par 1000 kodu izdošanu līdz šim ir bijusi zemāka nekā Latvijā, situācija attiecībā uz maksu par unikālo kodu izdošanu arī nav stabila un nemainīga, piemēram, Zviedrija, kur maksa par 1000 unikālo kodu izdošanu ir 3,139 zviedru kronas, jeb aptuveni 0,27 euro,  ir saņēmusi ID izdevēja lūgumu kompensēt izdevumus, kas ir saistīti ar Īstenošanas regulā 2023/448 noteikto grozījumu ieviešanu, savukārt, Lietuvā, kur maksa par 1000 unikālo kodu izdošanu šobrīd ir 0,3267 euro, līgums ar esošo ID izdevēju drīz beidzas, tiek gatavots jauns konkurss, kā rezultātā cena par 1000 unikālo kodu izdošanu arī Lietuvā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Latvijā plānotā maksa 1,25 euro par 1000 unikālo kodu ģenerēšanu un izdošanu, kas ir 0,00125 centi par kodu vienai tabakas izstrādājuma vienībai (cigarešu paciņai vai  paciņai tinamās tabakas), noteikti nebūs viena no lielākajām Eiropas Savienībā. Īstenošanas regulā 2023/448 ID izdevējiem noteikto prasību nodrošināšana ir saistoša visu dalībvalstu kompetentajiem ID izdevējiem, attiecīgi arī citu dalībvalstu ID izdevēji meklē veidus kā kompensēt izdevumus, kas rodas saistībā ar jaunu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2019. gada 9. aprīļa noteikumos Nr. 155 "Tabakas izstrādājumu izsekojamības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lai mazinātu administratīvo slogu, nepieciešams izvērtēt iespējas izsekojamības sistēmas sasaistīšanai ar akcīzes marku uzskaites sistēmu un digitālo akcīzes marku ieviešanu. Šajā gadījumā ražotāji paši varētu pasūtīt akcīzes markas pie apstiprinātiem ārējiem piegādātājiem ar atbilstošiem drošības elementiem, kā piemēram tas tiek veikts beznodokļu (tax free) tirdzniecībā. Elektroniskās akcīzes markas ievērojami samazinātu tabakas izstrādājumu ražotāju un Valsts ieņēmumu dienesta administratīvās izmaksas izsniedzot jaunas un anulējot bojātās akcīzes markas, pārbaudot tās un veicot akcīzes nodokļa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protokollēmumā paredzēt uzdevumu Finanšu ministrijai izveidot darba grupu, piesaistot VID, LVRTC un nozares pārstāvjus, lai izvērtētu iespējas izsekojamības sistēmas sasaistei ar digitālo akcīzes marku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piedalīties darba grupas darbā un attiecīgu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izveidot darba grupu, piesaistot atbildīgo institūciju un nozares pārstāvjus, lai izvērtētu iespējas izsekojamības sistēmas sasaistei ar digitālo akcīzes marku ieviešanu un sagatavot ziņojumu Ministru kabinetam līdz 2024.gada 1.jūlijam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izsekošanas sistēma ir visā Eiropas Savienībā vienota tabakas izstrādājumu ražošanas un izplatīšanas uzraudzības sistēma, kas nodrošina iespēju izsekot katram tabakas izstrādājuma aprites posmam – no saražošanas rūpnīcā vai importa brīža līdz pirmajam mazumtirdzniecības punktam ar mērķi nodrošināt dalībvalstīm un Eiropas Komisijai efektīvu instrumentu, ar ko apkarot tabakas izstrādājumu nelikumīgu tirdzniecību. Tabakas izstrādājumu izsekojamības sistēma ir izveidota konkrētiem mērķiem, tajā tiek uzglabāti izsekojamības dati par visu Eiropas Savienības ražotāju vai importētāju izstrādājumiem. Tabakas izstrādājumu izsekojamības sistēmu visās Eiropas savienības dalībvalstīs vienoti reglamentē Komisijas Īstenošanas Regula (ES) 2018/574 par tehniskajiem standartiem attiecībā uz tabakas izstrādājumu izsekojamības sistēmas izveidi un tās darbību (turpmāk – Īstenošanas regula Nr.2018/574). Ministru kabineta 2019. gada 9. aprīļa noteikumi Nr. 155 "Tabakas izstrādājumu izsekojamības sistēmas noteikumi" (turpmāk – MK noteikumi Nr.155) tika izstrādāti, lai nodrošinātu Īstenošanas regulas Nr.2018/574 piemērošanu Latvijā, tostarp, noteiktu maksu par unikālo identifikatoru ģenerēšanu un izsniegšanu Latvijā, kā to paredz Īstenošanas regulas Nr.2018/574 3. panta devītā daļa. Ne Īstenošanas regula Nr.2018/574, ne Komisijas 2023. gada 1. marta Īstenošanas regulas 2023/448 ar ko groza Īstenošanas regulu 2018/574 par tehniskajiem standartiem attiecībā uz tabakas izstrādājumu izsekojamības sistēmas izveidi un darbību neparedz iespēju esošo sistēmu paplašināt vai sasaistīt ar kādu no dalībvalstu nacionālajām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marķēšanai ar akcīzes nodokļa markām nav vienotas pieejas visās Eiropas Savienības dalībvalstīs, akcīzes preču marķēšana tiek regulēta nacionālajā līmenī, katrai dalībvalstij savos tiesību aktos reglamentējot akcīzes preču marķēšanas nosacījumus un kārtību. Latvijā akcīzes nodokļa markas kalpo fiskāliem mērķiem, ar akcīzes nodokļu markām saistītos jautājumus galvenokārt regulē likums “Par akcīzes nodokli” un Ministru kabineta 2021. gada 6. jūlija noteikumi Nr. “Kārtība, kādā alkoholiskos dzērienus, tabakas izstrādājumus, elektroniskajās cigaretēs izmantojamo šķidrumu, elektroniskajās cigaretēs izmantojamā šķidruma sagatavošanas sastāvdaļas un tabakas aizstājējproduktus marķē ar akcīzes nodokļa markām”, kas cita starpā nosaka arī akcīzes nodokļa markas veidus - uzlīmes ar optiski mainīgu difraktīvu elementu un papīra akcīzes nodokļa markas. Ņemot vērā tehnoloģiju attīstību un vispārējo tendenci visdažādākajās jomās pāriet uz digitāliem risinājumiem, visticamāk, ka arī akcīzes nodokļa marka nākotnē būs digitāla. Taču ceļš uz to ir risināms nacionālajā līmenī, ar akcīzes nodokļu markām saistītu normatīvo aktu ietvaros, jo neatkarīgi no akcīzes nodokļa markas formas vai veida, tās galvenā funkcija ir nodrošināt akcīzes preču legālas izcelsmes un aprites kontroli, kā arī akcīzes nodokļa administrēšanu, t.sk.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jautājums par digitālo akcīzes marku ieviešanu ir jāskata nesaistīti ar MK noteikumu Nr.155 grozījumiem, jo šie noteikumi neregulē akcīzes preču marķēšanu ar akcīzes nodokļa markām, bet regulē specifiskus, ar tabakas izsekojamības sistēmu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2019. gada 9. aprīļa noteikumos Nr. 155 "Tabakas izstrādājumu izsekojamības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 joprojām uzskata, ka, lai samazinātu administratīvo slogu, nepieciešams izveidot darba grupu Finanšu ministrijas vadībā, pieaicinot Satiksmes ministrijas un nozares pārstāvjus, lai izvērtētu iespējas izsekojamības sistēmas sasaistīšanai ar akcīzes marku uzskaites sistēmu un digitālo akcīzes marku ieviešanu. Tas būtiski samazinātu administratīvo slogu un izmaksas nozares uzņēmējiem un valsts institūcijām, tai skaitā Valsts ieņēmumu dienestam, lai apstrādātu un uzturētu "papīra formas" akcīzes markas, izsniedzot jaunas un anulējot bojātās akcīzes markas.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izveidot darba grupu, piesaistot Satiksmes ministrijas un citu atbildīgo institūciju un nozares pārstāvjus, lai izvērtētu iespējas izsekojamības sistēmas sasaistei ar digitālo akcīzes marku ieviešanu un līdz 2024.gada 1.septembrim sagatavot informatīvo ziņojumu par digitālo akcīzes marku ieviešanas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izsekošanas sistēma ir visā Eiropas Savienībā vienota tabakas izstrādājumu ražošanas un izplatīšanas uzraudzības sistēma, kas nodrošina iespēju izsekot katram tabakas izstrādājuma aprites posmam – no saražošanas rūpnīcā vai importa brīža līdz pirmajam mazumtirdzniecības punktam ar mērķi nodrošināt dalībvalstīm un Eiropas Komisijai efektīvu instrumentu, ar ko apkarot tabakas izstrādājumu nelikumīgu tirdzniecību. Tabakas izstrādājumu izsekojamības sistēma ir izveidota konkrētiem mērķiem, tajā tiek uzglabāti izsekojamības dati par visu Eiropas Savienības ražotāju vai importētāju izstrādājumiem. Tabakas izstrādājumu izsekojamības sistēmu visās Eiropas savienības dalībvalstīs vienoti reglamentē Komisijas Īstenošanas Regula (ES) 2018/574 par tehniskajiem standartiem attiecībā uz tabakas izstrādājumu izsekojamības sistēmas izveidi un tās darbību (turpmāk – Īstenošanas regula Nr.2018/574). Ministru kabineta 2019. gada 9. aprīļa noteikumi Nr. 155 "Tabakas izstrādājumu izsekojamības sistēmas noteikumi" (turpmāk – MK noteikumi Nr.155) tika izstrādāti, lai nodrošinātu Īstenošanas regulas Nr.2018/574 piemērošanu Latvijā, tostarp noteiktu maksu par unikālo identifikatoru ģenerēšanu un izsniegšanu Latvijā, kā to paredz Īstenošanas regulas Nr.2018/574 3. panta devītā daļa. Ne Īstenošanas regula Nr.2018/574, ne Komisijas 2023. gada 1. marta Īstenošanas regulas 2023/448 ar ko groza Īstenošanas regulu 2018/574 par tehniskajiem standartiem attiecībā uz tabakas izstrādājumu izsekojamības sistēmas izveidi un darbību neparedz iespēju esošo sistēmu paplašināt vai sasaistīt ar kādu no dalībvalstu nacionālajām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marķēšanai ar akcīzes nodokļa markām nav vienotas pieejas visās Eiropas Savienības dalībvalstīs, akcīzes preču marķēšana tiek regulēta nacionālajā līmenī, katrai dalībvalstij savos tiesību aktos reglamentējot akcīzes preču marķēšanas nosacījumus un kārtību. Latvijā akcīzes nodokļa markas kalpo fiskāliem mērķiem, ar akcīzes nodokļu markām saistītos jautājumus galvenokārt regulē likums “Par akcīzes nodokli” un Ministru kabineta 2021. gada 6. jūlija noteikumi Nr. “Kārtība, kādā alkoholiskos dzērienus, tabakas izstrādājumus, elektroniskajās cigaretēs izmantojamo šķidrumu, elektroniskajās cigaretēs izmantojamā šķidruma sagatavošanas sastāvdaļas un tabakas aizstājējproduktus marķē ar akcīzes nodokļa markām”, kas cita starpā nosaka arī akcīzes nodokļa markas veidus - uzlīmes ar optiski mainīgu difraktīvu elementu un papīra akcīzes nodokļa markas. Ņemot vērā tehnoloģiju attīstību un vispārējo tendenci visdažādākajās jomās pāriet uz digitāliem risinājumiem, visticamāk, ka arī akcīzes nodokļa marka nākotnē būs digitāla. Taču ceļš uz to ir risināms nacionālajā līmenī, ar akcīzes nodokļu markām saistītu normatīvo aktu ietvaros, jo neatkarīgi no akcīzes nodokļa markas formas vai veida, tās galvenā funkcija ir nodrošināt akcīzes preču legālas izcelsmes un aprites kontroli, kā arī akcīzes nodokļa administrēšanu, t.sk.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jautājums par digitālo akcīzes marku ieviešanu ir jāskata nesaistīti ar MK noteikumu Nr.155 grozījumiem, jo šie noteikumi neregulē akcīzes preču marķēšanu ar akcīzes nodokļa markām, bet regulē specifiskus, ar tabakas izsekojamības sistēmu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regulas Nr. </w:t>
            </w:r>
            <w:r w:rsidR="00000000" w:rsidRPr="00000000" w:rsidDel="00000000">
              <w:rPr>
                <w:rtl w:val="0"/>
              </w:rPr>
              <w:t xml:space="preserve">2018/574</w:t>
            </w:r>
            <w:r w:rsidR="00000000" w:rsidRPr="00000000" w:rsidDel="00000000">
              <w:rPr>
                <w:rtl w:val="0"/>
              </w:rPr>
              <w:t xml:space="preserve"> 3. panta devīto daļu valsts akciju sabiedrība "Latvijas Valsts radio un televīzijas centrs" iekasē maksu no komersantiem par unikālo identifikatoru ģenerēšanu un izsniegšanu. Maksa par unikālo identifikatoru ģenerēšanu un izsniegšanu ir 1,25 </w:t>
            </w:r>
            <w:r w:rsidR="00000000" w:rsidRPr="00000000" w:rsidDel="00000000">
              <w:rPr>
                <w:i w:val="1"/>
                <w:rtl w:val="0"/>
              </w:rPr>
              <w:t xml:space="preserve">euro</w:t>
            </w:r>
            <w:r w:rsidR="00000000" w:rsidRPr="00000000" w:rsidDel="00000000">
              <w:rPr>
                <w:rtl w:val="0"/>
              </w:rPr>
              <w:t xml:space="preserve"> (bez pievienotās vērtības nodokļa) par 1000 unikālajiem identifikatoriem.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noteikumu projektu “Grozījums Ministru kabineta 2019. gada 9. aprīļa noteikumos Nr. 155 "Tabakas izstrādājumu izsekojamības sistēmas noteikumi"” (23-TA-2010).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ierosinātais cenu pieaugums ir pārāk straujš un nesamērīgs. Latvijā piedāvātās izmaksas 1,25 euro (bez pievienotās vērtības nodokļa) par 1000 unikalo identifikatoru izsniegšanu būs ne tikai vairākkārtīgi lielākas par kaimiņvalstīm, bet arī vienas no lielākajām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LTRK biedru sniegtās informācijas šobrīd šīs izmaksas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0.52 euro (plānots uz 1,25 euro), Zviedrijā  ir 0,3 euro , Somijā – 0,37 euro, Igaunijā – 0,29 euro, Lietuvā - 0,327 euro, Kiprā un Grieķijā - 0,5 euro, Polijā, Beļģijā, Luksemburgā, Slovēnijā un Īrijā - 0,8 euro par 1000 unikālajiem identifikatoriem.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neatbalsta tik strauju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Valsts radio un televīzijas centrs" (turpmāk-LVRTC) ir valsts kapitālsabiedrība, kurai savā darbībā ir jāievēro attiecīgie ārējie normatīvie akti, tajā skaitā Publiskas personas finanšu līdzekļu un mantas izšķērdēšanas likums. Atbilstoši regulējumam nav pieļaujama situācija, ka LVRTC cieš zaudējumus, nodrošinot pakalpojumu par neatbilstošu maksu. Gadījumā, ja Tabakas informācijas sistēmas (turpmāk - Tabaka IS) darbības nodrošināšanas izmaksas pārsniedz ieņēmumus, par tabakas apriti atbildīgajām iestādēm tad būtu jārod citi veidi kā segt ar Tabaka IS uzturēšanu saistītās izmaksas no valsts budžeta, lai LVRTC varētu izpildīt Ministru kabineta 2019. gada 9. aprīļa noteikumos Nr. 155 "Tabakas izstrādājumu izsekojamības sistēmas noteikumi" (turpmāk – MK noteikumi Nr.155) uzdoto deleģēto uzdevumu, ievērojot 2023. gada 1. marta Komisijas Īstenošanas regulā 2023/448, ar ko groza Īstenošanas regulu (ES) 2018/574 par tehniskajiem standartiem attiecībā uz tabakas izstrādājumu izsekojamības sistēmas izveidi un darbību (turpmāk – Īstenošanas regula  2023/448) noteiktās prasības unikālo identifikatoru izdevējiem (turpmāk – ID izdevēji).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cenā nav iekļauta peļņas sadaļa, aprēķinos ir ņemtas vērā tikai izmaksu pozīcijas, kas LVRTC rodas saskaņā ar deleģētajā uzdevumā uzdoto. Tādējādi plānotā maksa par unikālo identifikatoru ģenerēšanu un izsniegšanu 1,25 euro ir balstīta uz pamatotiem aprēķiniem un izmaksām, nevis vērtējot maksu par unikālo identifikatoru ģenerēšanu un izsniegšanu citās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pēc Valsts ieņēmumu dienesta rīcībā esošās informācijas, maksa par unikālo identifikatoru ģenerēšanu un izsniegšanu Eiropas Savienības dalībvalstīs ir ļoti atšķirīga, piemēram, Francijā tā jau šobrīd ir 1,013 euro  par 1000 kodiem un Francijas ID izdevējs ir lūdzis pārskatīt cenu vai piedalīties to izmaiņu finansēšanā, kas jāveic, lai nodrošinātu atbilstību Īstenošanas regulā  2023/448 noteiktajām prasībām, Portugālē maksa par 1000 kodiem šobrīd ir 1,97 euro, bet no 2024. gada tā būs 2,13 euro par 1000 kodiem, Dānijā maksa par 1000 kodiem ir 1,55 euro, Horvātijā – 1,88 euro, Slovākijā – 2,14 euro. Valstīs, kur maksa par 1000 kodu izdošanu līdz šim ir bijusi zemāka nekā Latvijā, situācija attiecībā uz maksu par unikālo kodu izdošanu arī nav stabila un nemainīga, piemēram, Zviedrija, kur maksa par 1000 unikālo kodu izdošanu ir 3,139 zviedru kronas, jeb aptuveni 0,27 euro,  ir saņēmusi ID izdevēja lūgumu kompensēt izdevumus, kas ir saistīti ar Īstenošanas regulā 2023/448 noteikto grozījumu ieviešanu, savukārt, Lietuvā, kur maksa par 1000 unikālo kodu izdošanu šobrīd ir 0,3267 euro, līgums ar esošo ID izdevēju drīz beidzas, tiek gatavots jauns konkurss, kā rezultātā cena par 1000 unikālo kodu izdošanu arī Lietuvā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Latvijā plānotā maksa 1,25 euro par 1000 unikālo kodu ģenerēšanu un izdošanu, kas ir 0,00125 centi par kodu vienai tabakas izstrādājuma vienībai (cigarešu paciņai vai  paciņai tinamās tabakas), noteikti nebūs viena no lielākajām Eiropas Savienībā. Īstenošanas regulā 2023/448 ID izdevējiem noteikto prasību nodrošināšana ir saistoša visu dalībvalstu kompetentajiem ID izdevējiem, attiecīgi arī citu dalībvalstu ID izdevēji meklē veidus kā kompensēt izdevumus, kas rodas saistībā ar jaunu prasību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regulas Nr. </w:t>
            </w:r>
            <w:r w:rsidR="00000000" w:rsidRPr="00000000" w:rsidDel="00000000">
              <w:rPr>
                <w:rtl w:val="0"/>
              </w:rPr>
              <w:t xml:space="preserve">2018/574</w:t>
            </w:r>
            <w:r w:rsidR="00000000" w:rsidRPr="00000000" w:rsidDel="00000000">
              <w:rPr>
                <w:rtl w:val="0"/>
              </w:rPr>
              <w:t xml:space="preserve"> 3. panta devīto daļu valsts akciju sabiedrība "Latvijas Valsts radio un televīzijas centrs" iekasē maksu no komersantiem par unikālo identifikatoru ģenerēšanu un izsniegšanu. Maksa par unikālo identifikatoru ģenerēšanu un izsniegšanu ir 1,25 </w:t>
            </w:r>
            <w:r w:rsidR="00000000" w:rsidRPr="00000000" w:rsidDel="00000000">
              <w:rPr>
                <w:i w:val="1"/>
                <w:rtl w:val="0"/>
              </w:rPr>
              <w:t xml:space="preserve">euro</w:t>
            </w:r>
            <w:r w:rsidR="00000000" w:rsidRPr="00000000" w:rsidDel="00000000">
              <w:rPr>
                <w:rtl w:val="0"/>
              </w:rPr>
              <w:t xml:space="preserve"> (bez pievienotās vērtības nodokļa) par 1000 unikālajiem identifikatoriem.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punktā paredzēto noteikumu spēkā stāšanās datumu, lūdzam atbilstoši precizēt anotācijas 1.2. sadaļā norādīto noteikumu spēkā stāšanās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Anotācijas 1.2. sadaļā norādīts noteikumu spēkā stāšanās termiņš - 21.12.2023.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tabulā ietverto norādi uz noteikumu projekta punktu, kurā ieviests Īstenošanas regulas 2023/448 1. panta 2. punkts (proti, noteikumu projekta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1.tabulā ievietotā norāde uz noteikumu projekta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23-TA-2010</w:t>
    </w:r>
    <w:r>
      <w:br/>
    </w:r>
    <w:r w:rsidR="00000000" w:rsidRPr="00000000" w:rsidDel="00000000">
      <w:rPr>
        <w:rtl w:val="0"/>
      </w:rPr>
      <w:t xml:space="preserve">18.12.2023. 18.34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23-TA-2010</w:t>
    </w:r>
    <w:r>
      <w:br/>
    </w:r>
    <w:r w:rsidR="00000000" w:rsidRPr="00000000" w:rsidDel="00000000">
      <w:rPr>
        <w:rtl w:val="0"/>
      </w:rPr>
      <w:t xml:space="preserve">18.12.2023. 18.34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Izziņa_23-TA-2010.docx</dc:title>
</cp:coreProperties>
</file>

<file path=docProps/custom.xml><?xml version="1.0" encoding="utf-8"?>
<Properties xmlns="http://schemas.openxmlformats.org/officeDocument/2006/custom-properties" xmlns:vt="http://schemas.openxmlformats.org/officeDocument/2006/docPropsVTypes"/>
</file>