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22-TA-2553: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"EOLUS"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Eolus, izskatot atkārtoti publicēto noteikumu projektu “Noteikumi par atļaujām jaunas elektroenerģijas ražošanas iekārtas ieviešanai vai elektroenerģijas ražošanas jaudas palielināšanai”, uzsver, ka jaunā redakcija nerisina iepriekšējā konsultāciju procesā sniegtos iebildumus, kā arī neatspoguļo KEM prezentēto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un 16. punkts joprojām lasās pretrunīgi un pēc būtības atstāj vietu spekulācijām un interpretācijai attiecībā par vienas tehnoloģijas (A tehnoloģija) elektroenerģijas ražošanas iekārtu atļauju konvertāciju uz citu tehnoloģiju (B tehnoloģija) elektroenerģijas ražošanas iekārtu atļauju. Lai novērstu interpretācijas iespēju, noteikumos jāiekļauj skaidri nosacījumi, kam jāizpildās, pievienojot B tehnoloģiju elektroenerģijas ražošanas, t.i konvertējot izsniegto atļauju uz hibrīdatļauju. Noteikumos jānoska, ka pievienot B tehnoloģiju elektroenerģijas ražošanas iekārtas iespējams tikai pēc A tehnoloģiju iekārtu izbūves, un to jauda nevar pārsniegt A tehnoloģiju jaudu, neatkarīgi no tā, cik lielā apjomā (cik liela jauda) A tehnoloģijas iekārtas ir izbūvētas.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Pieļaujot izmaiņas iepriekš izsniegtās atļaujās un B tehnoloģiju ielārtu izbūvē, kad vēl nav ieviestas sākotnējā atļaujā minētās A tehnoloģiju jaudas, tiks sniegtas nepamatotas priekšrocības tiem līdzšinējiem atļauju saņēmējiem, kuriem nav bijis nodoms ieviest atļaujā pieteiktās jaunās ražošanas jaudas. Pieļaujot izmaiņas sākotnējā atļaujā noteiktajā elektroenerģijas ražošanas veidā, neskaidra un interpretējama regulējuma dēļ, tiks kropļota elektroenerģijas sistēmvadība pārvades sistēmā un tiks sniegta maldinoša informācija enerģētikas politikas veidotājiem.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hibrīdatļaujas ieviešanas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Iesniegta 27.10.2023. atzinuma redakcija</w:t>
            </w:r>
            <w:r w:rsidR="00000000" w:rsidRPr="00000000" w:rsidDel="00000000">
              <w:rPr>
                <w:i w:val="1"/>
                <w:rtl w:val="0"/>
              </w:rPr>
              <w:t xml:space="preserve">I Daļā, kas nenosaka obligāti ieviešamo proporciju, pieslēguma iekārtas veids nav jāierobežo un jāpieļauj tehnoloģiskā neitralitāte</w:t>
            </w:r>
            <w:r w:rsidR="00000000" w:rsidRPr="00000000" w:rsidDel="00000000">
              <w:rPr>
                <w:i w:val="1"/>
                <w:rtl w:val="0"/>
              </w:rPr>
              <w:t xml:space="preserve">Normatīvā regulējuma ieviešanas virsmērķim jābūt radīt ilgtermiņā darboties spējīgu noteikumu kopumu, kas atbildīs tirgus vajadzībām un sekmēs jaunu projektu attīstību, paredzot tikai pamatoti vajadzīgos ierobežojumus. Ne politikas plānošanas dokumenti, ne normatīvais regulējums neparedz kvotas konkrētiem ražošanas iekārtas veidiem, nedz arī preferences viena vai otra ražošanas veida pieslēgšanai tīklam. Arī Noteikumu 2. pielikums paredz tikai “plānotās iekārtas tehniskos rādītājus”, kas savā būtībā norāda uz iespēju projekta attīstības laikā šos plānus pielāgot. Tādēļ nav pamatoti ilgtermiņā ierobežot tiesības mainīt pieslēdzamo iekārtu veidu, ja šāda maiņa ir saskaņota ar sistēmas operatoru. Nav leģitīmā pamatojuma Ministru kabineta noteikumu līmenī iekļaut komersantam aizliegumu pieteiktās vēja iekārtas vietā pieslēgt saules iekārtu vai bateriju vai vēl kādu iekārtas veidu. Tieši otrādi, Atjaunojamās enerģijas direktīva ietver principu nekavēt dažādu tehnoloģiju ieviešanu vai diskriminēšanu.</w:t>
            </w:r>
            <w:r w:rsidR="00000000" w:rsidRPr="00000000" w:rsidDel="00000000">
              <w:rPr>
                <w:i w:val="1"/>
                <w:rtl w:val="0"/>
              </w:rPr>
              <w:t xml:space="preserve">Pašreiz tikai atļaujas saņemšanas brīdī tiek piemēroti dažādi kritēriji šo atļauju saņemšanai. Tādejādi,  ja komersants ir izpildījis kritērijus, lai saņemtu atļauju vēja iekārtas pieslēgšanai (stingrākās prasības no piemērojamām), zūd jebkāds pamatojums ierobežot tā pāreju uz citiem iekārtu veidiem, kurām likums nosaka vienkāršākas prasības atļauju saņemšanai. Savukārt jaudu palielināšana, lai saņemtu papildu atļauju ne vienmēr var būt iespējama, jo sistēmas operatoram to ir tiesības atteikt atbilstoši Elektroenerģijas tirgus likuma 9. panta ceturtajai daļai.</w:t>
            </w:r>
            <w:r w:rsidR="00000000" w:rsidRPr="00000000" w:rsidDel="00000000">
              <w:rPr>
                <w:i w:val="1"/>
                <w:rtl w:val="0"/>
              </w:rPr>
              <w:t xml:space="preserve">Tādejādi, VEA atbalsta vajadzību noteikti tikai konkrētus un minimāli vajadzīgos ierobežojumus. Tomēr pārējā daļā ilgtermiņā iekārtas veidu maiņa būtu jāatstāj komersanta un sistēmas operatora ziņā, saglabājot komersanta pusē atbildību par iekšējo jaudas proporciju un ierobežojumu piemērošanu attiecīgā pieslēguma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noteikumu projekta punkts par sākotnējā atļaujā elektroenerģijas ražošanas iekārtas veida ieviešamo procentu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hibrīdatļauju izsniegšanu netiek ierobežota komersantu elektroenerģijas ražošanas iekārtas veidu izvēle, komersantiem tiek atstāta brīva izvēle noteikt iesniegumā viņam nepieciešamo elektroenerģijas ražošanas iekārtas veidu, kā arī sākotnējās atļaujas pievienošanai ir atļauts jebkurš elektroenerģijas ražošanas iekārtas veids. Likumiski ir prasīt administratīvā aktā norādītā elektroenerģijas ražošanas veida izbūvi, savukārt ieviešot sākotnējā atļaujā noteikto elektroenerģijas ražošanas iekārtu veida jaudu mazākā apjomā sistēmas operators ievēros hibrīdatļaujā noteikto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27.10.2023. atzinuma redakcija:</w:t>
            </w:r>
            <w:r w:rsidR="00000000" w:rsidRPr="00000000" w:rsidDel="00000000">
              <w:rPr>
                <w:i w:val="1"/>
                <w:rtl w:val="0"/>
              </w:rPr>
              <w:t xml:space="preserve">VEA ierosina precizēt Noteikumu 14. punktu un izteikt to šādā redakcijā:</w:t>
            </w:r>
            <w:r w:rsidR="00000000" w:rsidRPr="00000000" w:rsidDel="00000000">
              <w:rPr>
                <w:i w:val="1"/>
                <w:rtl w:val="0"/>
              </w:rPr>
              <w:t xml:space="preserve">“14. Ja hibrīdatļauja izsniegta cita elektroenerģijas ražošanas iekārtas veida pievienošanai papildus sākotnējā atļaujā noteiktajam elektroenerģijas ražošanas iekārtas veidam viena pieslēguma ietvaros, hibrīdatļaujas turētājam ir pienākums ieviest sākotnējā atļaujā noteikto elektroenerģijas ražošanas iekārtu ar jaudu, kas nav mazāka par 80% no sākotnējā atļaujā noteiktās maksimālās ieviešamās jaudas. Hibrīdatļaujā noteikto dažādo elektroenerģijas ražošanas iekārtas veidu jaudas proporcijas, apjoms un to izmaiņas attiecīgā pieslēguma ietvaros netiek ierobežotas.”</w:t>
            </w:r>
            <w:r w:rsidR="00000000" w:rsidRPr="00000000" w:rsidDel="00000000">
              <w:rPr>
                <w:i w:val="1"/>
                <w:rtl w:val="0"/>
              </w:rPr>
              <w:t xml:space="preserve">Vienlaikus, ja tiek realizēts šobrīd rezervētais pieslēguma apjoms, mēs saskatām nepieciešamību uzsākt nozares diskusijas par noteikumu izstrādi ierobežojumu noteikšanai elektroenerģijas ievadīšanai tīklā (t.s. curtailment).</w:t>
            </w:r>
            <w:r w:rsidR="00000000" w:rsidRPr="00000000" w:rsidDel="00000000">
              <w:rPr>
                <w:i w:val="1"/>
                <w:rtl w:val="0"/>
              </w:rPr>
              <w:t xml:space="preserve">II Pārejas noteikumi</w:t>
            </w:r>
            <w:r w:rsidR="00000000" w:rsidRPr="00000000" w:rsidDel="00000000">
              <w:rPr>
                <w:i w:val="1"/>
                <w:rtl w:val="0"/>
              </w:rPr>
              <w:t xml:space="preserve">Noteikumos ietvertais regulējums visvairāk ietekmē komersantus, kas pašreiz ir saņēmuši atļaujas jaunu jaudu ieviešanai un iemaksājuši jaudas rezervēšanas maksas, veikuši ieguldījumus projektu attīstībā. Līdz šim nebija stingru ierobežojumu iekārtas veidu maiņai, nepastāvēja jēdziens “hibrīdatļauja”, tādēļ Noteikumi ievieš ievērojami stingrākas prasības atļauju piemērošanai, attiecinot tās retrospektīvi uz tiem, kas jau attīsta projektus. Kā minēts iepriekš, arī noteikumi Nr. 883 un esošo Noteikumu 2. pielikums paredz tikai “plānotās iekārtas tehniskos rādītājus”, kas savā būtībā norāda uz iespēju projekta attīstības laikā šos plānus pielāgot.</w:t>
            </w:r>
            <w:r w:rsidR="00000000" w:rsidRPr="00000000" w:rsidDel="00000000">
              <w:rPr>
                <w:i w:val="1"/>
                <w:rtl w:val="0"/>
              </w:rPr>
              <w:t xml:space="preserve">Ar nekavējošu Noteikumu spēkā stāšanos jaunie stingrie ierobežojumi tiek pilnā mērā attiecināti uz komersantiem, kas jau saņēmuši atļaujas, nešķirojot attiecīgo projektu attīstības līmeni un nenodrošinot projektu attīstītājiem laiku pieskaņoties jaunajam regulējumam. Tādējādi, vēršoties pret atsevišķiem projektiem, tiek negatīvi ietekmēta visa nozare. Tomēr regulējumam nav jābūt sodošam, tam jāparedz samērīgums, līdzvērtīgi konkurences apstākļi un garāki intervāli to attiecināmībai uz komersantiem, kas pašreiz jau ir uzsākuši atļaujā paredzēto tiesību izlietojumu. Ir jāparedz pārejas periods hibrīdatļauju attiecināmībai uz pašreiz izsniegtajām atļaujām un tiesības komersantiem lemt, vai turpināt projekta attīstību un vai būs iespējams nodrošināt vajadzīgo minimālo slieksni sākotnēji pieteiktās iekārtas pieslēgšanai un izpildīt citas prasības.</w:t>
            </w:r>
            <w:r w:rsidR="00000000" w:rsidRPr="00000000" w:rsidDel="00000000">
              <w:rPr>
                <w:i w:val="1"/>
                <w:rtl w:val="0"/>
              </w:rPr>
              <w:t xml:space="preserve">Tādējādi VEA ierosina paredzēt 18 mēnešu ilgu pārejas periodu Noteikumu 14. punkta piemērošanai tiem komersantiem, kas jau ir saņēmuši atļaujas, lai komersanti varētu pielāgot savu darbību jauniem noteikumiem. </w:t>
            </w:r>
            <w:r w:rsidR="00000000" w:rsidRPr="00000000" w:rsidDel="00000000">
              <w:rPr>
                <w:i w:val="1"/>
                <w:rtl w:val="0"/>
              </w:rPr>
              <w:t xml:space="preserve">III Atļaujas termiņš</w:t>
            </w:r>
            <w:r w:rsidR="00000000" w:rsidRPr="00000000" w:rsidDel="00000000">
              <w:rPr>
                <w:i w:val="1"/>
                <w:rtl w:val="0"/>
              </w:rPr>
              <w:t xml:space="preserve">Noteikumu 25. punkts paredz, ka atļaujas derīguma termiņš ir pieci gadi. Atļaujas derīguma termiņā komersantam jāpaspēj izstrādāt detālplānojums vai grozīt teritorijas vai lokālplānojums, saņemt būvatļauja, izstrādāt un saskaņot (bieži pat ar vairākām pašvaldībām) būvprojekts, vienoties ar būvniecības uzņēmumiem, iekārtu piegādātājiem, izbūvēt un nodot projektu ekspluatācijā. Šajā sarakstā bieži tiek aizmirsta viena būtiska sadaļa – finansējuma piesaiste, kas var būt gan kredītiestādes, gan privātie investori, gan arī pašu komersantu grupas uzņēmumu finansējums.</w:t>
            </w:r>
            <w:r w:rsidR="00000000" w:rsidRPr="00000000" w:rsidDel="00000000">
              <w:rPr>
                <w:i w:val="1"/>
                <w:rtl w:val="0"/>
              </w:rPr>
              <w:t xml:space="preserve">VEA pārstāvēto komersantu prakse liecina, ka teritorijas plānošanas dokumentu pielāgošanai un būvprojekta izstrādei nepieciešami apmēram 2,5-3 gadi, jo darbības notiek secīgi. Tas nozīmē, ka investīciju piesaiste un būvdarbu veikšanai paliek apmēram 2-2,5 gadi. Šis termiņš būtu krietni par īsu garantētai projekta ieviešanai un nodošanai ekspluatācijā. Arī nesenie apstākļi ar COVID-19 apliecināja, ka iekārtu piegādes termiņi var ievērojami pārsniegt sākotnēji plānotos. Arī iekārtu iegādi veikt laicīgāk nav samērīgi, jo projekta realizācija vairumā gadījumu ir saistīta ar finansējuma piesaisti.</w:t>
            </w:r>
            <w:r w:rsidR="00000000" w:rsidRPr="00000000" w:rsidDel="00000000">
              <w:rPr>
                <w:i w:val="1"/>
                <w:rtl w:val="0"/>
              </w:rPr>
              <w:t xml:space="preserve">Investoru, bankas vai komersantu pašu finansējuma piesaiste projekta realizācijai notiek pirms būvdarbu uzsākšanas, kad tiek izvērtēta projekta īstenošanas iespējamība, dokumentācija, noteikti riski projekta realizēšanā. Tīkla rezervācija ir viens no būtiskākiem apstākļiem, lai finansējuma piesaiste notiktu. Atbilstoši regulējumam, tīkla pieslēgumu nodrošinošie dokumenti ir divi – atļauja jaunu jaudu ieviešanai un spēkā esošie tehniskie noteikumi vai to vēlāk aizstājošie līgumi. Gan sistēmas operatora tehniskie noteikumi, gan arī tam sekojošie līgumi paredz, ka tie zaudē spēku, ja  spēku zaudē atļauja. Tādējādi, finansējuma piesaistes iespēja ir atkarīga no tā, cik ilgi komersantam vēl ir spēkā esoša atļauja. No risku izvērtēšanas viedokļa iespēja atļauju pagarināt netiek automātiski ieskaitīta atļaujas termiņā. Minētā rezultātā regulējums padara tīkla pieslēguma iespējamību atkarīgu no formāla apstākļa - atļaujas derīguma termiņa.</w:t>
            </w:r>
            <w:r w:rsidR="00000000" w:rsidRPr="00000000" w:rsidDel="00000000">
              <w:rPr>
                <w:i w:val="1"/>
                <w:rtl w:val="0"/>
              </w:rPr>
              <w:t xml:space="preserve">Šo pašu apsvērumu dēļ nebūtu pareizi norādīt, ka atļauja un pieslēgums ir saņemami iespējami vēlākā stadijā, kad būvatļauja jau ir saņemta, jo arī būvatļaujai ir savi īstenošanas termiņi un apstrīdēšanas riski.</w:t>
            </w:r>
            <w:r w:rsidR="00000000" w:rsidRPr="00000000" w:rsidDel="00000000">
              <w:rPr>
                <w:i w:val="1"/>
                <w:rtl w:val="0"/>
              </w:rPr>
              <w:t xml:space="preserve">Ievērojot minēto, VEA uzskata, ka atļaujas termiņam (tādam, kāds tas ir bez pagarinājuma iespējas) ir jābūt tik samērīgam, lai atvēlētajā laikā tiktu iekļautas saprātīgas darbības projekta īstenošanai un nepastāvētu risks zaudēt pieslēguma rezervāciju formāla termiņa notecējuma dēļ. VEA ierosina izteikt Noteikumu 25. punktu šādā redakcijā:</w:t>
            </w:r>
            <w:r w:rsidR="00000000" w:rsidRPr="00000000" w:rsidDel="00000000">
              <w:rPr>
                <w:i w:val="1"/>
                <w:rtl w:val="0"/>
              </w:rPr>
              <w:t xml:space="preserve">“2. Atļaujas derīguma termiņš ir septiņi gadi. ”</w:t>
            </w:r>
            <w:r w:rsidR="00000000" w:rsidRPr="00000000" w:rsidDel="00000000">
              <w:rPr>
                <w:i w:val="1"/>
                <w:rtl w:val="0"/>
              </w:rPr>
              <w:t xml:space="preserve">IV Izslēdzams Noteikumu 9.9. punkts</w:t>
            </w:r>
            <w:r w:rsidR="00000000" w:rsidRPr="00000000" w:rsidDel="00000000">
              <w:rPr>
                <w:i w:val="1"/>
                <w:rtl w:val="0"/>
              </w:rPr>
              <w:t xml:space="preserve">Noteikumu 9.9. punkts paredz iespēju atteikt izsniegt atļauju, ja pārvades sistēmas operators ir pārtraucis tehnisko prasību izsniegšanu iesniegumā norādītajā administratīvajā teritorijā.</w:t>
            </w:r>
            <w:r w:rsidR="00000000" w:rsidRPr="00000000" w:rsidDel="00000000">
              <w:rPr>
                <w:i w:val="1"/>
                <w:rtl w:val="0"/>
              </w:rPr>
              <w:t xml:space="preserve">Šajā sakarā VEA vērš ministrijas uzmanību, ka atbilstoši Elektroenerģijas tirgus likuma 9. panta ceturtajai daļai, sistēmas operatoram ir tiesības atteikt pieslēgumu attiecīgajai sistēmai, ja tās tīklu jauda nav pietiekama. Atteikums tiek izsniegts kā atbilde uz noteikta iesniedzēja pieprasījumu, kas sagatavots normatīvajos aktos noteiktajā kārtībā.</w:t>
            </w:r>
            <w:r w:rsidR="00000000" w:rsidRPr="00000000" w:rsidDel="00000000">
              <w:rPr>
                <w:i w:val="1"/>
                <w:rtl w:val="0"/>
              </w:rPr>
              <w:t xml:space="preserve">Tādējādi, normatīvie akti nepieļauj sistēmas operatora tiesības pārtraukt tehnisko prasību izsniegšanu un ar šādu neatļautu darbību nevar tikt pamatots atteikums izsniegt atļauju. Svarīgi būtu ievērot konsekvenci – vai nu atļaujai būtu jāsaglabā sava neatkarīgā daba, paliekot par pirmo dokumentu, kas izsniegts apliecinot tiesības ieviest jaunu jaudu, vai atļauju izsniegšanas process būtu jānodod sistēmas operatoram, izveidojot vienas pieturas aģentūru tīkla pieslēguma jautājumos.</w:t>
            </w:r>
            <w:r w:rsidR="00000000" w:rsidRPr="00000000" w:rsidDel="00000000">
              <w:rPr>
                <w:i w:val="1"/>
                <w:rtl w:val="0"/>
              </w:rPr>
              <w:t xml:space="preserve">Papildus jānorāda, ka tehnisko prasību izsniegšana nav sasaistīta ar administratīvām teritorijām, bet gan ar noteiktu sistēmu un līnijām, tādēļ šāda atsauce pati par sevi nebūtu iekļaujama Noteikumos.</w:t>
            </w:r>
            <w:r w:rsidR="00000000" w:rsidRPr="00000000" w:rsidDel="00000000">
              <w:rPr>
                <w:i w:val="1"/>
                <w:rtl w:val="0"/>
              </w:rPr>
              <w:t xml:space="preserve">Ievērojot minēto, VEA ierosina izslēgt Noteikumu 9.9.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9.9. un 14. punkts (4.0. versija) svītroti. Pārejas noteikumi nav nepieciešami, jo regulējuma būtība ir vērsta uz ilgtermiņa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prakse rāda, ka ir iespējams īstenot projektu piecu gadu termiņā, savukārt gadījumos, ja projekta ieviesējs nav spējis objektīvu iemeslu dēļ īstenot projektu, viņam ir iespēja lūgt termiņa pagarinājumu vismaz uz 2 gadiem (turklāt neierobežotu reižu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"EOLUS"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Eolus vēlētos uzsvērt, ka nekādā gadījumā nav pieļaujams samazināt Projekta 14. punktā minēto sākotnējā atļaujā noteiktās maksimālās ieviešanas jaudas proporciju, t.i., tā nedrīkst būt zemāka par 80%. Līdzīgi arī nebūtu pieļaujama Projekta 23. punkta mīkstināšana.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Projekta anotācijā: “Ar noteikumu projektā ietverto regulējumu tiek veicināta komersantu apzinīga rīcība īstenot elektroenerģijas ražošanas iekārtu reālu ieviešanu.” Samazinot minēto proporciju, kā arī ļaujot palielināt jaudas gadījumos, kad vēl nav ieviestas iepriekšējā atļaujā minētās jaudas, tiks sniegtas nepamatotas priekšrocības tiem līdzšinējiem atļauju saņēmējiem, kuriem nav bijis nodoms ieviest atļaujā pieteiktās jaunās ražošanas jaudas. Kā arī, pieļaujot izmaiņas sākotnēja atļaujā noteiktajā elektroenerģijas ražošanas veidā, tiks kropļota elektroenerģijas sistēmvadība pārvades sistēmā plānojot un paļaujoties uz pieteiktajām elektroenerģijas plusmām no attiecīgā enerģijas resursa, un tiks sniegta maldinoša informācija enerģētikas politikas veidotājiem.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punkts no noteikumu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laicīgi nodrošinātu sistēmas operatoru ar informāciju par neizmantotajām piešķirtajām jaudām, atļaujas turētājam laicīgi jāinformē birojs par plānotajām neizmantojamajām jaudām. Aicinām papildināt MK noteikumu projektu ar atsevišķu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turētājam ir pienākums nekavējoties informēt biroju, pēc tam, kad tas konstatē, ka elektroenerģijas ražošanas jauda tiks ieviesta vai palielināta mazākā apjomā, nekā norādīts biroja izsniegtajā atļaujā."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Ieviešamās jaudas apmērs ir sistēmas operatoru kompetence, noteikumu projekts paredz pie tīkla pieslēdzamās jaudas apjomu, līdz ar to šādu datu pieprasīšana par faktiskās jaudas apjomu radīs tikai papildu administratīvo slogu un birokrātiju, nevis reālu ieguvumu.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lielo pieprasījumu pēc brīvajām sistēmas jaudām, ir būtiski nodrošināt visu pieejamo jaudu lietderīgu izmantošanu. Lai to nodrošinātu, aicinām papildināt MK noteikumu projektu ar atsevišķu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atceļot atļauju vai konstatējot, ka elektroenerģijas ražošanas iekārtas ieviešana vai esošās elektroenerģijas ražošanas jaudas palielināšana nav izpildīta atļaujā norādītajā apmērā, Birojs informē sistēmas operatoru un sistēmas operatoram ir pienākums samazināt pieslēguma jaudu atbilstoši faktiski ieviestajai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tiek jaukta atļaujas izsniedzējas un sistēmas operatoru kompetence. Sistēmas operators izsniedz tehniskās prasības par tādu jaudas apjomu, kāds ir faktiski pieejams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nevienlīdzību dažādu elektroenerģijas ražošanas iekārtu veidu starpā, proti, pašreizējā MK noteikumu projekta redakcija paredz, ka, piem., saules enerģijas ražošanas veidam atļauju var saņemt bez ietekmes uz vidi procesa veikšanas, bet vēja enerģijas ražošanas veidam atļauju var saņemt tikai pēc ietekmes uz vidi veikšanas. Kas atklāti diskriminēt un nostāda sliktākā situācijā vēja enerģijas ražotājus attiecībā pret jebkura cita veida, kuram nevajag ietekmes uz vidi novērtējumu, ražotāju.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tvērums nevar ietekmēt normatīvo regulējumu, kas attiecas uz ietekmes uz vidi novērtējumu, līdz ar to ar noteikumu projektu nevar atvieglot vēja enerģijas ražošanas iekārtu ieviešanas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operators varētu sekmīgi plānot tīkla attīstību, aicinām MK noteikumu projektā ietvert birojam pienākumu ieviest publisku izsniegto atļauju reģistru, norādot atļauju derīguma termiņu. Līdzvērtīgu sarakstu publiski uztur AS "Augstsprieguma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atļaujas izsniegšana nav vērtējama jau kā projekta ieviešanas uzsākšana (komersants ar atļauju var nevērsties pie sistēmas operatora un tādā veidā nerada slogu uz tīklu), kā arī to ka šādam reģistram ir nepieciešams ieviest jaunus IT rīkus , kam papildu līdzekļi budžetā nav atvēlēti, ar šo noteikumu projektu nav iecerēts izveidot publisku reģistru. Turklāt, sistēmas operatora publiskais reģistrs rada daudz lielāku skaidrību par situāciju elektroenerģijas ģenerācijas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"EOLUS"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atsevišķiem tiesību akta projekta “Noteikumi par atļaujām jaunu elektroenerģijas ražošanas iekārtu ieviešanai vai elektroenerģijas ražošanas jaudas palielināšanai” (22-TA-2553)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atjaunināto tiesību akta projekta “Noteikumi par atļaujām jaunu elektroenerģijas ražošanas iekārtu ieviešanai vai elektroenerģijas ražošanas jaudas palielināšanai” (turpmāk – Noteikumu projekts) SIA “EOLUS” (turpmāk – Eolus) vēlas vērst uzmanību uz atsevišķiem Noteikumu projekta punktiem, kas Eolus ieskatā būtu grozāmi vai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3. punktā būtu nepieciešams precizēt, ka atļaujas saņemšanas ierobežojums attiecināms ne tikai uz “vienu zemes vienību”, bet arī uz vienu zemes vienības daļu. Praksē jaunās elektrostacijas vairumā gadījumu tiek attīstītas uz trešām personām piederošiem zemes gabaliem saskaņā ar attiecīgiem apbūves tiesību līgumiem. Apbūves tiesību līgumus ar zemes īpašnieku var slēgt gan par visu zemes vienību, gan arī par zemes vienības daļu, kas pirms tam attiecīgi izdalīta un saņēmusi atsevišķu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kontekstā ar Noteikumu projekta 3. punktu (kontekstā ar Noteikumu projekta 11. punktu) būtu nepieciešams anotācijā skaidrot tā precīzu tvērumu. Piemēram, ir situācijas, kad atļauja tiek saņemta, balstoties uz konkrētu elektrostacijas konfigurāciju, taču tālākā projekta attīstības gaitā tiek secināts, ka kāds no zemes gabaliem ir nepiemērots iekārtas uzstādīšanai. Tādā gadījumā attiecīgo iekārtu varētu izvietot uz citas zemes vienības vai zemes vienības daļas kopā ar citu tai pašā elektrostacijā ietilpstošu iekārtu. Eolus ieskatā pašreizējais Noteikumu projekta 3. punkta formulējums var tikt interpretēts arī tādējādi, ka šāda iespēja tiek liegta (kaut gan citādi tam nebūtu nekāda pamata). Tādēļ vismaz anotācijā būtu ietverams papildu skaidrojums par tamlīdzīgām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10.2. punkts Eolus ieskatā būtu formulējams atšķirīgi no pašreiz piedāvātās redakcijas. Proti, minētajā normā nevajadzētu noteikt konkrētu iekārtas jaudas un zemes platības proporciju. Ņemot vērā tehnoloģiju atšķirības un attīstību, šāda norma potenciāli varētu likt šķēršļus efektīvu ražošanas iekārtu ieviešanai. Tā vietā Būvniecības kontroles valsts birojam būtu jāvērtē katrs konkrētais iesniegums par jaunu elektroenerģijas ražošanas iekārtu ieviešanu pēc būtības, pārliecinoties par iesniedzēja izvēlētās iekārtas tehnoloģiskajiem parametriem, kā arī izvērtējot elektroenerģijas uzkrātuves kapacitātes atbilstību uzstādāmajai eklektiskajai jaudai.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Noteikumu projekta 11. punktā būtu svītrojams otrais teikums. Eolus ieskatā nav nekāda tiesiska vai praktiska pamata ierobežot atļaujas grozīšanu attiecībā uz nekustamā īpašuma sastāvu, kamēr vien – kā tas korekti norādīts 11. punkta pirmajā teikumā – tas neietekmē tehniskās prasības attiecībā uz elektroenerģijas ražošanas iekārtas pieslēguma izbūvi. Nereti iecerēto elektrostaciju izmērs vai arī apkārtnē esošo zemes gabalu konfigurācija ir tāda, ka konkrētajā projektā ir iesaistīti vairāki desmiti zemes gabalu vienlaicīgi. Šādos gadījumos ne vienmēr ir iespējams izvairīties no situācijām, kad nepieciešams atkārtoti grozīt atļauju attiecībā uz tajā norādīto nekustamā īpašuma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Āboliņa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Eolus Valdes locekle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precizēti atbilstoši izteiktajiem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jaudas ieviešanas atļauja ir primārais dokuments, kas dod tiesības subjektam īstenot savu ieceri par elektroenerģijas ražošanas jaudu uzstādīšanu un šis dokuments ir pamats, lai pieprasītu sistēmas pieslēguma tehniskos noteikumus un rezervētu pieslēguma tehnisko jaudu, un pieslēguma jaudu pieejamība ir jaunu ražošanas jaudu ieviešanas limitējošais faktors, LDDK iebilst pret izdotās atļaujas būtisko nosacījumu  grozīšanu un neatbalsta atļaujas nosacījumu daļēju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vēlas uzsvērt, ka pieslēguma jaudu rezervēšana būtu jāīsteno atklātā uz tirgus principiem balstītā procedūrā, paredzot attiecīgus normatīvās vides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normu, kas paredz grozījumu veikšanas apstākļus, nemainot tehniskos rādītājus un ražošanas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Elektroenerģijas tirgus likuma 22.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sagatavotais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izdošanas norādi nepieciešams izteikt atbilstoši Elektroenerģijas tirgus likumā (turpmāk – likums) noteiktajam. Vēršam uzmanību, ka likuma 22. panta pirmajā daļā nav noteikts pilnvarojums Ministru kabinetam par noteikumu izdošanu, bet tas ir noteikts panta otrajā daļā. Šajā daļā esošā iekšējā atsauce uz panta pirmo daļu Ministru kabineta noteikumu izdošanas norādei nav saistoša.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w:t>
            </w:r>
            <w:r w:rsidR="00000000" w:rsidRPr="00000000" w:rsidDel="00000000">
              <w:rPr>
                <w:rtl w:val="0"/>
              </w:rPr>
              <w:t xml:space="preserve"> 22. panta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Noteikumi nav attiecināmi uz jaunas elektroenerģijas ražošanas iekārtas ieviešanu, elektroenerģijas ražošanas jaudas palielināšanu un atjaunošanu Latvijas Republikas teritoriālajā jūrā vai Latvijas Republikas ekskluzīvajā ekonomiskajā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redakcija neietver izsmeļošu skaidrojumu par to, ko šo noteikumu ietvarā nozīmē noteikumu 1.punktā minētā "jaudas atjaunošana" jeb noteikumu projekta 4.punktā minētā "elektroenerģijas ražošanas jaudas atjaunošana ". Noteikumu 1.pielikums neparedz iespēju saņemt atļauju "jaudas atjaunošanai" tajā gadījumā, ja atjaunošanas ietvaros netiek īstenota jaudas palielināšana. Lai gan noteikumu saturs tiek papildināts ar jēdzienu "jaudas atjaunošana",  noprotams, ka faktiski jēdziens "jaudas atjaunošana" ir pielīdzināts "jaudas palielināšanai". Sistēmas operatoram, kā šo noteikumu piemērošanā tiešā veidā iesaistītajai pusei nav izprotams, kādos gadījumos ražotājam atbilstoši Elektroenerģijas tirgus likumam un noteikumu 1.punktam ir jāsaņem atļauja "jaudas atjaunošanai" un vai sistēmas operators drīkst izsniegt tehniskās prasības un tādejādi akceptēt esošas elektrostacijas modificēšanu jeb atjaunošanu, ja tās ietvaros elektrostacijas kopējās jaudas palielināšana netiek veikta un ražotājs nav saņēmis attiecīgu biroja atļauju, bet tiek īstenota ražošanas veida pilnīga vai daļēja maiņa. Ja arī skaidrība par "jaudas atjaunošanas" definīciju tiktu ieviesta Elektroenerģijas tirgus likumā, Noteikumu 1.pielikumā būtu jānodrošina iespēja atzīmēt, ka atļauja nepieciešama jaudas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2018/2011 termins "jaudu atjaunināšana" tika ieviests ar mērķi atvieglot jaudu atjaunināšanas procesu esošām elektrostacijām, nodrošinot vienkāršotu un ātrāku atļauju piešķiršanas procesu (Direktīvas 16.panta 6.punkts), noprotams, salīdzinājumā ar jaunu jaudu ieviešanas procesu un jaudu palielināšanas procesu. Šobrīd Elektroenerģijas tirgus likumā un šo noteikumu redakcijā formāli tiek ieviests attiecīgais termins "jaudas atjaunošana", bet praktiski nav saskatāma nekāda vienkāršotākas kārtības izveide, drīzāk tiek radīti papildu šķēršļi elektrostacijas atjaunošanai un neskaidrības attiecībā uz biroja atļauju saņemšanas procesu. Pielīdzinot "jaudu atjaunošanu" iepriekš jau lietotājam "jaudas palielināšanas" procesam, nekāda procesa vienkāršošana netiek īstenota. No praktiskā viedokļa ir lietderīga "jaudas atjaunošanas" jēdziena ieviešana, ja to saturiski piepildītu ar jēgpilnu saturu. Sadales sistēmā aktīvi novērojama esošo elektrostaciju modernizācija, kuru ietvaros sistēmā faktiski jauna jauda netiek ieviesta, elektrostacijas kopējā jauda netiek palielināta, bet tiek īstenota elektroenerģijas ražošanas iekārtu aizstāšana vai papildināšana ar citu veidu ražošanas iekārtām. Piemēram, hidroelektrostacija sava esošā sistēmas pieslēguma ietvaros tiek papildināta ar saules elektroenerģiju izmantojošām ražošanas iekārtām, bet tā rezultātā sistēmai pieejamā jauda nepalielinās, bet mainās tikai elektrostacijas ražošanas process un sistēmas pieslēguma izmantošanas efektivitāte, jo kombinēta šo iekārtu darbība ļauj esošās jaudas ietvaros saražota lielāku elektroenerģijas apjomu. Tieši šāda veida darbības AS "Sadales tīkls" ieskatā būtu klasificējama kā elektrostacijas atjaunošana, kuras rezultātā tiek modernizēta un padarīta efektīvāka elektrostacijas darbība. Un šāda procesa īstenošana būtu organizējama vienkāršotākā kārtībā. Ja elektroenerģijas ražošanas veida maiņa esošā elektrostacijā, nemainot elektrostacijas kopējo pieejamo jaudu, ministrijas ieskatā nav uzskatāma par "jaudas atjaunošanu", tad noteikumu anotācijā būtu jāpaskaidro, vai šādos gadījumos ir nepieciešams saņemt biroja atļauju, un ja atļauja ir jāsaņem, tad jāpaskaidro, kāda veida atļauja ir jāsaņem atbilstoši noteikumu redakcijai (vai tā ir atļauja vai hibrīdatļauja?). Jāuzsver, ka veicot ražošanas veida maiņu esošā elektrostacijā, pieejamais ražošanas jaudas apjoms elektroenerģijas sistēmā nepalielinās un pēc būtības tā nav uzskatāma par jaunu ražošanas iekārtu ieviešanu vai jaudas palielināšanu, faktiskais pieejamās jaudas apjoms pat var tikt samazināts veco iekārtu nomaiņas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noteikumu saturā un pielikumos "jaudu atjaunošana" tiek pielīdzināta "jaudas palielināšanai", bet noteikumu anotācijā ar jēdziens "atjaunošana" tiek pielīdzināts elektroenerģijas ražošanas iekārtu nomaiņai. Līdz ar to nav rodama vienota izpratne par to, kas ir jaudas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netiks ieviesta skaidrība par jēdziena "jaudas atjaunošana" saturisko ietvaru un "jaudas atjaunošana" ,  nevaram atbalstīt noteikumu redakcijas apstiprināšanu, jo pēc būtības netiek izpildīts mērķis, ko Direktīva 2018/2001 paredzējusi ar "jaudas atjaunošanas" (Direktīvā – "jaudas atjaunināšana") ieviešanu un nav izprotama regulējuma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"jaudas atjaunošana" ir skaidrots Noteikumu projekta 4. punktā (pēc rediģēšanas 6. punkts) un tāpat definīcija iekļauta arī Elektroenerģijas tirgus likuma grozījumos (iesniegti Saeimā). Jaudas atjaunošanas gadījumā netiek mainīts elektroenerģijas ražošanas iekārtas veids. Atļauja jaudas atjaunošanai situācijā, ja atjaunošanas ietvaros netiek īstenota jaudas palielināšana, radītu lieku administratīvo slogu, jo nenotiek ietekme uz elektroenerģijas tīklu, līdz ar to atļauja pieslēgumam pie tīkla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Hidroelektrostacijas papildināšana ar cita elektroenerģijas ražošanas veida iekārtām nav uzskatāma par atjaunošanu, bet uzskatāma par jaunas iekārtas ieviešanu, kurai nepieciešama jauna atļauja, kas atrunāta citos noteikumu projekta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Noteikumi nav attiecināmi uz jaunas elektroenerģijas ražošanas iekārtas ieviešanu, elektroenerģijas ražošanas jaudas palielināšanu un atjaunošanu Latvijas Republikas teritoriālajā jūrā vai Latvijas Republikas ekskluzīvajā ekonomiskajā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precīzi atbilstoši Elektroenerģijas tirgus likuma (turpmāk – likums) 22. panta otrajā daļā noteiktajam pilnvarojumam, ņemot vērā likuma 22. panta pirmajā daļā noteikto regulējumu, atbilstoši likuma pārejas noteikumu 105. punktam, kas paredz šīs normas spēkā stāšanos no 2024. gada 1. janvāra. Tieslietu ministrija iepriekšējā atzinumā piedāvāja precīzu projekta 1. punkta redakciju. Savukārt projekta 1. punkta otrajā teikumā esošo regulējumu par gadījumiem, uz kādiem nav attiecināms projektā paredzētais regulējums, var izteikt projektā kā 2. punktu. Vienlaikus projekta anotācijas IV sadaļā par tiesību normu sistēmu nepieciešams iekļaut izvērstu informāciju par to, kad un ar kādu normatīvo aktu tiks ieviests regulējums par analoģiskām darbībām Latvijas Republikas teritoriālajā jūrā un Latvijas Republikas ekskluzīvajā ekonomiskajā zonā, jo šobrīd anotācijas 1.3. sadaļā esošā informācija par to neatbilst anotāciju sagatavošanas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precizēti un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jaunas elektroenerģijas ražošanas iekārtas ieviešanai vai ražošanas jaudas palielināšanai, tajā skaitā, ekspluatācijā esošas elektroenerģijas ražošanas iekārtas atjaunošanai,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precīzi atbilstoši Elektroenerģijas tirgus likuma (turpmāk – likums) 22. panta otrajā daļā noteiktajam pilnvarojumam, ņemot vērā likuma 22. panta pirmajā daļā noteikto regulējumu, atbilstoši likuma pārejas noteikumu 105. punktam, kas paredz šīs normas spēkā stāšanos no 2024. gada 1. janvāra. Tieslietu ministrija piedāvā likuma pilnvarojumu projekta 1. punktā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jaudu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labota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jāizpilda, lai saņemtu ministrijas atļauju jaunu elektroenerģijas ražošanas iekārtu ieviešanai vai ražošanas jaudas palielināšanai (turpmāk – atļauja), kā arī atļaujas izsniegšanas, pārreģistrēšanas, atcelšanas un derīguma termiņa pagarināšanas kārtību, ja elektroenerģijas pārvades vai sadales sistēmai paredzēts pievienot elektroenerģijas ražošanas iekārtu ar jaudu, kas vienāda vai pārsniedz 500 kilovatus.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precīzi atbilstoši Elektroenerģijas tirgus likuma (turpmāk – likums) 22. panta otrajā daļā noteiktajam pilnvarojumam, ņemot vērā likuma 22. panta pirmajā daļā noteikto regulējumu. Vēršam uzmanību, ka šobrīd projekta 1. punktā nepamatoti ir iekļauts vārds “pārreģistrēšanas”, kā arī netiek norādīts pilnvarojums par kritērijiem atļaujas izsniegšanas atteikšana. Vēršam uzmanību, ka, izpildot likuma pilnvarojumu un sagatavojot Ministru kabineta noteikumus, nevar veidot “skaidri noteiktas prasības”, kas atšķiras no likumā noteiktā. Tieslietu ministrija piedāvā likuma pilnvarojumu projekta 1. punktā izteikt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par enerģētiku atbildīgās ministrijas atļaujas saņemšanai ražošanas jaudu palielināšanai un jaunas elektroenerģijas ražošanas iekārtas ieviešanai, ja elektroenerģijas ražošanas iekārtu ar jaudu, kas ir vienāda vai pārsniedz 500 kilovatus, paredzēts pievienot pārvades sistēmai vai sadales sistēmai (turpmāk - atļauja), kā arī šīs atļaujas izsniegšanas, atcelšanas un derīguma termiņa pagarināšanas kārtību, un kritērijus atļaujas izsniegšanas atteikšanai.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labota atbilstoši norādei, koriģējot hronoloģiju (sākumā ir jaudas ieviešana, tad jaudas palielināšana), vienlaikus, ņemot vērā Elektroenerģijas tirgus likuma 22. pantā iekļauto deleģējumu atļauju izsniegšanai, projektā atstājama arī pārreģistrēšana, kas ir daļa no atļaujas izsniegšanas procesa.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jāizpilda, lai saņemtu atļauju jaunu elektroenerģijas ražošanas iekārtu ieviešanai vai ražošanas jaudas palielināšanai (turpmāk – atļauja), kā arī atļaujas izsniegšanas, pārreģistrēšanas, atcelšanas un darbības termiņa pagarināšanas kārtību, ja elektroenerģijas pārvades vai sadales sistēmai paredzēts pievienot elektroenerģijas ražošanas iekārtu ar jaudu, kas vienāda vai ir virs 500 kilovatiem. Noteikumus nepiemēro, ja tiek veikta jau ieviestu elektroenerģijas ražošanas iekārtu nomaiņa, nemainot elektroenerģijas ražošanas veidu un nepalielinot kopējo atļauto elektroenerģijas ražošanas jaudu elektrostacijā.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punkta pirmo teikumu nepieciešams precizēt atbilstoši likuma 22. panta pirmajā un otrajā daļā noteiktajam pilnvarojumam. Vēršam uzmanību, ka šobrīd pietiekami precīzi nav noteiktas prasības atļaujas saņēmējam, kā arī precīzi nav noteikta iestādes kompetence saistībā ar atļauju, kā arī vispār netiek norādīts par kritērijiem atļaujas izsniegšanas atteikšanai un projektā šobrīd nav regulējuma par to. Vēršam uzmanību, ka viss likuma pilnvarojums ir jānorāda korekti un precīzi, vai arī, piemēram, projekta anotācijas IV sadaļā jānorāda, ka likuma pilnvarojums daļā tiks ieviests ar citu normatīvo aktu. Tieslietu ministrija piedāvā likuma pilnvarojumu projekta 1. punktā izteikt ar diviem vai vairākiem apakšpunktiem, lai precīzi un pārskatāmi to izteiktu. Savukārt projekta 1. punkta otro teikumu nepieciešams svītrot. Vēršam uzmanību, ka Ministru kabineta noteikumu 1.punktā raksta likumā noteikto pilnvarojumu Ministru kabinetam par noteikumu izdošanu, bet nenorāda, uz ko jaunais regulējums nav attiecināms. Šādu regulējumu var iekļaut Ministru kabineta noteikumu turpmākajos punktos. Vienlaicīgi norādām, ka projekta 1. punkta otrajā teikumā piedāvātais regulējums neatbilst likuma pilnvarojumam, jo noteikumos nepieciešams regulēt atļauju izsniegšanas kārtību likumā noteiktos gadījumos, proti, administratīvo procesu iestādē, nevis tehniskus procesus. Likuma 22. panta pirmā daļa precīzi nosaka, uz kādiem gadījumiem ir attiecināms regulējums un visos citos gadījumos elektroenerģijas ražošanas iekārtu nomaiņa elektroenerģijas tirgus jomā ir šādu iekārtu īpašnieku atbildības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skaidri noteiktas prasības, kas jāizpilda iesniedzējam, lai saņemtu atļauju, pārreģistrētu to vai lai atļauja netiktu atcelta. Kritēriji atteikšanai ir Projekta 9. punktā. Citi kritēriji kādēļ iesniedzējs nesaņemtu atļauju, nav nepieciešami, jo, iesniedzot visu pieprasīto informāciju, ir pamats atļaujas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teikums svītrots un izveidots kā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punkta otrais teikums (tagad 2. punkts) regulē nevis tehnisko procesu, bet  paredz iesniedzēja tiesības nevērsties pēc atļaujas, mainot iekārtu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aizpilda iesniegumu atļaujas saņemšanai jaunas elektroenerģijas ražošanas iekārtas ieviešanai vai ražošanas jaudas palielināšanai, tajā skaitā, veicot ekspluatācijā esošas elektroenerģijas ražošanas iekārtas atjaunošanu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birojā pēc drošības naudas iemaksas Valsts kases biroja kontā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Iesniegumam atļaujas saņemšanai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5.pants paredz e-adreses obligātu lietošanu valsts iestādei un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precizēt TA projektu,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iesniegšanu tikai e-adresē;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atļaujas saņemšanai (1. pielikums, 3.pielikums u.c.) izveidot kā elektroniski aizpildāmu veidlapu (e-formu), kura pieejama e-adresē (skat. te:https://viss.gov.lv/lv/Informacijai/Produkti/Eformas).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e-adreses izmantošanu un digitalizāciju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Iesniedzējs atļaujas saņemšanai aizpilda iesniegumu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birojā. Iesniegumam pievieno: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aizpilda iesniegumu atļaujas saņemšanai jaunas elektroenerģijas ražošanas iekārtas ieviešanai vai ražošanas jaudas palielināšanai, tajā skaitā, veicot ekspluatācijā esošas elektroenerģijas ražošanas iekārtas atjaunošanu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birojā pēc drošības naudas iemaksas Valsts kases biroja kontā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Iesniegumam atļaujas saņemšanai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precizēt atbilstoši projekta 1. punktā esošajam saīsinājumam “atļauja”, proti, projekta 2. punktā nav jāpārraksta atļaujas izsniegšanas nosacījumi. Turklāt projektā nav lietderīgi veidot saīsinājumu “iesniegums atļaujas saņemšanai”, jo šāds iesniegumu identificējošs apzīmējums būtu jāveido, ja projektā būtu regulējums par dažāda veida būtiskiem iesniegumiem. Ņemot vērā, ka projektā nav daudzi un dažādi iesniegumi, regulējums tajā būs pārskatāmāks, ja tiks izmantots vārds “iesniegums”, bet citu iesniegumu apzīmēšanai izmantot tos identificējošas pazīmes. Tādējādi piedāvājam precizēt visu projekta tekstu un vārdus “iesniegums atļaujas saņemšanai” aizstāt ar vārdu “iesniegums”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atļaujas saņemšanai aizpilda iesniegumu (1. pielikums) un iesniedz to birojā.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labota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Iesniedzējs atļaujas saņemšanai aizpilda iesniegumu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birojā. Iesniegumam pievieno: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nepiemēro, ja tiek veikta jau ieviestu elektroenerģijas ražošanas iekārtu nomaiņa, nemainot elektroenerģijas ražošanas veidu un nepalielinot kopējo atļauto elektroenerģijas ražošanas jaudu elektrostacijā.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izvērtēt un piedāvājam to svītrot. Vēršam uzmanību, ka projekta 1. punktā tiek definēti gadījumi, kad noteikumus piemēros un tie ir divi – “jaudas palielināšana” un “jaunas elektroenerģijas ražošanas iekārtas ieviešana”. Tādējādi regulējums par “jau ieviestu elektroenerģijas ražošanas iekārtu nomaiņa, nemainot elektroenerģijas ražošanas veidu un nepalielinot kopējo atļauto elektroenerģijas ražošanas jaudu” ir neatbilstošs likuma pilnvarojumam un tas projektā nav jānorāda. Projektā paredzētos noteikumus nevarēs piemērot jebkuros gadījumos, kas nav norādīti likuma 22.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aizpilda iesniegumu atļaujas saņemšanai jaunu elektroenerģijas ražošanas iekārtu ieviešanai vai ražošanas jaudas palielināšanai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Ekonomikas ministrijā (turpmāk – ministrija) pēc drošības naudas iemaksas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Minētajam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noteikumu projektu “Noteikumi par atļaujām jaunu elektroenerģijas ražošanas iekārtu ieviešanai vai elektroenerģijas ražošanas jaudas palielināšanai” (22-TA-2553)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 paredz drošības naudas apmēru 200 euro, ja plānotās elektroenerģijas ražošanas iekārtas paredzētā jauda ir 1 MW vai vairāk. Noteikumu projekta anotācijā norādīts, ka šobrīd interese par elektroenerģijas ražošanas iekārtu ieviešanu rada situāciju, kurā gan pārvades, gan sadales sistēmā aptuveni 70 % brīvās jaudas ir rezervēta, un vairākās vietās Latvijā, sistēmas operatori ir apturējuši tehnisko noteikumu izsniegšanu. LTRK norāda, ka rezervētās jaudas, kas netiek izmantotas, ir būtisks šķērslis valsts energoneatkarības veicināšanā, tāpēc atbalsta ar normatīvā regulējama palīdzību īstenot pasākumus, kas vērsti uz rezervēto jaudu un iecerēto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noteikumu projekta anotācijā nav atrodams pamatojums tieši šādām drošības naudas apmēram, kā arī esošās situācijas izvērtējums, LTRK ieskatā pirms tālākas noteikumu projekta virzības ir jāsniedz atbildes uz to: 1) kā Ekonomikas ministrija nonāca pie šāda drošības naudas apmēra?; 2) vai noteikumu projektā paredzētais drošības naudas apmērs ir pietiekams, lai atrisinātu situāciju ar to, ka ražošanas jaudas tiek rezervētas, bet netiek īstenotas?; 3) vai šis drošības naudas apmērs būs piemērojams jau esošajām ražošanas jaudu rezervācijām?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drošības nauda ir noteikta tādā apmērā, kas nerada sarežģījumus komersantiem ar nopietniem nodomiem elektroenerģijas ražošanas iekārtu ieviešanai, savukārt, tas ir pietiekams apmērs, lai nerastos vēlme lūgt atļauju nesamērīgos apjomos MW. Lai cīnītos ar negodprātīgu jaudas rezervāciju, ar Elektroenerģijas tirgus likuma grozījumiem tika noteikts, ka elektroenerģijas ražotājs maksās sistēmas operatoram maksu par sistēmas jaudas rezervēšanu, ja jaunu elektroenerģijas ražošanas iekārtu plānots pieslēgt elektroenerģijas pārvades sistēmai vai sadales sistēmai un pieslēdzamās elektroenerģijas ražošanas iekārtas jauda ir lielāka par 50 kilovatiem. Metodiku, pēc kādas aprēķināma maksa par sistēmas jaudas rezervēšanu, kā arī kārtību, kādā šo maksu izlieto pieslēguma maksas segšanai, nosaka Sabiedrisko pakalpojumu regulēšanas komisija. Līdz ar to drošības naudas mērķis ir apliecināt atļaujas saņēmēja nodomu īstumu, bet ne tik lielā mērā negodprātīgu jaudu rezervēšanas ierobežošanai. Turklāt, drošības nauda ir maksājama pirms iesnieguma iesniegšanas, līdz ar to neattiecas uz jaudas rezervācijas procesu. Drošības naudas apmērs ir palielināts atbilstoši inflācijas tendencēm un noapaļots, lai iesniedzējiem neradītu mulsumu par maksājamo apmēru (dažādu interpretāciju dēļ tika maksātas nepareiza drošības nauda).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aizpilda iesniegumu atļaujas saņemšanai jaunu elektroenerģijas ražošanas iekārtu ieviešanai vai ražošanas jaudas palielināšanai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Ekonomikas ministrijā (turpmāk – ministrija) pēc drošības naudas iemaksas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Minētajam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un turpmāk projektā ir paredzēts tiesiskais regulējums par drošības naudas apmēru, tās samaksas un atmaksāšanas kārtību. Vēršam uzmanību, ka projektā paredzētā tiesiskā regulējuma mērķis ir veidot administratīvo procesu iestādē, bet saskaņā ar Administratīvā procesa likuma 18. panta pirmo daļu administratīvais process iestādē privātpersonai ir bez maksas, ja likumā nav noteikts citādi. Likumā esošais regulējums šādas drošības naudas iekasēšanas (samaksas) tiesības neparedz un arī likuma pilnvarojums Ministru kabinetam to neparedz ar noteikumiem. Ievērojot minēto, projektā esošo regulējumu par drošības naudu nepieciešams svītrot. Papildus vēlamies norādīt, ka 2022.gada 14.jūlijā pieņemtā likuma “Grozījumi Elektroenerģijas tirgus likumā”, ar kuru likuma 22. pants izteikts jaunā redakcijā, mērķis bija vairot saražotās elektroenerģijas daudzumu un mazināt birokrātiskos šķēršļus atļauju šo darbību veikšanas saņemšanai, tādēļ saistībā ar jauno regulējumu nav korekti tik plaši atsaukties uz spēku zaudējušajiem Ministru kabineta 2020. gada 2. septembra noteikumiem Nr.559 “Noteikumi par atļaujām elektroenerģijas ražošanas jaudu palielināšanai vai jaunu ražošanas iekārtu ieviešanai”, proti, par šo noteikumu regulējuma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pamatoti norādījusi TM, projektā paredzētā tiesiskā regulējuma mērķis ir veidot administratīvo procesu iestādē un saskaņā ar Administratīvā procesa likumu arī fiziskās personas maksā drošības naudu, piemēram, par kasācijas sūdzību. Drošības naudas mērķis un jēga ir nodrošināt iesniedzēja nodomu nopietnību un pārliecību par veicamās darbības lietderību. Tāpat jāņem vērā, ka tiesiskais regulējums attieksies ne tikai uz fiziskām, bet arī uz juridiskām personām. Ja atļaujas adresāts izpilda visus nosacījumus, kas noteikti viņam izsniegtajā atļaujā, drošības naudu viņš atgūst pilnā apmērā, līdz ar to drošības naudu nevar vērtēt kā maksu, bet gan kā garantu darbību veikšanai. Elektroenerģijas brīvo jaudu kritiskā trūkuma apstākļos ir nepieļaujami, ka atļaujas adresāti, kas nespēj apliecināt savu nodomu nopietnību, radītu administratīvo slogu gan ministrijai, gan sistēmas operatoriem, bet, saņemot atļauju, neizmantotu un neieviestu jaunas elektroenerģijas ražošanas iekārtas, kas Latvijas enerģētiskās neatkarības veicināšanai ir kritiski svarīgas. Turklāt, ņemot vērā sistēmas jaudas rezervēšanas izmaksas un elektroenerģijas ražošanas iekārtu ieviešanas izmaksas, uz kurām jābūt gatavam elektroenerģijas ražotājam, piesakoties atļaujai, drošības nauda ir noteikta minimāla.  Drošības naudas samaksa ir atļaujas saņemšanas nosacījums, līdz ar to izriet no esošā deleģējuma, jo nav vērtējama ne kā valsts nodeva, ne cita veida samaksa, kas radītu papildus izdevumus. Turklāt ir atrunāti arī gadījumi, kad atļaujas turētājs var saņemt drošības naudas atmaksu neīstenojot projektu no viņa neatkarīgu iemeslu dēļ (valsts un pašvaldības iestāžu vai jaudas nepietiekamības gadījumos), līdz ar to regulējums ir ļoti lojāls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aizpilda iesniegumu atļaujas saņemšanai jaunu elektroenerģijas ražošanas iekārtu ieviešanai vai ražošanas jaudas palielināšanai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Ekonomikas ministrijā (turpmāk – ministrija) pēc drošības naudas iemaksas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Minētajam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un turpmāk projektā ir paredzētas sešu pielikumu norādes. Vēršam uzmanību, ka šobrīd pielikumu noformējums neatbilst Ministru kabineta 2009. gada 3. februāra noteikumu Nr.108 “Normatīvo aktu projektu sagatavošanas noteikumi” (turpmāk – noteikumi Nr.108) 120.2. apakšpunktā noteiktajam. Ievērojot minēto, projekta pielikumus nepieciešams atbilstoši precizēt, jo elektroniskā dokumenta datnes nosaukums vai pielikuma virsrakstā esošais nosaukums neļauj šādu pielikumu saistīt ar konkrēto projekta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pielikumu normējums atbilstoši Ministru kabineta 2009. gada 3. februāra noteikumu Nr.108 “Normatīvo aktu projektu sagatavošanas noteikumi” (turpmāk – noteikumi Nr.108) 120.2. apakšpunktā noteiktajam TAP portālā ielasās automātiski pēc noteikumu stāšanās spēkā, pielikumi noformēti atbilstoši norādītajam iebildumā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elektroenerģijas ražošanas iekārtas izvietojuma plānu nekustamajā īpašumā atbilstoši Kadastra informācijas sistēmas telpiskajiem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neaizliedz uz viena nekustamā īpašuma izņemt vairākas atļaujas dažādu elektroenerģijas ražošanas iekārtu izvietošanai vai jaudu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 viena nekustamā īpašuma ir jau saņemta atļauja elektroenerģijas ražošanas iekārtu izvietojumam vai elektroenerģijas ražošanas jaudas palielināšanai vai atjaunošanai, tad iesniegumā ir jānorāda visu elektroenerģijas ražošanas iekārtu izvietojuma plāns nekustamajā īpašumā atbilstoši Kadastra informācijas sistēmas telpiskajiem datiem. Kopējai elektroenerģijas ražošanas iekārtu jaudai attiecībā pret nekustamā īpašuma platību ir jābūt tehniski pamatotai, ievērojot šo noteikumu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atļauju saņemšana tiek risināta ar hibrīdatļaujas aizstāšanu, kur tad arī tiks savienoti visi iesniegtie dokumenti kopumā, papildu dokumentu pieprasīšana no iesniedzējiem nav pozitīvi vērtējama no administratīvā procesa puses, iestādei nav jāprasa dati, ja tā vienreiz jau tos ir saņēmusi.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elektroenerģijas ražošanas iekārtas izvietojuma plānu nekustamajā īpašumā atbilstoši Kadastra informācijas sistēmas telpiskajiem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valdījuma tiesības apliecinoša dokumenta kopiju par nekustamo īpašumu, kurā plānots ieviest jaunu elektroenerģijas ražošanas iekārtu vai palielināt esošo elektroenerģijas ražošanas jaudu, ja attiecīgais nekustamais īpašums nav iesniedzēja īpašumā vai viņa valdījuma tiesības nav ierakstītas zemesgrāmatā. Valdījuma tiesības apliecinoša dokumenta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derīguma jeb darbības īstenošanas termiņš lielas jaudas sauszemes projektiem, atbilstoši 16.2. punktam ir 5 gadi, kas pēc būtības ir jaudu ieviešanas, nevis ekspluatācijas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pielīdzinot valdījuma tiesību dokumenta termiņu atļaujas termiņam, saglabājas līdzšinējais risks, kas liecina par negodprātīgu iereci vai maldinošām attiecibām starp ierosinātāju un zemes īpašnieku, jo iekārtu reālais ekspluatācijas termiņš būtiski pārsniedz to ieviešanas termiņu, noteiktām tehnoloģijām sasniedzot pat 30 gadus (saules un vēja elektrostacijas).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arguments, ka darbības ieviešanas laikā var tikt mainītas vai precizētas zemes vienību daļas (platība un/vai apzīmējuma numuri) var tikt risināts saturiski valdījuma tiesību apliecinošā dokumenta ietvaros un tāpēc nevar kalpot kā arguments nesamērīgi īsam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valdījuma tiesības apliecinoša dokumenta kopiju par nekustamo īpašumu, kurā plānots ieviest jaunu elektroenerģijas ražošanas iekārtu vai palielināt esošo elektroenerģijas ražošanas jaudu, ja attiecīgais nekustamais īpašums nav iesniedzēja īpašumā vai viņa valdījuma tiesības nav ierakstītas zemesgrāmatā. Valdījuma tiesības apliecinoša dokumenta termiņš nevar būt mazāks par 20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atļaujas derīguma termiņu, Ekonomikas ministrija nevar nodrošināt valdījuma tiesību apliecinoša dokumenta termiņa kontroli arī pēc atļaujas termiņa beigām. Turklāt, ieviešot jaunas elektroenerģijas ražošanas iekārtas, gatava elektrostacija var tikt atsavināta citam komersantam, līdz ar to ir nesamērīgi noteikt tādu dokumenta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termiņš nevar būt mazāks par izsniedzamās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plānotās elektrostacijas izvietojuma plānu nekustamajā īpašumā, ja paredzētā elektroenerģijas ražošanas iekārtu kopējā jauda ir viens megavats vai vairāk;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2.punkta apakšpunktos, kā arī 2.pielikumā tiek diferencētas prasības elektrostacijām ar jaudu līdz 1 MW un elektrostacijām ar jaudu virs 1 MW. AS "Sadales tīkls" uzskatā šādu pieeju par nepamatotu un var radīt motivāciju mākslīgi dalīt pieteikumus sīkākās vienībās. Būtu lietderīgi noteikt vienotus pieteikuma noformēšanas prasībās visām stacijām jau sākot no 500 kW (atļauju saņemšanas slieksnis) tādejādi nodrošinot kvalitatīvāku, pārdomātāku pieteikumu sagatavošanu, kas sniegtu iespēju kvalitatīvāk izvērtēt pieteikuma informāciju, piemēram, izvērtējot uzstādāmās SES jaudas un pieejamās zemes platības kritērijus vai pārliecinoties ka dažādu pieteikumu ietvaros plānotais elektrostaciju izvietojums savstarpēji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attiecīgajos apakšpunktos svītrot vārdus "ja paredzētā elektroenerģijas ražošanas iekārtu kopējā jauda ir viens megavats vai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sasaucas ar TM iebildumu, līdz ar to, projekts tika pārveidots atbilstoši iebildumiem, novienādojot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plānotās elektrostacijas izvietojuma plānu nekustamajā īpašumā, ja paredzētā elektroenerģijas ražošanas iekārtu kopējā jauda ir viens megavats vai vairāk;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apakšpunktā un turpmāk projektā ir paredzēts tiesiskais regulējums ražotājiem ar jaudu “viens megavats vai vairāk”, lai gan likuma pilnvarojums paredz veidot regulējumu par ražošanas iekārtām ar jaudu, kas ir vienāda vai pārsniedz 500 kilovatus. Tādējādi šobrīd projektā nav paredzēts izvērsts regulējums par to, kā jārīkojas personām, kurām ražošanas iekārtas būs ar jaudu, kas ir no 500 kilovatiem līdz vienam megavatam. Ievērojot minēto, piedāvājam projektā visiem ražotājiem veidot vienotu regulējumu vai arī nepieciešamības gadījumā to noteikt atšķirīgu, bet kopā, piemēram, viena punkta 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vienādots bez jaudas sliekšņa sadalījuma.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satur nepārprotamu nekustamā īpašuma īpašnieka piekrišanu iesniedzēja plānotajām darbībām šo noteikumu izpratnē un tās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anotācijā norādīto mērķi – "</w:t>
            </w:r>
            <w:r w:rsidR="00000000" w:rsidRPr="00000000" w:rsidDel="00000000">
              <w:rPr>
                <w:i w:val="1"/>
                <w:rtl w:val="0"/>
              </w:rPr>
              <w:t xml:space="preserve">ar noteikumu projektā ietverto regulējumu tiek veicināta komersantu apzinīga rīcība īstenot elektroenerģijas ražošanas iekārtu reālu ieviešanu</w:t>
            </w:r>
            <w:r w:rsidR="00000000" w:rsidRPr="00000000" w:rsidDel="00000000">
              <w:rPr>
                <w:rtl w:val="0"/>
              </w:rPr>
              <w:t xml:space="preserve">”, aicinām pārskatīt MK noteikumu projektā norādīto nekustamā īpašuma, kurā plānots ieviest jaunu elektroenerģijas ražošanas iekārtu valdījuma vai īpašuma tiesību termiņu. Pašreizējais termiņš ir pielidzināts atļaujas termiņam. Ja termiņš būs pielīdzināts ražošanas iekārtu ekspluatācijas termiņam, tad tas veicinās, ka atļaujas izņems komersanti, kuriem ir nodoms un līdzekli realizēt elektroenerģijas ražošanas iekārtu reālu ieviešanu. Aicinām MK noteikumu projekta 2.4 punktu mainīt, nosakot prasību iesniegt valdījuma vai īpašuma tiesību apliecinošu dokumentu attiecīgi garākam - attiecīgajai iekārtai tirgū noteiktajam ekspluatācijas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pārmērīgu birokrātisko slogu un neradītu komersantiem ilgtermiņa saistības bez pārliecības, ka elektroenerģijas ražošanas iekārtu ieviešana izvēlētajā īpašumā būs iespējama, Ministrija saskata par pamatotu noteikt minimālo vienošanās termiņu valdījumu tiesību apliecinošam dokumentam, kas nav mazāks par atļaujas termiņu. Minētais nosacījums neliedz vienošanās pusēm noslēgt saistību uz ilgāku laika periodu. Ministrijas ieskatā tas nerada risku, ka atļaujas izņems komersanti, kuriem nav nodoms un līdzekļi realizēt elektroenerģijas ražošanas iekārtu reālu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satur nepārprotamu nekustamā īpašuma īpašnieka piekrišanu iesniedzēja plānotajām darbībām šo noteikumu izpratnē un tās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asociācijas ieskatā vienkāršai vienošanās starp starp iesniedzēju un nekustamā īpašuma īpašnieku nav pietiekami liels juridisks spēks, lai uz tās pamata uzsāktu apjomīga investīciju projekta realizāciju. Ir jābūt noslēgtam apbūves tiesības līgumam vai ir apbūvejamai zemei ir jābūt attīstītāja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zemesgrāmatās ieraksta nekustamus īpašumus un nostiprina ar tiem saistītās tiesības, kā arī tās ir visiem pieejamas, to ierakstiem ir publiska ticamība, padarot procesu caurspīdīgāku.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Apbūves tiesības līgumu starp iesniedzēju un nekustamā īpašuma, kurā plānots ieviest jaunu elektroenerģijas ražošanas iekārtu vai palielināt esošo elektroenerģijas ražošanas jaudu, īpašnieku, ja attiecīgais nekustamais īpašums nav iesniedzēja īpašumā vai nav zemesgrāmatas ieraksta par apbūves tiesību nostiprinājumu. Apbūves tiesības līgums satur nepārprotamu nekustamā īpašuma īpašnieka piekrišanu iesniedzēja plānotajām darbībām šo noteikumu izpratnē un tās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tiesību līgums un Civillikumā noteiktais tā nostiprināšanas process pie apstākļiem, ka atļaujas saņēmējam nav pārliecības, ka tīklā būs pieejams jaudas apmērs, kas iecerēts, būtu pārmērīga saistību sloga radīšana attiecībā uz komersantu. Apbūves tiesību līguma slēgšana ir komersanta interesēs, bet elektroenerģijas ražošanas iekārtu ieviešanas stadijā nav primārais kritērijs. Iestādei, kas izsniedz atļauju, galvenais ir gūt pārliecību, ka nekustamā īpašuma īpašnieka tiesiskās intereses nav aizskartas un  viņš ir informēts par nākotnes ieceri ieviest elektroenerģijas ražošanas iekārtas viņa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rakstisku piekrišanu iesniedzēja plānotajām darbībām no kreditora vai personas, kurai par labu nostiprināts apgrūtinājums, gadījumā, ja uz nekustamo īpašumu, kas norādīts iesniegumā, par labu šim kreditoram ir zemesgrāmatā nostiprināti apgrūtinājumi;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punkts paredz – ja uz iesniegumā norādīto nekustamo īpašumu zemesgrāmatā nostiprināti apgrūtinājumi, iesniedzējam atļaujas saņemšanai jāiesniedz birojā rakstiska piekrišana iesniedzēja plānotajām darbībām no kreditora vai personas, kurai par labu šie apgrūtinājumi nostiprināti.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KEM šādu normu pamato citastarp ar to, ka praksē “rodas strīdi par valdījuma tiesību reģistrēšanu zemesgrāmatā vai iespējamo ieinteresēto personu (kopīpašnieku, kreditoru) neinformēšanu”.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 ieskatā efektīvāk šādu problēmu būtu risināt, nosakot, ka iesniedzēja valdījuma tiesības pār iesniegumā norādīto nekustamo īpašumu (vai īpašumiem) apliecina attiecīgo tiesību nostiprināšana zemesgrāmatā. Šāda kārtība ne vien apliecinātu attiecīgā iesniedzēja nolūku nopietnību, bet arī paātrinātu iesniegumu izskatīšanu, jo par attiecīgo piekrišanu nepieciešamību un sniegšanu būtu pārliecinājies zemesgrāmatu tiesnesis, kurš nostiprinātu iesniedzēja valdījuma tiesības uz konkrēto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16.11.2023. lemts par apbūves tiesības prasības noteikšanu pirms atļaujas izsniegšanas.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iesniegumā norādītās elektroenerģijas ražošanas iekārtas jaudas apjomam iesniedzējs veic drošības naudas samaksu biroja norādītajā kontā Valsts kasē. Drošības naudas apmērs jaunas elektroenerģijas ražošanas iekārtas ieviešanai, elektroenerģijas ražošanas jaudas palielināšanai vai atjaunošanai ir 200 euro par 1 MW (tai skaitā, nepilnu).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par drošības naudas samaksas kārtību un apmēru nepieciešams precizēt. Vēršam uzmanību, ka drošības naudas apmērs un samaksas kārtība ir atsevišķi uzvedības noteikumi, tādēļ tos nepieciešams izteikt atsevišķos punktos, turklāt projekta normu loģiskā secība paredz, ka vispirms jānosaka drošības naudas apmērs, pēc kā samaksas kārtība. Turklāt projektā korekti jānosaka drošības naudas apmērs, par kuru tā tiek maksāta. Tieslietu ministrijas ieskatā, ņemot vērā valsts pārvaldes principus, drošības nauda būtu jāmaksā par jaunajā atļaujā paredzēto daudzumu. Vienlaikus projekta anotācijā nepieciešams sniegt izvērstu skaidrojumu par drošības naudas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naudas apmērs jaunas elektroenerģijas ražošanas iekārtas ieviešanai, elektroenerģijas ražošanas jaudas palielināšanai vai atjaunošanai ir 200 euro par katru atļaujā paredzēto MW, tai skaitā arī nepilnu.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Iesniedzējs drošības naudas samaksu veic biroja norādītajā kontā Valsts kasē atbilstoši iesniegumā norādītās elektroenerģijas ražošanas iekārtas jaudas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atbilstoši iebildumam un anotācija papildināta ar skaidrojumu par drošības naudas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naudas apmērs jaunas elektroenerģijas ražošanas iekārtas ieviešanai, elektroenerģijas ražošanas jaudas palielināšanai vai atjaunošanai ir 200 euro par katru atļaujā paredzēto MW, tai skaitā arī nepilnu.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Iesniedzējs aizpilda iesniegumu atļaujas saņemšanai jaunu elektroenerģijas ražošanas iekārtu ieviešanai vai ražošanas jaudas palielināšanai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Ekonomikas ministrijā (turpmāk – ministrija) pēc drošības naudas iemaksas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Minētajam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un turpmāk projektā ir paredzēts tiesiskais regulējums par drošības naudas apmēru, tās samaksas un atmaksāšanas kārtību. Vēršam uzmanību, ka projektā paredzētā tiesiskā regulējuma mērķis ir veidot administratīvo procesu iestādē, bet saskaņā ar Administratīvā procesa likuma 18. panta pirmo daļu administratīvais process iestādē privātpersonai ir bez maksas, ja likumā nav noteikts citādi. Likumā esošais regulējums šādas drošības naudas iekasēšanas (samaksas) tiesības neparedz un arī likuma pilnvarojums Ministru kabinetam to neparedz ar noteikumiem. Ievērojot minēto, projektā esošo regulējumu par drošības naudu nepieciešams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Iemesli, kādēļ drošības naudas iemaksa ir nepieciešama skaidroti pirmajā saskaņošanā, līdz ar to Klimata un enerģētikas ministrija tos neatkārtos, jautājums ir konceptuāli svarīgs, līdz ar to no projekta nav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1.pantu, zemesgrāmata nostiprina lietu tiesības. Ievērojot minēto, noteikumu projekta 4.punktā svītrojami vārdi "vai viņa valdījuma tiesības nav ierakstītas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ir svītroti iebildumā norādītie vārdi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Apbūves tiesības termiņš nevar būt mazāks par izsniedzamās atļaujas derīguma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2.</w:t>
            </w:r>
            <w:r w:rsidR="00000000" w:rsidRPr="00000000" w:rsidDel="00000000">
              <w:rPr>
                <w:rtl w:val="0"/>
              </w:rPr>
              <w:t xml:space="preserve"> punktā minēto iesniegumu iesniedz arī, ja, atjaunojot elektroenerģijas ražošanas jaudu, ir paredzēta ekspluatācijā esošu elektroenerģijas ražošanas iekārtu ražošanas jaudas palielināšana. Elektroenerģijas ražošanas jaudas atjaunošana šo noteikumu izpratnē ir ekspluatācijā esošu elektroenerģijas ražošanas iekārtu modernizēšana, veicot iekārtu vai ekspluatācijas sistēmu un aprīkojuma pilnīgu vai daļēju nomaiņa, lai palielinātu elektroenerģijas ražošanas iekārtu efektivitāti vai ražošanas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esošo regulējumu par jaudas atjaunošanu nepieciešams izvērtēt un precizēt atbilstoši projekta 1. punktā esošajam regulējumam. Tieslietu ministrijas ieskatā atjaunošana būs tad, ja personai ir atbilstošas iekārtas, bet nav spēkā esoša atļauja un tad personai jebkurā gadījumā jāiesniedz iesniegums, lai saņemtu atļauju un atjaunotu iekārtu legālu darbību. Savukārt projekta 4. punkta otrajā teikumā minētā iekārtu modernizēšana un nomaiņa faktiski ir jaudas palielināšana, kas projektā jau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elektroenerģijas ražošanas iekārtu atjaunošanai (modernizācijai un faktiski saimnieciskai rīcībai ar savām iekārtām), ja iekārtas (elektrostacija) ir pieslēgtas tīklam un nav iecerēta lielāka jauda, proti, nav iecerēts papildu slogs tīklam (nerada ietekmi uz tīklu un neprasa sistēmas operatora papildu darbības), atļauja nav nepieciešama, jo atļauja paredzēta tikai tādu iekārtu atjaunošanai, kuru atjaunošanas rezultātā ieviešamā jauda palielināsies un paredz sistēmas operatora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w:t>
            </w:r>
            <w:r w:rsidR="00000000" w:rsidRPr="00000000" w:rsidDel="00000000">
              <w:rPr>
                <w:rtl w:val="0"/>
              </w:rPr>
              <w:t xml:space="preserve"> punktā minēto iesniegumu iesniedz arī, ja, atjaunojot elektroenerģijas ražošanas iekārtu, ir paredzēta ekspluatācijā esošas elektroenerģijas ražošanas iekārtas ražošanas jaudas palielināšana. Elektroenerģijas ražošanas jaudas atjaunošana šo noteikumu izpratnē ir ekspluatācijā esošas elektroenerģijas ražošanas iekārtas modernizēšana, veicot iekārtas vai ekspluatācijas sistēmas un aprīkojuma pilnīgu vai daļēju nomaiņu, lai palielinātu elektroenerģijas ražošanas iekārtas efektivitāti vai ražošanas jaudu.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vienu zemes vienību, kam sakrīt kadastra apzīmējums, iesniedzējs var saņemt tikai vienu atļauju, ja plānotās jaunās elektroenerģijas ražošanas iekārtas veids neatšķiras.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 punkta redakcija aizliedz izņemt jaunu atļauju tādam elektroenerģijas ražošanas iekārtas veidam, par ko iepriekš ir tikusi izsniegta atļauja attiecīgajā zemes vienībā. Tā kā pastāv iespējamība, ka pēc kāda laika varētu rasties iecere realizēt nākamo attiecīgā ražošanas iekārtas veida projekta kārtu, aicinām noteikt, ka punktā minētais ierobežojums darbojas uz "vienlaicīgi" izsniegtām atļaujāmt. Lūgums apsvērt vai šāds ierobežojums ir attiecināms tikai uz vienu personu, vai skatāms no zemes vienības skatu punkta un attiecināms uz vienu zemes vienību, neskatoties, kura persona iesniedz lūgumu saņemt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vienu zemes vienību, kam sakrīt kadastra apzīmējums, iesniedzējs var vienlaicīgi saņemt tikai vienu atļauju, ja plānotās jaunās elektroenerģijas ražošanas iekārtas veids neatšķiras.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punkts precizēts, nosakot, ka iesniedzējs var iesniegt tikai vienu iesniegumu elektroenerģijas ražošanas iekārtas ieviešanai. Tādējādi iesniedzējam nav liegta iespēja saņemt atļauju elektroenerģijas ražošanas iekārtas jaudas palielināšanai vai saņemt hibrīdatļauju.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vienu zemes vienību, kam sakrīt kadastra apzīmējums, iesniedzējs var saņemt tikai vienu atļauju jaunas elektroenerģijas ražošanas iekārtas ieviešanai, ja plānotās jaunās elektroenerģijas ražošanas iekārtas veids neatšķiras.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izskata iesniegtos dokumentus, pārbauda tajos norādītās informācijas patiesumu, pieņem lēmumu par atļaujas izsniegšanu un informē par to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punktā un turpmāk projektā ir paredzēts tiesiskais regulējums, ka ministrija “pieņem lēmumu par atļaujas izsniegšanu”. Vēršam uzmanību, ka likuma 22.pantā tiek izmantots apzīmējums “ministrijas atļauja”. Piedāvājam šādu apzīmējumu izmantot arī visā projektā, jo tādējādi normas kļūs pārskatāmākas un atbilstošākas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ir atšifrējums jēdzienam. Papildu skaidrībai 1.punkts tiek papildināts ar vārdu “ministrijas“ pēc vārda “lai”.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Birojs izskata iesniegtos dokumentus, pārbauda to atbilstību šo noteikumu prasībām un mēneša laikā pieņem lēmumu par atļaujas izsniegšanu vai atteikumu izsniegt atļauju. Par izsniegto atļauju birojs informē to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plānots ieviest jaunu elektroenerģijas ražošanas iekārtu vai palielināt esošo elektroenerģijas ražošanas jaudu Latvijas Republikas teritoriālajā jūrā vai Latvijas Republikas ekskluzīvajā ekonomiskajā zonā, iesniegumā norāda tā tiesību akta nosaukumu, numuru un datumu, ar kuru elektroenerģijas ražotājam ir piešķirtas tiesības attiecīgajam mērķim izmantot Latvijas Republikas teritoriālo jūru vai Latvijas Republikas ekskluzīvo ekonomisko zonu saskaņā ar </w:t>
            </w:r>
            <w:r w:rsidR="00000000" w:rsidRPr="00000000" w:rsidDel="00000000">
              <w:rPr>
                <w:rtl w:val="0"/>
              </w:rPr>
              <w:t xml:space="preserve">Jūras vides aizsardzības un pārvaldības likuma</w:t>
            </w:r>
            <w:r w:rsidR="00000000" w:rsidRPr="00000000" w:rsidDel="00000000">
              <w:rPr>
                <w:rtl w:val="0"/>
              </w:rPr>
              <w:t xml:space="preserve"> 19.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punktu nepieciešams precizēt atbilstoši projekta 1. punktā esošajam saīsinājumam “atļauja”, proti, regulējums jāveido par nosacījumiem atļaujas saņemšanai, nevis iekārtu uzstādīšanu, piemēram, “Ja plānots saņemt atļauju darbam Latvijas Republikas teritoriālajā jūrā vai Latvijas Republikas ekskluzīvajā ekonomiskajā zonā,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koriģēta atbilstoši iebildumā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Iesniedzējs uz vienu nekustamo īpašumu, kam sakrīt adrese, kadastra numurs vai kadastra apzīmējums vienlaikus var iesniegt tikai vienu iesniegumu atļaujas saņemšanai, ja neatšķiras elektroenerģijas ražošanas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skartas lielas zemes vienības, var pastāvēt objektīvi iemesli elektrostacijas ieviešanas dalīšanai kārtās, līdz ar to piedāvāta redakcija var radīt nepamatotus administratīvos ierobežojumus elektrostacijas racionālai ieviešanai. Ministrijas norādītās problēmas daudz precīzāk iespējams risināt citu punktu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papildināts ar vārdiem “jaunu ražošanas iekārtu ieviešanai”, punkts attiecas tikai uz jaunu ražošanas iekārtu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kārtas var tikt īstenotas ar jaudas palielināšanas mehānismu. Proti, lai palielināt elektroenerģijas ražošanas jaudu, iesniedzams iesniegums par jaudu palielināšanu, kad pirmā atļauja ir izmantota, tas ir, jauda ir ieviesta pilnā apjomā, kas arī atbilst kārtībai, kādā projekts īstenojams kārtās un nekādā veidā nerada administratīvos ierobežojumus komersanta tiesībām elektrostacijas ieviešanai. Iebildumā piedāvātais regulējums radītu jaudas rezervāciju lielos apjomos ar neskaidru ieviešanas iespējamību, tādējādi radot šķēršļus godīgas konkurences veicināšanai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vienu zemes vienību, kam sakrīt kadastra apzīmējums, iesniedzējs var saņemt tikai vienu atļauju jaunas elektroenerģijas ražošanas iekārtas ieviešanai, ja plānotās jaunās elektroenerģijas ražošanas iekārtas veids neatšķiras.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Iesniedzējs uz vienu nekustamo īpašumu, kam sakrīt adrese, kadastra numurs vai kadastra apzīmējums vienlaikus var iesniegt tikai vienu iesniegumu atļaujas saņemšanai, ja neatšķiras elektroenerģijas ražošanas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paredzēto privātpersonai nelabvēlīgo regulējumu un tā pamatojumu projekta anotācijā piedāvājam papildus izvērtēt un precizēt. Vēršam uzmanību, ka personas valdījumā vai īpašumā var būt daudzi nelieli nekustamā īpašuma objekti ar blakus esošiem, bet atšķirīgiem kadastra numuriem vai apzīmējumiem, tādēļ šāda kritērija noteikšana nebūs pietiekami korekta un efektīva. Turklāt projekta anotācijā minētais šāda regulējuma mērķis - lai novērstu elektrostacijas nepamatotu sadalīšanu nelielās daļās, nolūkā izvairīties no ministrijas drošības naudas un tālākas elektrostacijas ieviešanas uzsākšanas kontroles, norāda, ka regulējuma mērķis nav veicināt elektroenerģijas ražošanu. Papildus norādām, ka projekta anotācijā saistībā ar šo regulējumu tiek kļūdaini minēts noteikumu 5. punkts. Tieslietu ministrijas ieskatā, ja šī regulējuma ietvaros elektroenerģijas ražotājs par saražoto elektroenerģiju nesaņem valsts atbalstu un elektroenerģijas pārvades sistēma tehniski ir spējīga pieņemt saražoto elektroenerģiju, tad projektā nebūtu pieļaujami konkurences tiesību ierobežojumi vai jebkādi formāli un birokrātiski šķēršļi, jo īpaši - “izvairīties no drošības naudas samaksas”. Šāda regulējuma veidošana ir pretrunā ar Valsts pārvaldes iekārtas likuma 10.pantā noteiktajiem valsts pārvaldes principiem, kā arī Administratīvā procesa likumā noteiktajiem privātpersonu tiesību prioritāras ievērošanas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anotācijā kļūdaini norādītais noteikumu projekta punkts (radies punktu papildināšanas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nozares ministrija uzskata, ka personu negodprātīga tiesību īstenošana ir jāierobežo ar iespējami saudzīgākiem, bet efektīviem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ierobežots jaudas apjoms, ko var ieviest viena nekustamā īpašuma ietvaros, faktiski vairākas elektrostacijas nevar ieviest un tas var veicināt negodprātīgu atļauju saņemšanu, pieprasot jaudu rezervāciju tīklā bez iespējas īstenot elektrostaciju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regulējumu tiek veicināta komersantu apzinīga iespēja īstenot elektrostaciju reālu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vienu zemes vienību, kam sakrīt kadastra apzīmējums, iesniedzējs var saņemt tikai vienu atļauju jaunas elektroenerģijas ražošanas iekārtas ieviešanai, ja plānotās jaunās elektroenerģijas ražošanas iekārtas veids neatšķiras.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iesniedzējs ir saņēmis vienu no šo noteikumu </w:t>
            </w:r>
            <w:r w:rsidR="00000000" w:rsidRPr="00000000" w:rsidDel="00000000">
              <w:rPr>
                <w:rtl w:val="0"/>
              </w:rPr>
              <w:t xml:space="preserve">6.</w:t>
            </w:r>
            <w:r w:rsidR="00000000" w:rsidRPr="00000000" w:rsidDel="00000000">
              <w:rPr>
                <w:rtl w:val="0"/>
              </w:rPr>
              <w:t xml:space="preserve"> punktā minētajiem dokumentiem, iesniegumam nav jāpievieno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apakšpunktā minētie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ietekmes uz vidi novērtējuma procesa gaitā pastāv iespējamība, ka netiek izvērtētā uzstādīto vai nākotnē uzstādāmo elektroenerģijas ražošanas iekārtu savietojamība ar novērtējumā norādīto, lūdzam papildināt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iesniedzējs ir saņēmis vienu no šo noteikumu 6. punktā minētajiem dokumentiem un ja uz attiecīgā iesniegumā minētā nekustamā īpašuma nav jau saņemta atļauja elektroenerģijas ražošanas iekārtu izvietojumam vai elektroenerģijas ražošanas jaudas palielināšanai vai atjaunošanai, iesniegumam nav jāpievieno šo noteikumu  2.1. un 2.2. apakšpunktā minētie pielikumi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atļaujas saņemšanai iesniedzējs iesniedz tikai pēc ietekmes uz vidi novērtējuma un pašvaldības akcepta lēmuma saņemšanas, līdz ar to ietekmes uz vidi novērtējuma process jau būs pabeigts. Nav saprotama 7. punkta papildinājuma lietderība, ieviešot papildu nosacījumus, jo nav ierobežojumi, kādos gadījumos būtu jāiesniedz 3.1. un 3.2. punktā (redakcija 5.0) minētie 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iesniedzējs ir saņēmis vienu no šo noteikumu </w:t>
            </w:r>
            <w:r w:rsidR="00000000" w:rsidRPr="00000000" w:rsidDel="00000000">
              <w:rPr>
                <w:rtl w:val="0"/>
              </w:rPr>
              <w:t xml:space="preserve">9.</w:t>
            </w:r>
            <w:r w:rsidR="00000000" w:rsidRPr="00000000" w:rsidDel="00000000">
              <w:rPr>
                <w:rtl w:val="0"/>
              </w:rPr>
              <w:t xml:space="preserve"> punktā minētajiem dokumentiem, iesniegumam nav jāpievieno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minētie 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Iesniedzējs uz vienu nekustamo īpašumu, kam sakrīt adrese, kadastra numurs vai kadastra apzīmējums, vienlaikus var iesniegt tikai vienu iesniegumu atļaujas saņemšanai, ja neatšķiras elektroenerģijas ražošanas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ib vogt Latvia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ib vogt Latvia (turpmāk - ib vogt) atkārtoti iebilst pret MK noteikumu projekta 7. punktā noteikto, ka iesniedzējs uz vienu nekustamo īpašumu, kam sakrīt adrese, kadastra numurs vienlaikus var iesniegt tikai vienu iesniegumu atļaujas saņemšanai, ja neatšķiras elektroenerģijas ražošanas veids. Nekustamais īpašums Latvijā var ietvert virkni zemes vienību, vairāku simtu hektāru platībā, pietiekami plašā un ģeogrāfiski tiešā veidā nesaistītā teritorijā, tostarp daudzu km2 teritorijā, kur tehniski iespējama vairāku, tostarp viena veida tehnoloģiju elektroenerģijas ražošanas projektu attīstība. ib vogt ieskatā nepastāv nekāds loģisks pamats ieviest šādu nosacījumu, ar ko vienam projektu attīstītājam nebūtu iespējams īstenot vairākus viena veida tehnoloģijas projektus vienā reģionā, vienlaikus pieļaujot dažāda veida tehnoloģiju projektu īstenošanu vienā nekustamajā īpašumā. Turklāt nav skaidrs, vai minētais nosacījums ietver arī to, ka dažādiem projektu attīstītājiem nebūs iespēja saņemt atļauju, ja kāda no zemes vienībām, uz ko projekta attīstītājam būs nostprinātas valdījuma tiesības, ietilps nekustamajā īpašumā, kas būs norādīts kāda cita projekta attīstītāja saņemtajā atļaujā. Liela mēroga projektiem tipiski tiek nostiprinātas valdījuma tiesība uz vairākām zemes vienībām un šāda gadījumā pat niecīga izmēra zemes vienība, kas ietilpst kādā lielā neksutamajā īpašumā, ko jau norādījis kāds cits projekta attīstītājs, radīs neatbilstību minētajai normai.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 vogt ieskatā pamatoti minētajā normā būtu šo ierobežojumu attiecināt uz zemes vienībām un kadastra apzīmējumiem, nevis visu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Iesniedzējs uz vienu zemes vienību, kam sakrīt kadastra apzīmējums, vienlaikus var iesniegt tikai vienu iesniegumu atļaujas saņemšanai, ja neatšķiras elektroenerģijas ražošanas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precizēta projekta versija, kas ierobežo negodprātīgu atļauju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vienu zemes vienību, kam sakrīt kadastra apzīmējums, iesniedzējs var saņemt tikai vienu atļauju jaunas elektroenerģijas ražošanas iekārtas ieviešanai, ja plānotās jaunās elektroenerģijas ražošanas iekārtas veids neatšķiras.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iesniegtajos dokumentos norādītā informācija ir nepietiekama, nepareiza vai neprecīza, ministrija informē iesniedzēju par konstatētajām nepilnībām un nosaka termiņu trūkumu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2.2. punktam iesniedzējs iesniegumam pievieno elektrostaciju izvietojuma plānu. Līdz ar to, pat ja tiek saņemti saturiski vienādi iesniegumi, ministrijai ir iespēja pārbaudīt vai atkārtotais iesniegums teritoriāli nekonfliktē ar iepriekš saņemtu iesniegumu.  Ja šādas aizdomas rodas, atbilstoši noteikumu projekta 7.puntam, ministrijai ir tiesības informēt iesniedzēju par konstatētajām nepilnībām un noteikt termiņu trūkumu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iesniegtajos dokumentos norādītā informācija ir nepietiekama, nepareiza, neprecīza </w:t>
            </w:r>
            <w:r w:rsidR="00000000" w:rsidRPr="00000000" w:rsidDel="00000000">
              <w:rPr>
                <w:u w:val="single"/>
                <w:rtl w:val="0"/>
              </w:rPr>
              <w:t xml:space="preserve">vai pretrunīga</w:t>
            </w:r>
            <w:r w:rsidR="00000000" w:rsidRPr="00000000" w:rsidDel="00000000">
              <w:rPr>
                <w:rtl w:val="0"/>
              </w:rPr>
              <w:t xml:space="preserve">, ministrija informē iesniedzēju par konstatētajām nepilnībām un nosaka termiņu trūkumu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nav administratīvās un tehniskās kapacitātes iesniegumu salīdzināšanai, līdz ar to dažādiem iesniegumiem pievienoto izvietojuma plānu (kas turklāt arī ir noformēti dažādi) salīdzināšana tehniski nav iespējama, tomēr, Ministrijas ieskatā noteikumu projekta 7. punkta (pēc papildinājumiem - 8.punkts) formulējums jau paredz, ka ministrija informēs par nepilnībām vai neprecizitātēm, tādējādi vārds “pretrunīga” nemaina punkta jēgu par informācijas patiesuma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Birojs izskata iesniegtos dokumentus, pārbauda to atbilstību šo noteikumu prasībām un pieņem lēmumu par atļaujas izsniegšanu vai atteikumu izsniegt atļauju. Par izsniegto atļauju birojs informē to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punktā, kā arī 14., 20. un 21. punktā paredzēto biroja pienākumu informēt sistēmas operatoru par administratīvā procesa ietvaros pieņemto lēmumu nepieciešams redakcionāli precizēt. Vēršam uzmanību, ka administratīvā akta izdošana un citu personu informēšana par to ir divi dažādi uzvedības noteikumi, kas ir jānodala atsevišķos punktos vai vismaz ar atsevišķiem teikumiem. Projektā regulējums jāveido tādējādi, lai iestādes rīcība lēmuma paziņošanā (noteikta ar Paziņošanas likumu) un citu personu informēšanā būtu izteikta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norādītajās normās, sadalot tās atsevišķos 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Birojs izskata iesniegtos dokumentus, pārbauda to atbilstību šo noteikumu prasībām un mēneša laikā pieņem lēmumu par atļaujas izsniegšanu vai atteikumu izsniegt atļauju. Par izsniegto atļauju birojs informē to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Ministrija lemj par atteikumu izsniegt atļauju,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22.panta otrā daļa paredz pilnvarojumu Ministru kabinetam ar noteikumiem veidot regulējumu par kritērijiem atļaujas izsniegšanas atteikšanai. Vēršam uzmanību, ka šobrīd projekta 8.punktā nav paredzēts atbilstošs regulējums, jo tas paredz iestādes tiesības jebkurā gadījumā pieņemt subjektīvu lēmumu. Ievērojot minēto, projektu nepieciešams atbilstoši papildināt, lai projektā būtu precīzi definēti kritēriji nelabvēlīga lēmuma (administratīvā akta) pieņemšanas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iepriekš un 9. punkts pašreizējā noteikumu projektā ir pietiekami izsmeļošs, jo nelabvēlīgā administratīvā akta gadījums iestājas tikai 9. punktā minētajos gadījumos, proti, ja trūkst kāds no prasītajiem dokumentiem vai tehniski neīstenojama informācija ir iekļauta iesniegumā, kas liecina, ka iesniedzējs nepārzina elektroenerģijas ražošanu iekārtu ieviešanas un elektroenerģijas ražošanas procesu. Nav iespējams identificēt citus atsevišķos kritērijus nelabvēlīga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Birojs pieņem lēmumu par atteikumu izsniegt atļauju,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saules vai vēja elektrostacijas ieviešana nav tehniski iespējama, pamatojoties uz iesniegumā atļaujas saņemšanai norādītās elektroenerģijas ražošanas jaudas attiecību pret nekustamā īpašuma platību (1MW jaudas ieviešanai nepieciešama vismaz 1ha  platība). Minētais nosacījums neattiecas, ja tiek ieviesta elektrostacija kopā ar akumulācijas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kopumā atbalsta papildu kritēriju ieviešanu, uz kā pamata varētu tikt pieņemts lēmums atteikumu izsniegt atļauju  "tehniski neiespējamu" elektrostaciju izveidei, piemēram, 10 MW saules elektrostacijas izbūvi 2 ha lielā īpašumā, lai gan  problemātiku iespējams palīdzēs risināt jaudu rezervācijas maksas ieviešana. Ja šāds kritērijs paliek, tas noteikti attiecināms tikai uz saules elektrostacijām. Ņemot vērā tehnoloģiju attīstību, kritērijs 1MW/ha varētu tikt pārskatīts, piemēram uz 2 MW/ha. Vienlaikus piebilde par akumulācijas iekārtām šajā punktā nav lietderīga, tas tika dos piemēru kā šo kritēriju apiet. Akumulācijas iekārtas ministrijas atļaujās būtu uzrādāmas kā atsevišķs ražošanas iekārtu tips.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minētais punkts izteikts redakcijā, kas attiecas tikai uz saules elektrostaciju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2. panta 18.1 punktam  elektroenerģijas uzkrātuve (kas atzinumā saukta par akumulācijas iekārtu) ir ietaise vai ietaišu kopums, kurā notiek enerģijas uzkrāšana vēlākai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elektroenerģijas ražotājs izmanto elektroenerģijas uzkrātuvi, lai elektroenerģiju vēlāk izmantotu pašpatēriņam vai lai nodotu elektroenerģiju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uzkrātuve kā ietaise nerada elektroenerģijas ražošanas papildu jaudu un elektroenerģijas ražotājam Ekonomikas ministrijas atļaujā ir noteikts jaudas apjoms, līdz kuram var ražot elektroenerģiju, kas tiek nodota sistēmā, atsevišķa atļauja uzkrātuvēm nav nepieciešama, tomēr saražotās elektroenerģijas un uzkrātuves kopējā jauda nevar pārsniegt ministrijas izsniegtās atļaujas jaudas slieksni. Tādējādi, elektroenerģijas ražotājs ražo elektroenerģiju atļaujas noteiktā apjoma ietvaros un pēc saviem ieskatiem izvēlas elektroenerģijas ražošanas un uzkrātuves jaudas salikumu nepārsniedzot atļaujā noteikto maksimālo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elektroenerģijas ražotājs neplāno ieviest elektrostaciju, bet tikai elektroenerģijas uzkrātuvi, kuru izmantot, lai tajā uzkrātu no sistēmas saņemto elektroenerģiju un vēlāk nodotu elektroenerģiju atpakaļ sistēmā, ministrijas atļauja uzkrātuves ieviešanai ir nepieciešama, līdz ar to 1.pielikums papildināts ar ražošanas veidu – uzkrātuve (kā atsevišķa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iesniegumā norādītās saules elektroenerģijas ražošanas iekārtas jaudas attiecība pret nekustamā īpašuma platību ir tehniski nepamatota, ievērojot nosacījumu, ka 1 MW jaudas ieviešanai nepieciešama vismaz 0,5 ha platība. Minētais nosacījums neattiecas uz saules elektroenerģijas ražošanas iekārtas ar elektroenerģijas uzkrātuvi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saules vai vēja elektrostacijas ieviešana nav tehniski iespējama, pamatojoties uz iesniegumā atļaujas saņemšanai norādītās elektroenerģijas ražošanas jaudas attiecību pret nekustamā īpašuma platību (1MW jaudas ieviešanai nepieciešama vismaz 1ha  platība). Minētais nosacījums neattiecas, ja tiek ieviesta elektrostacija kopā ar akumulācijas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saistība starp elektrostacijas uzstādīto jaudu un zemes platību jeb enerģijas blīvums, tehnoloģisko īpatnību dēļ, pastāv tikai un vienīgi saules elektrostacijām. Vēja elektrostacijām vienāda izmēra apbūves gabals 1 ha apmērā var tikt izmantots gan vienas 1MW, gan arī vienas 7MW turbīnas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nozīmētu, ka 7MW vēja elektrostacijas gadījumā zemes valdījuma tiesības būtu uzrādāmas vismaz 7ha platībā. Šāds apsvērums nav racionāls, jo dabā apbūve tādā platībā nenotiks, līdz ar to tas būtu tikai mākslīgs ierobežojums zemes īpašniekam, piemēram lauksaimniekam, faktiski neapbūvētās zemes tālākā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akumulācijas iekārtas aprīkotas ar atsevišķiem, no pašas elektrostacijas neatkarīgiem invertoriem, iesniegumā (1.pielikuma forma) tās būtu uzrādāmas kā cita veida elektrostacija, kā arī atšifrēti to tehniskie rādītāji atbilstoši 3.pielikumam. Līdz ar to par šo jaudu būtu maksājams drošības depozīts.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akumulācijas  iekārtas integrētas elektrostacijas invertoru sistēmā, maksimālā tīklā nododamās elektroenerģijas jauda nekad nepārsniegs pašas elektrostacijas (invertoru)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akumulācijas iekārtu ieviešana nevar ietekmēt saules elektrostacijas enerģijas blīvumu. Pretējā gadījumā, ministrijas piedāvātā redakcija, pieļauj turpināt izmantot neiespējamus tehniskos risinājumus, pamatojot tos ar akumulācijas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saules elektrostacijas ieviešana nav tehniski iespējama, pamatojoties uz iesniegumā atļaujas saņemšanai norādītās elektroenerģijas ražošanas jaudas attiecību pret nekustamā īpašuma platību (1MW jaudas ieviešanai nepieciešama vismaz 1ha  platība),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8.2. punkts (tagad 9.2. punkts) izteikts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iesniegumā norādītās saules elektroenerģijas ražošanas iekārtas jaudas attiecība pret nekustamā īpašuma platību ir tehniski nepamatota, ievērojot nosacījumu, ka 1 MW jaudas ieviešanai nepieciešama vismaz 0,5 ha platība. Minētais nosacījums neattiecas uz saules elektroenerģijas ražošanas iekārtas ar elektroenerģijas uzkrātuvi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saules vai vēja elektrostacijas ieviešana nav tehniski iespējama, pamatojoties uz iesniegumā atļaujas saņemšanai norādītās elektroenerģijas ražošanas jaudas attiecību pret nekustamā īpašuma platību (1MW jaudas ieviešanai nepieciešama vismaz 1ha  platība). Minētais nosacījums neattiecas, ja tiek ieviesta elektrostacija kopā ar akumulācijas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Mūsdienās tiek uzstādītas modernas vēja turbīnas ar augstiem elektroenerģijas  izstrādāšanas parametriem un to jauda ir vismaz 2 MW un lielāka (vienai iekārtai). Tādējādi no Noteikumu projekta saprotams, ka vienai vēja elektrostacijai ar jaudu, piemēram, 2MW būs nepieciešams vismaz 2ha zemes platība, citādi Ekonomikas ministrija lemj par atteikumu izsniegt atļauju. Šī Noteikumu projekta norma rada neskaidru situāciju un var radīt dažādas pieejas normu realizācijā, kā arī strīdus situācijas. Lūdzam nepieciešamības gadījumā normu precizēt, kā arī skaidrāk un detalizētāk anotācijā iekļaut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attiecībā uz jaudas un platības korelāciju turpmāk punkta redakcija attiecināma tikai uz saules elektroenerģijas ražošanas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9.2. punkts (iepriekš 8.2.) izteikts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saules elektrostacijas ieviešana nav tehniski iespējama, pamatojoties uz iesniegumā atļaujas saņemšanai norādītās elektroenerģijas ražošanas jaudas attiecību pret nekustamā īpašuma platību (1MW jaudas ieviešanai nepieciešama vismaz 1ha  platība), Minētais nosacījums neattiecas uz saules elektrostacijas ar uzkrātuvēm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iesniegumā norādītās saules elektroenerģijas ražošanas iekārtas jaudas attiecība pret nekustamā īpašuma platību ir tehniski nepamatota, ievērojot nosacījumu, ka 1 MW jaudas ieviešanai nepieciešama vismaz 0,5 ha platība. Minētais nosacījums neattiecas uz saules elektroenerģijas ražošanas iekārtas ar elektroenerģijas uzkrātuvi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iesniegtajos dokumentos norādītā informācija ir nepietiekama, nepareiza vai neprecīza, birojs informē iesniedzēju par konstatētajām nepilnībām un nosaka termiņu trūkumu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punktu nepieciešams svītrot, jo šāda norma dublē Administratīvā procesa likuma 56.panta 1.</w:t>
            </w:r>
            <w:r w:rsidR="00000000" w:rsidRPr="00000000" w:rsidDel="00000000">
              <w:rPr>
                <w:vertAlign w:val="superscript"/>
                <w:rtl w:val="0"/>
              </w:rPr>
              <w:t xml:space="preserve">1</w:t>
            </w:r>
            <w:r w:rsidR="00000000" w:rsidRPr="00000000" w:rsidDel="00000000">
              <w:rPr>
                <w:rtl w:val="0"/>
              </w:rPr>
              <w:t xml:space="preserve"> daļu. Ministru kabineta noteikumos nevar dublēt vai atšķirīgi izteikt likumā noteiktu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lemj par atteikumu izsniegt atļauju,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uztur iepriekš izteikto priekšlikumu, izsakot to kā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būtu papildināms ar nosacījumiem, pie kādiem ministrija var lemt par atteikumu izdot jaunas atļaujas. ST ieskatā elektroenerģijas ražošanas jaudu attīstībai jānotiek koordinētā un plānotā procesā, izvērtējot un regulējot kāda apmēra un kāda veida ražošanas tehnoloģijas sistēmai ir pieslēdzamas. Visa sistēmas darbība nevar tikt balstīta tikai un vienīgi uz saules elektrostaciju bāzes. Tāpat ir jābūt samērīgam sadales sistēmā pieslēdzamās jaudas apmēram ar to sistēmas jaudu, kas ir nepieciešama patēriņam. Ģeogrāfiskās teritorijās, elektroenerģijas sistēmas daļās (piemēram, noteiktās sadales sistēmas daļās), vai noteiktas tehnoloģijas jaudu attīstība būtu kontrolējama, un lai taupītu iesaistīto pušu resursus (jaudu ieviesējs, ministrija, sistēmas operators, regulators, vides dienesti u.c. atzinumu sniedzēji un tehnisko noteikumu izdevēji), jaudas ieviešanas process būtu apturams jau sākumposmā, ja ir skaidrs ka šādu jaudu ieviest ir neiespējami vai nepamatoti. Elektroenerģijas tirgus regulējumā 15.pantā jau ir paredzēts regulējums, uz kā pamata īstenojams ikgadējs sistēmas novērtējums. Atbilstoši novērtējuma rezultātiem, ministrijai būtu pamats lemt par noteiktu ražošanas tehnoloģiju un jaudu atbalstīšanu (prioritizēšanu), vai gluži pretēji, ierobežošanu. Aicinām papildināt noteikumu projekta 8.punktu ar jaunu apakšpunktu, kas paredzētu ministrijai tiesības lemt par atteikumu izsniegt atļauju pamatojoties ikgadējā novērtējuma ziņojuma rezultātiem un faktisko situāciju sistēmā. ST ieskatā Noteikumu projektā  ministrijai ir jāparedz tiesības atteikt jaudu ieviešanu arī "pēc būtības" nevis tikai formālu iemeslu dēļ,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jaunas saules jaudas sistēmā kādu laiku vairs nevajag;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sadales sistēmā pieslēgt jaunas jaudas vairs nevar, ministrija šādus pieteikumus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sadales sistēma ļauj pieslēgt tikai pašpatēriņam paredzētās ražošanas jaudas, komerciāliem nolūkiem paredzētās stacijas noraida.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nesaredz iespēju noteikt komersantiem elektroenerģijas ražošanas tehnoloģijas veida izvēli, kā arī tas būtu pretrunā ar brīvā tirgus principiem. Attiecībā uz tīkla jaudas koordinēšanu ministrija kā politikas veidotāja uzskata, ka ģeogrāfiskās teritorijas, kā arī jaudas apmēru kontrole, pārvade un sadale ir sistēmas operatoru kompetence, tādējādi ministrijai nav ne tehnisko resursu, ne administratīvās kapacitātes to veikt. Papildus norādām, ka pašpatēriņa prioritizēšana neatbilst enerģētikas nozares uzņēmējdarbības attīstības principiem, ko atbalsta Eiropas Savienības kopīgie mērķi vairot enerģētisko neatkarību.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Birojs pieņem lēmumu par atteikumu izsniegt atļauju,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šo noteikumu 5. punktā minētajā lēmumā noteiktā elektroenerģijas ražošanas iekārtu kopējā jauda ir viens megavats vai vairāk, iesniedzējs desmit mēnešu laikā pēc minētā lēmuma spēkā stāšanās dienas uzsāk lēmumā norādītās elektroenerģijas ražošanas iekārtas ieviešanu vai esošās elektroenerģijas ražošanas jaudas palielināšanu un par to rakstveidā informē ministriju, iesniedzot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Ministrija pārbauda iesniegtos dokumentus norādītās informācijas patiesumu, kā arī ir tiesīga pārbaudīt, vai attiecīgās elektroenerģijas ražošanas iekārtas ieviešana vai elektroenerģijas ražošanas jaudas palielināšana ir uzsākta.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pamatoti izdalīt nosacījumus jaudām līdz 1 MW un virs 1 MW. Visām elektrostacijām kas ir virs 500 kW vai pārsniedz šo slieksni jaudas palielinājuma gadījumā, jaudu palielināšana un jaunu jaudu ieviešana ir jāīsteno saskaņā ar ministrijas atļauju un atbilstoši vienotiem nosacījumiem. Tajā skaitā ir jāapliecina jaudas ieviešanas uzsākšana. Aicinām svītrot 9.punkta ievadā vārdus " Ja šo noteikumu 5. punktā minētajā lēmumā noteiktā elektroenerģijas ražošanas iekārtu kopējā jauda ir viens megavats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jāprecizē, kas ir saprotams ar jaudas ieviešanas uzsākšanu. Sistēmas operatora tehnisko prasību saņemšana vēl nenozīmē, ka jaudas ieviešanas process tiek uzsākts. AS "Sadales tīkls" arī nav izprotams, kas ir domāts ar sistēmas operatora apliecinājumu Noteikumu projekta 4.pielikumā. Sistēmas operators šādus apliecinājumus neizsniedz.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(tagad 11.punkts) koriģēts atbilstoši iebildumam. 4.pielikumā vārdi “sistēmas operatora apliecinājums” aizstāti ar “pieslēguma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turētājs desmit mēnešu laikā pēc šo noteikumu </w:t>
            </w:r>
            <w:r w:rsidR="00000000" w:rsidRPr="00000000" w:rsidDel="00000000">
              <w:rPr>
                <w:rtl w:val="0"/>
              </w:rPr>
              <w:t xml:space="preserve">11.</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vai esoša pieslēguma ietvaros – pieslēguma līgums, kuru atļaujas turētājs iesniedz birojā kopā ar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šo noteikumu 5. punktā minētajā lēmumā noteiktā elektroenerģijas ražošanas iekārtu kopējā jauda ir viens megavats vai vairāk, iesniedzējs desmit mēnešu laikā pēc minētā lēmuma spēkā stāšanās dienas uzsāk lēmumā norādītās elektroenerģijas ražošanas iekārtas ieviešanu vai esošās elektroenerģijas ražošanas jaudas palielināšanu un par to rakstveidā informē ministriju, iesniedzot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Ministrija pārbauda iesniegtos dokumentus norādītās informācijas patiesumu, kā arī ir tiesīga pārbaudīt, vai attiecīgās elektroenerģijas ražošanas iekārtas ieviešana vai elektroenerģijas ražošanas jaudas palielināšana ir uzsākta.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esošo regulējumu par 10 mēnešu termiņu elektroenerģijas ražošanas uzsākšanai nepieciešams papildus izvērtēt. Vēršam uzmanību, ka šāds termiņš ierobežo personas tiesības un tas būtu jānosaka ar likumu vai tajā noteiktu pilnvarojumu Ministru kabinetam par noteikumu izdošanu. Turklāt par šādu ierobežojumu izvērsts pamatojums jāsniedz projekta anotācijā, nevis projektā paredzētā regulējuma salīdzinājums ar spēku zaudējušo Ministru kabineta noteikumu regulējumu. Tieslietu ministrija var pieļaut to, ka sadales sistēmas operatoram ražošanas procesu plānošanai ir nepieciešami noteikti pieslēguma veikšanas vai jaudas izmaiņu termiņi, bet šādus termiņus nevarētu interpretēt kā Administratīvā procesa likuma 11. pantā noteiktā likuma atrunas principa pārkāpumus, proti, projekta 10. un 14. punktā nevar veidot regulējumu par privātpersonai nelabvēlīgu lēmumu vai rīcību pamatojoties uz projektā šādi noteiktu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projekta 9. punktā un turpmāk projektā esošo apzīmējumu “iesniedzējs” nepieciešams papildus izvērtēt un precizēt. Vēršam uzmanību, ka iesniedzējs ir persona administratīvā procesa laikā iestādē, bet pēc iestādes lēmuma pieņemšanas tas kļūst par adresātu. Savukārt likuma 22.pantā tiek izmantots apzīmējums “elektroenerģijas ražotājs”. Tāpat arī personas identifikācijai, kura ir saņēmusi atļauju, bet nav uzsākusi elektroenerģijas ražošanu, būtu pieļaujams apzīmējums “atļaujas turētājs”.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punktā (tagad 11. punkts) noteiktais termiņš pretēji iebildumam ir izveidots personai labvēlīgāks regulējums, jo pagarina personas tiesības elektrostacijas ieviešanai, iepriekš to pašu darbību veikšanai bija atvēlēti tikai 6 mēneši. Termiņš pagarināts, apzinot nozares pieprasījumu un sarežģīto situāciju, proti, jaudu nepietiekamību, kā arī komersantu nespēju atrast projektētājus un paveikt darbības pusgada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iepriekšējais regulējums tika skaņots ar Tieslietu ministriju un tas saturēja mazāku termiņu nekā tiek paredzēts noteikumu projektā, Ekonomikas ministrija neizprot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balstoties uz tiesiskās paļāvības principu un konsekventu tiesisko regulējumu, Ekonomikas ministrija uzskata, ka 10. un 14. punktā (tagad 12. un 16. punkts) ir noteikts regulējums, kas samērīgs sabiedrības ieguvumam – proti, atbrīvojot rindas no negodprātīgo komersantu veiktās rezervācijas, tiek dota iespēja ieinteresētajiem komersantiem veikt atļaujā noteiktās darbības un uzsākt ražot elektroenerģiju, tādējādi veicinot valsts enerģētisko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“atļaujas turētājs” un “iesniedzējs” jēdzienu lietošanu ir pārskatīts un veiktas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turētājs desmit mēnešu laikā pēc šo noteikumu </w:t>
            </w:r>
            <w:r w:rsidR="00000000" w:rsidRPr="00000000" w:rsidDel="00000000">
              <w:rPr>
                <w:rtl w:val="0"/>
              </w:rPr>
              <w:t xml:space="preserve">11.</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vai esoša pieslēguma ietvaros – pieslēguma līgums, kuru atļaujas turētājs iesniedz birojā kopā ar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saules elektrostacijas ieviešana nav tehniski iespējama, pamatojoties uz iesniegumā atļaujas saņemšanai norādītās elektroenerģijas ražošanas jaudas attiecību pret nekustamā īpašuma platību (1MW jaudas ieviešanai nepieciešama vismaz 1ha  platība). Minētais nosacījums neattiecas uz saules elektrostacijas ar uzkrātuvēm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ib vogt Latvia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 vogt kategoriski iebilst pret MK noteikumu projekta 9.2. punktā minētā kritērija ieviešanu, kas nosaka, ka saules elektrostacijas ieviešana nav iespējama, ja 1MW jaudas ieviešanai nav paredzēta vismaz 1 ha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 vogt vērš uzmanību, ka ib vogt grupa jau šobrīd ir īstenojusi vairākus projektus, kur uz katra zemes hektāra ir uzstādīti saules paneļi ar jaudu vairāk kā 1 MWp. Tādi ir projekti, piemēram, Francijā, kur projektam “Arandon” 14,64 ha platībā uzstādītā jauda ir 20,57 MWp vai projektam “Saint Germain du Puy” 18,3 ha platībā uzstādītā jauda ir 23,99 MWp. Savukārt Nīderlandē īstenotajam projektam “Dorhout Mees” 300 000 saules paneļi ar jaudu 144 MWp ir uzstādīti  85,5 ha platībā. Aicinām arī iepazīties ar publiski pieejamu aprakstu angļu valodā par projektu “Scaldia”Nīderlandē[1], kur 38 ha platībā uzstādīti vairāk kā 140 000 saules paneļi ar jaudu 54,5 MWp. Tādējādi jau īstenotiem ib vogt grupas projektiem uzstādītās jaudas attiecība pret zemes platību nereti ir virs 1,4 MWp/ha un sasniedz pat 1,68 MWp/ha. Turklāt minētie projekti nav vienīgie ib vogt grupā, kur šī attiecība pārsniedz 1 MWp uz 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Saules fotoelementu iekārtu līdzšinējā attīstība ir bijusi pietiekami strauja un ir paredzams, ka attīstība šajā jomā turpināsies, tāpēc situācijā, kur jau pirms vairākiem gadiem projektētos saules paneļu parkos ir uzstādīts vairāk kā 1MWp uz 1 ha, šāda kritērija noteikšana MK noteikumu projektā ir mākslīga saules elektrostaciju ierobežošana un tās diskriminē iepretim citām tehnoloģijām, kā arī tā neveicinās efektīvāko tehnoloģiju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Direktīvas (ES) 2018/2001 par no atjaunojamajiem energoresursiem iegūtas enerģijas izmantošanas veicināšanu (pārstrādāta redakcija) 15.pants nosaka, ka Dalībvalstis nodrošina, ka visi valsts noteikumi attiecībā uz atļauju izsniegšanas, sertificēšanas un licencēšanas procedūrām, kuras piemēro atjaunojamo energoresursu elektroenerģijas (..) ražošanas stacijām un attiecīgajiem pārvades un sadales tīkliem (..) ir samērīgi un vajadzīgi un palīdz ievērot principu “energoefektivitāte pirmajā vietā”. Turklāt Dalībvalstis jo īpaši veic piemērotus pasākumus, lai nodrošinātu, ka noteikumi par atļauju izsniegšanu, sertificēšanu un licencēšanu ir objektīvi, pārredzami un samērīgi, tie nediskriminē pieteikumu iesniedzējus, un tajos pilnībā ņem vērā atsevišķu atjaunojamās enerģijas tehnoloģiju īpatnības. ib vogt ieskatā šobrīd MK noteikumu projekta 9.2. noteiktais neatbilst direktīvā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arvien plašāk attīstoties atjaunojamās enerģijas projektiem, tiek aktualizēts zemes transformācijas jautājums, kas var ar laiku radīt pretestību no sabiedrības puses šo projektu attīstībai. Tādēļ nesamērīgi un tehnoloģiski nepamatoti priekšnoteikumi saistībā ar izmantojamo zemes platību kopumā var būt nelabvēlīgi turpmākai saules elektrostaciju projektu un atjaunojamās enerģijas nozares attīstībai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https://www.ibvogt.com/home/vogt-news/ib-vogt-delivers-largest-solar-park-in-the-netherlands.html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zemes platības un jaudas attiecību ņemts vērā, precizēts noteikumu projekts, 1 MW jaudas uzstādīšanai paredzot ne mazāk, kā 0,5 ha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iesniegumā norādītās saules elektroenerģijas ražošanas iekārtas jaudas attiecība pret nekustamā īpašuma platību ir tehniski nepamatota, ievērojot nosacījumu, ka 1 MW jaudas ieviešanai nepieciešama vismaz 0,5 ha platība. Minētais nosacījums neattiecas uz saules elektroenerģijas ražošanas iekārtas ar elektroenerģijas uzkrātuvi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pārvades sistēmas operators atbilstoši normatīvajos aktos noteiktajam ir pārtraucis tehnisko prasību elektroenerģijas ražošanas iekārtu pieslēguma izbūvei iesniegumā norādītajā administratīvajā teritorijā izsniegšanu, par to ir informējis biroju un birojs pēc pārvades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9.9. punktā teikts, ka birojs pieņem lēmumu par atteikumu izsniegt atļauju, ja “pārvades sistēmas operators (..) ir pārtraucis tehnisko prasību (..) pieslēguma izbūvei iesniegumā norādītajā administratīvajā teritorijā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 uzskata, ka šādas normas iekļaušana Projektā nav pieļaujama. Atbilstoši Direktīvā 2019/944[1] noteiktajam (skat. Direktīvas 42. panta 2. punktu), iespējami tīkla pieejamās jaudas turpmāki ierobežojumi, ieskaitot pārslodzi pārvades sistēmas tālākajās daļās, nevar būt par pamatu atteikt pieslēgumu. Tātad tikai un vienīgi faktiska tīkla jaudas nepieejamība (ko nevar konstatēt atļaujas izsniegšanas brīdī) ir tiesisks pamats atteikt jauna pieslēguma izveidi pārvades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 praksē darbotos Projekta 9.9. punktā minētais teritoriālais ierobežojums. Iepriekš pārvades sistēmas operators, izsniedzot attiekumus komersantiem, kuri lūdza izsniegt tehniskās prasības pieslēguma pie pārvades sistēmas ierīkošanai, ir skaidrojis, ka Latvijas elektroenerģijas sistēmas darbība jāvērtē kopumā, jo tā funkcionē kā vienots veselums. Tādējādi izmaiņas elektropārvades sistēmā vienā ģeogrāfiskajā lokācijā varot ietekmēt visas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(ES) 2019/944 (2019. gada 5. jūnijs) par kopīgiem noteikumiem attiecībā uz elektroenerģijas iekšējo tirgu un ar ko groza Direktīvu 2012/27/ES https://eur-lex.europa.eu/legal-content/LV/TXT/?uri=CELEX%3A02019L0944-20220623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pārvades sistēmas operators atbilstoši normatīvajos aktos noteiktajam ir pārtraucis tehnisko prasību elektroenerģijas ražošanas iekārtu pieslēguma izbūvei iesniegumā norādītajā administratīvajā teritorijā izsniegšanu, par to ir informējis biroju un birojs pēc pārvades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projektu ar ierobežojumu, ka uz vienu nekustamā īpašuma vienību var tikt izņemtas vairākas atļaujas tikai gadījumā, ja tās visas ir tehniski īstenojamas. Nosakot, ka katru nākamo var izņemt tikai tad, ja tehniski var īstenot visas iepriekš saņemtās spēkā esošās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uz nekustamo īpašumu, kas norādīts iesniegumā, ir spēkā esošas izsniegtas atļaujas un iesniegumā norādītās elektroenerģijas ražošanas iekārtas jaudas nav iespējams tehniski īstenot, pēc elektroenerģijas ražošanas iekārtu jaudas, atbilstošo spēkā esošajām atļaujām,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pārvades sistēmas operators atbilstoši normatīvajos aktos noteiktajam ir pārtraucis tehnisko prasību elektroenerģijas ražošanas iekārtu pieslēguma izbūvei iesniegumā norādītajā administratīvajā teritorijā izsniegšanu, par to ir informējis biroju un birojs pēc pārvades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9.panta ceturto daļu "</w:t>
            </w:r>
            <w:r w:rsidR="00000000" w:rsidRPr="00000000" w:rsidDel="00000000">
              <w:rPr>
                <w:i w:val="1"/>
                <w:rtl w:val="0"/>
              </w:rPr>
              <w:t xml:space="preserve">sistēmas operatoram ir tiesības atteikt pieslēgumu attiecīgai sistēmai, ja tās tīklu jauda nav pietiekama. Atteikuma pamatojumu sistēmas operators sniedz rakstveidā 30 dienu laikā pēc sistēmas dalībnieka iesnieguma saņemšanas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likumā ir noteikta kārtība un nosacījumi, kādā sistēmas operators atsaka pieslēgumu attiecīgajai sistēmai. Šajā likumā sistēmās operatoram nav dotas tiesības "</w:t>
            </w:r>
            <w:r w:rsidR="00000000" w:rsidRPr="00000000" w:rsidDel="00000000">
              <w:rPr>
                <w:i w:val="1"/>
                <w:rtl w:val="0"/>
              </w:rPr>
              <w:t xml:space="preserve">pārtraukt tehnisko prasību izsniegšanu</w:t>
            </w:r>
            <w:r w:rsidR="00000000" w:rsidRPr="00000000" w:rsidDel="00000000">
              <w:rPr>
                <w:rtl w:val="0"/>
              </w:rPr>
              <w:t xml:space="preserve">". Tādējādi MK noteikumu projektā paredzētās pārvades sistēmas operatora tiesības "</w:t>
            </w:r>
            <w:r w:rsidR="00000000" w:rsidRPr="00000000" w:rsidDel="00000000">
              <w:rPr>
                <w:i w:val="1"/>
                <w:rtl w:val="0"/>
              </w:rPr>
              <w:t xml:space="preserve">pārtraukt tehnisko prasību izsniegšanu</w:t>
            </w:r>
            <w:r w:rsidR="00000000" w:rsidRPr="00000000" w:rsidDel="00000000">
              <w:rPr>
                <w:rtl w:val="0"/>
              </w:rPr>
              <w:t xml:space="preserve">" ir neatbilstošas Elektroenerģijas tirgus likumā noteiktajām sistēmas operatora tiesībām un likumdevējs nav devis Ministru kabinetam mandātu šīs tiesības paplašināt.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gadījumā, ja šeit likumdevējs bija domājis individuālu "atteikumu", atbilstoši Direktīvā 2019/944 9441[1] noteiktajam (42. panta 2. punkts), iespējami tīkla pieejamās jaudas turpmāki ierobežojumi, ieskaitot pārslodzi pārvades sistēmas tālākajās daļās, nevar būt par pamatu atteikt pieslēgumu. Tātad tikai un vienīgi faktiska tīkla jaudas nepieejamība (ko nevar konstatēt atļaujas izsniegšanas brīdī) ir tiesisks pamats atteikt jauna pieslēguma izveidi pārvades sistēmai. Līdz ar to to šī punkta redakcija norādot "atteikumu" nav tiesiska.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(ES) 2019/944 (2019. gada 5. jūnijs) par kopīgiem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elektroenerģijas iekšējo tirgu un ar ko groza Direktīvu 2012/27/ES https://eur lex.europa.eu/legal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content/LV/TXT/?uri=CELEX%3A02019L0944 20220623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izslēgt no MK noteikumu projekta 9.9.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Atļaujas turētājs var lūgt izdarīt grozījumus atļaujā attiecībā uz iesniegumā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iesniegumā sākotnēji norādīto nekustamo īpašumu sastāvu, atļaujā var tikt ietverti jauni nekustamie īpašumi, kas iepriekš netika ietverti, tādējādi pastāvot iespējai ietekmēt tādu elektroenerģijas ražošanas iekārtu izvietojuma vai elektroenerģijas ražošanas jaudas palielināšanas vai atjaunošanas īstenošanu, par ko spēkā esoša atļauja ir saņemta iepriekš. Līdz ar to aicinām kopā ar iesniegumu par nekustamā īpašuma sastāva maiņu iesniegt arī atjaunotu šo noteikumu 2.1. punktā minēto (ar mūsu ieteikto papildinājumu). Papildu norādām, ka nebūtu pieļaujams pārnest ieceres izpildi, pēc atļaujas saņemšanas, uz pilnībā citām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Atļaujas turētājs var lūgt izdarīt grozījumus atļaujā attiecībā uz iesniegumā norādīto nekustamo īpašumu sastāvu, nemainot faktisko dislokācijas vietu un ja tas neietekmē sistēmas operatora izsniegtās tehniskās prasības elektroenerģijas ražošanas iekārtas pieslēguma izbūvei. Uz pievienojamiem nekustamajiem īpašumiem ir attiecināma šo noteikumu 2.1.,2.4,2.5. un 2.6. apakšpunkta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Atrašanās vieta (pieslēguma vieta) jau ir noteikta sistēmas operatora tehniskajās prasībās, kuru ietekme ar grozījumiem nav pieļaujama, līdz ar to norma ir atbilstoša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iesniedzējs neizpilda šo noteikumu 9. punktā minēto pienākumu vai ministrija konstatē, ka elektroenerģijas ražošanas iekārtas ieviešana vai elektroenerģijas ražošanas jaudas palielināšana nav uzsākta vai neatbilst atļaujas nosacījumiem, ministrija 30 dienu laikā pēc šo noteikumu 9. punktā minētā termiņa pieņem lēmumu par atļaujas atcelšanu un informē par to sistēmas operatoru, kura sistēmai elektrostaciju tika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paredzēto regulējumu par ministrijas atļaujas atcelšanu piedāvājam papildus izvērtēt un precizēt. Vēršam uzmanību, ka likuma 22.pantā tiek noteikts pilnvarojums Ministru kabinetam ar noteikumiem veidot regulējumu par atļaujas atcelšanas kārtību. Ievērojot minēto, projektā nepieciešams noteikt izvērstu procedūru atļaujas atcelšanai.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aiz vārdiem “nav uzsākta” ar vārdiem “proti, starp atļaujas turētāju un sistēmas operatoru nav noslēgts pieslēguma līgums, vai veiktās darbības” un teikumu “Atļaujas atcelšanas lēmums tiek pieņemts vispārējā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 risku cita elektroenerģijas ražošanas iekārtas veida pievienošanas gadījumā izmantot un lietot pirmreizēji izsniegto atļauju, aicinām papildināt MK noteikumu projekta 11. punktu ar papildu teikumu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hibrīdatļaujas izsniegšanas cita elektroenerģijas ražošanas iekārtas veida pievienošanas sākotnējam veidam, sākotnējā atļauja zaudē spēku ar hibrīdatļaujas izsniegšanas brīdi un birojs par to informē sistēmas operatoru 30 (trīsdesmit) dienu laikā no hibrīdatļaujas izsniegšanas."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precizēts, nosakot, ka sākotnējā atļauja zaudē spēku pēc hibrīdatļaujas izsniegšanas. 30 dienu termiņš nav nepieciešams, jo Būvniecības valsts kontroles birojs informē sistēmas operatoru par hibrīdatļauju lēmuma pieņemšanas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iesniedzējam norādāmo informāciju hibrīdatļaujas saņemšanai, lai novērstu iespējamu pārpratumu par kādu atļauju ir runa MK noteikumu projekta 11. punkta pēdējā teikumā, un izteikt MK noteikumu projekta 11.punkta pēdējo teikumu,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iesniedzējs vēlas saņemt hibrīdatļauju, tad iesniegumā norāda vai iesniedzējam attiecībā uz iesniegumā norādīto zemes vienību ir jau izsniegta spēkā esoša atļauja un aizpilda šo noteikumu 2. pielikuma sadaļas par katru no elektroenerģijas ražošanas iekārtu veidiem un norāda dažādo elektroenerģijas ražošanas iekārtas veidu ieviešamās jaudas proporciju atbilstoši to paredzētajai kopējai jaudai."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16. punktu pienākums sniegt informāciju par nepieciešamību atļauju apvienošanai hibrīdatļaujā ir noteikts sistēmas operatoram, savukārt pašam iesniedzējam, iesniedzot iesniegumu hibrīdatļaujas saņemšanai, ir jāievēro visi noteikumi attiecībā uz atļaujas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norāda, ka, ievērojot, ka jaudas ieviešanas atļauja ir primārais dokuments, kas dod tiesības subjektam īstenot savu ieceri par elektroenerģijas ražošanas jaudu uzstādīšanu un šis dokuments ir pamats, lai pieprasītu sistēmas pieslēguma tehniskos noteikumus un rezervētu pieslēguma tehnisko jaudu, un pieslēguma jaudu pieejamība ir jaunu ražošanas jaudu ieviešanas limitējošais faktors, LTRK ieskatā nav pieļaujama izdotās atļaujas būtisko nosacījumu  grozīšana un nav akceptējama atļaujas nosacījumu daļēja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noteikumu projekta 11. punkts paredz iespēju, ka izdotajā jaudas ieviešanas atļaujā ir iespējams veikt grozījumus, mainot ieviešamo elektroenerģijas ražošanas iekārtu sastāvu. Šāds regulējums ar sākotnējās atļaujas grozīšanu nav pieļaujams, jo tas leģitimizē shēmu, kurā jaudas ieviešanas laikā vienu tehnoloģiju, kuras ieviešanai tiesiskais regulējums nosaka zemāka līmeņa saskaņojumu nepieciešamību, vēlāk var aizstāt ar citu tehnoloģisko risinājumu. Šādā risinājumā subjekts, kas ir saņēmis jaudu ieviešanas atļauju gūst nesamērīgas priekšrocības pret citiem tirgus dalībniekiem. Arī noteikumu projekta 16.punkts, rada tiesiskos apstākļus, ka var neieviest ražošanas jaudu pilnā apmērā, bet saglabāt sākotnēji iegūto pieslēguma jaudu, lai attiecīgi vēlāk ar jaunu atļauju uzstādītu citu ražošanas tehnoloģiju, bloķējot godprātīgos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LTRK neatbalsta noteikumu projektu piedāvātajā redakcijā. Papildus LTRK norāda, ka pieslēguma jaudu rezervēšana būtu jāīsteno atklātā uz tirgus principiem balstītā procedūrā, paredzot attiecīgus normatīvās vides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redakcionāli precizēta, tomēr Ministrija uzsver, ka grozījumi skar nekustamo īpašumu sastāvu, bet nepieļauj elektroenerģijas ražošanas veida maiņu, kam nepieciešama jauna atļauja (hibrīdatļauja).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LDDK iebildumā minēto, LDDK iebilst šādam regulējumam, ka jau paredz sākotnējās atļaujas  grozīšanu. LDDK uzskata, ka tādējādi tiek leģitimizēta shēma, kurā jaudas ieviešanas laikā vienu tehnoloģiju, kuras ieviešanai tiesiskais regulējums nosaka zemāka līmeņa saskaņojumu nepieciešamību, vēlāk var aizstāt ar citu tehnoloģisko risinājumu. Šādā risinājumā komersants, kurš saņēmis jaudu ieviešanas atļauju gūst nesamērīgas priekšrocības pret citiem tirgus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nekādā veidā neietekmē ražošanas tehnoloģijas veida maiņu, jo nepieļauj to, par ko precizētajā normā ir definēts skaidrāk.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skaidra vārda " sastāvu" nepieciešamība. Nav pieļaujama situācija, kad atļauja sākotnēji tiek noformēta saules elektrostacijai un pēc tam noformēta vēja elektrostacijai, kur atļaujas pieteikumam ir stingrākas prasības (Ietekmes uz vidi novērtējums). Iespējams, ka noteikumos ir nepieciešamas vēl papildus izmaiņas, lai novērsu šādu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Turpretī, ja izmaiņas saistītas ar nekustamo īpašumu (piemēram, īpašnieku maiņu un taml.) ierobežojumam tikai vienu reizi nav pamata un tas var radīt liekus administratīvos šķēršļus.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turētājs var lūgt izdarīt grozījumus atļaujā attiecībā uz nekustamo īpašumu, uz kuriem ir plānota elektroenerģijas ražošanas iekārtas ieviešana, ja tas neietekmē tehniskās prasības attiecībā uz elektroenerģijas ražošanas iekārtas pieslēguma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precizēta, svītrojot iestarpinājumu, kas neļāva nolasīt, ka nekustamo īpašumu sastāvs ir vairāki nekustamie īpašumi, uz kuriem plānots izvietot elektroenerģijas ražošanas iekārtas.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punkta otro teikumu par grozījumu izdarīšanas ierobežojumu nepieciešams svītrot. Vēršam uzmanību, ka demokrātiskā un tiesiskā valstī šāda veida formāls valsts pārvaldes principiem un administratīvā procesa principiem neatbilstošs personas tiesību ierobežojums nav pieļaujams. Turklāt šāda veida iesniegums ir jāskata saskaņā ar Administratīvā procesa likumu un ierobežojumus tam nevar noteikt ar Ministru kabineta noteikumiem. Papildus norādām, ka arī grozījumu izdarīšanai būtu nepieciešama nekustamā īpašuma īpašnieka vai turētāja piekrišana, ja atļaujas turētājs tāds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desmit mēnešu laikā pēc šo noteikumu 6. punktā minētā lēmuma spēkā stāšanās dienas uzsāk lēmumā norādītās elektroenerģijas ražošanas iekārtas ieviešanu vai esošās elektroenerģijas ražošanas jaudas palielināšanu un par to rakstveidā informē ministriju, iesniedzot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Ministrija pārbauda iesniegtos dokumentus norādītās informācijas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Desmit mēneši ir pārāk īss laiks, lai paspētu izstrādāt apakšstacijas būvniecības projektu. Minimālais termiņš šobrīd pēc VEA novērojumiem ir 12 mēneši. Neprognozējam, ka pie esošās milzīgās intereses par AER projketu attīstīšanu un piteikto projektu skaita termiņš varētu saīsināties.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turētājs desmit mēnešu laikā pēc šo noteikumu 6. punktā minētā lēmuma spēkā stāšanās dienas noslēdz vienošanos ar sistēmas operatoru un par to rakstveidā informē ministriju, iesniedzot apliecinājumu (4. pielikums). Ministrija pārbauda iesniegtos dokumentus norādītās informācijas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saskan ar Klimata un enerģētikas ministrijas piedāvāto noteikumu projektu. 10 mēneši ir tas periods, kura laikā tiek noslēgta rakstiska vienošanās ar sistēmas operatoru par pieslēguma procesa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turētājs desmit mēnešu laikā pēc šo noteikumu </w:t>
            </w:r>
            <w:r w:rsidR="00000000" w:rsidRPr="00000000" w:rsidDel="00000000">
              <w:rPr>
                <w:rtl w:val="0"/>
              </w:rPr>
              <w:t xml:space="preserve">11.</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vai esoša pieslēguma ietvaros – pieslēguma līgums, kuru atļaujas turētājs iesniedz birojā kopā ar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desmit mēnešu laikā pēc šo noteikumu 6. punktā minētā lēmuma spēkā stāšanās dienas uzsāk lēmumā norādītās elektroenerģijas ražošanas iekārtas ieviešanu vai esošās elektroenerģijas ražošanas jaudas palielināšanu un par to rakstveidā informē ministriju, iesniedzot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Ministrija pārbauda iesniegtos dokumentus norādītās informācijas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ir paredzēts,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ST norāda, ka atsevišķos gadījumos, kad būs nepieciešams ierīkot jaunu elektrostacijas pieslēgumu vai nepieciešama elektrotīklu pārbūve, tad projektēšana var aizņemt vairāk par desmit mēnešiem. Tas nozīmē, ja atļaujas turētājs desmit mēnešu laikā nespēj pabeigt projektēšanu un projektu saskaņot ar atbildīgajām iestādēm, tad ministrija automātiski pieņem lēmumu par atļaujas atcelšanu, jo uz doto brīdi nav paredzēts mehānisms un gadījumi, kad šādos gadījumos ministrija pagarinātu noteikumu projekta 11. punktā minēto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ierosina paredzēt regulējumu, ka noteikumu projektu 11. punktā minētais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mēnešu termiņš aktuālajā redakcijā noteikts regulējumā līdz rakstiskas vienošanās noslēgšanai par pieslēguma procesa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turētājs desmit mēnešu laikā pēc šo noteikumu </w:t>
            </w:r>
            <w:r w:rsidR="00000000" w:rsidRPr="00000000" w:rsidDel="00000000">
              <w:rPr>
                <w:rtl w:val="0"/>
              </w:rPr>
              <w:t xml:space="preserve">11.</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vai esoša pieslēguma ietvaros – pieslēguma līgums, kuru atļaujas turētājs iesniedz birojā kopā ar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atļauju iemaksātā drošības nauda tiek attiecināta uz hibrīdatļaujas saņemšanu, kā arī atļaujas turētājam jāveic drošības naudas samaksa biroja norādītajā kontā Valsts kasē atbilstoši papildu plānotajam elektroenerģijas ražošanas iekārtas veidam paredzētās jaudas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pārpratumus par kuras atļaujas iemaksāto drošības naudu šeit ir runa, iesakām papildināt MK noteikumu projektu izsakot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Gadījumā, ja hibrīdatļauja tiek izdota cita elektroenerģijas ražošanas iekārtas veida pievienošanai papildus sākotnējā atļaujā noteiktajam elektroenerģijas ražošanas iekārtas veidam viena pieslēguma ietvaros, par sākotnējo atļauju iemaksātā drošības nauda tiek attiecināta uz hibrīdatļaujas saņemšanu, kā arī atļaujas turētājam jāveic drošības naudas samaksa biroja norādītajā kontā Valsts kasē atbilstoši papildu plānotajam elektroenerģijas ražošanas iekārtas veidam paredzētās jaudas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rediģēts atbilstoši Tieslietu ministrijas piedāvātajai redakcijai, kā arī ņemot vērā šo piedāvāto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hibrīdatļaujas saņemšanu tiek maksāta šo noteikumu </w:t>
            </w:r>
            <w:r w:rsidR="00000000" w:rsidRPr="00000000" w:rsidDel="00000000">
              <w:rPr>
                <w:rtl w:val="0"/>
              </w:rPr>
              <w:t xml:space="preserve">5.</w:t>
            </w:r>
            <w:r w:rsidR="00000000" w:rsidRPr="00000000" w:rsidDel="00000000">
              <w:rPr>
                <w:rtl w:val="0"/>
              </w:rPr>
              <w:t xml:space="preserve"> punktā noteiktā drošības nauda, summējot dažādo elektroenerģijas ražošanas iekārtu jaudas. Ja atļaujas turētājam ir izsniegta sākotnējā atļauja, tad tam jāveic drošības naudas samaksa atbilstoši papildu plānotajam elektroenerģijas ražošanas iekārtas veidam paredzētās jaudas apjomam.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atļauju iemaksātā drošības nauda tiek attiecināta uz hibrīdatļaujas saņemšanu, kā arī atļaujas turētājam jāveic drošības naudas samaksa biroja norādītajā kontā Valsts kasē atbilstoši papildu plānotajam elektroenerģijas ražošanas iekārtas veidam paredzētās jaudas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drošības naudas samaksu hibrīdatļaujai nepieciešams precizēt, proti, piedāvājam vienkāršot nepieciešamo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hibrīdatļaujas saņemšanu tiek maksāta šo noteikumu 3. punktā noteiktā drošības nauda, summējot dažādo elektroenerģijas ražošanas iekārtu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hibrīdatļaujas saņemšanu tiek maksāta šo noteikumu </w:t>
            </w:r>
            <w:r w:rsidR="00000000" w:rsidRPr="00000000" w:rsidDel="00000000">
              <w:rPr>
                <w:rtl w:val="0"/>
              </w:rPr>
              <w:t xml:space="preserve">5.</w:t>
            </w:r>
            <w:r w:rsidR="00000000" w:rsidRPr="00000000" w:rsidDel="00000000">
              <w:rPr>
                <w:rtl w:val="0"/>
              </w:rPr>
              <w:t xml:space="preserve"> punktā noteiktā drošības nauda, summējot dažādo elektroenerģijas ražošanas iekārtu jaudas. Ja atļaujas turētājam ir izsniegta sākotnējā atļauja, tad tam jāveic drošības naudas samaksa atbilstoši papildu plānotajam elektroenerģijas ražošanas iekārtas veidam paredzētās jaudas apjomam.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Atļaujas turētājs desmit mēnešu laikā pēc šo noteikumu </w:t>
            </w:r>
            <w:r w:rsidR="00000000" w:rsidRPr="00000000" w:rsidDel="00000000">
              <w:rPr>
                <w:rtl w:val="0"/>
              </w:rPr>
              <w:t xml:space="preserve">8.</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kuru atļaujas turētājs iesniedz birojā kopā ar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minētais termiņš var būt pietiekams sauszemes elektrostacijām, bet ir pārāk īss elektrostacijām jūrā, tajā skaitā Latvijas - Igaunijas kopprojekta ELWIND realizācijai. Būtu nepieciešams garāks termiņš elektrostacijām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tvērums neattiecas uz elektrostacijām jūrā, Noteikumu projekts un anotācija atbilstoši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turētājs desmit mēnešu laikā pēc šo noteikumu </w:t>
            </w:r>
            <w:r w:rsidR="00000000" w:rsidRPr="00000000" w:rsidDel="00000000">
              <w:rPr>
                <w:rtl w:val="0"/>
              </w:rPr>
              <w:t xml:space="preserve">11.</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vai esoša pieslēguma ietvaros – pieslēguma līgums, kuru atļaujas turētājs iesniedz birojā kopā ar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Atļaujas turētājs desmit mēnešu laikā pēc šo noteikumu </w:t>
            </w:r>
            <w:r w:rsidR="00000000" w:rsidRPr="00000000" w:rsidDel="00000000">
              <w:rPr>
                <w:rtl w:val="0"/>
              </w:rPr>
              <w:t xml:space="preserve">8.</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kuru atļaujas turētājs iesniedz birojā kopā ar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un turpmāk projektā nepieciešams izvērtēt vārda “apliecinājums” izmantošanu. Vēršam uzmanību, ka šobrīd projekta 12. un 15. punktu var interpretēt tādējādi, ka tie ir dažādi apliecinājumi. Vienlaikus normatīvajā aktā nav pieļaujams vienu apzīmējumu izmantot dažādu procesu skaidrojumam. Ievērojot minēto, piedāvājam redakcionāli precizēt un savstarpēji saskaņot projekta 12. un 15. punktu, kā arī turpmākās projekta normas, kurās ir minēts apliecinājums, lai šīs normas būtu nepārprotamas.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ir pareizi interpretējis, ka 12. un 15. punktā ir iekļauti divi dažādi apliecinājumi (12. punktā - apliecinājums par vienošanos par pieslēguma izbūvi ar sistēmas operatoru, bet 15. punktā - apliecinājums par pieslēgšanos tīklam, attiecīgi 4. un 5.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turētājs desmit mēnešu laikā pēc šo noteikumu </w:t>
            </w:r>
            <w:r w:rsidR="00000000" w:rsidRPr="00000000" w:rsidDel="00000000">
              <w:rPr>
                <w:rtl w:val="0"/>
              </w:rPr>
              <w:t xml:space="preserve">11.</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vai esoša pieslēguma ietvaros – pieslēguma līgums, kuru atļaujas turētājs iesniedz birojā kopā ar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Atļaujas atcelšanas lēmums tiek pieņemts vispārējā administratīvā procesa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ieskatā, nav samērīgi desmit mēneša termiņu sasaistīt ar pieslēguma līguma noslēgšanu starp atļaujas turētāju un sistēmas operatoru. ST norāda, ka pieslēguma līgums ir kā viens no pēdējiem posmiem jaudas ieviešanas procesā, kura noslēgšanai var paiet ilgāk kā 10 mēneši, jo īpaši gadījumos, kad nepieciešama elektrotīkla izbūve. Līdz pieslēguma līguma noslēgšanai ražotājam ir jāsaņem dažādas ārējās atļaujas, jāizprojektē pieslēgums. Pieslēguma līgumu operators noslēdz tikai tad, kad ražotājs ir izstrādājis un iesniedzis saskaņotu pieslēguma būvprojektu un operators atbilstoši būvprojekta apjomam ir konkursa kārtībā noskaidrojis pieslēguma būvētāju nu izbūves izmaksas. ST norāda, ka minētā norma jāprecizē tā, ka ministrijai ir tiesības atcelt izsniegto atļauju ja tā konstatē, ka nenotiek rīcība projekta attīstībā (piemēram nav noslēgts projektēšanas līgums, atļaujas saņēmējs pēc atļaujas saņemšanas ilgstoši neveic nekādas darbības un to nevar pierādīt), nevis tikai pēc viena konstanti izmērāma kritērija. Tas pats attiecas uz Noteikumu projekta 19. un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10 mēneši noteikts līdz rakstiskai vienošanai ar sistēmas operatoru par pieslēguma procesa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Atļaujas atcelšanas lēmums tiek pieņemts vispārējā administratīvā procesa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norāda, ka sistēmas operatoram ir lietderīgi saņemt tādus lēmumus, kas stājušies spēkā un nav pārsūdzami. Sistēmas operators līdz lēmuma spēkā stāšanās brīdim nevar veikt darbības, piemēram, apturēt pieslēguma procesu un izdot jaunas tehniskās prasības citai personai (atdot rezervēto jaudu citai personai), ja pastāv iespēja, ka ministrijas lēmums atkal var tikt atcelts vai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lēmumi tiktu nosūtīti, sagaidot pārsūdzības termiņa beigas, tas būtiski kavētu komersantu tiesības pēc atlaujas saņemšanas vērsties pie sistēmas operatora ar iesniegumu, līdz ar to elektroenerģijas iekārtu ieviešanas process tiktu vēl vairāk pagarināts, kas ir birokrātiski neefektīvi, ņemot vērā, ka atļaujas lēmumi lielākoties netiek pārsūdzēti. Turklāt, tas kāpinātu administratīvo slogu arī izdevējiestādei, kuras kapacitāte jau ir ierobežota.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atļaujas turētājs neizpilda šo noteikumu 11. punktā minēto pienākumu vai ministrija konstatē, ka elektroenerģijas ražošanas iekārtas ieviešana vai elektroenerģijas ražošanas jaudas palielināšana nav uzsākta, proti, starp atļaujas turētāju un sistēmas operatoru nav noslēgts pieslēguma līgums, vai veiktās darbības neatbilst atļaujas nosacījumiem, ministrija 30 dienu laikā pēc šo noteikumu 11. punktā minētā termiņa pieņem lēmumu par atļaujas atcelšanu un informē par to sistēmas operatoru, kura sistēmai elektrostaciju tika plānots pieslēgt. Atļaujas atcelšanas lēmums tiek pieņemts vispārējā administratīvā procesa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ministrijas atļaujas atcelšanu piedāvājam precizēt, proti, svītrot otro teikumu. Vēršam uzmanību, ka tiesiskais regulējums administratīvajās tiesībās neparedz “vispārējā administratīvā procesa kārtību”. Lai regulējums būtu pietiekams un saprotams, projekta 12. punkta pirmo teikumu pirms vārdiem “pieņem lēmumu” piedāvājam papildināt ar vārdiem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K2 Ventum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pret tiesību aktu projekta 13. punktā ietverto tiesību normu, kas ļauj mainīt atļaujā norādītās zemes vienības. Šāda norma ir nepieciešama vienīgi tādiem atļauju saņēmējiem, kuri tās šobrīd ir pieprasījuši bez nepieciešamās priekšizpētes, ar mērķi vēlāk mainīt gan elektroenerģijas ražošanas vietu, gan veidu. Respektīvi, šāds regulējums ir nepieciešams vienīgi tādiem atļauju saņēmējiem, kuri tās ir saņēmuši, lai apietu normatīvajos aktos noteikto kārtību. Tiesību norma ir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sistēmas operatora tehniskās prasības, praksē bieži konstatēti gadījumi, kad nekustamo īpašumu sastāvs ir grozāms neatkarīgi no projekta īstenotāja vēlmes, kas neliecina par projekta īstenotāja negodprātību, jo sistēmas operators ir tas, kas nosaka pieslēguma vietu neatkarīgi no projekta ieviesēja veiktās izpētes un prognozēm.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var lūgt izdarīt grozījumus atļaujā attiecībā uz tajā norādīto nekustamo īpašumu sastāvu, ja tas neietekmē sistēmas operatora izsniegtās tehniskās prasības elektroenerģijas ražošanas iekārtas pieslēguma izbūvei. Uz pievienojamiem nekustamajiem īpašumiem ir attiecināma šo noteikumu </w:t>
            </w:r>
            <w:r w:rsidR="00000000" w:rsidRPr="00000000" w:rsidDel="00000000">
              <w:rPr>
                <w:rtl w:val="0"/>
              </w:rPr>
              <w:t xml:space="preserve">4.</w:t>
            </w:r>
            <w:r w:rsidR="00000000" w:rsidRPr="00000000" w:rsidDel="00000000">
              <w:rPr>
                <w:rtl w:val="0"/>
              </w:rPr>
              <w:t xml:space="preserve"> punkta prasība.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turētājs 30 dienu laikā pēc lēmumā atļautās darbības īstenošanas par to rakstveidā informē ministriju, iesniedzot apliecinājumu par jaunas elektroenerģijas ražošanas iekārtas pieslēgšanu elektroenerģijas sistēmai vai elektroenerģijas ražošanas jaudas palielināšanu (</w:t>
            </w:r>
            <w:r w:rsidR="00000000" w:rsidRPr="00000000" w:rsidDel="00000000">
              <w:rPr>
                <w:rtl w:val="0"/>
              </w:rPr>
              <w:t xml:space="preserve">5. </w:t>
            </w:r>
            <w:r w:rsidR="00000000" w:rsidRPr="00000000" w:rsidDel="00000000">
              <w:rPr>
                <w:rtl w:val="0"/>
              </w:rPr>
              <w:t xml:space="preserve">pielikums</w:t>
            </w:r>
            <w:r w:rsidR="00000000" w:rsidRPr="00000000" w:rsidDel="00000000">
              <w:rPr>
                <w:rtl w:val="0"/>
              </w:rPr>
              <w:t xml:space="preserve">) un sistēmas operatora izsniegtās atļaujas kopiju par elektrostacijas pieslēgšanu sistēmai vai elektroenerģijas ražošanas jaudas palielināšanu.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paredzēto regulējumu par ministrijas informēšanu nepieciešams papildus izvērtēt un precizēt vai svītrot. Vēršam uzmanību, ka šobrīd nav saprotams šādas ministrijas informēšanas mērķis. Kā tika norādīts iebildumos iepriekš, projektā nav pieļaujams regulējums par drošības naudas iemaksu vai atmaksu, kuras kārtība šobrīd paredzēta arī projekta 16.punktā un tiek saistīta ar projekta 13.punktā noteikto pienākumu. Tieslietu ministrija var pieļaut ministrijas informēšanas pienākumu saistībā ar nepieciešamību noteikt atļaujas atcelšanas kārtību, bet tādā gadījumā regulējumu par to piedāvājam izteikt vienā punktā ar vairākiem apakšpunktiem vai secīgi vairākos punktos pirms projekta 12.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Informēšanas pienākums tiek uzlikts, lai iestāde būtu pārliecināta, ka drošības maksa ir atmaksājama atļaujas turētājam pilnā apmērā. Noteikumu projekta punkts ir ievietots projektā, ievērojot procesuālo secību, proti, darbības pabeigšana, gadījumā, ja projekts ieviests veiksmīgi.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turētājs triju mēnešu laikā pēc lēmumā atļautās darbības īstenošanas par to rakstveidā informē biroju, iesniedzot apliecinājumu par jaunas elektroenerģijas ražošanas iekārtas pieslēgšanu elektroenerģijas sistēmai vai elektroenerģijas ražošanas jaudas palielināšanu un sistēmas operatora izsniegtās atļaujas par elektrostacijas pieslēgšanu sistēmai vai elektroenerģijas ražošanas jaudas palielināšanu, vai galīgā ekspluatācijas paziņojuma kopiju. Vienlaikus ar šo apliecinājumu atļaujas turētājs iesniedz birojā iesniegumu par drošības naudas atmaksu. Iesniegumā norāda personas kontu kredītiestādē, uz kuru veicama drošības naudas atmaksa.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K2 Ventum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vērsta uz to, lai personas, kuras atļaujas ir pieprasījušās bez nepieciešamās priekšizpētes, tās vēlāk varētu grozīt, mainot elektroenerģijas ražošanas veidu. Pēc būtības mainīt elektroenerģijas ražošanas veidu ir nepieciešams vienīgi tādām personām, kuras atļauju ir saņēmušas pirms Tiesību aktu projekta 9. punktā minēto nosacījumu izpildes, apejot normatīvajos aktos noteikto projekta realizācijas kārtību. Šāda norma no tiesību akta ir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hirīdatļaujas ieviešanas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punkts pēc būtības atstāj vietu spekulācijām un interpretācijām par saules elektrostacijām izsniegto atļauju konvertāciju par citu elektroenerģijas ražošanas iekārtu atļaujām. Līdz ar ko būtu svarīgi noteikumos iekļaut skaidru un nepārprotamu regulējumu, kas paredz iespēju izsniegt hibrīd atļaujas uz jau esošo atļauju pamata, taču nosaka konkrētus nosacījumos, kādām jāizpildās, vienlaikus saglabājot proporcionalitātes principu.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punktu ar šādu papildus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hibrīdatļauja tiek izsniegta pievienojot citu elektroenerģijas ražošanas iekārtas veidu papildus sākotnējā atļaujā noteiktajam elektroenerģijas ražošanas veidam, pievienojamās elektroenerģijas ražošanas iekārtas jauda nevar pārsniegt sākotnējā atļaujā ietvertās elektroenerģijas ražošanas iekārtas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hirīdatļaujas ieviešanas kārtība, ņemot vērā jaudas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14.punktu ar šādu teikumu vai arī izteikt šo teikumu kā atsevišķu MK noteikumu normu uzreiz aiz 14.punkta.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hibrīdatļauja tiek izsniegta pievienojot citu elektroenerģijas ražošanas iekārtas veidu papildus sākotnējā atļaujā noteiktajam elektroenerģijas ražošanas veidam, pievienojamās elektroenerģijas ražošanas iekārtas jauda nevar pārsniegt sākotnējā atļaujā ietvertās elektroenerģijas ražošanas iekārtas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Šāds papildinājums būtu būtisks, lai sniegtu skaidru norādi, ka saules elektrostacijām izsniegtās atļaujas netiks pilnībā konvertētas par vēja elektrostaciju jaudām. Pēc būtības šāds papildinājums atbilst KEM prezentētajai idejai saskaņošanas sanāksmē, kas nepieļauj atļauju transformēšanu, taču piedāvātajā redakcijā tas īsti nenolasās. Šādas normas papildināšana pilnībā saskan ar MK noteikumos ietverto hibrīdatļauju proporcionalitātes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hirīdatļaujas ieviešanas kārtība, ņemot vērā jaudas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hibrīdatļauja izsniegta cita elektroenerģijas ražošanas iekārtas veida pievienošanai papildus sākotnējā atļaujā noteiktajam elektroenerģijas ražošanas iekārtas veidam viena pieslēguma ietvaros, hibrīdatļaujas turētājam ir pienākums ieviest sākotnējā atļaujā noteikto elektroenerģijas ražošanas iekārtu ar jaudu, kas nav mazāka par 80% no sākotnējā atļaujā noteiktās maksimālās ieviešamās jaudas, kā arī nodrošināt hibrīdatļaujā noteikto dažādo elektroenerģijas ražošanas iekārtas veidu jaudas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(European Energy Latvia SIA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Vēlētos uzsvērt, ka nekādā gadījumā nevajadzētu samazināt Projekta 14. punktā minēto sākotnējā atļaujā noteiktās maksimālās ieviešanas jaudas proporciju, t.i., tā nedrīkst būt zemāka par 80%. Līdzīgi arī nebūtu pieļaujama Projekta 23. punkta mīkstināšana.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Projekta anotācijā: “Ar noteikumu projektā ietverto regulējumu tiek veicināta komersantu apzinīga rīcība īstenot elektroenerģijas ražošanas iekārtu reālu ieviešanu.” Samazinot minēto proporciju, kā arī ļaujot palielināt jaudas gadījumos, kad vēl nav ieviestas iepriekšējā atļaujā minētās jautas, tiktu sniegtas nepamatotas priekšrocības tiem līdzšinējiem atļauju saņēmējiem, kuriem nav bijis ne nodoma, ne iespēju reāli ieviest jaunās ražošanas jaudas.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Proporcija tiks saglabāta atbilstoši noteikumu projektā minētajam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Sistēmas operators informē biroju, ja konstatē, ka atļaujas turētājam izsniegtajās atļaujās noteiktie dažādie elektroenerģijas ražošanas iekārtas veidi tiks ieviesti viena pieslēguma ietvaros. Birojs izsniedz hibrīdatļauju, aizstājot atļaujas, un ietver hibrīdatļaujā  arī noteikumus, kas atbilst iepriekš izsniegto atļauju noteikumiem, kā arī nosaka dažādo elektroenerģijas ražošanas iekārtas veidu jaudas proporciju atbilstoši sākotnējās atļaujās noteiktajai maksimālajai ieviešamajai jaudai.  Par šo lēmumu birojs informē atļauju turētāju un sistēmas operatoru, kura sistēmai elektroenerģijas ražošanas iekārtas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MK noteikumu anotācijā: “Ar noteikumu projektā ietverto regulējumu tiek veicināta komersantu apzinīga rīcība īstenot elektroenerģijas ražošanas iekārtu reālu ieviešanu.” Lai sasniegtu anotācijā minēto ir jānodrošinās, ka apvienojot atļaujas, izmantojot noteikumos noteikto iespēju nerealizēt atļaujā dotos jaudas apmērus pilnībā, netiktu īstenota tikai vienā atļaujā minētā darbība (lūgums skatīties 21. punkts papildinājumus). Aicinām papildināt MK noteikumu 15. punktu nosakot, ka apvienot vienā atļaujā var tikai atļaujas, kuras vienlaicīgi ir īstenojamas (vienas īstenošana neizslēdz otru) un ka visās minētajās atļaujās noteiktās darbības ir realizējamas proporcionāli hibrīdatļaujā noteiktajam. Šajā punktā ir jānosaka, ka atļaujas termiņš attiecībā uz katru no apvienotajām darbībām tiek saglabāts sākotnējais. Aicinām izteikt MK noteikumu 15.punktu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"15.Sistēmas operators informē biroju, ja konstatē, ka atļaujas turētājam izsniegtajās atļaujās noteiktie dažādie elektroenerģijas ražošanas iekārtas veidi tiks ieviesti viena pieslēguma ietvaros. Birojs, ja atļauju turētāji uzrāda sistēmas operatoru izsniegtos tehniskos noteikumus, ar ko apliecina, ka abas atļaujas ir īstenojamas viena pieslēguma ietvaros, izsniedz hibrīdatļauju, aizstājot atļaujas, un ietver hibrīdatļaujā  arī noteikumus, kas atbilst iepriekš izsniegto atļauju noteikumiem, kā arī nosaka dažādo elektroenerģijas ražošanas iekārtas veidu jaudas proporciju atbilstoši sākotnējās atļaujās noteiktajai maksimālajai ieviešamajai jaudai.  Par šo lēmumu birojs informē atļauju turētāju un sistēmas operatoru, kura sistēmai elektroenerģijas ražošanas iekārtas plānots pieslēgt."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piedāvātās redakcijas radīsies situācija, ka hibrīdatļaujas saņemšana notiktu pēc sistēmas operatora tehnisko prasību saņemšanas, kas hronoloģiski nav pieļaujama, jo sistēmas operators, izsniedzot tehniskās prasības, vadās no izsniegtās atļaujas (hibrīdatļaujas) un tajā norādītās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Sistēmas operators informē biroju, ja konstatē, ka atļaujas turētājam izsniegtajās atļaujās noteiktie dažādie elektroenerģijas ražošanas iekārtas veidi tiks ieviesti viena pieslēguma ietvaros. Birojs izsniedz atļaujas turētājam hibrīdatļauju, aizstājot atļaujas, un ietver hibrīdatļaujā  arī noteikumus, kas atbilst iepriekš izsniegto atļauju noteikumiem, kā arī nosaka dažādo elektroenerģijas ražošanas iekārtas veidu jaudas proporciju atbilstoši sākotnējās atļaujās noteiktajai maksimālajai ieviešamajai jaudai. Par šo lēmumu birojs informē sistēmas operatoru, kura sistēmai elektroenerģijas ražošanas iekārtas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šādai redakcijai tā kā tā, rada tiesiskos apstākļus, kuros komersants var neieviest ražošanas jaudu pilnā apmērā, bet saglabāt sākotnēji iegūto pieslēguma jaudu, lai attiecīgi vēlāk ar jaunu atļauju uzstādītu citu ražošanas tehnoloģiju, bloķējot godprātīgos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jāsaņem jauna biroja atļauja, tādējādi, komersants uzsāk procesu iekārtu ieviešanai no paša sākuma un nekāda jauda attiecībā uz jauno saņemamo atļauju viņam nav rezervēta. LDDK nepamatoti ir interpretējusi normu.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ražošanas jauda ieviesta vai palielināta mazākā apjomā, nekā norādīts biroja izsniegtajā atļaujā vai hibrīdatļaujā, elektroenerģijas ražošanas jaudas turpmākai palielināšanai jāsaņem jauna biroja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punktu par “jauna biroja atļaujas” saņemšanas nepieciešamību nepieciešams precizēt, proti, regulējumu nepieciešams izvērst, lai precīzi būtu saprotams tajā paredzētais personas tiesību ierobežojums. Vēlamies norādīt, ka administratīvo aktu nevar atcelt formālu apsvērumu dēļ. Administratīvā procesa likuma 70. panta trešā daļa paredz, ka administratīvais akts ir spēkā tik ilgi, līdz to atceļ, izpilda vai vairs nevar izpildīt sakarā ar faktisko vai tiesisko apstākļu maiņu. Ievērojot minēto, projektā nepieciešams veidot korektu regulējumu par daļēji izpildīta administratīvā akta tiesisko raksturu, tai skaitā par atļaujas pagarinājuma attiecināšanu uz šādu daļēji izpildītu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jēga paredz, ka administratīvajā aktā tiek norādīts maksimāli pieļaujamais jaudas apmērs, uz kādu atļaujas turētājs var pretendēt, savukārt, ja sistēmas operatoram ir pieejamā jauda mazākā apmērā, tad administratīvais akts uzskatāms par izpildītu tādā apjomā, kā to ļauj tīkls, jaudas rezervācijas process nav šī noteikumu projekta tvērums un nav biroja kompetence. Turklāt atļaujas tiek īstenotas atbilstoši pieejamajam jaudas apjomam tīklā, kas uz atļaujas saņemšanas dienu un pieteikšanās pie sistēmas operatora var būtiski atšķirties. Savukārt, ja pieļaut, ka atkārtoti varētu ar šādu atļauju vērsties pie sistēmas operatora, jaudu trūkuma apstākļos tas radītu tendenci, ka iesniedzējs lūdz atļauju ar milzīgu "rezervi", kas attiecīgi sistēmas operatoru darbu padarītu haotisku un nepārskatāmu.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ražošanas jauda ieviesta vai palielināta mazākā apjomā, nekā norādīts biroja izsniegtajā atļaujā vai hibrīdatļaujā, elektroenerģijas ražošanas jaudas turpmākai palielināšanai jāsaņem jauna biroja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Sistēmas operators informē biroju, ja konstatē, ka atļaujas turētājam izsniegtajās atļaujās noteiktie dažādie elektroenerģijas ražošanas iekārtas veidi tiks ieviesti viena pieslēguma ietvaros. Birojs izsniedz hibrīdatļauju, aizstājot atļaujas, un ietver hibrīdatļaujā  arī noteikumus, kas atbilst iepriekš izsniegto atļauju noteikumiem, kā arī nosaka dažādo elektroenerģijas ražošanas iekārtas veidu jaudas proporciju atbilstoši sākotnējās atļaujās noteiktajai maksimālajai ieviešamajai jaudai.  Par šo lēmumu birojs informē atļauju turētāju un sistēmas operatoru, kura sistēmai elektroenerģijas ražošanas iekārtas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pēc būtības paredz iespēju apvienot divas atļaujas jaunu jaudu ieviešanai, taču neparedz nekādus nosacījumu šādas darbības veikšanai, tādējādi pēc būtības veicinot sekundāro jaudu ieviešanas atļauju tirgu. Tas praksē pēc būtības var nozīmē, ka tiek legalizēta situācija, kad tiek ieviestas jaunas jaudas, izmantojot citai elektroenerģijas ražošanas iekārtai rezervētās sistēmas jaudas, pamatojoties uz sistēmas operatoru izdotajām tehniskajām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Sistēmas operators informē biroju, ja konstatē, ka atļaujas turētājam izsniegtajās atļaujās noteiktie dažādie elektroenerģijas ražošanas iekārtas veidi tiks ieviesti viena pieslēguma ietvaros. Birojs izsniedz hibrīdatļauju, aizstājot atļaujas, un ietver hibrīdatļaujā  arī noteikumus, kas atbilst iepriekš izsniegto atļauju noteikumiem, kā arī nosaka dažādo elektroenerģijas ražošanas iekārtas veidu jaudas proporciju atbilstoši sākotnējās atļaujās noteiktajai maksimālajai ieviešamajai jaudai vai sistēmas operatora tehniskajās prasībās noteiktajai jaudai, ja jauda sistēmas operatora tehniskajās prasībās ir noteikta mazāka elektroenerģijas ražošanas iekārtu jauda nekā sākotnējās atļaujās.  Ja kādai no atļaujām nav sistēmas operatora izsniegtas tehniskās prasībās, birojs pieņemot lēmumu vadās atbilstoši šo noteikumu 14.punktā noteiktajai proporcijai. Par šo lēmumu birojs informē atļauju turētāju un sistēmas operatoru, kura sistēmai elektroenerģijas ražošanas iekārtas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administratīvā akta adresātam izdotu administratīvo aktu nevar padarīt par adresātam nelabvēlīgāku, tas būtu pretrunā Administratīvā procesa likuma normām, līdz ar to iestāde pēc saviem ieskatiem nevar samazināt atļaujā noteikto jaudas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Sistēmas operators informē biroju, ja konstatē, ka atļaujas turētājam izsniegtajās atļaujās noteiktie dažādie elektroenerģijas ražošanas iekārtas veidi tiks ieviesti viena pieslēguma ietvaros. Birojs izsniedz atļaujas turētājam hibrīdatļauju, aizstājot atļaujas, un ietver hibrīdatļaujā  arī noteikumus, kas atbilst iepriekš izsniegto atļauju noteikumiem, kā arī nosaka dažādo elektroenerģijas ražošanas iekārtas veidu jaudas proporciju atbilstoši sākotnējās atļaujās noteiktajai maksimālajai ieviešamajai jaudai. Par šo lēmumu birojs informē sistēmas operatoru, kura sistēmai elektroenerģijas ražošanas iekārtas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Atļaujas turētājs var iesniegt iesniegumu atļaujas saņemšanai elektroenerģijas ražošanas jaudas palielināšanai, ja ir iesniedzis šo noteikumu </w:t>
            </w:r>
            <w:r w:rsidR="00000000" w:rsidRPr="00000000" w:rsidDel="00000000">
              <w:rPr>
                <w:rtl w:val="0"/>
              </w:rPr>
              <w:t xml:space="preserve">15.</w:t>
            </w:r>
            <w:r w:rsidR="00000000" w:rsidRPr="00000000" w:rsidDel="00000000">
              <w:rPr>
                <w:rtl w:val="0"/>
              </w:rPr>
              <w:t xml:space="preserve"> punktā minēto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esošā regulējuma mērķis nav saprotams. Ja tas ir saistīts ar projekta 16. punktā paredzēto rīcību, piedāvājam šīs normas apvienot un izteikt vienā punktā. Turklāt teikumu nepieciešams izteikt atbilstoši normas mērķim, kas ir atļaujas saņemšana, nevis iesnieguma iesniegšana, proti, vārdus “var iesniegt iesniegumu atļaujas saņemšanai” nepieciešams aizstāt ar vārdiem “var saņemt atļauju”. Vienlaikus Tieslietu ministrija vēlas norādīt, ka šāda jaunas atļaujas saņemšanas nepieciešamība iepriekš neizpildīto atļaujas nosacījumu dēļ ir formāla prasība, kas palielina administratīvo slogu privātpersonai. Piedāvājam izvērtēt iespēju projektā paredzēt personas tiesības noteiktu elektroenerģijas ražošanas apjomu ieviest vairākās kārtās arī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Jaudu var palielināt tikai tad, ja ir saņemts viens no šādiem dokumentiem -  sistēmas operatora izsniegtā atļauja par elektrostacijas pieslēgšanu sistēmai vai elektroenerģijas ražošanas jaudas palielināšanu, vai galīgā ekspluatācijas paziņojums, kas liecina par projekta pabeigšanu. Nevar palielināt jaudu, ja elektrostacija vēl nav pieslēgta tīklam, līdz ar to 15. punktā (3.0. redakcija)  ir noteikts pienākums paziņot par pieslēgumu, bet 17. punktā (3.0 redakcijā) noteikts, ka jaudas palielināša pieļaujama tikai, kad ir īstenotas atļaujā veiktās darbības.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Atļaujas turētājs var iesniegt iesniegumu elektroenerģijas ražošanas jaudas palielināšanai, ja ir iesniedzis apliecinājumu par jaunas elektroenerģijas ražošanas iekārtas pieslēgšanu elektroenerģijas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Pirms atļaujas derīguma termiņa beigām iesniedzējs ir tiesīgs lūgt pagarināt šo termiņu, ja tas sniedz informāciju par jaunas elektroenerģijas ražošanas iekārtas ieviešanas vai jaudas palielināšanas projekta īstenošanas gaitu, ar pamatojumu termiņa pagarināšanas nepieciešamībai. Ministrija ir tiesīga pagarināt atļaujas derīguma termiņu ne vairāk kā par atļaujas derīguma termiņa laiku.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termiņa pagarinājuma tiesībām nav jābūt absolūtām. Jēgpilns pagarinājums ir iespējams un nepieciešams situācijās, kad komersants ir veicis saprātīgu un dabā pārbaudāmu  darbību apjomu, lai panāktu jaudu uzstādīšanu. Pārējos gadījumos tā ir “tukšas” ieceres derīguma termiņa mākslīga pagarināšana, maldinot gan nozares plānotājus, gan uzraugus. Kā saprātīgs priekšnosacījums iespējamajam pagarinājumam ir uzskatāma atzīme būvatļaujā par projektēšanas nosacījumu izpildi. Šādos apstākļos ir pamatoti pieņemt, ka komersants ir sekmīgi veicis projekta sagatavošanas un projektēšanas fāzi, ir gatavs organizēt būvniecībai nepieciešamā finansējuma saņemšanu un uzsākt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atļaujas derīguma termiņa beigām iesniedzējs ir tiesīgs lūgt pagarināt šo termiņu, ja tas iesniedz atļauju ar norādīto jaudu ieviešanu un tam nepieciešamā pieslēguma saistīto inženierbūvju būvatļaujas ar atzīmi par projektēšanas nosacījumu izpildi, ar pamatojumu termiņa pagarināšanas nepieciešamībai. Ministrija ir tiesīga pagarināt atļaujas derīguma termiņu ne vairāk kā par atļaujas derīguma termiņa laiku.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punkts papildināts aiz vārda “nepieciešamībai” ar vārdiem “, un starp sistēmas operatoru un atļaujas turētāju ir spēkā esošs pieslēguma līgums.” Un precizēts termiņš no “ne vairāk kā par atļaujas derīguma termiņa laiku.” uz “ne vairāk kā par diviem gadiem”, jo konstatēts nesamērīgi liels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regulējuma precizējums novērsīs subjektīvu interpretāciju par komersanta veiktajām darbībām un termiņa pagarinājuma saprātīgumu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var pagarināt atļaujas derīguma termiņu ne vairāk kā par diviem gadiem. Par pieņemto lēmumu birojs informē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Pirms atļaujas derīguma termiņa beigām iesniedzējs ir tiesīgs lūgt pagarināt šo termiņu, ja tas sniedz informāciju par jaunas elektroenerģijas ražošanas iekārtas ieviešanas vai jaudas palielināšanas projekta īstenošanas gaitu, ar pamatojumu termiņa pagarināšanas nepieciešamībai. Ministrija ir tiesīga pagarināt atļaujas derīguma termiņu ne vairāk kā par atļaujas derīguma termiņa laiku.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esošo regulējumu par ministrijas atļaujas pagarināšanu nepieciešams izvērtēt un precizēt. Vēršam uzmanību, ka likuma 22.pantā tiek noteikts pilnvarojums Ministru kabinetam ar noteikumiem paredzēt atļaujas derīguma termiņa pagarināšanas kārtību. Ievērojot minēto, projektā nepieciešams veidot izvērstu procedūru atļaujas pagarināšanai ar precīzi definētiem nosacījumiem, proti, personas tiesībām un iestādes pienākumiem pagarināt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(iepriekš 17. punktā) ministrijas skatījumā ir pietiekami precīzi aprakstīts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aiz vārda “nepieciešamībai” ar vārdiem “, un starp sistēmas operatoru un atļaujas turētāju ir spēkā esošs pieslēguma līgums.” Un precizēts termiņš no “ne vairāk kā par atļaujas derīguma termiņa laiku.” uz “ne vairāk kā par diviem gadiem”, jo konstatēts nesamērīgi liels termiņa pagarinājums.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var pagarināt atļaujas derīguma termiņu ne vairāk kā par diviem gadiem. Par pieņemto lēmumu birojs informē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atļaujas turētājs neizpilda šo noteikumu </w:t>
            </w:r>
            <w:r w:rsidR="00000000" w:rsidRPr="00000000" w:rsidDel="00000000">
              <w:rPr>
                <w:rtl w:val="0"/>
              </w:rPr>
              <w:t xml:space="preserve">16.</w:t>
            </w:r>
            <w:r w:rsidR="00000000" w:rsidRPr="00000000" w:rsidDel="00000000">
              <w:rPr>
                <w:rtl w:val="0"/>
              </w:rPr>
              <w:t xml:space="preserve"> punktā vai pirms šo noteikumu spēkā stāšanās izsniegtajā atļaujā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17.</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16.</w:t>
            </w:r>
            <w:r w:rsidR="00000000" w:rsidRPr="00000000" w:rsidDel="00000000">
              <w:rPr>
                <w:rtl w:val="0"/>
              </w:rPr>
              <w:t xml:space="preserve"> punktā vai pirms šo noteikumu spēkā stāšanās izsniegtajā atļaujā minētā termiņa pieņem lēmumu par atļaujas atcelšanu. Par pieņemto lēmumu birojs informē sistēmas operatoru, kura sistēmai elektroenerģijas ražošanas iekārtu tika plānots pieslēgt. Atļaujas atcelšanas lēmums tiek pieņemts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veicināšanai KEM būtu jāapsver Projekta 18. un 19. punkta grozīšanu, izņemot no tiem viena mēneša termiņu, kurā birojam jāpieņem lēmums par atļaujas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no vienas puses, ir vērsta uz to, lai birojs nekavētos ar attiecīgā lēmuma pieņemšanu. Taču pastāv iespēja, ka kaut kādu iemeslu dēļ minētais termiņš tiek nokavēts. Tādā gadījumā atļaujas saņēmējs varētu argumentēt, ka atļauja joprojām ir spēkā, jo īpaši gadījumā, kad atļauja ir tiesiska, kā arī gadījumā, ja atļauja ir prettiesiska no tās saņēmēja neatkarīgu iemeslu dēļ, vai arī prettiesiskums nav acīmredzams.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veicināšanai tieši ir noteikti precīzi termiņi atļaujas turētāja pienākumu izpildei un ministrija nesaskata objektīvus iemeslus šo termiņu neievērošanai.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atcelšanas lēmums ir Administratīvā procesa likuma kārtībā apstrīdams administratīvais akts, līdz ar to administratīvā akta adresāta tiesības nekādā veidā nav aizskartas.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atļaujas turētājs neizpilda šo noteikumu </w:t>
            </w:r>
            <w:r w:rsidR="00000000" w:rsidRPr="00000000" w:rsidDel="00000000">
              <w:rPr>
                <w:rtl w:val="0"/>
              </w:rPr>
              <w:t xml:space="preserve">16.</w:t>
            </w:r>
            <w:r w:rsidR="00000000" w:rsidRPr="00000000" w:rsidDel="00000000">
              <w:rPr>
                <w:rtl w:val="0"/>
              </w:rPr>
              <w:t xml:space="preserve"> punktā vai pirms šo noteikumu spēkā stāšanās izsniegtajā atļaujā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17.</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16.</w:t>
            </w:r>
            <w:r w:rsidR="00000000" w:rsidRPr="00000000" w:rsidDel="00000000">
              <w:rPr>
                <w:rtl w:val="0"/>
              </w:rPr>
              <w:t xml:space="preserve"> punktā vai pirms šo noteikumu spēkā stāšanās izsniegtajā atļaujā minētā termiņa pieņem lēmumu par atļaujas atcelšanu. Par pieņemto lēmumu birojs informē sistēmas operatoru, kura sistēmai elektroenerģijas ražošanas iekārtu tika plānots pieslēgt. Atļaujas atcelšanas lēmums tiek pieņemts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punkta pēdējo teikumu nepieciešams svītrot. Vēršam uzmanību, ka Ministru kabineta noteikumos nav jāraksta formālas normas par lēmumu pieņemšanu Administratīvā procesa likumā noteiktajā kārtībā, jo šādai normai nav juridiskās slodzes. Administratīvā procesa likums ir tieši piemērojams normatīvais akts un jebkurš valsts pārvaldes lēmums, kurš būs administratīvais akts, ir jāsagatavo atbilstoši Administratīvā 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Tieslietu ministrijas 23.11.2022. atzinuma 4. punkts, kas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ministrijas atļaujas atcelšanu piedāvājam precizēt, proti, svītrot otro teikumu. Vēršam uzmanību, ka tiesiskais regulējums administratīvajās tiesībās neparedz “vispārējā administratīvā procesa kārtību”. Lai regulējums būtu pietiekams un saprotams, projekta 12. punkta pirmo teikumu pirms vārdiem “pieņem lēmumu” piedāvājam papildināt ar vārdiem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atļaujas turētājs attiecīgajos termiņos nav izpildījis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vai </w:t>
            </w:r>
            <w:r w:rsidR="00000000" w:rsidRPr="00000000" w:rsidDel="00000000">
              <w:rPr>
                <w:rtl w:val="0"/>
              </w:rPr>
              <w:t xml:space="preserve">15.</w:t>
            </w:r>
            <w:r w:rsidR="00000000" w:rsidRPr="00000000" w:rsidDel="00000000">
              <w:rPr>
                <w:rtl w:val="0"/>
              </w:rPr>
              <w:t xml:space="preserve"> punktā minēto pienākumu, birojs drošības naudu neatmaksā un ieskaita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paredzētos drošības naudas neatmaksāšanas gadījumus, kas ir privātpersonai nelabvēlīgs regulējums, nepieciešams izteikt precīzi, proti, iekšējās atsauces uz citiem projekta punktiem nepieciešams aizstāt ar korekti un viennozīmīgi definētām vārdiskām formām. Turklāt piedāvājam tās izteikt ar apakšpunktiem, lai negatīvā lēmumā varētu veidot korektas norādes.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ņemot vērā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Birojs drošības naudu neatmaksā un ieskaita valsts budžetā, ja atļaujas turētājs: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Iesniedzējs var lūgt pārreģistrēt atļauju uz citu personu, ja jaunas elektroenerģijas ražošanas iekārtas ieviešana vai elektroenerģijas ražošanas jaudas palielināšanas process uzsākts, proti, pēc tam, kad iesniedzējs, uz kura vārda ir tikusi izsniegta atļauja, saņēmis sistēmas operatora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pārreģistrēšanai iesniedzējs un persona, uz kuru iecerēts veikt pārreģistrēšanu, ministrijai iesniedz divpusēji parakstītu iesniegumu par lēmuma pārreģistrēšanu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kopā ar šo noteikumu 2.1.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neuzskata par pamatotu nosacījumu, ka atļauja var tikt pārreģistrēta tika tādā gadījumā, ja iesniedzējs ir saņēmis sistēmas operatora tehniskos noteikumus. Ja atļauju pārreģistrācija citai personai tiek atļauta, tai jābūt iespējamai jebkurā procesa solī (APL 33.panta (2) daļa) saglabājot visus agrāk noteiktos ministrijas atļaujas termiņus un nosacījumus, kā arī saglabājot visus sistēmas operatora izsniegto tehnisko prasību nosacījumus un termiņus. AS "Sadales tīkls" ieskatā Noteikumu projektā ir nepieciešams nodefinēt precīzākus kritērijus, pie kādiem atļaujas pārreģistrēšana ir iespējama un arī kārtība kādā tā veicama. Nebūtu atbalstāma tādu atļauju pārreģistrācija, kuras nosacījumu īstenošana faktiski nav notikusi un atļauja saņemta citu motīvu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konstatēts praksē, Administratīvā procesa likuma 33. pantā noteikto subjektu loks nav pietiekams, lai veiksmīgi realizētu uzņēmējdarbību enerģētikas jomā, līdz ar to jau papildus Administratīvā procesa likuma regulējumam ar šo regulējumu pārreģistrēšanas iespēja ir sniegta arī tam personu lokam, kas neietilpst Administratīvā procesa likuma regulējumā, tomēr elektroenerģijas tirgus attīstībai ir nozīmīgi enerģētiskās neatkarības stiprināšanā un veiksmīgā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Iesniedzējs var lūgt pārreģistrēt atļauju uz citu personu, ja jaunas elektroenerģijas ražošanas iekārtas ieviešana vai elektroenerģijas ražošanas jaudas palielināšanas process uzsākts, proti, pēc tam, kad iesniedzējs, uz kura vārda ir tikusi izsniegta atļauja, saņēmis sistēmas operatora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pārreģistrēšanai iesniedzējs un persona, uz kuru iecerēts veikt pārreģistrēšanu, ministrijai iesniedz divpusēji parakstītu iesniegumu par lēmuma pārreģistrēšanu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kopā ar šo noteikumu 2.1.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33. pants samērā šauri nosaka situācijas, kādās iespējama administratīvā procesa dalībnieku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33.pants. Administratīvā procesa dalībnieku procesuālo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kāds no administratīvā procesa dalībniekiem lietā izstājas (fiziskās personas nāve, juridiskās personas izbeigšanās u.c.), iestāde vai tiesa var aizstāt šo administratīvā procesa dalībnieku ar viņa tiesību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ir ierobežotas ar apstākļiem, kas nav atkarīgi no paša dalībnieka gribas. EM piedāvātā redakcija tieši atvieglo negodprātīgiem atļauju saņēmējiem realizēt pašas EM identificēto risku. Ņemot vērā atļauju un arī uz to pamata izsniegto sistēmas operatoru tehnisko noteikumu lielo skaitu, kas šobrīd ierobežo pieeju sistēmas operatoru tīkliem citiem attīstītājiem, iespēja pārreģistrēt atļauju uz jebkādas citas slēptas vienošanās pamata nav pieļaujama. Ja uzsāktā projekta realizāciju tā sākotnējais pieteicējs nerealizē, taču vienlaikus to vēlas darīt cits komersants, pirmajam ir paredzēta iespēja atteikties no atļaujas, bet otrajam ir iespēja iesniegt noteikumos paredzētos iesniegumu no sava vārda un tā atbilstības gadījumā saņemt jaunu atļauju. Vienlaikus Administratīvā procesa likuma 33. panta tvērums jau šobrīd ļauj EM veikt atļauju pārreģistrāciju šauri specifiskos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Iesniedzējs nedrīkst veikt jaunas elektroenerģijas ražošanas iekārtas ieviešanas vai elektroenerģijas ražošanas jaudas palielināšanas atļaujas pārreģistrēšanu uz citu personu, izņemot Administratīvā procesa likuma 33. pantā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pārreģistrēšanas kārtība. Ministrija ar šo regulējumu vēlas veicināt uzņēmējdarbības vidi elektroenerģijas ražošanas jomā, tādēļ, ja elektrostacijas projekts ir nonācis līdz zināmai ieviešanas stadijai un nav saskatāmas negodprātīga rīcība fiktīvai jaudas rezervācijai, bet projekta attīstītājs zināmā biznesa attīstības stadijā vēlas šo projektu nodot citam komersantam, nav pamata ierobežot šāda veida uzņēmējdarbību.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Iesniedzējs var lūgt pārreģistrēt atļauju uz citu personu, ja jaunas elektroenerģijas ražošanas iekārtas ieviešana vai elektroenerģijas ražošanas jaudas palielināšanas process uzsākts, proti, pēc tam, kad iesniedzējs, uz kura vārda ir tikusi izsniegta atļauja, saņēmis sistēmas operatora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pārreģistrēšanai iesniedzējs un persona, uz kuru iecerēts veikt pārreģistrēšanu, ministrijai iesniedz divpusēji parakstītu iesniegumu par lēmuma pārreģistrēšanu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kopā ar šo noteikumu 2.1.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esošo regulējumu par atļaujas pārreģistrēšanu citai personai nepieciešams izvērtēt un precizēt vai svītrot. Vēršam uzmanību, ka likuma 22. pantā nav paredzēta atļaujas pārreģistrācija. Tādējādi atļaujas pārreģistrēšana ir pieļaujama kā jaunas atļaujas izsniegšana. Tieslietu ministrija var pieļaut, ka šādas “jaunas atļaujas” reģistrācijas darbības notiek uz atvieglotiem nosacījumiem, piemēram, līdzīgi kā atļaujas termiņa pagarināšanai, bet šādas procedūras projektā nevar būt kā atsevišķs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punkts (iepriekš – 18 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turētājs var lūgt pārreģistrēt atļauju uz citu personu, ja jaunas elektroenerģijas ražošanas iekārtas ieviešana vai elektroenerģijas ražošanas jaudas palielināšanas process uzsākts, proti, starp atļaujas turētāju un sistēmas operatoru ir noslēgts pieslēguma līgums. Ministrija pieņem lēmumu par atļaujas pārreģistrēšanu, nemainot pārreģistrējamās atļaujas nosacījumus, un informē par to sistēmas operatoru, kura sistēmai elektrostaciju plānots pieslēgt.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pārreģistrēšanai atļaujas turētājs un persona, uz kuru iecerēts veikt pārreģistrēšanu, ministrijai iesniedz divpusēji parakstītu iesniegumu par lēmuma pārreģistrēšanu (6. pielikumu) kopā ar šo noteikumu 3.1. apakšpunktā minētā dokumenta kopiju, Gadījumā, ja atļaujas turētājs lūdzis atmaksāt drošības naudu, iesniegumam par lēmuma pārreģistrēšanu pievieno arī šo noteikumu 3.4. apakšpunktā minētā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Birojs var veikt atļaujas turētāju izlases veida pārbaudes. Ja pārbaudē tiek konstatēts, ka uz atļaujas turētāju ir attiecināms kāds no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vai </w:t>
            </w:r>
            <w:r w:rsidR="00000000" w:rsidRPr="00000000" w:rsidDel="00000000">
              <w:rPr>
                <w:rtl w:val="0"/>
              </w:rPr>
              <w:t xml:space="preserve">9.6.</w:t>
            </w:r>
            <w:r w:rsidR="00000000" w:rsidRPr="00000000" w:rsidDel="00000000">
              <w:rPr>
                <w:rtl w:val="0"/>
              </w:rPr>
              <w:t xml:space="preserve"> apakšpunktā minētajiem kritērijiem, birojs mēneša laikā pēc minētā fakta konstatācijas pieņem lēmumu par atļaujas atcelšanu. Par pieņemto lēmumu birojs informē sistēmas operatoru, kura sistēmai elektroenerģijas ražošanas iekārtu tika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esošo iekšējo atsauci par projekta 9. punkta apakšpunktos paredzētā regulējuma kontroles tiesībām nepieciešams izvērtēt un precizēt. Vēršam uzmanību, ka vēlākas kontroles tiesības nevar paredzēt gadījumiem “iesnieguma iesniegšanas dienā” vai “lēmuma pieņemšanas brīdī”. Turklāt nav pietiekami saprotams šādu ar atļaujas izsniegšanu tieši nesaistītu formālu nosacījumu kontroles tiesību leģitīmais mērķis, ja ņem vērā, ka atļauja tiks izsniegta uz 5 gadiem. Vienlaikus Tieslietu ministrija vēlas norādīt, ka šādu privātpersonai nelabvēlīgu valsts pārvaldes lēmumu pieņemšanas tiesības ir pretrunā ar labas pārvaldības principu, kā arī Administratīvā procesa likuma 11.pantā noteikto likuma atrunas principu, un piedāvājam projekta 19. punktu par izlases veida pārbaudēm projektā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derīguma termiņš ir pieci gadi. Ja atļauja tiek izsniegta izmantošanai Latvijas Republikas teritoriālajā jūrā vai Latvijas Republikas ekskluzīvajā ekonomiskajā zonā, tad atļaujas termiņš ir vienāds ar šo noteikumu </w:t>
            </w:r>
            <w:r w:rsidR="00000000" w:rsidRPr="00000000" w:rsidDel="00000000">
              <w:rPr>
                <w:rtl w:val="0"/>
              </w:rPr>
              <w:t xml:space="preserve">6.</w:t>
            </w:r>
            <w:r w:rsidR="00000000" w:rsidRPr="00000000" w:rsidDel="00000000">
              <w:rPr>
                <w:rtl w:val="0"/>
              </w:rPr>
              <w:t xml:space="preserve"> punktā minētā tiesību akta laukuma jūrā izmantošanas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korekti pateikt, ka elektroenerģijas ražošanas iekārtu var ieviest visā tās atļaujas derīguma termiņā, ar ko “ir piešķirtas tiesības attiecīgajam mērķim izmantot Latvijas Republikas teritoriālo jūru vai Latvijas Republikas ekskluzīvo ekonomisko zonu” (citāts no 6.punkta). Tiesības lietot jūras teritoriju tiek piešķirtas, lai dažu gadu laikā ieviestu iekārtas, bet pēc tam atlikušajos, piemēram, 65 gados notiktu elektroenerģijas ražošana. Licences laukumu jūrā nevar turēt neattīstītu 65 gadus, tad piecos gados uzmontēt iekārtas (formāli iekļaujoties 70 gadu termiņā). Šāds regulējums legalizē nekā nedarīšanu praktiski uz 70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tvērums neattiecas uz elektrostacijām jūrā, Noteikumu projekts un anotācija atbilstoši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Atļaujas derīguma termiņš ir pieci gadi.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Pirms atļaujas derīguma termiņa beigām atļaujas turētājs ir tiesīgs lūgt pagarināt šo termiņu, ja tas sniedz informāciju par jaunas elektroenerģijas ražošanas iekārtas ieviešanas vai jaudas palielināšanas projekta īstenošanas gaitu, ar pamatojumu termiņa pagarināšanas nepieciešamībai, un starp sistēmas operatoru un atļaujas turētāju ir spēkā esošs pieslēguma līgums. Ministrija ir tiesīga pagarināt atļaujas derīguma termiņu ne vairāk kā par diviem gadiem.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termiņa pagarinājuma tiesībām nav jābūt absolūtām. Jēgpilns pagarinājums ir iespējams un nepieciešams situācijās, kad komersants ir veicis būtisku un pārbaudāmu darbību apjomu, lai panāktu jaudu uzstādīšanu. Pārējos gadījumos tā ir “tukšas” ieceres derīguma termiņa mākslīga pagarināšana, maldinot gan nozares plānotājus, gan uzraugus. Kā saprātīgs priekšnosacījums iespējamajam pagarinājumam ir uzskatāma atzīme būvatļaujā par projektēšanas nosacījumu izpildi. Šādos apstākļos ir pamatoti pieņemt, ka komersants ir sekmīgi veicis projekta sagatavošanas un projektēšanas fāzi, ir gatavs organizēt būvniecībai nepieciešamā finansējuma saņemšanu un uzsākt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atļaujas derīguma termiņa beigām iesniedzējs ir tiesīgs lūgt pagarināt šo termiņu, ja tas iesniedz ar atļauja norādīto jaudu ieviešanu un tam nepieciešamā pieslēguma saistīto inženierbūvju būvatļaujas ar atzīmi par projektēšanas nosacījumu izpildi, ar pamatojumu termiņa pagarināšanas nepieciešamībai. Ministrija ir tiesīga pagarināt atļaujas derīguma termiņu ne vairāk kā par atļaujas derīguma termiņa laiku.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būvatļaujas kontroles nelietderību norādījuši sistēmas operatori, līdz ar to par atskaites punktu pieņemta rakstiska vienošanās ar sistēmas operatoru.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var pagarināt atļaujas derīguma termiņu ne vairāk kā par diviem gadiem. Par pieņemto lēmumu birojs informē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Birojs var pagarināt atļaujas derīguma termiņu ne vairāk kā par diviem gadiem. Par pieņemto lēmumu birojs informē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atļaujas termiņu var pagarināt vienu reizi. Vienlaikus   nepieciešams paredzēt ilgāku termiņu elektroenerģijas atļaujām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Demokrātiskā un tiesiskā valstī šāda veida formāls valsts pārvaldes principiem un administratīvā procesa principiem neatbilstošs personas tiesību ierobežojums nav pieļaujams. Turklāt  noteikumu projekta tvērums nav saistīts ar jūras elektrostacijām.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var pagarināt atļaujas derīguma termiņu ne vairāk kā par diviem gadiem. Par pieņemto lēmumu birojs informē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Atļaujas turētājs var lūgt pārreģistrēt atļauju uz citu personu, ja jaunas elektroenerģijas ražošanas iekārtas ieviešana vai elektroenerģijas ražošanas jaudas palielināšanas process uzsākts, proti, starp atļaujas turētāju un sistēmas operatoru ir noslēgts pieslēguma līgums. Ministrija pieņem lēmumu par atļaujas pārreģistrēšanu, nemainot pārreģistrējamās atļaujas nosacījumus, un informē par to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33. pants samērā šauri nosaka situācijas, kādās iespējama administratīvā procesa dalībnieku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33.pants. Administratīvā procesa dalībnieku procesuālo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kāds no administratīvā procesa dalībniekiem lietā izstājas (fiziskās personas nāve, juridiskās personas izbeigšanās u.c.), iestāde vai tiesa var aizstāt šo administratīvā procesa dalībnieku ar viņa tiesību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ir ierobežotas ar apstākļiem, kas nav atkarīgi no paša dalībnieka gribas. </w:t>
            </w:r>
            <w:r w:rsidR="00000000" w:rsidRPr="00000000" w:rsidDel="00000000">
              <w:rPr>
                <w:u w:val="single"/>
                <w:rtl w:val="0"/>
              </w:rPr>
              <w:t xml:space="preserve">EM piedāvātā redakcija tieši atvieglo negodprātīgiem atļauju saņēmējiem realizēt pašas EM identificēto risku.</w:t>
            </w:r>
            <w:r w:rsidR="00000000" w:rsidRPr="00000000" w:rsidDel="00000000">
              <w:rPr>
                <w:rtl w:val="0"/>
              </w:rPr>
              <w:t xml:space="preserve"> Ņemot vērā atļauju un arī uz to pamata izsniegto sistēmas operatoru tehnisko noteikumu lielo skaitu, kas šobrīd ierobežo pieeju sistēmas operatoru tīkliem citiem attīstītājiem, iespēja pārreģistrēt atļauju uz jebkādas citas slēptas vienošanās pamata nav pieļaujama. Ja uzsāktā projekta realizāciju tā sākotnējais pieteicējs nerealizē, taču vienlaikus to vēlas darīt cits komersants, pirmajam ir paredzēta iespēja atteikties no atļaujas, bet otrajam ir iespēja iesniegt noteikumos paredzētos noteikumus no sava vārda un to atbilstības gadījumā saņemt jaunu atļauju. Vienlaikus APL 33. panta tvērums jau šobrīd ļauj EM veikt atļauju pārreģistrāciju šauri specifiskos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Attīstītājiem, veidojot uzņēmuma struktūru, jābūt skaidrai vīzijai par attīstāmo projektu nākotni. EM, paredzot atļauju pārreģistrēšanu, atbalsta sliktas plānošanas praksi un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2018/2001 par no atjaunojamajiem energoresursiem iegūtas enerģijas izmantošanas veicināšanu (pārstrādāta redakcija) 15.pants nosaka, ka Dalībvalstis nodrošina, ka visi valsts noteikumi attiecībā uz atļauju izsniegšanas, sertificēšanas un licencēšanas procedūrām, kuras piemēro atjaunojamo energoresursu elektroenerģijas (..) ražošanas stacijām un attiecīgajiem pārvades un sadales tīkliem (..) ir samērīgi un vajadzīgi un palīdz ievērot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komersantu nodomu nopietnību apliecinošu atskaites punktu ministrija vērtē noslēgtu rakstisku vienošanos ar sistēmas operatoru, līdz ar to, izpildoties šim noteikumam, nav lietderīgi projektu likvidēt pusceļā uz ieviešanu, līdz ar to lietderības apsvērumu dēļ ir ieviests pārreģistrēšanas process, kas ļaus projektu novest līdz gala stadijai un veiksmīgi ieviest valsts enerģētiskās neatkarības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Atļaujas turētājs var lūgt pārreģistrēt atļauju uz citu personu, ja jaunas elektroenerģijas ražošanas iekārtas ieviešana vai elektroenerģijas ražošanas jaudas palielināšanas process uzsākts, proti, starp atļaujas turētāju un sistēmas operatoru ir noslēgts pieslēguma līgums. Ministrija pieņem lēmumu par atļaujas pārreģistrēšanu, nemainot pārreģistrējamās atļaujas nosacījumus, un informē par to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21. un 22. punktā esošo regulējumu par atļaujas pārreģistrēšanu citai personai nepieciešams izvērtēt un precizēt vai svītrot. Vēršam uzmanību, ka likuma 22. pantā, tai skaitā pilnvarojumā Ministru kabinetam par noteikumu izdošanu, nav paredzēta atļaujas pārreģistrācija. Tādējādi atļaujas pārreģistrēšana ir pieļaujama kā jaunas atļaujas izsniegšana. Tieslietu ministrija var pieļaut, ka šādas “jaunas atļaujas” reģistrācijas darbības notiek uz atvieglotiem nosacījumiem, piemēram, līdzīgi kā atļaujas termiņa pagarināšanai, bet šādas procedūras projektā nevar būt kā atsevišķs process. Turklāt projekta 20. punkta pirmajā un otrajā teikumā ir pretruna, jo pirmais teikums paredz ar sistēmas operatoru noslēgtu līgumu, bet otrais teikums paredz par pārreģistrāciju “informēt sistēmas operatoru, kura sistēmai elektrostaciju plānots pieslēgt”. Papildus norādām, ka projektā ar pietiekamu vispārinājuma pakāpi var veidot pārejas regulējumu par iepriekš izsniegto atļauju statusu un izmantošanas tiesībām pēc projektā paredzēto Ministru kabineta noteikumu spēkā stāšanās, bet nav vēlama spēku zaudējušo Ministru kabineta 2020. gada 2. septembra noteikumu Nr.559 “Noteikumi par atļaujām elektroenerģijas ražošanas jaudu palielināšanai vai jaunu ražošanas iekārtu ieviešanai” norādīšana, kā tas šobrīd ir projekta 22.punktā.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ņemams vērā TM iebildums par jaunas atļaujas izsniegšanu, jo tad projekta ieviesējs zaudē tik būtisko jaudas rezervācijas vietu rindā un jāsāk viss process no sākuma (tehnisko noteikumu saņemšana, jaudas rezervācijas rinda un turpmākās sekas), kas komersantiem radītu milzu zaudējumus, tāpēc ir būtiski tieši noteikt pārreģistrēšanas kārtību, jo tas komersantam ļauj procesu turpināt nevis atstāt nepabeigtu un sākt no sākuma. Tas atbilst arī komercdarbības veicināšanas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novērsta, precizējot, ka tas ir nevis pieslēguma līgums, bet rakstiska vienošanās ar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 (iepriekš 22. punkts) labots atbilstoši TM piedāvājumam, gan neiekļaujot to Pārejas noteikumos, bet kā vienu no punktiem, neminot vairs iepriekšējo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turētājs triju mēnešu laikā pēc lēmumā atļautās darbības īstenošanas par to rakstveidā informē biroju, iesniedzot apliecinājumu par jaunas elektroenerģijas ražošanas iekārtas pieslēgšanu elektroenerģijas sistēmai vai elektroenerģijas ražošanas jaudas palielināšanu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un sistēmas operatora izsniegtās atļaujas par elektrostacijas pieslēgšanu sistēmai vai elektroenerģijas ražošanas jaudas palielināšanu, vai galīgā ekspluatācijas paziņojuma kopiju. Vienlaikus ar šo apliecinājumu atļaujas turētājs iesniedz birojā iesniegumu par drošības naudas atmaksu. Iesniegumā norāda personas kontu kredītiestādē, uz kuru veicama drošības naudas atmaksa.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MK noteikumu anotācijā: “Ar noteikumu projektā ietverto regulējumu tiek veicināta komersantu apzinīga rīcība īstenot elektroenerģijas ražošanas iekārtu reālu ieviešanu.” Samazinot MK noteikumu 14. punktā minēto proporciju, tiktu sniegtas nepamatotas priekšrocības tiem līdzšinējiem atļauju saņēmējiem, kuri nebija plānojošu, ne arī kuriem būtu bijis reālas iespējas ieviest jaunās ražošanas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MK noteikumu 14. un 15.punktā un anotācijā minēto mērķi, t.i., gadījumā, ja atļaujas saņēmējs vēlas pievienot citu elektroenerģijas ražošanas veidu pie jau izdotas atļaujas, saglabāt sākotnējās ieceres realizāciju vismaz 80 % apmērā, kā arī veicināt atļauju saņēmēju godprātīgu darbību ir jānosaka kārtība kā to sasniegt. Aicinām MK noteikumu projekta 21. punktu papildināt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 Šo noteikumu 14. un 15. punktā noteikto hibrīdatļauju izsniegšanas gadījumā, atļaujā noteiktie enerģijas ražošanas iekārtas visi veidi ieviešami atļaujā noteiktajā proporcijā. Ja šādas atļaujas turētājs informē biroju par lēmumā atļautās darbības īstenošanu un birojs secina, ka atļaujā minētā proporcija nav ievērota, birojs pieņem lēmumu par attiecīgās atļaujas anulēšanu un par to informē sistēmas operatoru.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(4.0. redakcija) svītrots, līdz ar to netiek paredzēts regulējums par pienākumu ieviest 80% no sākotnējā atļaujā norādītā elektroenerģijas ražošanas iekārtas veida jaudas. Tiek saglabāts pienākums ievērot hibrīdatļaujā noteikto dažādo elektroenerģijas ražošanas iekārtas veidu jaudas proporciju. Hibrīdatļaujā noteikto proporciju ievērošanas uzraudzība ir sistēmas operatoru kompetence.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turētājs triju mēnešu laikā pēc lēmumā atļautās darbības īstenošanas par to rakstveidā informē biroju, iesniedzot apliecinājumu par jaunas elektroenerģijas ražošanas iekārtas pieslēgšanu elektroenerģijas sistēmai vai elektroenerģijas ražošanas jaudas palielināšanu un sistēmas operatora izsniegtās atļaujas par elektrostacijas pieslēgšanu sistēmai vai elektroenerģijas ražošanas jaudas palielināšanu, vai galīgā ekspluatācijas paziņojuma kopiju. Vienlaikus ar šo apliecinājumu atļaujas turētājs iesniedz birojā iesniegumu par drošības naudas atmaksu. Iesniegumā norāda personas kontu kredītiestādē, uz kuru veicama drošības naudas atmaksa.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turētājam ir tiesības lūgt pārreģistrēt atļauju uz citu personu, ja starp atļaujas turētāju un sistēmas operatoru ir noslēgta </w:t>
            </w:r>
            <w:r w:rsidR="00000000" w:rsidRPr="00000000" w:rsidDel="00000000">
              <w:rPr>
                <w:rtl w:val="0"/>
              </w:rPr>
              <w:t xml:space="preserve">12.</w:t>
            </w:r>
            <w:r w:rsidR="00000000" w:rsidRPr="00000000" w:rsidDel="00000000">
              <w:rPr>
                <w:rtl w:val="0"/>
              </w:rPr>
              <w:t xml:space="preserve">punktā minētā pieslēguma procesa īstenošanas vienošanās, Birojs pieņem lēmumu par atļaujas pārreģistrēšanu, nemainot pārreģistrējamās atļaujas nosacījumus, un informē par to sistēmas operatoru, kura sistēmai elektroenerģijas ražošanas iekārtu plānots pieslēgt, ja uz personu, uz kuru iecerēts pārreģistrēt atļauju, nav attiecināmi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apakšpunktā minētie kritēriji. Atļauja var tikt pārreģistrēta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saglabā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33. pants samērā šauri nosaka situācijas, kādās iespējama administratīvā procesa dalībnieku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33.pants. Administratīvā procesa dalībnieku procesuālo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kāds no administratīvā procesa dalībniekiem lietā izstājas (fiziskās personas nāve, juridiskās personas izbeigšanās u.c.), iestāde vai tiesa var aizstāt šo administratīvā procesa dalībnieku ar viņa tiesību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ir ierobežotas ar apstākļiem, kas nav atkarīgi no paša dalībnieka gribas. Ņemot vērā atļauju un arī uz to pamata izsniegto sistēmas operatoru tehnisko noteikumu lielo skaitu, kas šobrīd ierobežo pieeju sistēmas operatoru tīkliem citiem attīstītājiem, iespēja pārreģistrēt atļauju uz jebkādas citas slēptas vienošanās pamata nav pieļaujama. Ja uzsāktā projekta realizāciju tā sākotnējais pieteicējs nerealizē, taču vienlaikus to vēlas darīt cits komersants, pirmajam ir paredzēta iespēja atteikties no atļaujas, bet otrajam ir iespēja iesniegt noteikumos paredzētos noteikumus no sava vārda un to atbilstības gadījumā saņemt jaunu atļauju. Vienlaikus APL 33. panta tvērums jau šobrīd ļauj veikt atļauju pārreģistrāciju šauri specifiskos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Attīstītājiem, veidojot uzņēmuma struktūru, jābūt skaidrai vīzijai par attīstāmo projektu nākotni. Paredzot atļauju pārreģistrēšanu, tiek atbalstīta sliktas plānošanas prakse un negodīga komercprakse.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APL 33. pantā ietverto personu loks ir šaurs un dažādu ģeopolitisko un ekonomisko procesu iespaidā komersantu iespējas realizēt projektus var tikt ietekmētas, bet padomju plānošanas modelis piecgadei nav vairs populārs, Ministrija saskata pozitīvu jebkura projekta veiksmīgu realizāciju līdz pieslēgumam. Attiecīgi saglabājot tehniskos rādītājus un visus atļaujas nosacījumus, nav pamata bažām par negodīgu komercpraksi. Procesa caurspīdīguma nodrošināšanai ir ieviests kontroles mehānisms, kas paredz, ka pārreģistrēt var tikai to atļauju, kurā atļaujas turētājs jau ir noslēdzis pieslēguma procesa īstenošanas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turētājam ir tiesības lūgt pārreģistrēt atļauju uz citu personu, ja starp atļaujas turētāju un sistēmas operatoru ir noslēgta </w:t>
            </w:r>
            <w:r w:rsidR="00000000" w:rsidRPr="00000000" w:rsidDel="00000000">
              <w:rPr>
                <w:rtl w:val="0"/>
              </w:rPr>
              <w:t xml:space="preserve">12.</w:t>
            </w:r>
            <w:r w:rsidR="00000000" w:rsidRPr="00000000" w:rsidDel="00000000">
              <w:rPr>
                <w:rtl w:val="0"/>
              </w:rPr>
              <w:t xml:space="preserve">punktā minētā pieslēguma procesa īstenošanas vienošanās, Birojs pieņem lēmumu par atļaujas pārreģistrēšanu, nemainot pārreģistrējamās atļaujas nosacījumus, un informē par to sistēmas operatoru, kura sistēmai elektroenerģijas ražošanas iekārtu plānots pieslēgt, ja uz personu, uz kuru iecerēts pārreģistrēt atļauju, nav attiecināmi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apakšpunktā minētie kritēriji. Atļauja var tikt pārreģistrēta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pārreģistrē ne tikai uz tiem pašiem nosacījumiem, bet arī uz sākotnēji noteikto termiņu. Tādā gadījumā nav nepieciešams ierobežojums pārreģistrēt tikai vienu reizi.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normu, ka atļaujas nosacījumi (tostarp termiņš) paliek nemainīgi.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turētājam ir tiesības lūgt pārreģistrēt atļauju uz citu personu, ja starp atļaujas turētāju un sistēmas operatoru ir noslēgta </w:t>
            </w:r>
            <w:r w:rsidR="00000000" w:rsidRPr="00000000" w:rsidDel="00000000">
              <w:rPr>
                <w:rtl w:val="0"/>
              </w:rPr>
              <w:t xml:space="preserve">12.</w:t>
            </w:r>
            <w:r w:rsidR="00000000" w:rsidRPr="00000000" w:rsidDel="00000000">
              <w:rPr>
                <w:rtl w:val="0"/>
              </w:rPr>
              <w:t xml:space="preserve">punktā minētā pieslēguma procesa īstenošanas vienošanās, Birojs pieņem lēmumu par atļaujas pārreģistrēšanu, nemainot pārreģistrējamās atļaujas nosacījumus, un informē par to sistēmas operatoru, kura sistēmai elektroenerģijas ražošanas iekārtu plānots pieslēgt, ja uz personu, uz kuru iecerēts pārreģistrēt atļauju, nav attiecināmi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apakšpunktā minētie kritēriji. Atļauja var tikt pārreģistrēta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punktu par atļaujas pārreģistrāciju nepieciešams precizēt, ka personai, uz kuru iecerēts pārreģistrēt atļauju, ir saistošas visas projekta noteikumu normas, piemēram, visas prasības, kas paredzētas projekta 2. punkta apakšpunktos vai projekta 10. punktā. Vēršam uzmanību, ka ar šo projektu nevar paredzēt civiltiesisku vienošanos saistošu raksturu trešajām personām, tāpat arī nevar paredzēt darbības, ko varētu interpretēt kā atšķirīgu attieksmi. Tāpat arī projektā nepieciešams precīzs regulējums par drošības naudu, vai tā paliek personai, uz kuru iecerēts pārreģistrēt atļauju, vai tā tiek atmaksāta atļaujas turētājam (šobrīd to daļēji nosaka projekta 22. punkts) un persona to iemaksā atkārtoti. Vienlaikus šajā punktā nav pieļaujams nosacījums, ka atļauja var tikt pārreģistrēta vienu reizi, un šo teikumu nepieciešams svītrot. Demokrātiskā un tiesiskā valstī šāda veida formāls valsts pārvaldes principiem un administratīvā procesa principiem neatbilstošs personas tiesību ierobežojums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punktiem, kuros noteikts regulējums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pārreģistrēšanai atļaujas turētājs un persona, uz kuru iecerēts veikt pārreģistrēšanu, ministrijai iesniedz divpusēji parakstītu iesniegumu par lēmuma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kopā ar šo noteikumu 3.1. apakšpunktā minētā dokumenta kopiju, Gadījumā, ja atļaujas turētājs lūdzis atmaksāt drošības naudu, iesniegumam par lēmuma pārreģistrēšanu pievieno arī šo noteikumu 3.4. apakšpunktā minētā dokumenta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neuzskata par pamatotu drošības naudas atmaksai, jo īpaši gadījumos, kad Noteikumu projekts neparedz, ka jaunajam atļaujas turētājam uz kā pārreģistrēta atļauja šāda drošības maksa būtu maksājama. ST ieskatā, ja tiek pārreģistrēta atļaujas saņēmējs, tad nebūtu pieļaujama drošības maksas atmaksa.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naudas samaksas jēga ir komersanta veicināša veiksmīgi realizēt projektu , līdz ar to, ja atļaujas turētājs un persona, uz kuru tiek pārreģistrēta atļauja, ir savstarpēji vienojušies par drošības maksas atmaksāšanas kārtību, tad ministrijai nav pamata neatmaksāt drošības naudu tikai tā iemesla dēļ, ka projekta veiksmīgu realizāciju ir pabeidzis cits komersants, bet iepriekšējam atļaujas turētājam nav iebildumu, ka drošības nauda tiek atmaksāta jaunajam atļaujas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Atļaujas pārreģistrēšanai atļaujas turētājs un persona, uz kuru iecerēts veikt pārreģistrēšanu, izpilda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prasību un iesniedz birojam kopīgu iesniegumu par atļaujas pārreģistrēšanu, kurā norāda atļaujas datumu, numuru un iecerēto rīcību attiecībā uz drošības naudas atmaksu. Gadījumā, ja atļaujas turētājs ir izteicis lūgumu atmaksāt drošības naudu, iesniegumam par atļaujas pārreģistrēšanu pievieno personas, uz kuru iecerēts veikt pārreģistrēšanu, maksājuma attaisnojuma dokumenta kopiju par drošības naudas iemaksu.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pārreģistrēšanai atļaujas turētājs un persona, uz kuru iecerēts veikt pārreģistrēšanu, birojam iesniedz divpusēji parakstītu iesniegumu par atļaujas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kā arī šo noteikumu </w:t>
            </w:r>
            <w:r w:rsidR="00000000" w:rsidRPr="00000000" w:rsidDel="00000000">
              <w:rPr>
                <w:rtl w:val="0"/>
              </w:rPr>
              <w:t xml:space="preserve">2.4.</w:t>
            </w:r>
            <w:r w:rsidR="00000000" w:rsidRPr="00000000" w:rsidDel="00000000">
              <w:rPr>
                <w:rtl w:val="0"/>
              </w:rPr>
              <w:t xml:space="preserve"> apakšpunktā minētā dokumenta kopiju. Gadījumā, ja atļaujas turētājs lūdz vienlaikus atmaksāt drošības naudu, iesniegumam par lēmuma pārreģistrēšanu pievieno  šo noteikumu </w:t>
            </w:r>
            <w:r w:rsidR="00000000" w:rsidRPr="00000000" w:rsidDel="00000000">
              <w:rPr>
                <w:rtl w:val="0"/>
              </w:rPr>
              <w:t xml:space="preserve">2.3.</w:t>
            </w:r>
            <w:r w:rsidR="00000000" w:rsidRPr="00000000" w:rsidDel="00000000">
              <w:rPr>
                <w:rtl w:val="0"/>
              </w:rPr>
              <w:t xml:space="preserve">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22. punktu, pamatojoties uz iebildumiem, kas izteikti noteikumu 21.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22. punktu, pamatojoties uz iebildumiem, kas izteikti noteikumu 21.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par pārreģistrēšanu rediģēti atbilstoši iebildumiem 21. punktam (3.0.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Atļaujas pārreģistrēšanai atļaujas turētājs un persona, uz kuru iecerēts veikt pārreģistrēšanu, izpilda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prasību un iesniedz birojam kopīgu iesniegumu par atļaujas pārreģistrēšanu, kurā norāda atļaujas datumu, numuru un iecerēto rīcību attiecībā uz drošības naudas atmaksu. Gadījumā, ja atļaujas turētājs ir izteicis lūgumu atmaksāt drošības naudu, iesniegumam par atļaujas pārreģistrēšanu pievieno personas, uz kuru iecerēts veikt pārreģistrēšanu, maksājuma attaisnojuma dokumenta kopiju par drošības naudas iemaksu.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pārreģistrēšanai atļaujas turētājs un persona, uz kuru iecerēts veikt pārreģistrēšanu, birojam iesniedz divpusēji parakstītu iesniegumu par atļaujas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kā arī šo noteikumu </w:t>
            </w:r>
            <w:r w:rsidR="00000000" w:rsidRPr="00000000" w:rsidDel="00000000">
              <w:rPr>
                <w:rtl w:val="0"/>
              </w:rPr>
              <w:t xml:space="preserve">2.4.</w:t>
            </w:r>
            <w:r w:rsidR="00000000" w:rsidRPr="00000000" w:rsidDel="00000000">
              <w:rPr>
                <w:rtl w:val="0"/>
              </w:rPr>
              <w:t xml:space="preserve"> apakšpunktā minētā dokumenta kopiju. Gadījumā, ja atļaujas turētājs lūdz vienlaikus atmaksāt drošības naudu, iesniegumam par lēmuma pārreģistrēšanu pievieno  šo noteikumu </w:t>
            </w:r>
            <w:r w:rsidR="00000000" w:rsidRPr="00000000" w:rsidDel="00000000">
              <w:rPr>
                <w:rtl w:val="0"/>
              </w:rPr>
              <w:t xml:space="preserve">2.3.</w:t>
            </w:r>
            <w:r w:rsidR="00000000" w:rsidRPr="00000000" w:rsidDel="00000000">
              <w:rPr>
                <w:rtl w:val="0"/>
              </w:rPr>
              <w:t xml:space="preserve">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izslēgt normu "Var tikt pārreģistrēta vienu reizi." (vienlaikus ņemot vērā iebildumu pie 21.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normas ierobežojošā daļa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Atļaujas pārreģistrēšanai atļaujas turētājs un persona, uz kuru iecerēts veikt pārreģistrēšanu, izpilda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prasību un iesniedz birojam kopīgu iesniegumu par atļaujas pārreģistrēšanu, kurā norāda atļaujas datumu, numuru un iecerēto rīcību attiecībā uz drošības naudas atmaksu. Gadījumā, ja atļaujas turētājs ir izteicis lūgumu atmaksāt drošības naudu, iesniegumam par atļaujas pārreģistrēšanu pievieno personas, uz kuru iecerēts veikt pārreģistrēšanu, maksājuma attaisnojuma dokumenta kopiju par drošības naudas iemaksu.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pārreģistrēšanai atļaujas turētājs un persona, uz kuru iecerēts veikt pārreģistrēšanu, birojam iesniedz divpusēji parakstītu iesniegumu par atļaujas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kā arī šo noteikumu </w:t>
            </w:r>
            <w:r w:rsidR="00000000" w:rsidRPr="00000000" w:rsidDel="00000000">
              <w:rPr>
                <w:rtl w:val="0"/>
              </w:rPr>
              <w:t xml:space="preserve">2.4.</w:t>
            </w:r>
            <w:r w:rsidR="00000000" w:rsidRPr="00000000" w:rsidDel="00000000">
              <w:rPr>
                <w:rtl w:val="0"/>
              </w:rPr>
              <w:t xml:space="preserve"> apakšpunktā minētā dokumenta kopiju. Gadījumā, ja atļaujas turētājs lūdz vienlaikus atmaksāt drošības naudu, iesniegumam par lēmuma pārreģistrēšanu pievieno  šo noteikumu </w:t>
            </w:r>
            <w:r w:rsidR="00000000" w:rsidRPr="00000000" w:rsidDel="00000000">
              <w:rPr>
                <w:rtl w:val="0"/>
              </w:rPr>
              <w:t xml:space="preserve">2.3.</w:t>
            </w:r>
            <w:r w:rsidR="00000000" w:rsidRPr="00000000" w:rsidDel="00000000">
              <w:rPr>
                <w:rtl w:val="0"/>
              </w:rPr>
              <w:t xml:space="preserve">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punktu nepieciešams precizēt un svītrot trešo teikumu, jo demokrātiskā un tiesiskā valstī šāda veida formāls valsts pārvaldes principiem un administratīvā procesa principiem neatbilstošs personas tiesību ierobežojums, ka atļauja var tikt pārreģistrēta vienu reizi,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ierobežojums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Atļaujas pārreģistrēšanai atļaujas turētājs un persona, uz kuru iecerēts veikt pārreģistrēšanu, izpilda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prasību un iesniedz birojam kopīgu iesniegumu par atļaujas pārreģistrēšanu, kurā norāda atļaujas datumu, numuru un iecerēto rīcību attiecībā uz drošības naudas atmaksu. Gadījumā, ja atļaujas turētājs ir izteicis lūgumu atmaksāt drošības naudu, iesniegumam par atļaujas pārreģistrēšanu pievieno personas, uz kuru iecerēts veikt pārreģistrēšanu, maksājuma attaisnojuma dokumenta kopiju par drošības naudas iemaksu.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20. punkts piemērojams arī visām tām atļaujām jaunu ražošanas iekārtu ieviešanai vai elektroenerģijas ražošanas jaudas palielināšanai, kas izsniegtas, pamatojoties uz Ministru kabineta 2020. gada 2. septembra noteikumiem Nr.559 “Noteikumi par atļaujām elektroenerģijas ražošanas jaudu palielināšanai vai jaunu ražošanas iekārtu ieviešanai” un Elektroenerģijas tirgus likuma 22.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ieskatā būtu jāparedz regulējums, ka atļaujas, kuras izdotas uz iepriešējo normatīvo aktu pamata un bija zem 500 kW, un kurām saskaņā ar normatīvajiem aktiem atļaujas vairs vispār nav vajadzīgas, to atļaujā ietvertie nosacījumi zaudē spēku un vairs nav aktuāli, un jaudas var tikt ieviestas neievērojot atļaujās ietvertos nosacījumus (par stacijas izvietojumu, jaudas ieviesēju, jaudu un ieviešanass termiņiem), ja tas nemaina pieslēguma tehnisko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atļaujas zem 500 kW bija izsniegtas uz 3 gadiem un pie nosacījumiem, kuri bija tajās iekļauti, nav pamata uzskatīt, ka atļaujās iekļautie nosacījumi zaudē spēku līdz atļaujas spēkā esamības beigu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Atļaujas, kas izsniegtas pirms šo noteikumu spēkā stāšanās, ir derīgas līdz to termiņa beigām, un uz tām ir attiecināmi šie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palicis tādā pašā redakcijā, kāds tas bija iepriekšējos ministru kabineta noteikumos, neņemot vērā faktu, ka šobrīd noteikumi paredz arī hibrīdatļaujas. Tāpēc šis punkts būtu papildināms ar normu, kas nosaka, ka arī hibrīdatļauju gadījumā pastāv iespēja atļaujas ieviešanu veikt pa daļām, taču tādā gadījumā ir obligāti jāievēro proporcionalitātes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ievērojot noteikto proporciju hībrīdatļauju gadījumā, nekā norādīts biroja izsniegtajā atļaujā, elektroenerģijas ražošanas jaudas turpmākai palielināšanai jāsaņem jauna biroja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 arī attiecībā uz hibrīdatļaujām atbilstoši iebildumam. Projekta īstenošana kārtās nenozīmē hibrīdatļaujas ieviešanu pa daļām, attiecīgi ieviesta atļauja nozīmē projekta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ražošanas jauda ieviesta vai palielināta mazākā apjomā, nekā norādīts biroja izsniegtajā atļaujā vai hibrīdatļaujā, elektroenerģijas ražošanas jaudas turpmākai palielināšanai jāsaņem jauna biroja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ievērojot noteikto proporciju hībrīdatļauju gadījumā, nekā norādīts biroja izsniegtajā atļaujā, elektroenerģijas ražošanas jaudas turpmākai palielināšanai jāsaņem jauna biroja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Šis punkts ir palicis tādā pašā redakcijā, kāds tas bija iepriekšējos MK noteikumos, neņemot vērā faktu, ka šobrīd noteikumi paredz arī hibrīdatļaujas. Tāpēc šis punkts būtu papildināms ar normu, kas nosaka, ka arī hibrīdatļauju gadījumā pastāv iespēja atļaujas ieviešanu veikt pa daļām, taču tādā gadījumā ir obligāti jāievēro proporcionalitātes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sakrīt ar AS "Latvenergo". Noteikumu projekta punkts papildināts arī attiecībā uz hibrīdatļaujām atbilstoši iebildumam. Projekta īstenošana kārtās nenozīmē hibrīdatļaujas ieviešanu pa daļām, attiecīgi ieviesta atļauja nozīmē projekta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ražošanas jauda ieviesta vai palielināta mazākā apjomā, nekā norādīts biroja izsniegtajā atļaujā vai hibrīdatļaujā, elektroenerģijas ražošanas jaudas turpmākai palielināšanai jāsaņem jauna biroja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turētājs var iesniegt iesniegumu elektroenerģijas ražošanas jaudas palielināšanai, ja ir iesniedzis šo noteikumu </w:t>
            </w:r>
            <w:r w:rsidR="00000000" w:rsidRPr="00000000" w:rsidDel="00000000">
              <w:rPr>
                <w:rtl w:val="0"/>
              </w:rPr>
              <w:t xml:space="preserve">21.</w:t>
            </w:r>
            <w:r w:rsidR="00000000" w:rsidRPr="00000000" w:rsidDel="00000000">
              <w:rPr>
                <w:rtl w:val="0"/>
              </w:rPr>
              <w:t xml:space="preserve"> punktā minēto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(European Energy Latvia SIA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Vēlētos uzsvērt, ka nekādā gadījumā nevajadzētu samazināt Projekta 14. punktā minēto sākotnējā atļaujā noteiktās maksimālās ieviešanas jaudas proporciju, t.i., tā nedrīkst būt zemāka par 80%. Līdzīgi arī nebūtu pieļaujama Projekta 23. punkta mīkstināšana.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Projekta anotācijā: “Ar noteikumu projektā ietverto regulējumu tiek veicināta komersantu apzinīga rīcība īstenot elektroenerģijas ražošanas iekārtu reālu ieviešanu.” Samazinot minēto proporciju, kā arī ļaujot palielināt jaudas gadījumos, kad vēl nav ieviestas iepriekšējā atļaujā minētās jautas, tiktu sniegtas nepamatotas priekšrocības tiem līdzšinējiem atļauju saņēmējiem, kuriem nav bijis ne nodoma, ne iespēju reāli ieviest jaunās ražošanas jaudas.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(4.0. redakcija) svītrots, līdz ar to netiek paredzēts regulējums par pienākumu ieviest 80% no sākotnējā atļaujā norādītā elektroenerģijas ražošanas iekārtas veida jaudas. Tiek saglabāts pienākums ievērot hibrīdatļaujā noteikto dažādo elektroenerģijas ražošanas iekārtas veidu jaudas proporciju. Hibrīdatļaujā noteikto proporciju ievērošanas uzraudzība ir sistēmas operatoru kompetence. Noteikumu projekts paredz, ka proporcija paliek nemainīga.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Atļaujas turētājs var iesniegt iesniegumu elektroenerģijas ražošanas jaudas palielināšanai, ja ir iesniedzis apliecinājumu par jaunas elektroenerģijas ražošanas iekārtas pieslēgšanu elektroenerģijas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turētājs var iesniegt iesniegumu elektroenerģijas ražošanas jaudas palielināšanai, ja ir iesniedzis šo noteikumu </w:t>
            </w:r>
            <w:r w:rsidR="00000000" w:rsidRPr="00000000" w:rsidDel="00000000">
              <w:rPr>
                <w:rtl w:val="0"/>
              </w:rPr>
              <w:t xml:space="preserve">21.</w:t>
            </w:r>
            <w:r w:rsidR="00000000" w:rsidRPr="00000000" w:rsidDel="00000000">
              <w:rPr>
                <w:rtl w:val="0"/>
              </w:rPr>
              <w:t xml:space="preserve"> punktā minēto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punktā esošā regulējuma mērķis nav pietiekami saprotams. Ja tas ir saistīts ar projekta 22. punktā paredzēto jaunas atļaujas saņemšanas pienākumu, tad jaunai atļaujai vispirms ir nepieciešami likumā un projekta 1. punktā noteiktie apjomi, kā arī nepieciešams izpildīt visas sākotnēji noteiktās procedūras. Jaunas atļaujas saņemšanas pienākums nevar radīt atvieglotas procedūras. Vienlaikus Tieslietu ministrija vēlas norādīt, ka šāda jaunas atļaujas saņemšanas nepieciešamība iepriekš neizpildīto atļaujas nosacījumu dēļ ir formāla prasība, kas palielina administratīvo slogu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elektroenerģijas ražošanas iekārtas jaudu, ir jābūt elektroenerģijas ražošanas iekārtas, kas nodotas ekspluatācijā (proti, pabeigta iekārtu ieviešana, jo sistēmas operatora tehniskās prasības ir izdotas atbilstoši iepriekš saņemtajai atļaujai), tādējādi, lai varētu lūgt atļauju jaudas palielināšanai, elektroenerģijas iekārtu īpašniekam jāiesniedz apliecinājums par ieviestu iekārtu saskaņā ar noteikumu projekta 22. (iepriekš 21.) punktu un 4.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Atļaujas turētājs var iesniegt iesniegumu elektroenerģijas ražošanas jaudas palielināšanai, ja ir iesniedzis apliecinājumu par jaunas elektroenerģijas ražošanas iekārtas pieslēgšanu elektroenerģijas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w:t>
            </w:r>
            <w:r w:rsidR="00000000" w:rsidRPr="00000000" w:rsidDel="00000000">
              <w:rPr>
                <w:rtl w:val="0"/>
              </w:rPr>
              <w:t xml:space="preserve"> punkts piemērojams arī visām tām atļaujām jaunas ražošanas iekārtas ieviešanai vai elektroenerģijas ražošanas jaudas palielināšanai, kas izsniegtas pirms šo noteikumu stāšanās spēkā un nav vēl atceltas vai zaudējušas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punktu nepieciešams precizēt atbilstoši pārejas regulējumā iekļaujamajam tiesiskās paļāvības principam, proti, visas līdz projektā paredzēto noteikumu spēkā stāšanās brīdim izsniegtās atļaujas ir derīgas līdz to termiņa beigām un uz tām ir attiecināms viss projektā paredzētais personai labvēlīgais regulējums, nevis tikai atsevišķi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kas izsniegtas uz MK noteikumu 559 pamata noteica sešu mēnešu iesniegšanas termiņu apliecinājumiem par uzsākšanu, līdz ar to daudzas atļaujas tika atceltas tieši, pamatojoties uz to, ka šis nosacījums netika izpildīts. Ja pieļaut, ka šie noteikumi attiecināmi uz atļaujām, kuras vēl ir spēkā un nav atceltas dažādu iemeslu dēļ, tad tie, kam atļaujas atceltas pirms šo noteikumu spēkā stāšanās nokļūtu nelabvēlīgā un nevienlīdzīgā situācijā.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Atļaujas, kas izsniegtas pirms šo noteikumu spēkā stāšanās, ir derīgas līdz to termiņa beigām, un uz tām ir attiecināmi šie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w:t>
            </w:r>
            <w:r w:rsidR="00000000" w:rsidRPr="00000000" w:rsidDel="00000000">
              <w:rPr>
                <w:rtl w:val="0"/>
              </w:rPr>
              <w:t xml:space="preserve"> punktā noteiktās prasības atļaujas saņemšanai ekspluatācijā esošas elektroenerģijas ražošanas iekārtas atjaunošanai piemērojamas no 2024.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un 25. punktu nepieciešams svītrot un vienlaikus projekta pēdējā punktā paredzēt, ka noteikumi stājas spēkā 2024. gada 1. janvārī. Vēršam uzmanību, ka Ministru kabineta noteikumos esošs regulējums nevar stāties spēkā ātrāk kā likuma regulējums, uz kura pilnvarojuma pamata noteikumi tiks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 un iekļauts atbilstoši Elektroenerģijas tirgus likumā noteiktajai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Noteikumi stājas spēkā 2024. gada 1.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var pagarināt atļaujas derīguma termiņu ne vairāk kā par diviem gadiem. Par pieņemto lēmumu birojs informē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vēja parki"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paredzēti objektīvi kritēriji, kas noteiktu atļaujas turētāja tiesības lūgt atļaujas pagarinājumu, kā arī nav ierobežots atļaujas pagarinājumu pieprasījumu skaits. Pieci gadi atļaujas izpildei ir pietiekams termiņš. Ja atļaujas turētājs šajā termiņā nav izpildījis atļaujas nosacījumus, tam ir jāpierāda, ka tiek īstenotas darbība jaudas rezervēšanas mērķa- jaunu iekārtu izbūves vai jaudas palielināšanas - sasniegšanai. Objektīvs kritērijs faktiskam nolūkam uzstādīt vai palielināt jaudas ir atzīme par būvdarbu uzsākšanas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pagarinājums - divi gadi - ir pietiekams būvdarbu un atļaujas nosacījumu izpildei, tāpēc tā nav pagarināma atkārtoti. Aicinām izteikt MK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vēlāk kā vienu mēnesi pirms atļaujas derīguma termiņa beigām atļaujas turētājam ir tiesības lūgt pagarināt šo termiņu, iesniedzot birojam informāciju par atzīmi par būvdarbu uzsākšanas nosacījumu izpildi,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vienu reizi var pagarināt atļaujas derīguma termiņu ne vairāk kā par diviem gadiem. Par pieņemto lēmumu birojs informē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iekļautais nosacījums par pagarināšanas pieļaujamību vienu reizi netiek atbalstīts, Ministrija norāda, ka demokrātiskā un tiesiskā valstī šāda veida formāls valsts pārvaldes un administratīvā procesa principiem neatbilstošs personas tiesību ierobežojums nav pieļaujams. Uz to arī ir norādījusi savā atzinumā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objektīvajiem kritērijiem, būvdarbu uzsākšana var būt kavēta arī objektīvu apstākļu dēļ (piemēram tiesvedība par būvatļauju), līdz ar to, pieprasot plašāku informāciju (informācija par jaunas elektroenerģijas ražošanas iekārtas ieviešanas vai jaudas palielināšanas projekta īstenošanas gaitu,  pamatojums termiņa pagarināšanas nepieciešamībai, kā arī starp sistēmas operatoru un atļaujas turētāju noslēgts pieslēguma līgums, ja tādu nepieciešams noslēgt), Būvniecības valsts kontroles birojs var pieņemt izsvērtu lēmumu par termiņa pagarināšanas objektīviem iemesliem.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Birojs var pagarināt atļaujas derīguma termiņu ne vairāk kā par diviem gadiem. Par pieņemto lēmumu birojs informē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Atļaujas turētājam ir tiesības lūgt pārreģistrēt atļauju uz citu personu, ja starp atļaujas turētāju un sistēmas operatoru ir noslēgta šo noteikumu </w:t>
            </w:r>
            <w:r w:rsidR="00000000" w:rsidRPr="00000000" w:rsidDel="00000000">
              <w:rPr>
                <w:rtl w:val="0"/>
              </w:rPr>
              <w:t xml:space="preserve">16.</w:t>
            </w:r>
            <w:r w:rsidR="00000000" w:rsidRPr="00000000" w:rsidDel="00000000">
              <w:rPr>
                <w:rtl w:val="0"/>
              </w:rPr>
              <w:t xml:space="preserve"> punktā minētā pieslēguma procesa īstenošanas vienošanās vai pieslēguma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29.un 30. punktā paredzēto regulējumu par atļaujas pārreģistrāciju nepieciešams precizēt, ka personai, uz kuru iecerēts pārreģistrēt atļauju, ir saistošas visas projekta noteikumu normas, piemēram, visas prasības kas paredzētas projekta 2. punkta apakšpunktos vai projekta 9. punktā. Vēršam uzmanību, ka ar šo projektu nevar paredzēt darbības, ko varētu interpretēt kā atšķirīgu attieksmi, kad prasības sākotnējās atļaujas saņēmējam vai personai uz kuru tiek pārreģistrēta atļauja nevar atšķirties. Tāpat arī projektā nepieciešams precīzs regulējums par drošības naudu atļaujas pārreģistrācijas gadījumos, vai tā paliek personai, uz kuru iecerēts pārreģistrēt atļauju, vai tā tiek atmaksāta atļaujas turētājam (šobrīd to daļēji nosaka projekta 29. punkts) un persona to iemaksā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(30. punktā iepriekš) ir noteikts, ka atļaujas nosacījumi paliek nemainīgi, tātad elektroenerģijas ražošanas iekārtu veids, jauda, izvietojums un tehniskie parametri nevar tikt mainīti, jo pamatojoties uz tiem ir saņemtas sistēmas operatora tehniskās prasības. Tādējādi administratīvajā aktā tiek aizstāts tikai tā adresāts, savukārt attiecībā uz to ir pārbaudāmas valdījuma tiesības un šķēršļi, kas varētu radīt eventuālu risku, ka administratīvā akta jaunais adresāts nevarētu pabeigt projekta ieviešanu. Atļaujas turētājam vai jaunajam adresātam ir vienādas prasības atļaujas saņemšanai. Regulējums attiecībā uz drošības naudu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Atļaujas turētājam ir tiesības lūgt pārreģistrēt atļauju uz citu personu, ja starp atļaujas turētāju un sistēmas operatoru ir noslēgta šo noteikumu </w:t>
            </w:r>
            <w:r w:rsidR="00000000" w:rsidRPr="00000000" w:rsidDel="00000000">
              <w:rPr>
                <w:rtl w:val="0"/>
              </w:rPr>
              <w:t xml:space="preserve">16.</w:t>
            </w:r>
            <w:r w:rsidR="00000000" w:rsidRPr="00000000" w:rsidDel="00000000">
              <w:rPr>
                <w:rtl w:val="0"/>
              </w:rPr>
              <w:t xml:space="preserve"> punktā minētā pieslēguma procesa īstenošanas vienošanās vai pieslēguma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28.punktā tiek paredzētas atļaujas turētāja tiesības lūgt pārreģistrēt atļauju uz citu personu. Saskaņā ar noteikumu projekta 29.punktu atļaujas pārreģistrēšanai atļaujas turētājs un persona, uz kuru iecerēts veikt pārreģistrēšanu, birojam iesniedz kopīgu iesniegumu par atļaujas pārreģistrēšanu.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1.3.apakšsadaļas "Risinājuma apraksts" (10.lpp.) norādītajam papildus Administratīvā procesa likuma 33.pantā noteiktajam personu lokam (tas ir, tiesību pārņēmējs) ar šo regulējumu pārreģistrēšanas iespēja ir sniegta arī tām personām, kas neietilpst Administratīvā procesa likuma 33.panta tvērumā, tomēr ir realizējušas projektu līdz pieslēguma procesa īstenošanas vienošanās vai pieslēguma līguma parakstīšanai un vēlas objektīvu apsvērumu dēļ to</w:t>
            </w:r>
            <w:r w:rsidR="00000000" w:rsidRPr="00000000" w:rsidDel="00000000">
              <w:rPr>
                <w:u w:val="single"/>
                <w:rtl w:val="0"/>
              </w:rPr>
              <w:t xml:space="preserve"> nodot citam projekta īstenotājam elektrostacijas izbūves veiksmīgai pabeigšanai un pieslēgšanai, kas nav atļaujas turētāja tiesību pārņēmējs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2.6.apakšpunktu atļaujas saņemšanas iesniegumam cita starpā pievieno rakstisku piekrišanu no kopīpašniekiem iesniedzēja plānotajām darbībām, ja iesniegumā norādītais nekustamais īpašums ir kopīpašums.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1068.pants noteic, ka rīkoties ar kopīpašuma priekšmetu, kā visumā, tā arī noteiktās atsevišķās daļās, drīkst tikai ar visu kopīpašnieku piekrišanu; bet ja kāds no viņiem rīkojas atsevišķi, tad šī rīcība nevien nav spēkā, bet arī uzliek pēdējam pienākumu atlīdzināt pārējiem zaudējumus, kas viņiem ar to nodarīti.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vērtēt, vai noteikumu projekta 28.punktā paredzētajā gadījumā, ja attiecīgais nekustamais īpašums ir kopīpašums, atļaujas pārreģistrēšanai uz citu personu arī nebūtu saņemama nekustamā īpašuma kopīpašnieku piekrišana. Lūdzam nepieciešamības gadījumā veikt attiecīgus precizējumus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par pārreģistrēšanu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Atļaujas turētājam ir tiesības lūgt pārreģistrēt atļauju uz citu personu, ja starp atļaujas turētāju un sistēmas operatoru ir noslēgta šo noteikumu </w:t>
            </w:r>
            <w:r w:rsidR="00000000" w:rsidRPr="00000000" w:rsidDel="00000000">
              <w:rPr>
                <w:rtl w:val="0"/>
              </w:rPr>
              <w:t xml:space="preserve">18.</w:t>
            </w:r>
            <w:r w:rsidR="00000000" w:rsidRPr="00000000" w:rsidDel="00000000">
              <w:rPr>
                <w:rtl w:val="0"/>
              </w:rPr>
              <w:t xml:space="preserve"> punktā minētā pieslēguma procesa īstenošanas vienošanās vai pieslēguma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K2 Ventum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pret Tiesību aktu projekta 32. punktu, kurš visas iepriekš minētās tiesības piešķir personām, kuras atļaujas ir saņēmušas līdz Tiesību aktu projekta pieņemšanai. Šāda norma ir vienīgi tā saukto “atļauju tirgotāju” interesēs, pārējos tirgus dalībniekus nostādot nevienlīdzīgā situācijā. Turklāt, piedāvātais regulējums neuzliek nekādus pienākums tiem atļauju saņēmējiem, kuri tās būs saņēmuši līdz Tiesību aktu projekta spēkā stāšanās dienai – piemēram, vai un kādos termiņos būs nepieciešams izpildīt Tiesību aktu 4., 5. un 18. punktā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attīstītāja plāni var mainīties projekta ieviešanas gaitā, līdz ar to Ministrija nesaskata negodprātību sekundārā tirgus attīstībā, kas valsts interesēm noteikti ir vairāk atbilstoša, nekā projekta ieviešanas pārtraukšana. Turklāt, jaunajam atļaujas turētājam ir visi tie paši pienākumi, kas ir bijuši iepriekšējam atļaujas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Atļaujas turētājam ir tiesības lūgt pārreģistrēt atļauju uz citu personu, ja starp atļaujas turētāju un sistēmas operatoru ir noslēgta šo noteikumu </w:t>
            </w:r>
            <w:r w:rsidR="00000000" w:rsidRPr="00000000" w:rsidDel="00000000">
              <w:rPr>
                <w:rtl w:val="0"/>
              </w:rPr>
              <w:t xml:space="preserve">18.</w:t>
            </w:r>
            <w:r w:rsidR="00000000" w:rsidRPr="00000000" w:rsidDel="00000000">
              <w:rPr>
                <w:rtl w:val="0"/>
              </w:rPr>
              <w:t xml:space="preserve"> punktā minētā pieslēguma procesa īstenošanas vienošanās vai pieslēguma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K2 Ventum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pret Tiesību aktu projekta 32. punktu, kurš visas šajā tiesību aktā noteiktās tiesības piešķir personām, kuras atļaujas ir saņēmušas līdz Tiesību aktu projekta pieņemšanai. Šāda norma ir vienīgi tā saukto “atļauju tirgotāju” interesēs, pārējos tirgus dalībniekus nostādot nevienlīdzīgā situācijā. Turklāt, piedāvātais regulējums neuzliek nekādus pienākums tiem atļauju saņēmējiem, kuri tās būs saņēmuši līdz Tiesību aktu projekta spēkā stāšanās dienai – piemēram, vai un kādos termiņos būs nepieciešams izpildīt Tiesību aktu 4., 5. un 18. punktā noteiktos pienākumus. Ierosināt izslēgt šo normu no tiesību akta.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attīstītāja plāni var mainīties projekta ieviešanas gaitā, līdz ar to Ministrija nesaskata negodprātību sekundārā tirgus attīstībā, kas valsts interesēm noteikti ir vairāk atbilstoša, nekā projekta ieviešanas pārtraukšana.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Atļaujas turētājam ir tiesības lūgt pārreģistrēt atļauju uz citu personu, ja starp atļaujas turētāju un sistēmas operatoru ir noslēgta šo noteikumu </w:t>
            </w:r>
            <w:r w:rsidR="00000000" w:rsidRPr="00000000" w:rsidDel="00000000">
              <w:rPr>
                <w:rtl w:val="0"/>
              </w:rPr>
              <w:t xml:space="preserve">18.</w:t>
            </w:r>
            <w:r w:rsidR="00000000" w:rsidRPr="00000000" w:rsidDel="00000000">
              <w:rPr>
                <w:rtl w:val="0"/>
              </w:rPr>
              <w:t xml:space="preserve"> punktā minētā pieslēguma procesa īstenošanas vienošanās vai pieslēguma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K2 Ventum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nepieciešama tikai un vienīgi tādiem atļauju saņēmējiem, kuri tās saņēmuši ar mērķi atļaujas pārdot. Pēc būtības šāda rīcība ir spekulatīva, jo attiecīgās personas tiesības no valsts ir ieguvušas bez maksas. Turklāt šādu atļauju saņēmēji ir radījuši grūtības projektus īstenot tiem komersantiem, kuriem ir nepieciešami resursi projektu realizācijai un kuri ievēro likumā noteikto projekta īstenošanas kārtību, tai skaitā valstij piederošam uzņēmumam. Norma ir izslēdzama no tiesību akta.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Atkārtots iebildums, sakrīt ar iepriekš pausto.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Šos noteikumus, izņemot to </w:t>
            </w:r>
            <w:r w:rsidR="00000000" w:rsidRPr="00000000" w:rsidDel="00000000">
              <w:rPr>
                <w:rtl w:val="0"/>
              </w:rPr>
              <w:t xml:space="preserve">16.</w:t>
            </w:r>
            <w:r w:rsidR="00000000" w:rsidRPr="00000000" w:rsidDel="00000000">
              <w:rPr>
                <w:rtl w:val="0"/>
              </w:rPr>
              <w:t xml:space="preserve"> punktu, piemēro arī atļaujām, kas izsniegtas pirms šo noteikumu stāšanās spēkā un nav vēl atceltas vai zaudējušas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punktu nepieciešams precizēt atbilstoši pārejas regulējumā iekļaujamajam tiesiskās paļāvības principam, proti, visas līdz projektā paredzēto noteikumu spēkā stāšanās brīdim izsniegtās atļaujas ir derīgas līdz to termiņa beigām un uz tām ir attiecināms viss projektā paredzētais personai labvēlīgais regulējums, nevis tikai atsevišķi punkti. Vēršam uzmanību, ka projektā paredzētā regulējuma mērķis ir noteikt atļaujas izsniegšanas kārtību, nevis elektroenerģijas ražotāja vai sistēmas operatora tiesības un pienākumus vai tehniskos procesus. Ja atļaujas turētājam nepieciešams izpildīt kādas jaunā regulējumā paredzētas prasības, tam paredz atbilstošu regulējumu ar pietiekamu pārejas periodu. Tādējādi šāda norma projektā ar atsauci uz noteikumu 16. punkta izņēmumu nav pietiekami saprotama. Ja iepriekš izsniegtas atļaujas turētājam nepieciešams papildus izpildīt kādas prasības no jaunā regulējuma, kas nav bijušas iepriekš, par to jāveido atsevišķs pārejas noteikums.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“31.Atļaujas, kas izsniegtas pirms šo noteikumu spēkā stāšanās ir derīgas līdz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izsniegtās atļaujas ir derīgas uz to izsniegto termiņu, savukārt jaunais regulējums nerada papildu pienākumu atļauju turētājiem, bet dod vairākas jaunas tiesības, ko atļaujas turētāji varēs izmantot. Vienīgais punkts, kas nav attiecināms uz pirms šī regulējuma izsniegtajām atļaujām,  ir 10 mēnešu termiņš iekārtu ieviešanas uzsākšanas apliecinājuma iesniegšanai, jo pirms šī regulējuma izsniegtajās atļaujās (administratīvajos aktos) jau ir iekļauts sešu mēnešu termiņš un tas radītu atļaujas turētāju neizpratni.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Atļaujas, kas izsniegtas pirms šo noteikumu spēkā stāšanās, ir derīgas līdz to termiņa beigām, un uz tām ir attiecināmi šie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Šos noteikumus piemēro arī atļaujām, kas izsniegtas pirms šo noteikumu stāšanās spēkā un nav vēl atceltas vai zaudējušas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un 33. punktu nepieciešams precizēt atbilstoši pārejas regulējuma būtībai un izteiksmes stilam, jo visas līdz projektā paredzēto noteikumu spēkā stāšanās brīdim izsniegtās atļaujas (turpmāk – jau izsniegtās atļaujas) ir derīgas līdz to termiņa beigām, bet piebilde par atceltām vai spēku zaudējušām atļaujām projektā ir lieka, jo šādas atļaujas nav spēkā. Papildus norādām, ka projekta anotācijā nepieciešams sniegt izvērstāku informāciju par projekta 33. punktā noteikto jau izsniegto atļauju drošības naudas atmaksas kārtību, proti, tā notiks projektā paredzētā regulējuma ietvaros vai arī vienkāršotā kārtībā. Ja nepieciešams, piedāvājam atbilstoši papildināt projekta 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Atļaujas, kas izsniegtas pirms šo noteikumu spēkā stāšanās ir derīgas līdz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Atļaujas, kas izsniegta pirms šo noteikumu spēkā stāšanās, turētājam līdz 2024. gada 1. aprīlim ir tiesības lūgt atcelt atļauju un atmaksāt iemaksāto drošības naudu, ja atļaujas turētājs ir izlēmis neīstenot atļaujā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iekļautais 33. punkts ir izteikts piedāvātajā redakcijā. Attiecībā uz 32. punktu, piedāvātajā redakcijā tas ir lieki, jo atļaujās (administratīvajos aktos) tiek norādīts to derīguma termiņš. 32. pants izteikts redakcijā, ko TM piedāvājusi 21.08.2023. atzinumā "...visas līdz projektā paredzēto noteikumu spēkā stāšanās brīdim izsniegtās atļaujas ir derīgas līdz to termiņa beigām un uz tām ir attiecināms viss projektā paredzētais personai labvēlīgais regulējums, nevis tikai atsevišķi punkti." Attiecībā uz drošības naudas atmaksas kārtību anotācija papildināta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Atļaujas, kas izsniegtas pirms šo noteikumu spēkā stāšanās, ir derīgas līdz to termiņa beigām, un uz tām ir attiecināmi šie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jaunu elektroenerģijas ražošanas iekārtu ieviešanai vai elektroenerģijas ražošanas jaudas palielināšanai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pielikumu noformējumu, jo tas neatbilst Ministru kabineta 2009. gada 3. februāra noteikumu Nr.108 “Normatīvo aktu projektu sagatavošanas noteikumi” (turpmāk – noteikumi Nr.108) 120.2.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pielikumu normējums atbilstoši Ministru kabineta 2009. gada 3. februāra noteikumu Nr.108 “Normatīvo aktu projektu sagatavošanas noteikumi” (turpmāk – noteikumi Nr.108) 120.2. apakšpunktā noteiktajam TAP portālā ielasās automātiski pēc noteikumu stāšanās spēkā, pielikumi noformēti atbilstoši norādītajam iebildumā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naudas apmērs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pielikumu nepieciešams svītrot, jo tas neatbilst pielikumu veidošanas juridiskās tehnikas prasībām. Drošības naudas apmēru piedāvājam noteikt vienkārša teksta veidā kā atsevišķu projekta punktu. Nepieciešamības gadījumā to var veidot ar apakšpunktiem. Vienlaikus nepieciešams precizēt pielikumu numerāciju un iekšējās atsauces, kurās šobrīd ir minēti projekta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svītrots un iekļauts punkts par drošības naudas apmēriem, kā arī labota pielikumu numerācija. Atsauces ir automātiskas.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naudas apmērs, ja plānotās elektroenerģijas ražošanas iekārtas paredzētā jauda ir 1 MW vai vairāk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izvairīšanos no ministrijas noteiktās drošības naudas samaksas, drošības naudas jāpiemēro bez atsevišķa jaudas sliekšņa, t.i. atbilstoši noteikumu 1.punktam, par jaudu, kas vienāda vai ir virs 500 kilovatiem.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drošības naudas apmērs (euro) par jaudu “Mazāk par 1 MW” paredzēt 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noteikumu projekts vienādots uz slieksni 500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jaunu elektroenerģijas ražošanas iekārtu ieviešanas vai elektroenerģijas ražošanas jaudas palielināšanas uzsākšanu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ib vogt Latvia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 vogt iebilst nosacījumam, ka par termiņu jaunu elektroenerģijas ražošanas iekārtu ieviešanai saskaņā ar Ekonomikas ministrijas izsniegto atļauju tiek uzskatīta pieslēguma līguma noslēgšana ar sistēmas operatoru (MK noteikumu projekta 4.pielikums), kam termiņš MK noteikumu projektā ir noteikts 10 mēneši. Piemēram, jau no AST publicētās informācijas par procesu un laika grafiku jaunas apakšstacijas izbūvei, secināms, ka periods līdz pieslēguma līguma noslēgšanai šādā tehnoloģiskajā risinājumā ir vairāk kā 10 mēneši[1], tādējādi šāda kritērija un termiņa noteikšana ir pretrunā ar faktiski iespējamo projekta īstenošanas tempu.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 vogt novērtē Ekonomikas ministrijas centienus mazināt fiktīvo atjaunojamās enerģijas projektu attīstītāju darbību Latvijā. Vienlaikus aicinām izvērtēt dažādu pastāvošo un plānoto nosacījumu mijiedarbību un loģisku saskaņotību, lai lielas jaudas atjaunojamās enerģijas projektu attīstītājiem netiktu radīti jauni administratīvi šķēršļi.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https://ast.lv/lv/content/pieslegumi-parvades-sistemai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veiktas korekcijas par pēc 10 mēnešiem iesniedzamo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Apliecinājums par jaunu elektroenerģijas ražošanas iekārtu ieviešanas vai elektroenerģijas ražošanas jaudas palielināšanas uzsākšanu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4.pielikumā lūdzam izslēgt nosacījumus par sistēmas operatora apliecinājumu saņemšanu. Sistēmas operatora kompetencē nav sniegt informāciju par to, vai jaudas ieviešanas process ir vai nav uzsākts. Sistēmas operatora tehnisko prasību saņemšana nav uzskatāma par jaudas ieviešanas procesa uzsākšanu. Sadales sistēmas gadījumā daudzos gadījumos jaudas ieviešana notiek jau esošos sistēmas pieslēgumos, pieslēguma izbūve vai pārveide nav nepieciešama. Jāņem vērā, ka pēc tehnisko prasību saņemšanas, ne visi ražotāji nolemj turpināt pieslēguma procesa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atkārtojas, no projekta pielikuma ir svītrots nosacījums par sistēmas operatora apliecinājumu, aizstāts ar pieslēguma līguma uzrādīšanu.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skaidrojumu par iespējamo hibrīdatļauju ieviešanas gaitu, īpaši izdalot tos gadījumus, kad hibrīdatļauja tiek izdota uz esošas atļaujas pamata, pievienojot tai papildus citu elektroenerģijas ražošanas iekārtas veidu vai apvienojot jau izdotās atļaujas.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situācijas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kuras maksimālais slieksnies ir 1:1, proti, pievienojamās elektroenerģijas ražošanas iekārtas (-u) jauda nevar pārsniegt sākotnējā atļaujā ietvertās elektroenerģijas ražošanas iekārtas jaudu. Ja sistēmas operatora tehniskajās prasībās ir noteikta mazāka elektroenerģijas ražošanas iekārtu jauda nekā sākotnējā atļaujā, tad maksimālās hibrīdatļaujas jaudas proporcijas slieksnis ir nosakāms atbilstoši tehniskajos noteikumos noteiktajai jaudai. Šajā situācijā ir būtiski uzsvērt, ka proporcionalitātes princips ir ievērojams visā elektroenerģijas ražošanas jaudu ieviešanas procesā, tajā skaitā ieviešot jaudas pa daļām vai kārtām. Šāds risinājums neliedz iespēju saņemt hibrīdatļauju, pamatojoties uz jau esošo atļauju, taču novērš situācijas, kad atļaujas turētājs pēc būtības izmanto sākotnējo atļauju nevis, lai ieviestu sākotnējā atļaujā norādīto elektroenerģijas ražošanas iekārtu, bet gan ieviestu pievienoto elektroenerģijas ražošanas iekārtu (-as) un tādējādi izvairās no šajos noteikumos noteiktās vispārējās tiesiskās kārtības, kādā tiek saņemtas atļaujas par jaunas elektroenerģijas ražošanas iekārtas ieviešanu.Šajā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iebildumiem noteikumu projekta attiecīgās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hirīdatļaujas ieviešanas kārtībā. Līdz ar to papildu skaidrojums anotācijā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situācijas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kuras maksimālais slieksnies ir 1:1, proti, pievienojamās elektroenerģijas ražošanas iekārtas (-u) jauda nevar pārsniegt sākotnējā atļaujā ietvertās elektroenerģijas ražošanas iekārtas jaudu. Ja sistēmas operatora tehniskajās prasībās ir noteikta mazāka elektroenerģijas ražošanas iekārtu jauda nekā sākotnējā atļaujā, tad maksimālās hibrīdatļaujas jaudas proporcijas slieksnis ir nosakāms atbilstoši tehniskajos noteikumos noteiktajai jaudai. Šajā situācijā ir būtiski uzsvērt, ka proporcionalitātes princips ir ievērojams visā elektroenerģijas ražošanas jaudu ieviešanas procesā, tajā skaitā ieviešot jaudas pa daļām vai kārtām. Šāds risinājums neliedz iespēju saņemt hibrīdatļauju, pamatojoties uz jau esošo atļauju, taču novērš situācijas, kad atļaujas turētājs pēc būtības izmanto sākotnējo atļauju nevis, lai ieviestu sākotnējā atļaujā norādīto elektroenerģijas ražošanas iekārtu, bet gan ieviestu pievienoto elektroenerģijas ražošanas iekārtu (-as) un tādējādi izvairās no šajos noteikumos noteiktās vispārējās tiesiskās kārtības, kādā tiek saņemtas atļaujas par jaunas elektroenerģijas ražošanas iekārtas ieviešanu.Šajā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iebildumiem noteikumu projekta attiecīgās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hirīdatļaujas ieviešanas kārtība. Līdz ar to papildu skaidrojums anotācijā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Apbūves tiesības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paredz, ka “</w:t>
            </w:r>
            <w:r w:rsidR="00000000" w:rsidRPr="00000000" w:rsidDel="00000000">
              <w:rPr>
                <w:i w:val="1"/>
                <w:rtl w:val="0"/>
              </w:rPr>
              <w:t xml:space="preserve">pirms iesnieguma iesniegšanas iesniedzējs</w:t>
            </w:r>
            <w:r w:rsidR="00000000" w:rsidRPr="00000000" w:rsidDel="00000000">
              <w:rPr>
                <w:b w:val="1"/>
                <w:i w:val="1"/>
                <w:rtl w:val="0"/>
              </w:rPr>
              <w:t xml:space="preserve"> nostiprina zemesgrāmatā apbūves tiesību uz nekustamo īpašumu</w:t>
            </w:r>
            <w:r w:rsidR="00000000" w:rsidRPr="00000000" w:rsidDel="00000000">
              <w:rPr>
                <w:i w:val="1"/>
                <w:rtl w:val="0"/>
              </w:rPr>
              <w:t xml:space="preserve">, kurā plānots ieviest jaunu elektroenerģijas ražošanas iekārtu vai palielināt esošo elektroenerģijas ražošanas jaudu, ja attiecīgais nekustamais īpašums nav iesniedzēja īpašumā vai viņa valdījuma tiesības nav ierakstītas zemesgrāmatā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44. pantam, ierakstu veidā uz nekustamu īpašumu nostiprina tiesības, kam pamatā ir tiesisks darījums […]. Atzīmju veidā nostiprina tiesību nodrošinājumus un aprobežojumus.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jaudu ieviešanas projektos arvien biežāk sastopama situācija, kurā zemju īpašnieki nelabprāt pieļauj apbūves tiesības nostiprināšanu ieraksta veidā līdz brīdim, kad ir saskaņots būvniecības projekts. Tādējādi arvien biežāk ir redzamas situācijas, kurās zemesgrāmatā līdz projekta saskaņošanai nostiprina tikai atzīmi par noslēgto apbūves tiesību līgumu. Tomēr arī šāda atzīme apliecina to, ka attiecīgais apbūves tiesību līgums ir spēkā, atzīmes nostiprināšanai ir saņemta gan zemes īpašnieka, gan kreditoru piekrišanas, un tādējādi sasniedz likumdevēja mērķi – pārliecināties, ka attiecīgā zemes īpašnieka un nodrošinātā kreditora piekrišana ir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lai neveidotos pārpratumi attiecībā uz šīs normas izpratni praksē, VEA aicina Klimata un enerģētikas ministriju paplašināti tulkot Noteikumu 4. punktu, </w:t>
            </w:r>
            <w:r w:rsidR="00000000" w:rsidRPr="00000000" w:rsidDel="00000000">
              <w:rPr>
                <w:b w:val="1"/>
                <w:rtl w:val="0"/>
              </w:rPr>
              <w:t xml:space="preserve">uzskatot par pietiekamu atļaujas izsniegšanai arī apbūves tiesību, kas nostiprināta zemesgrāmatā atzīmes, nevis ieraksta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Tiesības lūgt atcelt atļauju un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 punkts paredz “l</w:t>
            </w:r>
            <w:r w:rsidR="00000000" w:rsidRPr="00000000" w:rsidDel="00000000">
              <w:rPr>
                <w:i w:val="1"/>
                <w:rtl w:val="0"/>
              </w:rPr>
              <w:t xml:space="preserve">īdz 2024. gada 1. aprīlim atļaujas turētājam ir tiesības lūgt atcelt atļauju un atmaksāt iemaksāto drošības naudu, ja atļauja, kas izsniegta pirms šo noteikumu stāšanās spēkā, nav vēl atcelta vai zaudējusi spēku, bet atļaujas turētājs ir izlēmis neīstenot atļaujā noteiktās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termiņu, līdz kuram atļaujas turētājs var lūgt atcelt atļauju, svarīgi vērtēt atļaujas atcelšanas sekas – spēku zaudē sistēmas operatora tehniskie noteikumi. Līdz brīdim, kad SPRK regulējums paredzēs tiesības komersantam saņemt atpakaļ samaksāto maksu par sistēmas jaudas rezervēšanu Noteikumu 33. punktā paredzētajā gadījumā, attiecīgais regulējums nav pilnīgs un nesasniegs savu mērķi. Lai radītu situāciju, kurā komersants var atteikties no atļaujas un saņemt atpakaļ iemaksātos rezervācijas maksājumus (gan drošības naudu, gan maksu par sistēmas jaudas rezervēšanu), jāveic grozījumi SPRK noteikumos un tam nepieciešams ilgāks laika periods. Ar mērķi nodrošināt iespēju komersantiem saņemt iemaksāto drošības naudu un maksu par sistēmas jaudas rezervēšanu, aicinām </w:t>
            </w:r>
            <w:r w:rsidR="00000000" w:rsidRPr="00000000" w:rsidDel="00000000">
              <w:rPr>
                <w:b w:val="1"/>
                <w:rtl w:val="0"/>
              </w:rPr>
              <w:t xml:space="preserve">pagarināt Noteikumu 33. punktā noteikto termiņu līdz 2024. gada 1. jūlijam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Hibrīdatļaujas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turpināt padziļinātas nozares diskusijas par kvalitatīvu hibrīdatļaujas regulējumu, skatot to ciešā kopsakarā un salāgojot ar attiecīgajiem Eiropas Komisijas noteiktajiem hibrīdatļaujas jēdzieniem, regulējumu un ieviešanas mērķi, to skaitā Eiropas vēja enerģijas darbības plānu un RED III direktīvu (ES/2023/2413).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Jūsu uzmanību tam, cik svarīgi nodrošināt nozarei prognozējamu un efektīvu regulējumu atjaunojamās enerģijas projektu attīstības sekmēšanai Latvijā. Straujas un būtiskas izmaiņas normatīvajā regulējumā vai šāda regulējuma ilgstošs trūkums neveicina investoru, uzņēmēju un citu iesaistītu pušu iespēju plānot savas darbības ilgtermiņā, pieņemt investīciju lēmumus un veicināt jaunu projektu ienākšanu tirgū. Efektīva regulējošā vide nodrošina pārredzamību un stabilitāti, kas veicina uzticību nozares dalībnieku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44. pantam kopsakarā ar Civillikuma 1129.</w:t>
            </w:r>
            <w:r w:rsidR="00000000" w:rsidRPr="00000000" w:rsidDel="00000000">
              <w:rPr>
                <w:vertAlign w:val="superscript"/>
                <w:rtl w:val="0"/>
              </w:rPr>
              <w:t xml:space="preserve">3</w:t>
            </w:r>
            <w:r w:rsidR="00000000" w:rsidRPr="00000000" w:rsidDel="00000000">
              <w:rPr>
                <w:rtl w:val="0"/>
              </w:rPr>
              <w:t xml:space="preserve"> pantu no apbūves tiesības izrietošā lietu tiesība ir nodibināta un spēkā tikai pēc apbūves tiesības ierakstīšanas zemes grāmatās. Attiecīgi pēc starpinstitūciju sanāksmē noskaidrotajiem dalībnieku viedokļiem Noteikumu projekts ir precizēts atbilstoši vēlmēm, un apbūves tiesības citāda interpretācija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Pagarināts termiņš atļaujas atcelšanai līdz lūgtajam 2024.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ministrija turpinās tiesiskā regulējuma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("Asociācija - Saules Enerģija Latvijai"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šobrīd liela mēroga elektroenerģijas uzkrātuves sāk tikai attīstīties aicinam KEM savlaicīgi izstrādāt regulējumu par elektroenerģijas uzkrātuvju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būtiskos papildinājums pēc iepriekšējās grozījumu redakcijas, SEL aicina KEM, rīkot viedokļu saskaņošanas sanāksmi, kurā KEM prezentētu iecerēto atļauju saņemšanas procesu visām ieinteresētajām pusēm, kā arī veicamās darbības, kad nepieciešams veikt izmaiņas izsniegtajās atļaujās..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uzkrātuves Elektroenerģijas tirgus likuma izpratnē ir viens no elektroenerģijas ražošanas veidiem, tad tam nav nosakāmas atsevišķas prasības atļaujas saņemšanai, noteikumu projektā (1. un 2. pielikumā) ir paredzēta arī kārtība uzkrātuves kā elektroenerģijas ražošanas iekārtas veida atļaujas saņemšanai. Noteikta starpinstitūciju viedokļu sanāksme.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2023.gada 12.oktobrī saskaņošanai pieteikto Ministru kabineta noteikumu projektu “Noteikumi par atļaujām jaunu elektroenerģijas ražošanas iekārtu ieviešanai vai elektroenerģijas ražošanas jaudas palielināšanai” (22-TA-2553)  (turpmāk – Noteikumu projekts), un tā sākotnējās ietekmes novērtējuma ziņojumu (anotāciju). Regulators neiebilst pret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aicina izvērtēt iespēju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9.9.apakšpunktā paredzēt, ka lēmumu par atteikumu izsniegt atļauju pieņem arī gadījumā, ja konkrētā administratīvajā teritorijā (sistēmas daļā) tīklu jaudas nepietiekamības dēļ tehnisko prasību elektroenerģijas ražošanas iekārtu pieslēguma izbūvei izsniegšanu ir pārtraucis arī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31.punktā punktā svītrot vārdus “izņemot to 16.punktu” vai arī noteikt, ka ražotājiem,  kuri atļaujas saņēmuši pirms noteikumu stāšanās spēkā, 16.punktā noteiktās darbības, kas saistītas ar elektroenerģijas ražošanas iekārtas ieviešanu vai esošās elektroenerģijas ražošanas jaudas palielināšanu jāuzsāk desmit mēnešu laikā pēc noteikumu spēkā stāšanās. Pretējā gadījumā ražotājiem,  kuri atļaujas saņēmuši pirms noteikumu stāšanās spēkā, minēto darbību izpildi būtu iespēja neuzsākt neierobežotu laiku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priekšlikums attiecībā uz sistēmas operatoru. Vienlaikus attiecībā uz 10 mēnešu termiņu skaidrojams, ka atļaujās, kas ir izsniegtas pirms šī regulējuma pieņemšanas jau ir ierakstīts termiņš 6 mēneši pēc iepriekšējās prakses, līdz ar to administratīvajā aktā (atļaujā) norādīts jau termiņš, kura laikā administratīvā akta adresātam jāpilda informēšanas par ieviešanas uzsākšanu pienākums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jaunu elektroenerģijas ražošanas iekārtu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nepieciešams papildināt ar pārejas nosacījumiem, precizējot to, kā šie noteikumi ietekmē jau izsniegto atļauju turpmāko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punktu, kas nosaka pārreģistrēšanas tiesību arī uz atļaujām, kas izsniegtas pirms šī regulējuma spēkā stāšanās. Pārējie noteikumi nav attiecināmi uz atļaujām, kas izsniegtas pirms šī regulējuma. Atļaujās ir norādīti nosacījumi, kas komersantam jāpilda. Pārreģistrēšanas tiesība iepriekš nav pastāvējusi, tādēļ tā ir piemērota visiem atļaujas turētājiem.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jaunu elektroenerģijas ražošanas iekārtu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atbalsta projekta tālāku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Salāgot terminoloģiju ar Komisijas 2016. gada 14. aprīļa Regulā (ES) 2016/631 ar ko izveido tīkla kodeksu par ģeneratoriem piemērojamajām tīkla pieslēguma prasībām,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iespēju noteikt detalizētākas prasības atļaujas saņemšanai, proti, lai atļaujas saņemšanas brīdī tās saņēmējam būtu jābūt skaidram projekta īstenošanas satvaram.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Atkārtoti izvērtēt noteikumu projekta 17, un 18,punktā noteiktos atļaujas pagarināšanas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ir pārņemta no Elektroenerģijas tirgus likuma, uz kura pamata tad arī tiek izstrādāts šis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atļaujas pagarināšanas termiņš uz divu gadu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jaunu elektroenerģijas ražošanas iekārtu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2022.gada 14.septembrī saskaņošanai pieteikto Ministru kabineta noteikumu projektu “Noteikumi par atļaujām jaunu elektroenerģijas ražošanas iekārtu ieviešanai vai elektroenerģijas ražošanas jaudas palielināšanai” (22-TA-2553)  (turpmāk – Noteikumu projekts), un tā sākotnējās ietekmes novērtējuma ziņojumu (anotāciju). Regulators neiebilst pret Noteikumu projekta tālāku virzību, bet vērš uzmanību, ka atbilstoši 2022.gada 14.aprīļa Regulatora lēmuma Nr.1/5 “Sistēmas pieslēguma noteikumi elektroenerģijas ražotājiem” (turpmāk – Pieslēgumu noteikumi) 2.7.apakšpunktam sistēmas operatori, lai elektroenerģijas pārvades vai sadales sistēmai pieslēgtu elektroenerģijas ražošanas objektu, izsniedz “tehniskās prasības”, nevis “tehniskos noteikumus”. Ņemot vērā minēto, Regulators izsaka priekšlikumu  Noteikumu projekta 18.punktā un anotācijā attiecībā uz sistēmas operatoriem lietot tādu pašu terminu kā Pieslēguma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“tehniskie noteikumi” tika svītrots no normas, aizstājot prasību ar pieslēguma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jaunas elektroenerģijas ražošanas iekārtas ieviešanai vai ražošanas jaudas palielināšanai, tajā skaitā, ekspluatācijā esošas elektroenerģijas ražošanas iekārtas atjaunošanai,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16.panta 8.daļā minēto, kas paredz - "8. Dalībvalstis var izstrādāt vienkāršas paziņošanas procedūru par tīkla pieslēgumiem attiecībā uz jaudas atjaunināšanas projektiem, kā minēts 17. panta 1. punktā. Ja dalībvalstis tā dara, jaudas atjaunināšana ir atļauta pēc tam, kad attiecīgajai iestādei ir iesniegts paziņojums, ja nav paredzēta ievērojama negatīva ietekme uz vidi vai sabiedrību. Minētā iestāde sešu mēnešu laikā pēc paziņojuma saņemšanas nolemj, vai tas ir 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attiecīgā iestāde nolemj, ka ar paziņojumu pietiek, tā automātiski piešķir atļauju. Ja minētā iestāde nolemj, ka ar paziņojumu nepietiek, ir jāiesniedz pieteikums jaunas atļaujas saņemšanai un ir piemērojami 6. punktā minētie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šobrīd noteikumos rakstītā noprotams, ka ražotājam jaudas atjaunošanas procesā pēc būtības būtu jāiet ierastais ražošanas atļaujas ceļš. Tas ir ne tikai ir pretrunā domai, ka procesam jābūt vienkāršam, bet arī var radīt apjukumu piemērojot. Piemēram - atjaunojot jaudu var būt gadījumi, kuros jaudas nav jāpalielina, attiecīgi attiecības, pieslēguma parametri u.c. nosacījumi ar sistēmas operatoru nemainās. Tāpēc lūdzam izvērtēt iespēju piemērot vienkāršāku pieeju jaudas atjaunošanas procesā, lai mazinātu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jāizpilda, lai saņemtu ministrijas atļauju jaunu elektroenerģijas ražošanas iekārtu ieviešanai vai ražošanas jaudas palielināšanai (turpmāk – atļauja), kā arī atļaujas izsniegšanas, pārreģistrēšanas, atcelšanas un derīguma termiņa pagarināšanas kārtību, ja elektroenerģijas pārvades vai sadales sistēmai paredzēts pievienot elektroenerģijas ražošanas iekārtu ar jaudu, kas vienāda vai pārsniedz 500 kilovatus.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konkrēti minēt, ka šajā gadījumā ir domāta Ekonomikas ministrija, kā arī atbilstoši precizēt noteikumu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par enerģētiku atbildīgā ministrija, jo noteikumu projekta izstrādes laikā ir mainījusies ministriju kompetence, proti, saskaņā ar Ministru kabineta 2022. gada 23. decembra rīkojumu Nr. 968 "Par Ekonomikas ministrijas un Vides aizsardzības un reģionālās attīstības ministrijas reorganizāciju un Klimata un enerģētikas ministrijas izveidošanu" un Ministru kabineta 2022. gada 20. decembra noteikumiem Nr. 817 "Klimata un enerģētikas ministrijas nolikums" ar enerģētikas politiku saistītās funkcijas ir nodotas Klimata un enerģētikas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jāizpilda, lai saņemtu atļauju jaunu elektroenerģijas ražošanas iekārtu ieviešanai vai ražošanas jaudas palielināšanai (turpmāk – atļauja), kā arī atļaujas izsniegšanas, pārreģistrēšanas, atcelšanas un darbības termiņa pagarināšanas kārtību, ja elektroenerģijas pārvades vai sadales sistēmai paredzēts pievienot elektroenerģijas ražošanas iekārtu ar jaudu, kas vienāda vai ir virs 500 kilovatiem. Noteikumus nepiemēro, ja tiek veikta jau ieviestu elektroenerģijas ražošanas iekārtu nomaiņa, nemainot elektroenerģijas ražošanas veidu un nepalielinot kopējo atļauto elektroenerģijas ražošanas jaudu elektrostacijā.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šobrīd paredz noteikt kārtību atļaujas izsniegšanas, pārreģistrēšanas, atcelšanas un darbības termiņa  pagarināšanai. Attiecīgi trūkst regulējuma praksē sastopamām situācijām, kad atļaujas saņēmējs vēlas mainīt atļaujas nosacījumus piemēram, attiecībā uz ražošanas tehnoloģiju (saule, vējš, akumulācijas iekārtas u.tml.) vai nekustamo īpašumu (piemēram, inženierizpētes rezultātā secināms, ka sākotnēji plānotajā īpašumā to īstenot nav iespējams, bet var īstenot blakus esošā īpašumā, iesniedzējs vēlas mainīt vai papildināt atļaujā minētos īpašumus). AS "Sadales tīkls" lūdz šajā noteikumu projektā paredzēt arī atļaujas grozīšanas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nekustamajiem īpašumiem ir paredzēts tiesiskais regulējums, kas ļaus veikt grozījumus atļaujās, tomēr attiecībā uz tehnoloģiju nomaiņu  gan nav paredzami atļauju grozījumi, jo šādā gadījumā kā risinājums ir jauna atļaujas saņemšana.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nepiemēro, ja tiek veikta jau ieviestu elektroenerģijas ražošanas iekārtu nomaiņa, nemainot elektroenerģijas ražošanas veidu un nepalielinot kopējo atļauto elektroenerģijas ražošanas jaudu elektrostacijā.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saikli "un" aizstāt ar saikli "vai". ST norāda, ja ražotājam nepieciešams palielināt atļauto ražošanas jaudu esošajā elektrostacijā virs 500kW, tad ražotājam ir jāsaņem ministrijas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punkts svītrots atbilstoši TM norādījumam.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valdījuma tiesības apliecinoša dokumenta kopiju par nekustamo īpašumu, kurā plānots ieviest jaunu elektroenerģijas ražošanas iekārtu vai palielināt esošo elektroenerģijas ražošanas jaudu, ja attiecīgais nekustamais īpašums nav iesniedzēja īpašumā vai viņa valdījuma tiesības nav ierakstītas zemesgrāmatā. Valdījuma tiesības apliecinoša dokumenta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savstarpēji saskaņot terminu atļaujas "darbības termiņš" un "derīguma termiņš". Noteikumu tekstā (1.punktā, 2.1. punktā) lietots dažāds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Salāgots termins uz likumā noteikto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vienu zemes vienību, kam sakrīt kadastra apzīmējums, iesniedzējs var saņemt tikai vienu atļauju, ja plānotās jaunās elektroenerģijas ražošanas iekārtas veids neatšķiras.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radiālais pieslēgums būs no tādas apakšstacijas jūrā, kas var tikt pastiprināta un tad no tās var veidoties arī kādi citi pieslēgumi – uz citu jūras vēja parku, uz citu objektu jūrā (ja tāds tiktu izbūvēts ELWIND 70 gadu laikā), uz sauszemi utt. Ir jābūt nepārprotamam, ka BVKB šo nelasīs tik formāli, ka 1 iesniedzējs = 1 atļauja = 1 zemes vienība / licences laukums. Vajadzētu būt tā, ka 1 zemes vienībā / licences laukumā var būt arī vairāki vienam un tam pašam komersantam piederoši pieslēgumi, vai diviem vai vairākiem komersantiem piederoši pieslēgumi uz elektroenerģijas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ir jau diezgan neveikls arī attiecībā uz sauszemi, jo liedz vienu pieslēgumu izmantot saulei un vējam paralēli. Kas noved pie ļoti neracionālas zemes un tīklu izmantošanas.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tvērums neattiecas uz elektrostacijām jūrā, Noteikumu projekts un anotācija atbilstoši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vienu zemes vienību, kam sakrīt kadastra apzīmējums, iesniedzējs var saņemt tikai vienu atļauju jaunas elektroenerģijas ražošanas iekārtas ieviešanai, ja plānotās jaunās elektroenerģijas ražošanas iekārtas veids neatšķiras.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4. februāra rīkojums Nr. 39 "Par pakalpojumu vides pilnveides plānu 2020.–2023. gadam" paredz, vienreizes principu, kas nozīmē, ka iedzīvotāji un uzņēmēji valsts iestādēm datus par sevi sniedz vienreiz. Savukārt iestāde, kas sniedz pakalpojumus, no iedzīvotājiem vai uzņēmējiem pieņem tādu informāciju, kas par šo personu jau ir pieejama citai iestādei, šo informāciju izgūstot no attiecīgās iestādes informācijas sistēmas, izmantojot vienotos informācijas apmaiņas rīkus.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VEA aicina EM pilneveidot procesu, nosakot, ka vēja enerģijas projektu attīstītājiem nepieciešams iesniegt iesniegumu, norādot tikai vēlamo pieslēguma jaudu (MW), kā arī juridisko informāciju par pieteicēju un IVN tehnsiko noteikumu vai akcepta lēmuma numuru. Šādā veidā nebūtu nepieciešams atkārtoti iesniegt informāciju, ko valsts institūcijas jau vienreiz ir apstiprinājušas IVN, t.i., gan vēja elektrostaciju izvietojumu, to skaitu un jaudu, gan zemes vienības, uz kurām tās ir paredzēts izvietot. Ņemot vērā, IVN procesā infomācija jau vienreiz ir izvērtēta un apstiprināta, kā arī neppieciešamās izmaiņas projektos tiek veiktas IVN ietvarā un attiecīgi skaņotas ar Vides pārraudzības valsts biroju, EM nav nepieciešams šo darbu veikt dubultā, kā arī tas samazina administratīvo slogu attīstītājam. Atsaucoties uz IVN (arī EM izdotajā atļaujā), vienmēr būtu pieejama aktuālā informācija, gan par izvietojumiem, kadastriem, vēja elektrostacijām, u.c, jo tieši IVN ir dokuments, uz kā pamata arī tiek veikts parka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Noteikumu projekta 3.1. apakšpunktā norādīto "vienošanos" tiek saprasti jebkuri līgumi, tai skaitā arī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“rakstisku vienošanos” tiek paredzēti jebkura veida līgumi (tostarp nomas) atbilstoši Civillikumā noteiktajai to formai, proti, jebkurš dokuments, kas liecina par zemes īpašnieka informētību par iecerētajām aktivitātēm viņa īpašumā, ja vien zemesgrāmatā uz to nav apgrūtinājumi (piemēram, hipotēka, aizliegums atsavināt, apgrūtināt ar lietu tiesībām, arests,utt.).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svarīgi paredzēt, ka iesniegumu par atļaujas saņemšanu var iesniegt ne tikai tad, kad apbūves tiesība uz nekustamo īpašumu ir nostiprināta zemesgrāmatā, bet arī tad, ja apbūves tiesību līgums kā valdījumu apliecinošs dokuments atzīmes veidā tiek reģistrēts zemesgrāmatā. Ja šāda atruna netiek ietverta, neviens, kas pieteiksies uz AS "Latvijas Valsts Meži" rīkotajām apbūves tiesības izsolēm, nevarēs pieprasīt atļauju ātrāk kā būvniecības posmā. Tas savukārt ir neiespējami, jo apbūves tiesīgais nespēs izpildīt/noslēgt inženierizpētes un projektēšanas posmu bez atļaujas, jo tās nesaņemšana liedz turpināt procesu, t.sk. saņemt tehniskās prasības no sistēmas operatora. Turklāt, prasība apbūves tiesību ierakstīt zemesgrāmatā, tādējādi nodibinot no apbūves tiesības izrietošo lietu tiesību jau inženierizpētes vai projektēšanas stadijā, nav samērīga, jo šajā stadijā var atklāties, ka būvniecības ieceri nemaz nevarēs realizēt, kā rezultātā būs nelietderīgi un nepamatoti nodibināta apbūves tiesība, kas Civillikuma izpratnē ir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precizēt noteikumu 4.punkta redakciju vai arī sniegt skaidrojumu anotācijā, ka apbūves tiesību līguma kā valdījumu apliecinoša dokumenta reģistrēšana zemesgrāmatā atzīmes veidā ir atbilstoša šī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Izpētes posma sākumā, kad tiek veikts ietekmes uz vidi novērtējums un publiskas personas neapbūvēta zemesgabala izpēte, projekta attīstītājam nav nepieciešama atļauja (hibrīdatļauja), savukārt, pēc minēto posmu noslēgšanas, apbūves tiesība jau ir jābūt nostiprināta zemesgrāmatā. Apbūves tiesības ierakstam zemesgrāmatā nav nepieciešama atļauja un uz tās pamata izdotās tehniskās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Apbūves tiesības termiņš nevar būt mazāks par izsniedzamās atļaujas derīguma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MK noteikumu 4.punktu sekojošā redakcijā vai arī sniegt skaidrojumu anotācijā, ka apbūves tiesību līguma kā valdījumu apliecinoša dokumenta reģistrēšana zemesgrāmatā atzīmes veidā ir atbilstoša MK noteikumu 4.punkta prasībām. Būtu svarīgi paredzēt, ka iesniegumu par atļaujas saņemšanu var iesniegt ne tikai tad, kad apbūves tiesība uz nekustamo īpašumu ir nostiprināta zemesgrāmatā, bet arī tad, ja apbūves tiesību līgums kā valdījumu apliecinošs dokuments atzīmes veidā tiek reģistrēts zemesgrāmatā. Ja šāda atruna netiek ietverta, neviens, kas pieteiksies uz LVM rīkotajām apbūves tiesības izsolēm, nevarēs pieprasīt atļauju ātrāk kā būvniecības posmā. Tas savukārt ir neiespējami, jo apbūves tiesīgais nespēs izpildīt/noslēgt inženierizpētes un projektēšanas posmu bez atļaujas, jo tās nesaņemšana liedz turpināt procesu, t.sk. saņemt tehniskās prasības no sistēmas operatora. Turklāt, prasība apbūves tiesību ierakstīt zemesgrāmatā, tādējādi nodibinot no apbūves tiesības izrietošo lietu tiesību jau inženierizpētes vai projektēšanas stadijā, nav samērīga, jo šajā stadijā var atklāties, ka būvniecības ieceri nemaz nevarēs realizēt, kā rezultātā būs nelietderīgi un nepamatoti nodibināta apbūves tiesība, kas Civillikuma izpratnē ir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44. pantam kopsakarā ar Civillikuma 1129.</w:t>
            </w:r>
            <w:r w:rsidR="00000000" w:rsidRPr="00000000" w:rsidDel="00000000">
              <w:rPr>
                <w:vertAlign w:val="superscript"/>
                <w:rtl w:val="0"/>
              </w:rPr>
              <w:t xml:space="preserve">3</w:t>
            </w:r>
            <w:r w:rsidR="00000000" w:rsidRPr="00000000" w:rsidDel="00000000">
              <w:rPr>
                <w:rtl w:val="0"/>
              </w:rPr>
              <w:t xml:space="preserve"> pantu no apbūves tiesības izrietošā lietu tiesība ir nodibināta un spēkā tikai pēc apbūves tiesības ierakstīšanas zemes grāmatās. Attiecīgi pēc starpinstitūciju sanāksmē noskaidrotajiem dalībnieku viedokļiem Noteikumu projekts ir precizēts atbilstoši vēlmēm, un apbūves tiesības citāda interpretācija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Apbūves tiesības termiņš nevar būt mazāks par izsniedzamās atļaujas derīguma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MK noteikumu 4.punktu šādā redakcijā vai arī sniegt skaidrojumu anotācijā, ka apbūves tiesību līguma kā valdījumu apliecinoša dokumenta reģistrēšana zemesgrāmatā atzīmes veidā ir atbilstoša MK noteikumu 4.punkta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Būtu svarīgi paredzēt, ka iesniegumu par atļaujas saņemšanu var iesniegt ne tikai tad, kad apbūves tiesība uz nekustamo īpašumu ir nostiprināta zemesgrāmatā, bet arī tad, ja apbūves tiesību līgums kā valdījumu apliecinošs dokuments atzīmes veidā tiek reģistrēts zemesgrāmatā. Ja šāda atruna netiek ietverta, neviens, kas pieteiksies uz LVM rīkotajām apbūves tiesības izsolēm, nevarēs pieprasīt atļauju ātrāk kā būvniecības posmā. Tas savukārt ir neiespējami, jo apbūves tiesīgais nespēs izpildīt/noslēgt inženierizpētes un projektēšanas posmu bez atļaujas, jo tās nesaņemšana liedz turpināt procesu, t.sk. saņemt tehniskās prasības no sistēmas operatora. Turklāt, prasība apbūves tiesību ierakstīt zemesgrāmatā, tādējādi nodibinot no apbūves tiesības izrietošo lietu tiesību jau inženierizpētes vai projektēšanas stadijā, nav samērīga, jo šajā stadijā var atklāties, ka būvniecības ieceri nemaz nevarēs realizēt, kā rezultātā būs nelietderīgi un nepamatoti nodibināta apbūves tiesība, kas Civillikuma izpratnē ir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  AS "Latvenergo" iesniegto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Apbūves tiesības termiņš nevar būt mazāks par izsniedzamās atļaujas derīguma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izskata iesniegtos dokumentus, pārbauda tajos norādītās informācijas patiesumu, pieņem lēmumu par atļaujas izsniegšanu un informē par to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paredzēts, ka ministrija pieņem lēmumu par atļaujas izsniegšanu, tomēr izvērtējot pieteikuma dokumentāciju un faktiskos apstākļus, ministrija varētu lemt arī par atteikumu atļaujas izsniegšanai, par atļaujas pārreģistrēšanu, grozīšanu,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AS "Sadales tīkls" norāda, ka procesa izsekojamības pilnveidošanai ir būtiski veidot vienotu reģistru vai organizēt izsniegto atļauju publicēšanu ministrijas tīmekļvietnē. Izsekošana izsniegtajām, atceltajām, pagarinātajām atļaujām lietvedības vēstuļu sarakstes formātā ir ārkārtīgi sarežģīta, nepārskatāma, pastāv augsts kļūdīšanās risks savstarpējā komunikācijā. Saņemot ministrijas lēmumu par atļauju atcelšanu, sistēmas operators nevar tūlītēji veikt darbības uzsāktā pieslēguma procesa ietekmēšanai un jaudu atbrīvošanai sistēmā, jo ministrijas lēmumi var tikt apstrīdēti un atļaujas darbība atjaunota (kā tas praksē jau ir noticis). Sistēmas operatoram būtu lietderīgi saņemt informāciju tajā brīdī, kad ministrijas lēmumi kļuvuši neapstrīdami.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ierobežotības dēļ pagaidām vienota reģistra iespējas netiek paredzētas, bet ministrija noteikti strādās pie sistēmas uzlabošanas.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Birojs izskata iesniegtos dokumentus, pārbauda to atbilstību šo noteikumu prasībām un mēneša laikā pieņem lēmumu par atļaujas izsniegšanu vai atteikumu izsniegt atļauju. Par izsniegto atļauju birojs informē to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Iesniedzējs uz vienu nekustamo īpašumu, kam sakrīt adrese, kadastra numurs vai kadastra apzīmējums vienlaikus var iesniegt tikai vienu iesniegumu atļaujas saņemšanai, ja neatšķiras elektroenerģijas ražošanas veids.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būtu nepieciešamas precizēt, kāda pieeja būtu jāīsteno sistēmas operatoram gadījumā, ja uz vienu nekustamo īpašumu viena persona ir saņēmusi vairākas atļaujas, kurās nav informācijas par iepriekš izsniegto atļauju statusu. Kā arī rīcību situācijā, ja persona saņēmusi vairākas atļaujas uz dažādiem blakus esošiem īpašumiem. Vai šādos gadījumos atļauju nosacījumi uzskatāmi par kumulatīviem un var tikt īstenots vienots sistēmas pieslēgums (organizēts vienots pieslēguma process), kas nodrošina visās atļaujās paredzētai jaudu summai, vai tomēr katra atļauja būtu izvērtējama neatkarīgi no citām un organizējams atsevišķs pieslēguma process? Atbildēm uz šiem jautājumiem būtu jābūt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 īstenotā pieeja izriet no Sabiedrisko pakalpojumu regulēšanas komisijas metodikas par sistēmas pieslēguma izveidi  nevis no šo noteikumu projekta. Projekts nav attiecināms uz atļaujām, kas izsniegtas pirms šī tiesiskā regulējuma spēkā stāšanās, līdz ar to visas iepriekš izsniegtās atļaujas turpina spēkā esību uz tiem nosacījumiem, ko tas satur. Tas, kā sistēmas operatori organizē pieslēgumu, nav ministrijas kompetence. Būtiskākais aspekts procesā ir izsniegto atļauju nosacījumu izpilde.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vienu zemes vienību, kam sakrīt kadastra apzīmējums, iesniedzējs var saņemt tikai vienu atļauju jaunas elektroenerģijas ražošanas iekārtas ieviešanai, ja plānotās jaunās elektroenerģijas ražošanas iekārtas veids neatšķiras.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w:t>
            </w:r>
            <w:r w:rsidR="00000000" w:rsidRPr="00000000" w:rsidDel="00000000">
              <w:rPr>
                <w:rtl w:val="0"/>
              </w:rPr>
              <w:t xml:space="preserve"> punktā minēto iesniegumu iesniedz arī, ja, atjaunojot elektroenerģijas ražošanas iekārtu, ir paredzēta ekspluatācijā esošas elektroenerģijas ražošanas iekārtas ražošanas jaudas palielināšana. Elektroenerģijas ražošanas jaudas atjaunošana šo noteikumu izpratnē ir ekspluatācijā esošas elektroenerģijas ražošanas iekārtas modernizēšana, veicot iekārtas vai ekspluatācijas sistēmas un aprīkojuma pilnīgu vai daļēju nomaiņu, lai palielinātu elektroenerģijas ražošanas iekārtas efektivitāti vai ražošanas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7.punkta un anotācijas punkta 1.2 "Mērķa apraksts" joprojām nav izsecināms, kādos gadījumos birojs pieņemtu lēmumu par atļaujas izsniegšanu ekspluatācijā esošas elektrostacijas atjaunošanai. Šobrīd no noteikumu satura un anotācijas izriet, ka faktiski tādas atļaujas birojs neizsniegs, lai gan noteikumu anotācija skaidro, ka Elektroenerģijas tirgus likuma 22. panta pirmā daļa precizēta, paredzot papildu lēmuma veidu elektroenerģijas ražošanas iekārtu atjaunošanai un noteikumu 1.punkts nosaka, ka šie noteikumi nosaka kārtību arī  šādas atjaunošanas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pielikums Nr.1 nemaz neparedz iespēju pieteikties atjaunošanas atļaujas saņemšanai (nav tādas izvēlnes). Tādai izvēlnei pielikumā Nr.1 vajadzētu būt, vismaz priekš gadījumiem, kad tiek uzlabota ražošanas iekārtas darbības efektivitāte, bet ražošanas jauda tā rezultātā nepalielinās.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7.punkta izriet, ka atjaunošanas ietvaros nomainot novecojušo iekārtu pret jaunu tā būtu uzskatāma par jaunu ražošanas iekārtas ieviešanu (jāsaņem atļauja jaunas ražošanas iekārtas ieviešanai), bet ja nomainot novecojušo iekārtu pret jaunu vienlaikus palielinās arī ražošanas jauda tā būtu uzskatāma par jaudas palielināšanu (jāsaņem atļauja jaudas palielināšanai). Vienlaikus anotācijas 1.2 "Mērķa apraksts" skaidro, ka ir gadījums, kad jaunu ražošanas iekārtu drīkst ieviest arī bez atļaujas - tas ir gadījumā, ja nemainās ražošanas veids un ražošanas atļauja. Šādā gadījumā tā ir atjaunošana, uz kuru šos noteikumus nepiemēro.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jautājumā par ekspluatācijā esošo elektrostaciju atjaunošanu tiks radītas tikai papildu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minimizētu,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Pielikumu Nr.1 papildināt ar iespēju pieteikties atļaujas jaudu atjaunošanas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sadaļu 1.2. "Mērķa apraksts" saskaņot ar noteikumu 7.punktu, vienādojot termina "jaudas atjaunošana"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un anotācijā paskaidrot, kas šo noteikumu izpratnē ir domāts ar jēdzienu ražošanas iekārta - tā ir katra atsevišķā ražošanas vienība (katrs ģenerators, katrs invertors..) vai ar to ir domāta visa elektrostacija kā vienots elektroenerģijas ražošanas jaudas kopums. Tas ir būtiski vismaz sadales sistēmai raksturīgo elektrostaciju aspektā, kur piemēram 5 MW elektrostacija var sastāvēt no 100 gab. 50 kW ražošanas iekārtām. Attiecīgi tādas iekārtas ir zem likuma 22.pantā noteiktā jaudas sliekšņa atļauju saņemšanai un var tikt ieviestas bez biroja atļaujas - vai KEM šāda pieeja ir atbalstāma? Sistēmas operatora ieskatā ražošanas iekārta likumā ir interpretējama plašākā kontekstā - kā vienota elektrostacija ar savu kopējo ražošanas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noteikumu redakcija faktiski neparedz atļauju jaudas atjaunošanai izsniegšanai, jo tai nevar pieteikties un praktiski vienmēr tā klasificēsies kā jaunas iekārtas ieviešana vai jaudas palielināšana (iepriekš jau pastāvējuši atļauju veidi), rosinām anotācijā arī paskaidrot: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 šiem noteikumiem tiek ieviests likuma 22.pantā ieviestais jaunais lēmumu veids - atļauja jaudas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izpildīta Direktīvas (ES) 2018/2001 par no atjaunojamajiem energoresursiem iegūtas enerģijas izmantošanas veicināšanu 16. panta 6. punktā paredzētā būtība, kas paredz ieviest vienkāršotu kārtību elektrostacijas atjaunošanai, ja faktiski elektrostacijas atjaunošana tiek pielīdzināta un ir identiska jau iepriekš pastāvējušajiem procesiem - jaunas ražošanas iekārtas ieviešanai un ražošanas jaudas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eksplautācijā esošas ražošanas iekārtas atjaunošana? Definīcija un skaidrojums joprojām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ir definēta " elektroenerģijas ražošanas jaudas atjaunošana", kas arī atbilst Direktīvas (ES) 2018/2001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w:t>
            </w:r>
            <w:r w:rsidR="00000000" w:rsidRPr="00000000" w:rsidDel="00000000">
              <w:rPr>
                <w:rtl w:val="0"/>
              </w:rPr>
              <w:t xml:space="preserve"> punktā minēto iesniegumu iesniedz arī, ja, atjaunojot elektroenerģijas ražošanas iekārtu, ir paredzēta ekspluatācijā esošas elektroenerģijas ražošanas iekārtas ražošanas jaudas palielināšana. Elektroenerģijas ražošanas jaudas atjaunošana šo noteikumu izpratnē ir ekspluatācijā esošas elektroenerģijas ražošanas iekārtas modernizēšana, veicot iekārtas vai ekspluatācijas sistēmas un aprīkojuma pilnīgu vai daļēju nomaiņu, lai palielinātu elektroenerģijas ražošanas iekārtas efektivitāti vai ražošanas jaudu.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Ministrija lemj par atteikumu izsniegt atļauju,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būtu papildināms ar nosacījumiem, pie kādiem ministrija var lemt par atteikumu izdot jaunas atļaujas. Elektroenerģijas ražošanas jaudu attīstībai jānotiek koordinētā un plānotā procesā, izvērtējot un regulējot kāda apmēra un kāda veida ražošanas tehnoloģijas sistēmai ir pieslēdzamas. Visa sistēmas darbība nevar tikt balstīta tikai un vienīgi uz saules elektrostaciju bāzes. Tāpat ir jābūt samērīgam sadales sistēmā pieslēdzamās jaudas apmēram ar to sistēmas jaudu, kas ir nepieciešama patēriņam. Ģeogrāfiskās teritorijās, elektroenerģijas sistēmas daļās (piemēram, noteiktās sadales sistēmas daļās), vai noteiktas tehnoloģijas jaudu attīstība būtu kontrolējama, un lai taupītu iesaistīto pušu resursus (jaudu ieviesējs, ministrija, sistēmas operators, regulators, vides dienesti u.c. atzinumu sniedzēji un tehnisko noteikumu izdevēji), jaudas ieviešanas process būtu apturams jau sākumposmā, ja ir skaidrs ka šādu jaudu ieviest ir neiespējami vai nepamatoti. Elektroenerģijas tirgus regulējumā 15.pantā jau ir paredzēts regulējums, uz kā pamata īstenojams ikgadējs sistēmas novērtējums. Atbilstoši novērtējuma rezultātiem, ministrijai būtu pamats lemt par noteiktu ražošanas tehnoloģiju un jaudu atbalstīšanu, vai gluži pretēji, ierobežošanu. Aicinām papildināt noteikumu projekta 8.punktu ar jaunu apakšpunktu, kas paredzētu ministrijai tiesības lemt par atteikumu izsniegt atļauju pamatojoties ikgadējā novērtējuma ziņojuma rezultātiem un faktisko situāciju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kritērijs nevar tikt ietverts noteikumu projektā, jo tāda veida izvērtējumu veikt būtu pārāk subjektīvi un tas varētu pārkāpt komersantu privāttiesiskās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Birojs pieņem lēmumu par atteikumu izsniegt atļauju,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uz nekustamo īpašumu, kas norādīts iesniegumā, ir uzlikts arests kriminālprocesa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9.5.apakšpunktu Būvniecības valsts kontroles birojs (turpmāk – birojs) pieņem lēmumu par atteikumu izsniegt atļauju, ja uz nekustamo īpašumu, kas norādīts iesniegumā, ir </w:t>
            </w:r>
            <w:r w:rsidR="00000000" w:rsidRPr="00000000" w:rsidDel="00000000">
              <w:rPr>
                <w:u w:val="single"/>
                <w:rtl w:val="0"/>
              </w:rPr>
              <w:t xml:space="preserve">uzlikts arests kriminālprocesa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1.3.apakšsadaļā "Risinājuma apraksts" (5.lpp.) norādīts, ka noteikumu projekta 9.punkts paredz vairākus kritērijus atļaujas izsniegšanas atteikšanai, tostarp </w:t>
            </w:r>
            <w:r w:rsidR="00000000" w:rsidRPr="00000000" w:rsidDel="00000000">
              <w:rPr>
                <w:u w:val="single"/>
                <w:rtl w:val="0"/>
              </w:rPr>
              <w:t xml:space="preserve">neierobežotas valdījuma tiesības (apgrūtinājumi, liegumi)</w:t>
            </w:r>
            <w:r w:rsidR="00000000" w:rsidRPr="00000000" w:rsidDel="00000000">
              <w:rPr>
                <w:rtl w:val="0"/>
              </w:rPr>
              <w:t xml:space="preserve">, kas liecina par nespēju realizēt elektroenerģijas ražošanas iekārtas projektu iecerētajā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pamatojums atteikumam izsniegt atļauju var būt tikai nekustamajam īpašumam uzliktais arests kriminālprocesa ietvaros (kā norādīts noteikumu projektā) vai arī var būt citi nekustamā īpašuma apgrūtinājumi vai liegumi, kuru dēļ birojs var atteikt atļaujas izsniegšanu. Lūdzam papildināt anotāciju ar skaidrojumu un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anotācijā norādītais teksts "</w:t>
            </w:r>
            <w:r w:rsidR="00000000" w:rsidRPr="00000000" w:rsidDel="00000000">
              <w:rPr>
                <w:u w:val="single"/>
                <w:rtl w:val="0"/>
              </w:rPr>
              <w:t xml:space="preserve">neierobežotas</w:t>
            </w:r>
            <w:r w:rsidR="00000000" w:rsidRPr="00000000" w:rsidDel="00000000">
              <w:rPr>
                <w:rtl w:val="0"/>
              </w:rPr>
              <w:t xml:space="preserve"> valdījuma tiesības (apgrūtinājumi, liegumi)" nebūtu aizstājams, ar "</w:t>
            </w:r>
            <w:r w:rsidR="00000000" w:rsidRPr="00000000" w:rsidDel="00000000">
              <w:rPr>
                <w:u w:val="single"/>
                <w:rtl w:val="0"/>
              </w:rPr>
              <w:t xml:space="preserve">ierobežotas</w:t>
            </w:r>
            <w:r w:rsidR="00000000" w:rsidRPr="00000000" w:rsidDel="00000000">
              <w:rPr>
                <w:rtl w:val="0"/>
              </w:rPr>
              <w:t xml:space="preserve"> valdījuma tiesības (apgrūtinājumi, 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norādījumam. Attiecībā uz atteikuma iemesliem, 9.1. (pēc rediģēšanas 11.1) punkts paredz, ka atteikuma iemesls ir arī nepieciešamo dokumentu neiesniegšana (attiecīgi trešo pušu - kreditoru, kopīpašnieku piekrišana tostarp tiks vērtētas), līdz ar to nav nepieciešams papildu izcelt citus atteikuma iemeslus.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uz nekustamo īpašumu, kas norādīts iesniegumā, ir uzlikts arests kriminālprocesa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pārvades sistēmas operators atbilstoši normatīvajos aktos noteiktajam ir pārtraucis tehnisko prasību elektroenerģijas ražošanas iekārtu pieslēguma izbūvei iesniegumā norādītajā administratīvajā teritorijā izsniegšanu, par to ir informējis biroju un birojs pēc pārvades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attiecināmas arī uz sadales sistēmas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sistēmas operators atbilstoši normatīvajos aktos noteiktajam ir pārtraucis tehnisko prasību elektroenerģijas ražošanas iekārtu pieslēguma izbūvei iesniegumā norādītajā administratīvajā teritorijā izsniegšanu, par to ir informējis biroju un birojs pēc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iesniedzējs neizpilda šo noteikumu 9. punktā minēto pienākumu vai ministrija konstatē, ka elektroenerģijas ražošanas iekārtas ieviešana vai elektroenerģijas ražošanas jaudas palielināšana nav uzsākta vai neatbilst atļaujas nosacījumiem, ministrija 30 dienu laikā pēc šo noteikumu 9. punktā minētā termiņa pieņem lēmumu par atļaujas atcelšanu un informē par to sistēmas operatoru, kura sistēmai elektrostaciju tika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norāda, ka operatoram ir lietderīgi saņemt šo lēmumu par atļaujas atcelšanu tajā brīdī, kad tas ir kļuvis neapstrīdams. Operators nevar veikt darbības, piemēram, apturēt pieslēguma procesu un izdot jaunas tehniskās prasības citai personai (atdot rezervēto jaudu citai personai), ja pastāv iespēja, ka ministrijas lēmums atkal var tikt mainīts.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jaudas ieviešana nebūs uzsākta arī no iesniedzēja neatkarīgu iemeslu dēļ, piemēram, sistēmas brīvo jaudu deficīta dēļ, ministrija lēmumu pieņems tikai pēc 10 mēnešiem, tādējādi ražotājam arī zudīs tiesības ieviest šo jaudu vēlākā laikā, ja tas ir bijis gatavs gaidīt jaudas iespējamo atbrīvošanos. Iespējams šajā punktā būtu paredzama iespēja, ka ministrijas lēmums netiek atcelts, ja ir pamatoti un no ražotāja neatkarīgi apstākļi, kādēļ jaudu ieviešana nevarēja tikt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pārskatāmības nolūkos ministrija neuzskata par pareizu ļaut pagarināt arī apliecinājuma iesniegšanas termiņu. Komersantam ir tiesības lūgt jaunu atļauju, ja jaudu nepietiekamības dēļ viņš 10 mēnešus nav spējis iesniegt atļaujā iekļauto nosacījumu – iesniegt apliecinājumu un tādēļ ir zaudējis izsniegto atļauju. Turklāt, ministrijas ieskatā 10 mēneši ir pietiekams termiņš atļaujas noteikumu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atļaujas turētājs neizpilda šo noteikumu </w:t>
            </w:r>
            <w:r w:rsidR="00000000" w:rsidRPr="00000000" w:rsidDel="00000000">
              <w:rPr>
                <w:rtl w:val="0"/>
              </w:rPr>
              <w:t xml:space="preserve">19.</w:t>
            </w:r>
            <w:r w:rsidR="00000000" w:rsidRPr="00000000" w:rsidDel="00000000">
              <w:rPr>
                <w:rtl w:val="0"/>
              </w:rPr>
              <w:t xml:space="preserve"> punktā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20.</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19.</w:t>
            </w:r>
            <w:r w:rsidR="00000000" w:rsidRPr="00000000" w:rsidDel="00000000">
              <w:rPr>
                <w:rtl w:val="0"/>
              </w:rPr>
              <w:t xml:space="preserve"> punktā minētā termiņa pieņem lēmumu par atļaujas atcelšanu. Par pieņemto lēmumu birojs informē sistēmas operatoru, kura sistēmai elektroenerģijas ražošanas iekārtu tika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Birojs izskata iesniegtos dokumentus, pārbauda to atbilstību šo noteikumu prasībām un pieņem lēmumu par atļaujas izsniegšanu vai atteikumu izsniegt atļauju. Par izsniegto atļauju birojs informē to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11.punktu Būvniecības valsts kontroles birojs (turpmāk - Birojs) lēmuma par atļaujas izsniegšanu pieņemšanai izskata iesniedzēja iesniegto dokumentu atbilstību šo noteikumu prasībām un pieņem attiecīgu lēmumu par atļaujas izsniegšanu vai atteikumu izsniegt atļauju. Saskaņā ar noteikumu projekta 12.7.apakšpunktu viens no atteikuma pamatiem var būt fakts, ka zemesgrāmatā nav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vai arī, ja apbūves tiesības termiņš ir mazāks par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starp Birojam iesniedzamajiem dokumentiem atļaujas saņemšanai nav norādīts apbūves tiesības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nepieciešamības gadījumā precizējot noteikumu projektu, kā Birojs pārbaudīs apbūves tiesības līguma esamību un galvenais - vai apbūves tiesības līgums satur nepārprotamu nekustamā īpašuma īpašnieka piekrišanu iesniedzēja plānotajām darbībām šo noteikumu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atļauju, birojs pārbauda tikai apbūves tiesības esību, tiesisks līgums, no kura izrietošā tiesība ir nostiprināts zemesgrāmatā, nav pārbaudāms, jo par tā tiesiskumu ir pārliecinājies zemesgrāmatas nodaļas tiesnesis, savukārt par darījuma izpildi ir atbildīgi darījuma dalībnieki, darījuma dalībnieku gribas izteikumu un īstumu savukārt nosaka Civillikuma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Birojs izskata iesniegtos dokumentus, pārbauda to atbilstību šo noteikumu prasībām un mēneša laikā pieņem lēmumu par atļaujas izsniegšanu vai atteikumu izsniegt atļauju. Par izsniegto atļauju birojs informē to sistēmas operatoru, kura sistēmai elektroenerģijas ražošanas iekārtu plānots pieslēgt.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(iepsējams papildinot attiecīgo redakciju) vai šis hibrīdatļauju regulējums ir piemērojams arī tajos gadījumos, kad tiek īstenota ražošanas veida maiņa jau ierīkotās elektrostacijās, kuru sākotnējā ministrijas atļauja jau ir īstenota (noteikta veida jauda jau ir ieviesta un vēlāk notiek tās aizstāšana ar cita  veida ražošanas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un izriet no noteikumu projekta 13. punkta, ja atļaujas turētājam nav spēkā esoša atļauja (tā jau ir īstenota), tad komersantam jāsaņem atļauja jaunu elektroenerģijas ražošanas iekārtu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(European Energy Latvia SIA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Klimata un Enerģētikas Ministrija 2023. gada 24. novembrī atkārtoti publicēja noteikumu projektu “Noteikumi par atļaujām jaunas elektroenerģijas ražošanas iekārtas ieviešanai vai elektroenerģijas ražošanas jaudas palielināšanai”, kurā tika veikti labojumu pēc 2023. gada 14. novembra publiskajām konsultācijā. Izskatot sagatavoto dokumentu projektu, jāsecina, ka veiktie labojumi nepilnīgi atspoguļo sapulcē diskutēto un KEM prezentēto skaidrojumu par piedāvātajiem labojumiem.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un 16. punkts joprojām lasās pretrunīgi un nesniedz pilnu un skaidru regulējumu attiecībā uz hibrīdatļaujām un to attiecināšanu it īpaši uz jau iepriekš izsniegtajām viena veida jaunas elektroenerģijas ražošanas iekārtas ieviešanas atļaujām. Mūsu skatījumā piedāvātais labojumu teksts joprojām pieļauj plašu un sagaidāmi strīdīgu interpretāciju attiecībā uz šādu atļauju “konvertējamību” no viena ražošanas iekārtas ieviešanu uz citu vai to kombināciju.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saka sekojošo – hibrīdatļauju var iegūt vai nu kā (i) jaunu atsevišķu atļauju, vai arī kā (ii) atļauju pie jau esošas (sākotnējās) atļaujas ar vienu ražošanas iekārtas veidu pievienot citu ražošanas iekārtas veidu. Hibrīdatļaujai jādarbojas viena pieslēguma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ar (ii) Noteikumu projekts paredz, ka papildu ražošanas veidu var pievienot sākotnējā atļaujā norādītajam ražošanas iekārtas veidam. To var interpretēt tādējādi, ka, piesakoties uz hibrīdatļaju (ii) gadījumā (t.i., pievienojot citu ražošanas iekārtas veidu), atļaujas saņēmējs nevar grozīt sākotnējo atļauju. Tātad cita ražošanas iekārtas veida jauda tiktu pievienota sākotnējās atļaujas jaudai, un rastos fiksēta proporcija starp abām ražošanas iekārtu veidu jaudām. Piemērojot Noteikumu projekta 16. punktu, ja attīstītājs neieviestu sākotnējā atļaujā norādītās ražošanas iekārtas jaudas, proporcionāli samazinātos pievienotās ražošanas iekārtas veida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argumentēt, ka (ii) gadījumā Noteikumu projekta 16. punkts neliedz sākotnējās atļaujas saņēmējam pieteikt tādu citas ražošanas iekārtas veida jaudu, kuras proporcionāla samazināšana, neieviešot sākotnējā atļaujā norādīto ražošanas iekārtas veida jaudu, būtiski neietekmētu atļaujas saņēmēja komerciālo interesi izmantot hibrīdatļaju pat pie nozīmīga pievienotās cita ražošanas iekārtas veida jaudas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nekādā veidā neregulē hipotētisku situāciju, kad pēc (ii) gadījumā paredzētās hibrīdatļaujas saņemšanas attīstītājs vienkārši noignorē sākotnējo atļauju un uzbūvē otra pieteiktā ražošanas iekārtu veida spēkstaciju (piem., ja sākotnēji bija plānota saules stacija, bet tiek papildus pieteikta vēja jauta un tikai tā arī īstenota). Noteikumu projekts it kā saka, ka ir jāievēro izvēlētā proporcija, taču nav skaidrs, kurš, kurā brīdī un kā to nokontrolēs. Piem., vai PSO būs tas, kurš pie stacijas pieslēgšanas tīklam nepieslēgs vēja staciju, ja iepriekš vai tai pašā laikā netiks pieslēgta arī hibrīdatļaujā paredzētā saules stacija? Veidotos situācija, kad valsts ļautu attīstītājam investēt vēja stacijas būvniecībā un biegās aizliegtu pieslēgt. Tie ir būtiski tiesvedību riski pie tik neskaidra regulējuma, un negodprātīgi attīstītāji noteikti spiedīs uz samērīgumu un lietderību, lai šādas tiesvedības uzvarētu.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divi potenciāli risinājumi, kā izvairīties no šādiem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radikālāks risinājums būtu esošās atļaujas nemaz neļaut transformēt par hibrīdatļaujām (resp., izslēgt (ii) gadījumu no Noteikumu projekta) – ja ir vēlme tai pašā lokācijā ieviest citu ražošanas iekārtu veidu, tad tam saņem atsevišķu atļauju un katru no tām ievieš paralēli (tādā gadījumā būtu jāizņem no Noteikumu projekta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risinājums ir agrākā Noteikumu projekta versijā ietvertā prasība sākotnējās atļaujas piešķirto jaudu ieviest vismaz 80% apmērā (vai kādā citā noteiktā proporcijā, piemērā proporcijā 1:1), turklāt skaidri definējot ieviešanas secību (resp., pieteiktā ”papildu” jauda AST jāpieslēdz tikai tad, ja jau iepriekš ir tikusi vai vienlaicīgi tiek pieslēgta sākotnējā atļaujā paredzētā jauda, turklāt – ievērojot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sākotnējo atļauju saņēmēji nevarētu pamatoti iebilst pret minētajiem risinājumiem. Viņu vēlme iegūt hibrīdatļauju attiecas ne tikai uz viņu pašu rīcības brīvību, bet tieši ietekmē PSO iespējas paredzamā veidā organizēt jaudu rezervēšanu un jaunu pieslēgumu ierīkošanu, ņemot vērā dažādu ražošanas iekārtu atšķirīgos darbības profilus. Proti, ja konkrētā lokācijā PSO ir rezervējis jaudu, piemēram, saules stacijai, tad nākošās citu attīstītāju jaudas rezervācijas vismaz attiecīgajā reģionā PSO vērtē, pamatojoties uz iepriekš rezervēto jaudu profiliem. Tādējādi, ja sākotnējās atļaujas saņēmējs pēkšņi izdomātu pamainīt šo profilu, (daļēji) pārejot uz citu ražošanas iekārtas veidu, PSO nāktos pārvērtēt vēlāk rezervētās jaudas, kas šķiet nepieņemami. Vienīgais izņēmums varētu būt situācija, kad vai nu papildus ievieš tikai bateriju, vai arī paralēli otram ražošanas iekārtas veidam tiek uzlikts pienākums ieviest arī bateriju, lai menedžētu profila maiņu (bet to varētu būt grūti aprakstīt Noteikumu projektā, jo tie tad kļūtu pārāk tehniski).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hibrīdatļaujas ieviešanas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14.punktu ar sekojošā redakcijā vai arī izteikt šo teikumu kā atsevišķu MK noteikumu normu uzreiz aiz 14.punkta.Šāds papildinājums būtu būtisks, lai sniegtu skaidru norādi, ka saules elektrostacijām izsniegtās atļaujas netiks pilnībā konvertētas par vēja elektrostaciju jaudām. Pēc būtības šāds papildinājums atbilst KEM prezentētajai idejai saskaņošanas sanāksmē, kas nepieļauj atļauju transformēšanu, taču piedāvātajā redakcijā tas īsti nenolasās. Šādas normas papildināšana pilnībā saskan ar MK noteikumos ietverto hibrīdatļauju proporcionalitātes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hibrīdatļauja tiek izsniegta pievienojot citu elektroenerģijas ražošanas iekārtas veidu papildus sākotnējā atļaujā noteiktajam elektroenerģijas ražošanas veidam, pievienojamās elektroenerģijas ražošanas iekārtas jauda nevar pārsniegt sākotnējā atļaujā ietvertās elektroenerģijas ražošanas iekārtas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to skaidrākai uztverei un nepārprotamai interpretācijai. Ir sadalīti iesniegumu veidi attiecībā no situācijas, kad pievieno sākotnējai atļaujai citu elektroenerģijas ražošanas iekārtas veidu vienā pieslēgumā un kad vairāku elektroenerģijas ražošanas iekārtu ieviešana tiek plānota vienlaicīgi. Attiecīgi skaidrota katras situācijas hibrīdatļaujas ieviešanas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iesniedzējam ir jāsaņem atļauja vairākiem elektroenerģijas ražošanas iekārtas veidiem (turpmāk - hibrīdatļauja). Iesniedzējs iesniegumā norāda dažādo elektroenerģijas ražošanas iekārtas veidu ieviešamās jaudas proporciju atbilstoši to paredzētajai kopējai jaudai un aizpilda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sadaļas par katru no elektroenerģijas ražošanas iekārtu veidiem. Hibrīdatļaujas turētājam ir pienākums ievērot hibrīdatļaujā noteikto elektroenerģijas ražošanas iekārtas veidu jaudas proporciju. Ja viens no elektroenerģijas ražošanas iekārtas veidiem tiek ieviests ar mazāku jaudu, nekā norādīts hibrīdatļaujā, pārējo elektroenerģijas ražošanas iekārtas veidu atļautā ieviešamā jauda samazinās atbilstoši hibrīdatļaujā noteiktajai proporcijai.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elektroenerģijas ražošanas jauda ieviesta vai palielināta mazākā tās apjomā, nekā norādīts ministrijas izsniegtajā atļaujā, elektroenerģijas ražošanas jaudas turpmākai palielināšanai jāsaņem jauna ministrijas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noteikts, ja elektroenerģijas ražošanas jauda ieviesta vai palielināta mazākā tās apjomā, nekā norādīts ministrijas izsniegtajā atļaujā, elektroenerģijas ražošanas jaudas turpmākai palielināšanai jāsaņem jauna ministrijas atļauja. No minētās normas teksta var izsecināt, ka jebkuros gadījumos arī tad, ja plānoto jaudu nav plānots palielināt par 500 kilovatiem, ir jāsaņem ministrijas atļauja. Normas skaidrībai, norma būtu papildināma, paredzot, ka elektroenerģijas ražošanas jaudas turpmākai palielināšanai jauna ministrijas atļauja ir jāsaņem, ja plānotā palielinātā jauda ir vienāda vai pārsniedz 500 kilovatus.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Jaudas apjoma slieksnis izriet no Elektroenerģijas tirgus likuma 22. panta, līdz ar to atkārtota sliekšņa norādīšana radītu lieku mulsumu (piemēram, nepieciešamību salīdzināt ar Elektroenerģijas tirgus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ražošanas jauda ieviesta vai palielināta mazākā apjomā, nekā norādīts biroja izsniegtajā atļaujā vai hibrīdatļaujā, elektroenerģijas ražošanas jaudas turpmākai palielināšanai jāsaņem jauna biroja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iesniedzējs attiecīgajos termiņos nav izpildījis šo noteikumu 9. un 11. punktā minētos pienākumus, drošības naudu neatmaksā un ieskaita valsts budžetā, izņemot gadījumu, ja šo noteikumu 9. un 11. punktā minētos pienākumus nav bijis iespējams izpildīt no valsts vai pašvaldību iestādes atkarīgu iemeslu dēļ vai arī sistēmas operators ir atteicis pieslēgumu attiecīgajai sistēmai, ja tā tīklu jauda nav bijusi pietiekama. Šādā gadījumā iesniedzējs mēneša laikā pēc tā termiņa beigām, līdz kuram bija jāizpilda šo noteikumu 9. un 11. punktā minētie pienākumi, iesniedz ministrijā iesniegumu par drošības naudas atmaksu. Iesniegumam pievieno samaksātās drošības naudas maksājuma uzdevuma kopiju un dokumentus, kas apliecina, ka šo noteikumu 9. vai 11. punktā minētie pienākumi nav izpildīti no iesniedzēja neatkarīgu iemeslu dēļ, un norāda personas kontu kredītiestādē, uz kuru veicama drošības naudas atmaksa. Ministrija pieņem lēmumu par drošības naudas atmaksāšanu vai ieskaitīšanu valsts budžetā. Ja ministrija pieņem lēmumu par drošības naudas atmaksāšanu, drošības naudu ministrija atmaksā mēneša laikā no lēmuma pieņemšanas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jaudas ieviešanu nebūs iespējams veikt piemēram sistēmas jaudas deficīta dēļ, iesniedzējs iemaksāto drošības naudu varēs atgūt tikai pēc 10 mēnešiem. Iespējams būtu nepieciešams paredzēt iespēju drošības naudu atgūt ātrākā termiņā un vienlaikus ātrākā termiņā  atcelt izsniegto atļauju,  ja ražotājs nav gatavs gaidīt jaudas atbrīvošanos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ar vārdiem “ne vēlāk kā” pirms vārdiem “mēneša laikā”, tādējādi paplašinot komersanta tiesības iesniegt lūgumu par drošības naudas atmaksu jebkurā laikā līdz apliecinājuma iesniegšanai un mēneša laikā pēc 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Birojs drošības naudu neatmaksā un ieskaita valsts budžetā, ja atļaujas turētājs: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Iesniedzējs var lūgt pārreģistrēt atļauju uz citu personu, ja jaunas elektroenerģijas ražošanas iekārtas ieviešana vai elektroenerģijas ražošanas jaudas palielināšanas process uzsākts, proti, pēc tam, kad iesniedzējs, uz kura vārda ir tikusi izsniegta atļauja, saņēmis sistēmas operatora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pārreģistrēšanai iesniedzējs un persona, uz kuru iecerēts veikt pārreģistrēšanu, ministrijai iesniedz divpusēji parakstītu iesniegumu par lēmuma pārreģistrēšanu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kopā ar šo noteikumu 2.1.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labāku pārskatāmību par enerģētiskajai nozarei būtisko jaudu ieviešanas gaitu, EM būtu jāpublisko saraksti par izsniegtajam atļaujām, tabulas veidā savā mājaslapā publicējot un reizi mēnesī atjaunojot datus par izsniegtajām atļaujām, to adresātiem, informāciju par ieviešamo jaudu atrašanās vietu, kopējo jaudu un atļaujas derīguma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datubāzi, kurā uzskaitīti visi šo noteikumu 2.2. apakšpunktā minētie lēmumi. Birojs savā tīmekļvietnē publicē un līdz katra kalendārā mēneša 10. datumam atjauno visu spēkā esošo lēmumu sarakstu, atbilstoši kuriem komersantam piešķirtas šajos noteikumos minētās atļaujas, norādot lēmuma izsniegšanas datumu, komersanta nosaukumu un reģistrācijas numuru, elektrostacijas veidu, adresi, uzstādāmo jaudu un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šādu publiskošanu kā komercnoslēpuma izpaušanu iebilst komersanti. Turklāt jaudu sadale un rezervācija ir nevis Ekonomikas ministrijas, bet sistēmas operatoru kompetence, līdz ar to šādi dati to gala redakcijā ir sistēmas operatoru pārziņā.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Atļaujas turētājam ir tiesības lūgt birojam pārreģistrēt atļauju uz citu personu, ja starp atļaujas turētāju un sistēmas operatoru ir noslēgta šo noteikumu </w:t>
            </w:r>
            <w:r w:rsidR="00000000" w:rsidRPr="00000000" w:rsidDel="00000000">
              <w:rPr>
                <w:rtl w:val="0"/>
              </w:rPr>
              <w:t xml:space="preserve">19.</w:t>
            </w:r>
            <w:r w:rsidR="00000000" w:rsidRPr="00000000" w:rsidDel="00000000">
              <w:rPr>
                <w:rtl w:val="0"/>
              </w:rPr>
              <w:t xml:space="preserve"> punktā minētā pieslēguma procesa īstenošanas vienošanās vai pieslēguma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23.punktu sekojošā redakcijā. Šis punkts ir palicis tādā pašā redakcijā, kāds tas bija iepriekšējos MK noteikumos, neņemot vērā faktu, ka šobrīd noteikumi paredz arī hibrīdatļaujas. Tāpēc šis punkts būtu papildināms ar normu, kas nosaka, ka arī hibrīdatļauju gadījumā pastāv iespēja atļaujas ieviešanu veikt pa daļām, taču tādā gadījumā ir obligāti jāievēro proporcionalitātes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ievērojot noteikto proporciju hībrīdatļauju gadījumā,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dublējas ar AS "Latvenergo" un Ekonomikas ministrijas iebildumiem, tādēļ vairs netiek atkārtoti atspēkots.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ražošanas jauda ieviesta vai palielināta mazākā apjomā, nekā norādīts biroja izsniegtajā atļaujā vai hibrīdatļaujā, elektroenerģijas ražošanas jaudas turpmākai palielināšanai jāsaņem jauna biroja atļauja.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jaunu elektroenerģijas ražošanas iekārtu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pielikumā Nr. 1, kur atļaujas saņēmējam ir jānorāda, kam elektroenerģijas ražošanas jauda tiks paredzēta ar terminu "pašpatēriņš" tiek saprasts, ka ražotājs uzreiz patērē visu saražoto elektroenerģiju un to elektrotīklā vispār nenodot saražoto elektroenerģiju. ST norāda, ka elektrotīklā nav pieļaujama situācija, kad elektroenerģija elektrotīklā tiek nodota bez iepircēja.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izdalīt koģenerāciju ražošanas tipus (biogāze, biomasa, daba gāze), ņemot vērā, ka Noteikumu projekta pielikuma Nr.3 3. un 4. punktā ir prasība par kurināmā veida norādīšanu.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pielikuma 3.4. apakšpunktu precizēt, norādot, ka esošās ražošanas jauda ir sistēmas operatora izsniegtajai atļaujā norādītā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2.2.2.apakšpunkts nebūtu precizējams, jo pieslēguma vietas adresi nosaka sistēmas operators un tā vēl var nebūt zināma uz atļaujas pieteikuma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"pašpatēriņš" ir domāti ražotāji, kas ražo elektroenerģiju savām vajadzībām, nododot vai pērkot no tīkla elektroenerģiju atkarībā no aktuālās nepieciešamības, bet tiek saglabāts elektroenerģijas līdzsvars starp saražoto (tīklā nodoto) un iepirkto enerģiju, turklāt elektrostacijas ieviešanas mēŗķis ir nevis elektroenerģijas tirgošana, bet komersanta nepieciešamās elektroenerģijas apjoma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izdalīt koģenerāciju ražošanas tipus (biogāze, biomasa, daba gāze), jo tas neietekmē iesnieguma atļaujas saņemšanai izskatīšanu. Turklāt, nav saprotams, kas ir atzinumā domāts ar norādi par kurināmā veidu. Šī projekta ietvaros nav šāda termina.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izsniedz atļauju ar jaudas apjoma norādi, kas atbilst komersanta iesniegumā norādītajai, ar atrunu, ka apjoms ir līdz norādītajam lielumam, Savukārt brīvās jaudas apjomu un pieslēdzamo jaudu nosaka sistēmas operators un šis aspekts nav ministrijas kompetencē vai kontrolē, tādējādi, ja atļaujā ir norādīts lielāks apjoms, bet brīvā jauda tīklā nebūs pieejama tādā apjomā, šie lielumi var būt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1.pileikuma 2.2.2. apakšpunkts, norādot, ka aizpildāma sadaļa, ja ir jau zināma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jaunas elektroenerģijas ražošanas iekārtas ieviešanai vai elektroenerģijas ražošanas jaudas palielināšanai (atjaunošanai)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jaunu elektroenerģijas ražošanas iekārtu ieviešanai vai elektroenerģijas ražošanas jaudas palielināšanai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pielikumā būtu nepieciešams kā atsevišķu ražošanas veidu nodalīt elektroenerģijas akumulācijas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elektroenerģijas ražošanas veids “uzkrātuve kā atsevišķa iekārta”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naudas apmērs, ja plānotās elektroenerģijas ražošanas iekārtas paredzētā jauda ir 1 MW vai vairāk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jābūt vienotiem drošības naudas maksas principiem gan elektrostacijām līdz 1 MW, gan elektrostacijām virs 1 MW.</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novienādoti visiem iesniedzējiem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Plānotie jaunas elektroenerģijas ražošanas iekārtas tehniskie rādītāji vai esošās elektroenerģijas ražošanas iekārtas tehniskie rādītāji pēc jaudas palielināšanas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tiek prasīta salīdzinoši detalizēta informācija par plānoto elektrostaciju. Procesa sākotnējā solī šī informācija iespējams ir pārāk detalizēta, jo nav saņemti institūciju atzinumi un tehniskās prasības, kas var būtiski ietekmēt tehniskos risinājumus. Vienlaikus, ja šāda informācija tiek pieprasīta, un uz tās pamata tiek pieņemts lēmums par atļaujas izsniegšanu, būtu nepieciešams noteikt cik lielas atkāpes no iesniegtajiem parametriem ir pieļaujamas stacijas tālākā ierīkošanas prasībām un kādas atkāpes būtu uzskatāmas par tādām, kā rezultātā būtu jāsaņem jauna ministrijas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rādītāji tiek prasīti, lai pārliecinātos par projekta īstenošanas iespējamību, precīzi tehniskie parametri tiek saskaņoti ar sistēmas operatoru, saņemot no tā tehniskās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Plānotie jaunas elektroenerģijas ražošanas iekārtas tehniskie rādītāji vai esošās elektroenerģijas ražošanas iekārtas tehniskie rādītāji pēc jaudas palielināšanas (atjaunošanas)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skaidrojumu par iespējamo hibrīdatļauju ieviešanas gaitu, īpaši izdalot tos gadījumus, kad hibrīdatļauja tiek izdota uz esošas atļaujas pamata, pievienojot tai papildus citu elektroenerģijas ražošanas iekārtas veidu. Šāds papildinājums novērstu gadījumus, kad hibrīdatļauju gadījumā tiek ieviesta tikai daļa no atļaujas un atļaujas turētājs izvairās no proporcionalitātes principa ievērošanas, proti, jaudas ir jāievieš vienlaikus jebkurā jaudu ieviešanas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"Lai nodrošinātu elektroenerģijas sistēmas drošību, tās darbības noteiktību un prognozējamību hibrīda projekta īstenošanas gadījumos, noteikumu projektā noteikts regulējums hibrīdatļaujas saņemšanai un tās nosacījumu izpildei. Noteikumu projektā iekļauts nosacījums, kas ir specifisks tikai hibrīdatļaujai, ka iesniedzējs iesniegumā deklarē atšķirīgo elektroenerģijas ražošanas iekārtu veidu jaudu megavatos (MW) un to proporciju procentos. Attiecīgi, hibrīda projekta ieviešanas gaitā šī proporcija hibrīdatļaujas turētājam ir jāievēro, tas ir, viena elektroenerģijas ražošanas iekārtas veida jaudas samazinātas ieviešanas gadījumā otra elektroenerģijas ražošanas iekārtas veida ieviešamā jauda proporcionāli tiek samazināta. Šis apsvērums elektroenerģijas sistēmas operatoram ir būtisks attiecībā uz elektroenerģijas sistēmas attīstības un jaunu pieslēgumu plānošanu. Proti, rezervētās jaudas neieviešanas gadījumā sistēmas operatora aprēķini par jaudas ieviešanu var izrādīties kļūdaini, izbūvētās elektrostacijas jaudas ģenerācijas profils var būt neatbilstošs rezervētās jaudas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minētajām situācijām noteikumu projektā ir noteikts 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w:t>
            </w:r>
            <w:r w:rsidR="00000000" w:rsidRPr="00000000" w:rsidDel="00000000">
              <w:rPr>
                <w:u w:val="single"/>
                <w:rtl w:val="0"/>
              </w:rPr>
              <w:t xml:space="preserve">kuras maksimālais slieksnies ir 1:1, proti, pievienojamās elektroenerģijas ražošanas iekārtas (-u) jauda nevar pārsniegt sākotnējā atļaujā ietvertās elektroenerģijas ražošanas iekārtas jaudu. Ja sistēmas operatora tehniskajās prasībās ir noteikta mazāka elektroenerģijas ražošanas iekārtu jauda nekā sākotnējā atļaujā, tad maksimālās hibrīdatļaujas jaudas proporcijas slieksnis ir nosakāms atbilstoši tehniskajos noteikumos noteiktajai jaudai. Šajā situācijā ir būtiski uzsvērt, ka proporcionalitātes princips ir ievērojams visā elektroenerģijas ražošanas jaudu ieviešanas procesā, tajā skaitā ieviešot jaudas pa daļām vai kārtām. Šāds risinājums neliedz iespēju saņemt hibrīdatļauju, pamatojoties uz jau esošo atļauju, taču novērš situācijas, kad atļaujas turētājs pēc būtības izmanto sākotnējo atļauju nevis, lai ieviestu sākotnējā atļaujā norādīto elektroenerģijas ražošanas iekārtu, bet gan ieviestu pievienoto elektroenerģijas ražošanas iekārtu (-as) un tādējādi izvairās no šajos noteikumos noteiktās vispārējās tiesiskās kārtības, kādā tiek saņemtas atļaujas par jaunas elektroenerģijas ražošanas iekārtas ieviešanu. </w:t>
            </w:r>
            <w:r w:rsidR="00000000" w:rsidRPr="00000000" w:rsidDel="00000000">
              <w:rPr>
                <w:rtl w:val="0"/>
              </w:rPr>
              <w:t xml:space="preserve">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netiek precizēta, jo normas precizētas, dublēts iebildums.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tekstā ar atjaunošana tiek lietota kā sinonīms jaudas palielināšanai. Anotācijā jaudas atjaunošana tiek lietotā kā sinonīms iekārtu nomaiņai.  Tās ir dažādas lietas un ne vienmēr iekārtu nomaiņas rezultātā jauda tiek palielināta. Lūdzam precizēt noteikumu redakciju vai antoāciju.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(pirms rediģēšanas 4. punkts) ir skaidrots termins "jaudas atjaunošana" un turpmākajos noteikumu projekta punktos skaidrots, kādā gadījumā, veicot jaudas atjaunošanu, ir jāsaņem atļauja, līdz ar to šie termini nav uzskatāmi par sinonīmiem.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apakšpunktā minēts, ka: “Noteikumus nepiemēro, ja tiek veikta jau ieviestu elektroenerģijas ražošanas iekārtu nomaiņa (atjaunošana) un ekspluatācijā esošas elektroenerģijas ražošanas iekārtas atjaunošanas rezultātā netiek mainīts elektroenerģijas ražošanas veids un kopējā atļautā elektroenerģijas ražošanas jauda.” Savukārt Saeimā iesniegtais likumprojekts “Grozījumi Elektroenerģijas tirgus likumā” (Nr:321/Lp14) paredz Elektroenerģijas tirgus likumā (turpmāk – ETL) ieviest jaunu definīciju “jaudas atjaunošana” tikai attiecībā uz atjaunojamās enerģijas ražošanas jaudām,  konkretizējot terminā izteiktā jēdziena izpratnes robežas. Turklāt no jaunās definīcijas izrietēs, ka ar “jaudas atjaunošanu” saprot arī tādu elektrostacijas modernizēšanu, kas ietver arī iekārtas vai ekspluatācijas sistēmas un aprīkojuma pilnīgu vai daļēju nomaiņu, lai ne tikai nomainītu jaudu vai palielinātu efektivitāti, bet arī palielinātu iekārtas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izprot, ka termins pārņem Direktīvas Nr.2018/2001 1. panta 10. punktu, taču jāņem vērā, ka 2024. gada 1. janvārī spēkā stāsies jauna Elektroenerģijas tirgus likuma 22. panta pirmās daļas redakcija, kas nosaka, ka arī ražošanas jaudu atjaunošanai būs nepieciešama biroja atļauja, ja elektroenerģijas ražošanas iekārtu ar jaudu, kas ir vienāda vai pārsniedz 500 kilovatus, paredzēts pievienot pārvades sistēmai vai sadales sistēmai, nenodalot to, ka attiecībā uz iekārtām, kurās elektroenerģija tiek ražota, izmantojot atjaunojamos energoresursus, pastāvētu izņēmums. LTRK vērš ministrijas uzmanību, ka šobrīd noteikumu projekta nosaukums un tā saturs neatspoguļo to ETL deleģējumu, kas stāsies spēkā 2024. gada 1. janvārī. Tāpat noteikumu projekta  1., 2. un 24. punktā ir minēts termins “iekārtas atjaunošana”. Līdz ar to nav saprotams, vai terminu “iekārtas atjaunošana” un “jaudas atjaunošana” izpratne ir viena un tā pati, vai arī tie ir divi atšķirīgi skaidrojami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Izprotot nepieciešamību ieviest Direktīvas 2018/2001 16. panta 6. punktā minēto prasību un 1. panta 10. punkta terminu, kā arī ņemot vēra iepriekš minēto, LTRK aicina ministriju izvērtēt noteikumu projektu kopsakarā ar plānotajām Elektroenerģijas tirgus likuma normām, novēršot normu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 un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2022.gada 16.novembrī saskaņošanai pieteikto Ministru kabineta noteikumu projektu “Noteikumi par atļaujām jaunu elektroenerģijas ražošanas iekārtu ieviešanai vai elektroenerģijas ražošanas jaudas palielināšanai” (22-TA-2553)  (turpmāk – Noteikumu projekts), un tā sākotnējās ietekmes novērtējuma ziņojumu (anotāciju). Regulators neiebilst pret Noteikumu projekta tālāku virzību, bet atkārtoti vērš uzmanību, ka atbilstoši Regulatora 2022.gada 14.aprīļa lēmuma Nr.1/5 “Sistēmas pieslēguma noteikumi elektroenerģijas ražotājiem” (turpmāk – Pieslēgumu noteikumi) 2.7.apakšpunktam sistēmas operatori, lai elektroenerģijas pārvades vai sadales sistēmai pieslēgtu elektroenerģijas ražošanas objektu, izsniedz “tehniskās prasības”, nevis “tehniskos noteikumus”. Ņemot vērā minēto, Regulators izsaka priekšlikumu anotācijā attiecībā uz sistēmas operatoriem lietot tādu pašu terminu kā Pieslēguma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salaboti termini, savukārt tur, kur ir minēts termins “tehniskie noteikumi” ir runa par Valsts vides dienesta tehniskajiem noteikumiem, kas arī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"Risinājumu apraksts" norādīts, ka "Noteikumu projekta 3. punkts nosaka prasību veikt ietekmes uz vidi novērtējuma procedūru (..)". Noteikumu projektā tas ir 4., nevis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numerācija mainījusies projekta pilnveidošanas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22-TA-2553</w:t>
    </w:r>
    <w:r>
      <w:br/>
    </w:r>
    <w:r w:rsidR="00000000" w:rsidRPr="00000000" w:rsidDel="00000000">
      <w:rPr>
        <w:rtl w:val="0"/>
      </w:rPr>
      <w:t xml:space="preserve">18.12.2023. 10.45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22-TA-2553</w:t>
    </w:r>
    <w:r>
      <w:br/>
    </w:r>
    <w:r w:rsidR="00000000" w:rsidRPr="00000000" w:rsidDel="00000000">
      <w:rPr>
        <w:rtl w:val="0"/>
      </w:rPr>
      <w:t xml:space="preserve">18.12.2023. 10.45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Izziņa_22-TA-2553.docx</dc:title>
</cp:coreProperties>
</file>

<file path=docProps/custom.xml><?xml version="1.0" encoding="utf-8"?>
<Properties xmlns="http://schemas.openxmlformats.org/officeDocument/2006/custom-properties" xmlns:vt="http://schemas.openxmlformats.org/officeDocument/2006/docPropsVTypes"/>
</file>