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61FF92" w14:textId="613CDE11" w:rsidR="00063B37" w:rsidRPr="00271DD2" w:rsidRDefault="001F411E" w:rsidP="001669B1">
      <w:pPr>
        <w:tabs>
          <w:tab w:val="left" w:pos="7200"/>
        </w:tabs>
        <w:spacing w:after="0" w:line="240" w:lineRule="auto"/>
        <w:jc w:val="center"/>
        <w:rPr>
          <w:rFonts w:ascii="Times New Roman" w:eastAsia="Times New Roman" w:hAnsi="Times New Roman" w:cs="Times New Roman"/>
          <w:b/>
          <w:bCs/>
          <w:i/>
          <w:sz w:val="24"/>
          <w:szCs w:val="24"/>
        </w:rPr>
      </w:pPr>
      <w:r>
        <w:rPr>
          <w:rFonts w:ascii="Times New Roman" w:eastAsia="Times New Roman" w:hAnsi="Times New Roman" w:cs="Times New Roman"/>
          <w:b/>
          <w:bCs/>
          <w:sz w:val="24"/>
          <w:szCs w:val="24"/>
          <w:lang w:val="lv-LV"/>
        </w:rPr>
        <w:t>S</w:t>
      </w:r>
      <w:r w:rsidR="003E4C2B" w:rsidRPr="002E2668">
        <w:rPr>
          <w:rFonts w:ascii="Times New Roman" w:eastAsia="Times New Roman" w:hAnsi="Times New Roman" w:cs="Times New Roman"/>
          <w:b/>
          <w:bCs/>
          <w:sz w:val="24"/>
          <w:szCs w:val="24"/>
          <w:lang w:val="lv-LV"/>
        </w:rPr>
        <w:t xml:space="preserve">abiedriskās apspriedes laikā </w:t>
      </w:r>
      <w:r w:rsidR="00AC1DDE">
        <w:rPr>
          <w:rFonts w:ascii="Times New Roman" w:eastAsia="Times New Roman" w:hAnsi="Times New Roman" w:cs="Times New Roman"/>
          <w:b/>
          <w:bCs/>
          <w:sz w:val="24"/>
          <w:szCs w:val="24"/>
          <w:lang w:val="lv-LV"/>
        </w:rPr>
        <w:t>2025.gada 13.novembrī  saņemto viedokļu, priekšlikumu un iebildumu apkopojums par</w:t>
      </w:r>
      <w:r w:rsidR="003E4C2B" w:rsidRPr="002E2668">
        <w:rPr>
          <w:rFonts w:ascii="Times New Roman" w:eastAsia="Times New Roman" w:hAnsi="Times New Roman" w:cs="Times New Roman"/>
          <w:b/>
          <w:bCs/>
          <w:sz w:val="24"/>
          <w:szCs w:val="24"/>
          <w:lang w:val="lv-LV"/>
        </w:rPr>
        <w:t xml:space="preserve"> </w:t>
      </w:r>
      <w:r w:rsidR="00AC1DDE">
        <w:rPr>
          <w:rFonts w:ascii="Times New Roman" w:eastAsia="Times New Roman" w:hAnsi="Times New Roman" w:cs="Times New Roman"/>
          <w:b/>
          <w:bCs/>
          <w:sz w:val="24"/>
          <w:szCs w:val="24"/>
          <w:lang w:val="lv-LV"/>
        </w:rPr>
        <w:t>i</w:t>
      </w:r>
      <w:r w:rsidR="00271DD2">
        <w:rPr>
          <w:rFonts w:ascii="Times New Roman" w:eastAsia="Times New Roman" w:hAnsi="Times New Roman" w:cs="Times New Roman"/>
          <w:b/>
          <w:bCs/>
          <w:sz w:val="24"/>
          <w:szCs w:val="24"/>
          <w:lang w:val="lv-LV"/>
        </w:rPr>
        <w:t>nformatīv</w:t>
      </w:r>
      <w:r w:rsidR="00AC1DDE">
        <w:rPr>
          <w:rFonts w:ascii="Times New Roman" w:eastAsia="Times New Roman" w:hAnsi="Times New Roman" w:cs="Times New Roman"/>
          <w:b/>
          <w:bCs/>
          <w:sz w:val="24"/>
          <w:szCs w:val="24"/>
          <w:lang w:val="lv-LV"/>
        </w:rPr>
        <w:t>ā</w:t>
      </w:r>
      <w:r w:rsidR="00271DD2">
        <w:rPr>
          <w:rFonts w:ascii="Times New Roman" w:eastAsia="Times New Roman" w:hAnsi="Times New Roman" w:cs="Times New Roman"/>
          <w:b/>
          <w:bCs/>
          <w:sz w:val="24"/>
          <w:szCs w:val="24"/>
          <w:lang w:val="lv-LV"/>
        </w:rPr>
        <w:t xml:space="preserve"> ziņojum</w:t>
      </w:r>
      <w:r w:rsidR="00AC1DDE">
        <w:rPr>
          <w:rFonts w:ascii="Times New Roman" w:eastAsia="Times New Roman" w:hAnsi="Times New Roman" w:cs="Times New Roman"/>
          <w:b/>
          <w:bCs/>
          <w:sz w:val="24"/>
          <w:szCs w:val="24"/>
          <w:lang w:val="lv-LV"/>
        </w:rPr>
        <w:t xml:space="preserve">a projektu </w:t>
      </w:r>
      <w:r w:rsidR="00271DD2">
        <w:rPr>
          <w:rFonts w:ascii="Times New Roman" w:eastAsia="Times New Roman" w:hAnsi="Times New Roman" w:cs="Times New Roman"/>
          <w:b/>
          <w:bCs/>
          <w:sz w:val="24"/>
          <w:szCs w:val="24"/>
          <w:lang w:val="lv-LV"/>
        </w:rPr>
        <w:t>“Par slimnīcu tīklu”</w:t>
      </w:r>
    </w:p>
    <w:p w14:paraId="5DCE8209" w14:textId="77777777" w:rsidR="00D33E19" w:rsidRDefault="00D33E19"/>
    <w:tbl>
      <w:tblPr>
        <w:tblStyle w:val="TableGrid"/>
        <w:tblW w:w="14737" w:type="dxa"/>
        <w:tblLayout w:type="fixed"/>
        <w:tblLook w:val="04A0" w:firstRow="1" w:lastRow="0" w:firstColumn="1" w:lastColumn="0" w:noHBand="0" w:noVBand="1"/>
      </w:tblPr>
      <w:tblGrid>
        <w:gridCol w:w="562"/>
        <w:gridCol w:w="1985"/>
        <w:gridCol w:w="6379"/>
        <w:gridCol w:w="1134"/>
        <w:gridCol w:w="4677"/>
      </w:tblGrid>
      <w:tr w:rsidR="00063B37" w14:paraId="0EEB224B" w14:textId="77777777" w:rsidTr="0065162A">
        <w:tc>
          <w:tcPr>
            <w:tcW w:w="562" w:type="dxa"/>
            <w:vAlign w:val="center"/>
          </w:tcPr>
          <w:p w14:paraId="0B0BA7DC" w14:textId="49557903" w:rsidR="00063B37" w:rsidRPr="0065162A" w:rsidRDefault="00063B37">
            <w:pPr>
              <w:rPr>
                <w:rFonts w:ascii="Times New Roman" w:hAnsi="Times New Roman" w:cs="Times New Roman"/>
                <w:b/>
                <w:bCs/>
                <w:sz w:val="20"/>
                <w:szCs w:val="20"/>
              </w:rPr>
            </w:pPr>
            <w:proofErr w:type="spellStart"/>
            <w:r w:rsidRPr="0065162A">
              <w:rPr>
                <w:rFonts w:ascii="Times New Roman" w:hAnsi="Times New Roman" w:cs="Times New Roman"/>
                <w:b/>
                <w:bCs/>
                <w:sz w:val="20"/>
                <w:szCs w:val="20"/>
              </w:rPr>
              <w:t>Nr.p.k</w:t>
            </w:r>
            <w:proofErr w:type="spellEnd"/>
            <w:r w:rsidRPr="0065162A">
              <w:rPr>
                <w:rFonts w:ascii="Times New Roman" w:hAnsi="Times New Roman" w:cs="Times New Roman"/>
                <w:b/>
                <w:bCs/>
                <w:sz w:val="20"/>
                <w:szCs w:val="20"/>
              </w:rPr>
              <w:t>.</w:t>
            </w:r>
          </w:p>
        </w:tc>
        <w:tc>
          <w:tcPr>
            <w:tcW w:w="1985" w:type="dxa"/>
            <w:vAlign w:val="center"/>
          </w:tcPr>
          <w:p w14:paraId="5933490F" w14:textId="60C2FF26" w:rsidR="00063B37" w:rsidRPr="0065162A" w:rsidRDefault="00063B37" w:rsidP="00063B37">
            <w:pPr>
              <w:jc w:val="center"/>
              <w:rPr>
                <w:rFonts w:ascii="Times New Roman" w:hAnsi="Times New Roman" w:cs="Times New Roman"/>
                <w:b/>
                <w:bCs/>
                <w:sz w:val="20"/>
                <w:szCs w:val="20"/>
              </w:rPr>
            </w:pPr>
            <w:proofErr w:type="spellStart"/>
            <w:r w:rsidRPr="0065162A">
              <w:rPr>
                <w:rFonts w:ascii="Times New Roman" w:hAnsi="Times New Roman" w:cs="Times New Roman"/>
                <w:b/>
                <w:bCs/>
                <w:sz w:val="20"/>
                <w:szCs w:val="20"/>
              </w:rPr>
              <w:t>Priekšlikuma</w:t>
            </w:r>
            <w:proofErr w:type="spellEnd"/>
            <w:r w:rsidRPr="0065162A">
              <w:rPr>
                <w:rFonts w:ascii="Times New Roman" w:hAnsi="Times New Roman" w:cs="Times New Roman"/>
                <w:b/>
                <w:bCs/>
                <w:sz w:val="20"/>
                <w:szCs w:val="20"/>
              </w:rPr>
              <w:t xml:space="preserve"> </w:t>
            </w:r>
            <w:proofErr w:type="spellStart"/>
            <w:r w:rsidRPr="0065162A">
              <w:rPr>
                <w:rFonts w:ascii="Times New Roman" w:hAnsi="Times New Roman" w:cs="Times New Roman"/>
                <w:b/>
                <w:bCs/>
                <w:sz w:val="20"/>
                <w:szCs w:val="20"/>
              </w:rPr>
              <w:t>iesniedzējs</w:t>
            </w:r>
            <w:proofErr w:type="spellEnd"/>
          </w:p>
        </w:tc>
        <w:tc>
          <w:tcPr>
            <w:tcW w:w="6379" w:type="dxa"/>
            <w:vAlign w:val="center"/>
          </w:tcPr>
          <w:p w14:paraId="1F86AFC0" w14:textId="436C8A7B" w:rsidR="00063B37" w:rsidRPr="0065162A" w:rsidRDefault="00063B37" w:rsidP="00063B37">
            <w:pPr>
              <w:jc w:val="center"/>
              <w:rPr>
                <w:rFonts w:ascii="Times New Roman" w:hAnsi="Times New Roman" w:cs="Times New Roman"/>
                <w:b/>
                <w:bCs/>
                <w:sz w:val="20"/>
                <w:szCs w:val="20"/>
              </w:rPr>
            </w:pPr>
            <w:proofErr w:type="spellStart"/>
            <w:r w:rsidRPr="0065162A">
              <w:rPr>
                <w:rFonts w:ascii="Times New Roman" w:hAnsi="Times New Roman" w:cs="Times New Roman"/>
                <w:b/>
                <w:bCs/>
                <w:sz w:val="20"/>
                <w:szCs w:val="20"/>
              </w:rPr>
              <w:t>Iesniegtā</w:t>
            </w:r>
            <w:proofErr w:type="spellEnd"/>
            <w:r w:rsidRPr="0065162A">
              <w:rPr>
                <w:rFonts w:ascii="Times New Roman" w:hAnsi="Times New Roman" w:cs="Times New Roman"/>
                <w:b/>
                <w:bCs/>
                <w:sz w:val="20"/>
                <w:szCs w:val="20"/>
              </w:rPr>
              <w:t xml:space="preserve"> </w:t>
            </w:r>
            <w:proofErr w:type="spellStart"/>
            <w:r w:rsidRPr="0065162A">
              <w:rPr>
                <w:rFonts w:ascii="Times New Roman" w:hAnsi="Times New Roman" w:cs="Times New Roman"/>
                <w:b/>
                <w:bCs/>
                <w:sz w:val="20"/>
                <w:szCs w:val="20"/>
              </w:rPr>
              <w:t>iebilduma</w:t>
            </w:r>
            <w:proofErr w:type="spellEnd"/>
            <w:r w:rsidRPr="0065162A">
              <w:rPr>
                <w:rFonts w:ascii="Times New Roman" w:hAnsi="Times New Roman" w:cs="Times New Roman"/>
                <w:b/>
                <w:bCs/>
                <w:sz w:val="20"/>
                <w:szCs w:val="20"/>
              </w:rPr>
              <w:t>/</w:t>
            </w:r>
            <w:proofErr w:type="spellStart"/>
            <w:r w:rsidRPr="0065162A">
              <w:rPr>
                <w:rFonts w:ascii="Times New Roman" w:hAnsi="Times New Roman" w:cs="Times New Roman"/>
                <w:b/>
                <w:bCs/>
                <w:sz w:val="20"/>
                <w:szCs w:val="20"/>
              </w:rPr>
              <w:t>priekšlikuma</w:t>
            </w:r>
            <w:proofErr w:type="spellEnd"/>
            <w:r w:rsidRPr="0065162A">
              <w:rPr>
                <w:rFonts w:ascii="Times New Roman" w:hAnsi="Times New Roman" w:cs="Times New Roman"/>
                <w:b/>
                <w:bCs/>
                <w:sz w:val="20"/>
                <w:szCs w:val="20"/>
              </w:rPr>
              <w:t xml:space="preserve"> </w:t>
            </w:r>
            <w:proofErr w:type="spellStart"/>
            <w:r w:rsidRPr="0065162A">
              <w:rPr>
                <w:rFonts w:ascii="Times New Roman" w:hAnsi="Times New Roman" w:cs="Times New Roman"/>
                <w:b/>
                <w:bCs/>
                <w:sz w:val="20"/>
                <w:szCs w:val="20"/>
              </w:rPr>
              <w:t>būtība</w:t>
            </w:r>
            <w:proofErr w:type="spellEnd"/>
          </w:p>
        </w:tc>
        <w:tc>
          <w:tcPr>
            <w:tcW w:w="1134" w:type="dxa"/>
            <w:vAlign w:val="center"/>
          </w:tcPr>
          <w:p w14:paraId="0D11106D" w14:textId="2600C363" w:rsidR="00063B37" w:rsidRPr="0065162A" w:rsidRDefault="00063B37" w:rsidP="00063B37">
            <w:pPr>
              <w:jc w:val="center"/>
              <w:rPr>
                <w:rFonts w:ascii="Times New Roman" w:hAnsi="Times New Roman" w:cs="Times New Roman"/>
                <w:b/>
                <w:bCs/>
                <w:sz w:val="20"/>
                <w:szCs w:val="20"/>
              </w:rPr>
            </w:pPr>
            <w:proofErr w:type="spellStart"/>
            <w:r w:rsidRPr="0065162A">
              <w:rPr>
                <w:rFonts w:ascii="Times New Roman" w:hAnsi="Times New Roman" w:cs="Times New Roman"/>
                <w:b/>
                <w:bCs/>
                <w:sz w:val="20"/>
                <w:szCs w:val="20"/>
              </w:rPr>
              <w:t>Ņemts</w:t>
            </w:r>
            <w:proofErr w:type="spellEnd"/>
            <w:r w:rsidRPr="0065162A">
              <w:rPr>
                <w:rFonts w:ascii="Times New Roman" w:hAnsi="Times New Roman" w:cs="Times New Roman"/>
                <w:b/>
                <w:bCs/>
                <w:sz w:val="20"/>
                <w:szCs w:val="20"/>
              </w:rPr>
              <w:t xml:space="preserve"> </w:t>
            </w:r>
            <w:proofErr w:type="spellStart"/>
            <w:r w:rsidRPr="0065162A">
              <w:rPr>
                <w:rFonts w:ascii="Times New Roman" w:hAnsi="Times New Roman" w:cs="Times New Roman"/>
                <w:b/>
                <w:bCs/>
                <w:sz w:val="20"/>
                <w:szCs w:val="20"/>
              </w:rPr>
              <w:t>vērā</w:t>
            </w:r>
            <w:proofErr w:type="spellEnd"/>
            <w:r w:rsidRPr="0065162A">
              <w:rPr>
                <w:rFonts w:ascii="Times New Roman" w:hAnsi="Times New Roman" w:cs="Times New Roman"/>
                <w:b/>
                <w:bCs/>
                <w:sz w:val="20"/>
                <w:szCs w:val="20"/>
              </w:rPr>
              <w:t>/</w:t>
            </w:r>
            <w:proofErr w:type="spellStart"/>
            <w:r w:rsidR="001669B1" w:rsidRPr="0065162A">
              <w:rPr>
                <w:rFonts w:ascii="Times New Roman" w:hAnsi="Times New Roman" w:cs="Times New Roman"/>
                <w:b/>
                <w:bCs/>
                <w:sz w:val="20"/>
                <w:szCs w:val="20"/>
              </w:rPr>
              <w:t>daļēji</w:t>
            </w:r>
            <w:proofErr w:type="spellEnd"/>
            <w:r w:rsidR="001669B1" w:rsidRPr="0065162A">
              <w:rPr>
                <w:rFonts w:ascii="Times New Roman" w:hAnsi="Times New Roman" w:cs="Times New Roman"/>
                <w:b/>
                <w:bCs/>
                <w:sz w:val="20"/>
                <w:szCs w:val="20"/>
              </w:rPr>
              <w:t xml:space="preserve"> </w:t>
            </w:r>
            <w:proofErr w:type="spellStart"/>
            <w:r w:rsidR="001669B1" w:rsidRPr="0065162A">
              <w:rPr>
                <w:rFonts w:ascii="Times New Roman" w:hAnsi="Times New Roman" w:cs="Times New Roman"/>
                <w:b/>
                <w:bCs/>
                <w:sz w:val="20"/>
                <w:szCs w:val="20"/>
              </w:rPr>
              <w:t>ņemts</w:t>
            </w:r>
            <w:proofErr w:type="spellEnd"/>
            <w:r w:rsidR="001669B1" w:rsidRPr="0065162A">
              <w:rPr>
                <w:rFonts w:ascii="Times New Roman" w:hAnsi="Times New Roman" w:cs="Times New Roman"/>
                <w:b/>
                <w:bCs/>
                <w:sz w:val="20"/>
                <w:szCs w:val="20"/>
              </w:rPr>
              <w:t xml:space="preserve"> </w:t>
            </w:r>
            <w:proofErr w:type="spellStart"/>
            <w:r w:rsidR="001669B1" w:rsidRPr="0065162A">
              <w:rPr>
                <w:rFonts w:ascii="Times New Roman" w:hAnsi="Times New Roman" w:cs="Times New Roman"/>
                <w:b/>
                <w:bCs/>
                <w:sz w:val="20"/>
                <w:szCs w:val="20"/>
              </w:rPr>
              <w:t>vērā</w:t>
            </w:r>
            <w:proofErr w:type="spellEnd"/>
            <w:r w:rsidR="001669B1" w:rsidRPr="0065162A">
              <w:rPr>
                <w:rFonts w:ascii="Times New Roman" w:hAnsi="Times New Roman" w:cs="Times New Roman"/>
                <w:b/>
                <w:bCs/>
                <w:sz w:val="20"/>
                <w:szCs w:val="20"/>
              </w:rPr>
              <w:t>/</w:t>
            </w:r>
            <w:r w:rsidRPr="0065162A">
              <w:rPr>
                <w:rFonts w:ascii="Times New Roman" w:hAnsi="Times New Roman" w:cs="Times New Roman"/>
                <w:b/>
                <w:bCs/>
                <w:sz w:val="20"/>
                <w:szCs w:val="20"/>
              </w:rPr>
              <w:t xml:space="preserve"> nav </w:t>
            </w:r>
            <w:proofErr w:type="spellStart"/>
            <w:r w:rsidRPr="0065162A">
              <w:rPr>
                <w:rFonts w:ascii="Times New Roman" w:hAnsi="Times New Roman" w:cs="Times New Roman"/>
                <w:b/>
                <w:bCs/>
                <w:sz w:val="20"/>
                <w:szCs w:val="20"/>
              </w:rPr>
              <w:t>ņemts</w:t>
            </w:r>
            <w:proofErr w:type="spellEnd"/>
            <w:r w:rsidRPr="0065162A">
              <w:rPr>
                <w:rFonts w:ascii="Times New Roman" w:hAnsi="Times New Roman" w:cs="Times New Roman"/>
                <w:b/>
                <w:bCs/>
                <w:sz w:val="20"/>
                <w:szCs w:val="20"/>
              </w:rPr>
              <w:t xml:space="preserve"> </w:t>
            </w:r>
            <w:proofErr w:type="spellStart"/>
            <w:r w:rsidRPr="0065162A">
              <w:rPr>
                <w:rFonts w:ascii="Times New Roman" w:hAnsi="Times New Roman" w:cs="Times New Roman"/>
                <w:b/>
                <w:bCs/>
                <w:sz w:val="20"/>
                <w:szCs w:val="20"/>
              </w:rPr>
              <w:t>vērā</w:t>
            </w:r>
            <w:proofErr w:type="spellEnd"/>
          </w:p>
        </w:tc>
        <w:tc>
          <w:tcPr>
            <w:tcW w:w="4677" w:type="dxa"/>
            <w:vAlign w:val="center"/>
          </w:tcPr>
          <w:p w14:paraId="62AFD780" w14:textId="232BD454" w:rsidR="00063B37" w:rsidRPr="0065162A" w:rsidRDefault="008D3563" w:rsidP="00063B37">
            <w:pPr>
              <w:jc w:val="center"/>
              <w:rPr>
                <w:rFonts w:ascii="Times New Roman" w:hAnsi="Times New Roman" w:cs="Times New Roman"/>
                <w:b/>
                <w:bCs/>
                <w:sz w:val="20"/>
                <w:szCs w:val="20"/>
                <w:lang w:val="lv-LV"/>
              </w:rPr>
            </w:pPr>
            <w:r w:rsidRPr="0065162A">
              <w:rPr>
                <w:rFonts w:ascii="Times New Roman" w:hAnsi="Times New Roman" w:cs="Times New Roman"/>
                <w:b/>
                <w:bCs/>
                <w:sz w:val="20"/>
                <w:szCs w:val="20"/>
                <w:lang w:val="lv-LV"/>
              </w:rPr>
              <w:t>Skaidrojums, kādā veidā viedoklis/priekšlikums/iebildums ir ņemts vērā vai ņemts vērā daļēji, vai pamatojums, ja viedoklis/priekšlikums/iebildums nav ņemts vērā</w:t>
            </w:r>
          </w:p>
        </w:tc>
      </w:tr>
      <w:tr w:rsidR="008D3563" w:rsidRPr="001319E9" w14:paraId="244B66F3" w14:textId="77777777" w:rsidTr="00492A6E">
        <w:tc>
          <w:tcPr>
            <w:tcW w:w="562" w:type="dxa"/>
          </w:tcPr>
          <w:p w14:paraId="63EB79B7" w14:textId="0CC45AC7" w:rsidR="008D3563" w:rsidRPr="008D3563" w:rsidRDefault="008D3563" w:rsidP="002627F1">
            <w:pPr>
              <w:spacing w:line="240" w:lineRule="auto"/>
              <w:rPr>
                <w:rFonts w:ascii="Times New Roman" w:hAnsi="Times New Roman" w:cs="Times New Roman"/>
                <w:sz w:val="24"/>
                <w:szCs w:val="24"/>
              </w:rPr>
            </w:pPr>
            <w:r w:rsidRPr="008D3563">
              <w:rPr>
                <w:rFonts w:ascii="Times New Roman" w:hAnsi="Times New Roman" w:cs="Times New Roman"/>
                <w:sz w:val="24"/>
                <w:szCs w:val="24"/>
              </w:rPr>
              <w:t>1.</w:t>
            </w:r>
          </w:p>
        </w:tc>
        <w:tc>
          <w:tcPr>
            <w:tcW w:w="1985" w:type="dxa"/>
          </w:tcPr>
          <w:p w14:paraId="5BA95937" w14:textId="5598BC81" w:rsidR="008D3563" w:rsidRPr="008D3563" w:rsidRDefault="00B42973" w:rsidP="002627F1">
            <w:pPr>
              <w:spacing w:line="240" w:lineRule="auto"/>
              <w:jc w:val="center"/>
              <w:rPr>
                <w:rFonts w:ascii="Times New Roman" w:hAnsi="Times New Roman" w:cs="Times New Roman"/>
                <w:sz w:val="24"/>
                <w:szCs w:val="24"/>
              </w:rPr>
            </w:pPr>
            <w:r w:rsidRPr="00B42973">
              <w:rPr>
                <w:rFonts w:ascii="Times New Roman" w:hAnsi="Times New Roman" w:cs="Times New Roman"/>
                <w:sz w:val="24"/>
                <w:szCs w:val="24"/>
              </w:rPr>
              <w:t xml:space="preserve">VSIA "Paula Stradiņa </w:t>
            </w:r>
            <w:proofErr w:type="spellStart"/>
            <w:r w:rsidRPr="00B42973">
              <w:rPr>
                <w:rFonts w:ascii="Times New Roman" w:hAnsi="Times New Roman" w:cs="Times New Roman"/>
                <w:sz w:val="24"/>
                <w:szCs w:val="24"/>
              </w:rPr>
              <w:t>klīniskā</w:t>
            </w:r>
            <w:proofErr w:type="spellEnd"/>
            <w:r w:rsidRPr="00B42973">
              <w:rPr>
                <w:rFonts w:ascii="Times New Roman" w:hAnsi="Times New Roman" w:cs="Times New Roman"/>
                <w:sz w:val="24"/>
                <w:szCs w:val="24"/>
              </w:rPr>
              <w:t xml:space="preserve"> </w:t>
            </w:r>
            <w:proofErr w:type="spellStart"/>
            <w:r w:rsidRPr="00B42973">
              <w:rPr>
                <w:rFonts w:ascii="Times New Roman" w:hAnsi="Times New Roman" w:cs="Times New Roman"/>
                <w:sz w:val="24"/>
                <w:szCs w:val="24"/>
              </w:rPr>
              <w:t>universitātes</w:t>
            </w:r>
            <w:proofErr w:type="spellEnd"/>
            <w:r w:rsidRPr="00B42973">
              <w:rPr>
                <w:rFonts w:ascii="Times New Roman" w:hAnsi="Times New Roman" w:cs="Times New Roman"/>
                <w:sz w:val="24"/>
                <w:szCs w:val="24"/>
              </w:rPr>
              <w:t xml:space="preserve"> </w:t>
            </w:r>
            <w:proofErr w:type="spellStart"/>
            <w:r w:rsidRPr="00B42973">
              <w:rPr>
                <w:rFonts w:ascii="Times New Roman" w:hAnsi="Times New Roman" w:cs="Times New Roman"/>
                <w:sz w:val="24"/>
                <w:szCs w:val="24"/>
              </w:rPr>
              <w:t>slimnīca</w:t>
            </w:r>
            <w:proofErr w:type="spellEnd"/>
            <w:r w:rsidRPr="00B42973">
              <w:rPr>
                <w:rFonts w:ascii="Times New Roman" w:hAnsi="Times New Roman" w:cs="Times New Roman"/>
                <w:sz w:val="24"/>
                <w:szCs w:val="24"/>
              </w:rPr>
              <w:t>"</w:t>
            </w:r>
          </w:p>
        </w:tc>
        <w:tc>
          <w:tcPr>
            <w:tcW w:w="6379" w:type="dxa"/>
          </w:tcPr>
          <w:p w14:paraId="3DD3C9F7" w14:textId="77777777" w:rsidR="002627F1" w:rsidRPr="00834F7C" w:rsidRDefault="002627F1" w:rsidP="0017738C">
            <w:pPr>
              <w:spacing w:before="100" w:beforeAutospacing="1" w:after="100" w:afterAutospacing="1" w:line="240" w:lineRule="auto"/>
              <w:jc w:val="both"/>
              <w:rPr>
                <w:rFonts w:ascii="Times New Roman" w:eastAsia="Times New Roman" w:hAnsi="Times New Roman"/>
                <w:sz w:val="24"/>
                <w:szCs w:val="24"/>
                <w:lang w:eastAsia="lv-LV"/>
              </w:rPr>
            </w:pPr>
            <w:r w:rsidRPr="00834F7C">
              <w:rPr>
                <w:rFonts w:ascii="Times New Roman" w:eastAsia="Times New Roman" w:hAnsi="Times New Roman"/>
                <w:sz w:val="24"/>
                <w:szCs w:val="24"/>
                <w:lang w:eastAsia="lv-LV"/>
              </w:rPr>
              <w:t xml:space="preserve">VSIA “Paula Stradiņa </w:t>
            </w:r>
            <w:proofErr w:type="spellStart"/>
            <w:r w:rsidRPr="00834F7C">
              <w:rPr>
                <w:rFonts w:ascii="Times New Roman" w:eastAsia="Times New Roman" w:hAnsi="Times New Roman"/>
                <w:sz w:val="24"/>
                <w:szCs w:val="24"/>
                <w:lang w:eastAsia="lv-LV"/>
              </w:rPr>
              <w:t>klīniskā</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universitātes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slimnīca</w:t>
            </w:r>
            <w:proofErr w:type="spellEnd"/>
            <w:r w:rsidRPr="00834F7C">
              <w:rPr>
                <w:rFonts w:ascii="Times New Roman" w:eastAsia="Times New Roman" w:hAnsi="Times New Roman"/>
                <w:sz w:val="24"/>
                <w:szCs w:val="24"/>
                <w:lang w:eastAsia="lv-LV"/>
              </w:rPr>
              <w:t>” (</w:t>
            </w:r>
            <w:proofErr w:type="spellStart"/>
            <w:r w:rsidRPr="00834F7C">
              <w:rPr>
                <w:rFonts w:ascii="Times New Roman" w:eastAsia="Times New Roman" w:hAnsi="Times New Roman"/>
                <w:sz w:val="24"/>
                <w:szCs w:val="24"/>
                <w:lang w:eastAsia="lv-LV"/>
              </w:rPr>
              <w:t>turpmāk</w:t>
            </w:r>
            <w:proofErr w:type="spellEnd"/>
            <w:r w:rsidRPr="00834F7C">
              <w:rPr>
                <w:rFonts w:ascii="Times New Roman" w:eastAsia="Times New Roman" w:hAnsi="Times New Roman"/>
                <w:sz w:val="24"/>
                <w:szCs w:val="24"/>
                <w:lang w:eastAsia="lv-LV"/>
              </w:rPr>
              <w:t xml:space="preserve"> – </w:t>
            </w:r>
            <w:proofErr w:type="spellStart"/>
            <w:r w:rsidRPr="00834F7C">
              <w:rPr>
                <w:rFonts w:ascii="Times New Roman" w:eastAsia="Times New Roman" w:hAnsi="Times New Roman"/>
                <w:sz w:val="24"/>
                <w:szCs w:val="24"/>
                <w:lang w:eastAsia="lv-LV"/>
              </w:rPr>
              <w:t>Slimnīca</w:t>
            </w:r>
            <w:proofErr w:type="spellEnd"/>
            <w:r w:rsidRPr="00834F7C">
              <w:rPr>
                <w:rFonts w:ascii="Times New Roman" w:eastAsia="Times New Roman" w:hAnsi="Times New Roman"/>
                <w:sz w:val="24"/>
                <w:szCs w:val="24"/>
                <w:lang w:eastAsia="lv-LV"/>
              </w:rPr>
              <w:t xml:space="preserve">) kā </w:t>
            </w:r>
            <w:proofErr w:type="spellStart"/>
            <w:r w:rsidRPr="00834F7C">
              <w:rPr>
                <w:rFonts w:ascii="Times New Roman" w:eastAsia="Times New Roman" w:hAnsi="Times New Roman"/>
                <w:sz w:val="24"/>
                <w:szCs w:val="24"/>
                <w:lang w:eastAsia="lv-LV"/>
              </w:rPr>
              <w:t>nacionālas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nozīmes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daudzprofilu</w:t>
            </w:r>
            <w:proofErr w:type="spellEnd"/>
            <w:r w:rsidRPr="00834F7C">
              <w:rPr>
                <w:rFonts w:ascii="Times New Roman" w:eastAsia="Times New Roman" w:hAnsi="Times New Roman"/>
                <w:sz w:val="24"/>
                <w:szCs w:val="24"/>
                <w:lang w:eastAsia="lv-LV"/>
              </w:rPr>
              <w:t xml:space="preserve"> ārstniecības </w:t>
            </w:r>
            <w:proofErr w:type="spellStart"/>
            <w:r w:rsidRPr="00834F7C">
              <w:rPr>
                <w:rFonts w:ascii="Times New Roman" w:eastAsia="Times New Roman" w:hAnsi="Times New Roman"/>
                <w:sz w:val="24"/>
                <w:szCs w:val="24"/>
                <w:lang w:eastAsia="lv-LV"/>
              </w:rPr>
              <w:t>iestāde</w:t>
            </w:r>
            <w:proofErr w:type="spellEnd"/>
            <w:r w:rsidRPr="00834F7C">
              <w:rPr>
                <w:rFonts w:ascii="Times New Roman" w:eastAsia="Times New Roman" w:hAnsi="Times New Roman"/>
                <w:sz w:val="24"/>
                <w:szCs w:val="24"/>
                <w:lang w:eastAsia="lv-LV"/>
              </w:rPr>
              <w:t xml:space="preserve">, kuras </w:t>
            </w:r>
            <w:proofErr w:type="spellStart"/>
            <w:r w:rsidRPr="00834F7C">
              <w:rPr>
                <w:rFonts w:ascii="Times New Roman" w:eastAsia="Times New Roman" w:hAnsi="Times New Roman"/>
                <w:sz w:val="24"/>
                <w:szCs w:val="24"/>
                <w:lang w:eastAsia="lv-LV"/>
              </w:rPr>
              <w:t>pamatuzdevums</w:t>
            </w:r>
            <w:proofErr w:type="spellEnd"/>
            <w:r w:rsidRPr="00834F7C">
              <w:rPr>
                <w:rFonts w:ascii="Times New Roman" w:eastAsia="Times New Roman" w:hAnsi="Times New Roman"/>
                <w:sz w:val="24"/>
                <w:szCs w:val="24"/>
                <w:lang w:eastAsia="lv-LV"/>
              </w:rPr>
              <w:t xml:space="preserve"> ir </w:t>
            </w:r>
            <w:proofErr w:type="spellStart"/>
            <w:r w:rsidRPr="00834F7C">
              <w:rPr>
                <w:rFonts w:ascii="Times New Roman" w:eastAsia="Times New Roman" w:hAnsi="Times New Roman"/>
                <w:sz w:val="24"/>
                <w:szCs w:val="24"/>
                <w:lang w:eastAsia="lv-LV"/>
              </w:rPr>
              <w:t>nodrošināt</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augsti</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specializētu</w:t>
            </w:r>
            <w:proofErr w:type="spellEnd"/>
            <w:r w:rsidRPr="00834F7C">
              <w:rPr>
                <w:rFonts w:ascii="Times New Roman" w:eastAsia="Times New Roman" w:hAnsi="Times New Roman"/>
                <w:sz w:val="24"/>
                <w:szCs w:val="24"/>
                <w:lang w:eastAsia="lv-LV"/>
              </w:rPr>
              <w:t xml:space="preserve"> un </w:t>
            </w:r>
            <w:proofErr w:type="spellStart"/>
            <w:r w:rsidRPr="00834F7C">
              <w:rPr>
                <w:rFonts w:ascii="Times New Roman" w:eastAsia="Times New Roman" w:hAnsi="Times New Roman"/>
                <w:sz w:val="24"/>
                <w:szCs w:val="24"/>
                <w:lang w:eastAsia="lv-LV"/>
              </w:rPr>
              <w:t>neatliekamu</w:t>
            </w:r>
            <w:proofErr w:type="spellEnd"/>
            <w:r w:rsidRPr="00834F7C">
              <w:rPr>
                <w:rFonts w:ascii="Times New Roman" w:eastAsia="Times New Roman" w:hAnsi="Times New Roman"/>
                <w:sz w:val="24"/>
                <w:szCs w:val="24"/>
                <w:lang w:eastAsia="lv-LV"/>
              </w:rPr>
              <w:t xml:space="preserve"> veselības </w:t>
            </w:r>
            <w:proofErr w:type="spellStart"/>
            <w:r w:rsidRPr="00834F7C">
              <w:rPr>
                <w:rFonts w:ascii="Times New Roman" w:eastAsia="Times New Roman" w:hAnsi="Times New Roman"/>
                <w:sz w:val="24"/>
                <w:szCs w:val="24"/>
                <w:lang w:eastAsia="lv-LV"/>
              </w:rPr>
              <w:t>aprūpi</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atzinīgi</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vērtē</w:t>
            </w:r>
            <w:proofErr w:type="spellEnd"/>
            <w:r w:rsidRPr="00834F7C">
              <w:rPr>
                <w:rFonts w:ascii="Times New Roman" w:eastAsia="Times New Roman" w:hAnsi="Times New Roman"/>
                <w:sz w:val="24"/>
                <w:szCs w:val="24"/>
                <w:lang w:eastAsia="lv-LV"/>
              </w:rPr>
              <w:t xml:space="preserve"> Veselības </w:t>
            </w:r>
            <w:proofErr w:type="spellStart"/>
            <w:r w:rsidRPr="00834F7C">
              <w:rPr>
                <w:rFonts w:ascii="Times New Roman" w:eastAsia="Times New Roman" w:hAnsi="Times New Roman"/>
                <w:sz w:val="24"/>
                <w:szCs w:val="24"/>
                <w:lang w:eastAsia="lv-LV"/>
              </w:rPr>
              <w:t>ministrijas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iniciatīvu</w:t>
            </w:r>
            <w:proofErr w:type="spellEnd"/>
            <w:r w:rsidRPr="00834F7C">
              <w:rPr>
                <w:rFonts w:ascii="Times New Roman" w:eastAsia="Times New Roman" w:hAnsi="Times New Roman"/>
                <w:sz w:val="24"/>
                <w:szCs w:val="24"/>
                <w:lang w:eastAsia="lv-LV"/>
              </w:rPr>
              <w:t xml:space="preserve"> pārskatīt </w:t>
            </w:r>
            <w:proofErr w:type="spellStart"/>
            <w:r w:rsidRPr="00834F7C">
              <w:rPr>
                <w:rFonts w:ascii="Times New Roman" w:eastAsia="Times New Roman" w:hAnsi="Times New Roman"/>
                <w:sz w:val="24"/>
                <w:szCs w:val="24"/>
                <w:lang w:eastAsia="lv-LV"/>
              </w:rPr>
              <w:t>slimnīcu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tīkla</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struktūru</w:t>
            </w:r>
            <w:proofErr w:type="spellEnd"/>
            <w:r w:rsidRPr="00834F7C">
              <w:rPr>
                <w:rFonts w:ascii="Times New Roman" w:eastAsia="Times New Roman" w:hAnsi="Times New Roman"/>
                <w:sz w:val="24"/>
                <w:szCs w:val="24"/>
                <w:lang w:eastAsia="lv-LV"/>
              </w:rPr>
              <w:t xml:space="preserve"> un </w:t>
            </w:r>
            <w:proofErr w:type="spellStart"/>
            <w:r w:rsidRPr="00834F7C">
              <w:rPr>
                <w:rFonts w:ascii="Times New Roman" w:eastAsia="Times New Roman" w:hAnsi="Times New Roman"/>
                <w:sz w:val="24"/>
                <w:szCs w:val="24"/>
                <w:lang w:eastAsia="lv-LV"/>
              </w:rPr>
              <w:t>pāriet</w:t>
            </w:r>
            <w:proofErr w:type="spellEnd"/>
            <w:r w:rsidRPr="00834F7C">
              <w:rPr>
                <w:rFonts w:ascii="Times New Roman" w:eastAsia="Times New Roman" w:hAnsi="Times New Roman"/>
                <w:sz w:val="24"/>
                <w:szCs w:val="24"/>
                <w:lang w:eastAsia="lv-LV"/>
              </w:rPr>
              <w:t xml:space="preserve"> uz </w:t>
            </w:r>
            <w:proofErr w:type="spellStart"/>
            <w:r w:rsidRPr="00834F7C">
              <w:rPr>
                <w:rFonts w:ascii="Times New Roman" w:eastAsia="Times New Roman" w:hAnsi="Times New Roman"/>
                <w:sz w:val="24"/>
                <w:szCs w:val="24"/>
                <w:lang w:eastAsia="lv-LV"/>
              </w:rPr>
              <w:t>trīs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līmeņu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modeli</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Šāda</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pieeja</w:t>
            </w:r>
            <w:proofErr w:type="spellEnd"/>
            <w:r w:rsidRPr="00834F7C">
              <w:rPr>
                <w:rFonts w:ascii="Times New Roman" w:eastAsia="Times New Roman" w:hAnsi="Times New Roman"/>
                <w:sz w:val="24"/>
                <w:szCs w:val="24"/>
                <w:lang w:eastAsia="lv-LV"/>
              </w:rPr>
              <w:t xml:space="preserve"> ir </w:t>
            </w:r>
            <w:proofErr w:type="spellStart"/>
            <w:r w:rsidRPr="00834F7C">
              <w:rPr>
                <w:rFonts w:ascii="Times New Roman" w:eastAsia="Times New Roman" w:hAnsi="Times New Roman"/>
                <w:sz w:val="24"/>
                <w:szCs w:val="24"/>
                <w:lang w:eastAsia="lv-LV"/>
              </w:rPr>
              <w:t>solis</w:t>
            </w:r>
            <w:proofErr w:type="spellEnd"/>
            <w:r w:rsidRPr="00834F7C">
              <w:rPr>
                <w:rFonts w:ascii="Times New Roman" w:eastAsia="Times New Roman" w:hAnsi="Times New Roman"/>
                <w:sz w:val="24"/>
                <w:szCs w:val="24"/>
                <w:lang w:eastAsia="lv-LV"/>
              </w:rPr>
              <w:t xml:space="preserve"> uz </w:t>
            </w:r>
            <w:proofErr w:type="spellStart"/>
            <w:r w:rsidRPr="00834F7C">
              <w:rPr>
                <w:rFonts w:ascii="Times New Roman" w:eastAsia="Times New Roman" w:hAnsi="Times New Roman"/>
                <w:sz w:val="24"/>
                <w:szCs w:val="24"/>
                <w:lang w:eastAsia="lv-LV"/>
              </w:rPr>
              <w:t>priekšu</w:t>
            </w:r>
            <w:proofErr w:type="spellEnd"/>
            <w:r w:rsidRPr="00834F7C">
              <w:rPr>
                <w:rFonts w:ascii="Times New Roman" w:eastAsia="Times New Roman" w:hAnsi="Times New Roman"/>
                <w:sz w:val="24"/>
                <w:szCs w:val="24"/>
                <w:lang w:eastAsia="lv-LV"/>
              </w:rPr>
              <w:t xml:space="preserve">, lai </w:t>
            </w:r>
            <w:proofErr w:type="spellStart"/>
            <w:r w:rsidRPr="00834F7C">
              <w:rPr>
                <w:rFonts w:ascii="Times New Roman" w:eastAsia="Times New Roman" w:hAnsi="Times New Roman"/>
                <w:sz w:val="24"/>
                <w:szCs w:val="24"/>
                <w:lang w:eastAsia="lv-LV"/>
              </w:rPr>
              <w:t>mazinātu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sadrumstalotību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uzlabotu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pacientu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drošību</w:t>
            </w:r>
            <w:proofErr w:type="spellEnd"/>
            <w:r w:rsidRPr="00834F7C">
              <w:rPr>
                <w:rFonts w:ascii="Times New Roman" w:eastAsia="Times New Roman" w:hAnsi="Times New Roman"/>
                <w:sz w:val="24"/>
                <w:szCs w:val="24"/>
                <w:lang w:eastAsia="lv-LV"/>
              </w:rPr>
              <w:t xml:space="preserve"> un </w:t>
            </w:r>
            <w:proofErr w:type="spellStart"/>
            <w:r w:rsidRPr="00834F7C">
              <w:rPr>
                <w:rFonts w:ascii="Times New Roman" w:eastAsia="Times New Roman" w:hAnsi="Times New Roman"/>
                <w:sz w:val="24"/>
                <w:szCs w:val="24"/>
                <w:lang w:eastAsia="lv-LV"/>
              </w:rPr>
              <w:t>efektīvāk</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izmantotu</w:t>
            </w:r>
            <w:proofErr w:type="spellEnd"/>
            <w:r w:rsidRPr="00834F7C">
              <w:rPr>
                <w:rFonts w:ascii="Times New Roman" w:eastAsia="Times New Roman" w:hAnsi="Times New Roman"/>
                <w:sz w:val="24"/>
                <w:szCs w:val="24"/>
                <w:lang w:eastAsia="lv-LV"/>
              </w:rPr>
              <w:t xml:space="preserve"> veselības aprūpes </w:t>
            </w:r>
            <w:proofErr w:type="spellStart"/>
            <w:r w:rsidRPr="00834F7C">
              <w:rPr>
                <w:rFonts w:ascii="Times New Roman" w:eastAsia="Times New Roman" w:hAnsi="Times New Roman"/>
                <w:sz w:val="24"/>
                <w:szCs w:val="24"/>
                <w:lang w:eastAsia="lv-LV"/>
              </w:rPr>
              <w:t>resursus</w:t>
            </w:r>
            <w:proofErr w:type="spellEnd"/>
            <w:r w:rsidRPr="00834F7C">
              <w:rPr>
                <w:rFonts w:ascii="Times New Roman" w:eastAsia="Times New Roman" w:hAnsi="Times New Roman"/>
                <w:sz w:val="24"/>
                <w:szCs w:val="24"/>
                <w:lang w:eastAsia="lv-LV"/>
              </w:rPr>
              <w:t>.</w:t>
            </w:r>
          </w:p>
          <w:p w14:paraId="00F7E07A" w14:textId="77777777" w:rsidR="002627F1" w:rsidRPr="00834F7C" w:rsidRDefault="002627F1" w:rsidP="002627F1">
            <w:pPr>
              <w:spacing w:before="100" w:beforeAutospacing="1" w:after="100" w:afterAutospacing="1" w:line="240" w:lineRule="auto"/>
              <w:jc w:val="both"/>
              <w:rPr>
                <w:rFonts w:ascii="Times New Roman" w:eastAsia="Times New Roman" w:hAnsi="Times New Roman"/>
                <w:sz w:val="24"/>
                <w:szCs w:val="24"/>
                <w:lang w:eastAsia="lv-LV"/>
              </w:rPr>
            </w:pPr>
            <w:r w:rsidRPr="00834F7C">
              <w:rPr>
                <w:rFonts w:ascii="Times New Roman" w:eastAsia="Times New Roman" w:hAnsi="Times New Roman"/>
                <w:sz w:val="24"/>
                <w:szCs w:val="24"/>
                <w:lang w:eastAsia="lv-LV"/>
              </w:rPr>
              <w:t xml:space="preserve">Vienlaikus </w:t>
            </w:r>
            <w:proofErr w:type="spellStart"/>
            <w:r w:rsidRPr="00834F7C">
              <w:rPr>
                <w:rFonts w:ascii="Times New Roman" w:hAnsi="Times New Roman"/>
                <w:sz w:val="24"/>
                <w:szCs w:val="24"/>
              </w:rPr>
              <w:t>Slimnīca</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uzsver</w:t>
            </w:r>
            <w:proofErr w:type="spellEnd"/>
            <w:r w:rsidRPr="00834F7C">
              <w:rPr>
                <w:rFonts w:ascii="Times New Roman" w:eastAsia="Times New Roman" w:hAnsi="Times New Roman"/>
                <w:sz w:val="24"/>
                <w:szCs w:val="24"/>
                <w:lang w:eastAsia="lv-LV"/>
              </w:rPr>
              <w:t xml:space="preserve">, ka </w:t>
            </w:r>
            <w:proofErr w:type="spellStart"/>
            <w:r w:rsidRPr="00834F7C">
              <w:rPr>
                <w:rFonts w:ascii="Times New Roman" w:eastAsia="Times New Roman" w:hAnsi="Times New Roman"/>
                <w:sz w:val="24"/>
                <w:szCs w:val="24"/>
                <w:lang w:eastAsia="lv-LV"/>
              </w:rPr>
              <w:t>jebkuras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pārmaiņas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slimnīcu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tīkla</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struktūrā</w:t>
            </w:r>
            <w:proofErr w:type="spellEnd"/>
            <w:r w:rsidRPr="00834F7C">
              <w:rPr>
                <w:rFonts w:ascii="Times New Roman" w:eastAsia="Times New Roman" w:hAnsi="Times New Roman"/>
                <w:sz w:val="24"/>
                <w:szCs w:val="24"/>
                <w:lang w:eastAsia="lv-LV"/>
              </w:rPr>
              <w:t xml:space="preserve"> ir </w:t>
            </w:r>
            <w:proofErr w:type="spellStart"/>
            <w:r w:rsidRPr="00834F7C">
              <w:rPr>
                <w:rFonts w:ascii="Times New Roman" w:eastAsia="Times New Roman" w:hAnsi="Times New Roman"/>
                <w:sz w:val="24"/>
                <w:szCs w:val="24"/>
                <w:lang w:eastAsia="lv-LV"/>
              </w:rPr>
              <w:t>īstenojamas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tikai</w:t>
            </w:r>
            <w:proofErr w:type="spellEnd"/>
            <w:r w:rsidRPr="00834F7C">
              <w:rPr>
                <w:rFonts w:ascii="Times New Roman" w:eastAsia="Times New Roman" w:hAnsi="Times New Roman"/>
                <w:sz w:val="24"/>
                <w:szCs w:val="24"/>
                <w:lang w:eastAsia="lv-LV"/>
              </w:rPr>
              <w:t xml:space="preserve"> ar </w:t>
            </w:r>
            <w:proofErr w:type="spellStart"/>
            <w:r w:rsidRPr="00834F7C">
              <w:rPr>
                <w:rFonts w:ascii="Times New Roman" w:eastAsia="Times New Roman" w:hAnsi="Times New Roman"/>
                <w:sz w:val="24"/>
                <w:szCs w:val="24"/>
                <w:lang w:eastAsia="lv-LV"/>
              </w:rPr>
              <w:t>skaidri</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definētām</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lomām</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atbildības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sadalījumu</w:t>
            </w:r>
            <w:proofErr w:type="spellEnd"/>
            <w:r w:rsidRPr="00834F7C">
              <w:rPr>
                <w:rFonts w:ascii="Times New Roman" w:eastAsia="Times New Roman" w:hAnsi="Times New Roman"/>
                <w:sz w:val="24"/>
                <w:szCs w:val="24"/>
                <w:lang w:eastAsia="lv-LV"/>
              </w:rPr>
              <w:t xml:space="preserve"> un </w:t>
            </w:r>
            <w:proofErr w:type="spellStart"/>
            <w:r w:rsidRPr="00834F7C">
              <w:rPr>
                <w:rFonts w:ascii="Times New Roman" w:eastAsia="Times New Roman" w:hAnsi="Times New Roman"/>
                <w:sz w:val="24"/>
                <w:szCs w:val="24"/>
                <w:lang w:eastAsia="lv-LV"/>
              </w:rPr>
              <w:t>garantētu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pacienta</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drošību</w:t>
            </w:r>
            <w:proofErr w:type="spellEnd"/>
            <w:r w:rsidRPr="00834F7C">
              <w:rPr>
                <w:rFonts w:ascii="Times New Roman" w:eastAsia="Times New Roman" w:hAnsi="Times New Roman"/>
                <w:sz w:val="24"/>
                <w:szCs w:val="24"/>
                <w:lang w:eastAsia="lv-LV"/>
              </w:rPr>
              <w:t>.</w:t>
            </w:r>
          </w:p>
          <w:p w14:paraId="406B5055" w14:textId="77777777" w:rsidR="002627F1" w:rsidRPr="00834F7C" w:rsidRDefault="002627F1" w:rsidP="002627F1">
            <w:pPr>
              <w:numPr>
                <w:ilvl w:val="0"/>
                <w:numId w:val="1"/>
              </w:numPr>
              <w:spacing w:before="100" w:beforeAutospacing="1" w:after="100" w:afterAutospacing="1" w:line="240" w:lineRule="auto"/>
              <w:ind w:left="459" w:hanging="425"/>
              <w:contextualSpacing/>
              <w:rPr>
                <w:rFonts w:ascii="Times New Roman" w:eastAsia="Times New Roman" w:hAnsi="Times New Roman"/>
                <w:b/>
                <w:bCs/>
                <w:sz w:val="24"/>
                <w:szCs w:val="24"/>
                <w:lang w:eastAsia="lv-LV"/>
              </w:rPr>
            </w:pPr>
            <w:proofErr w:type="spellStart"/>
            <w:r w:rsidRPr="00834F7C">
              <w:rPr>
                <w:rFonts w:ascii="Times New Roman" w:eastAsia="Times New Roman" w:hAnsi="Times New Roman"/>
                <w:b/>
                <w:bCs/>
                <w:sz w:val="24"/>
                <w:szCs w:val="24"/>
                <w:lang w:eastAsia="lv-LV"/>
              </w:rPr>
              <w:t>Trīs</w:t>
            </w:r>
            <w:proofErr w:type="spellEnd"/>
            <w:r w:rsidRPr="00834F7C">
              <w:rPr>
                <w:rFonts w:ascii="Times New Roman" w:eastAsia="Times New Roman" w:hAnsi="Times New Roman"/>
                <w:b/>
                <w:bCs/>
                <w:sz w:val="24"/>
                <w:szCs w:val="24"/>
                <w:lang w:eastAsia="lv-LV"/>
              </w:rPr>
              <w:t xml:space="preserve"> </w:t>
            </w:r>
            <w:proofErr w:type="spellStart"/>
            <w:r w:rsidRPr="00834F7C">
              <w:rPr>
                <w:rFonts w:ascii="Times New Roman" w:eastAsia="Times New Roman" w:hAnsi="Times New Roman"/>
                <w:b/>
                <w:bCs/>
                <w:sz w:val="24"/>
                <w:szCs w:val="24"/>
                <w:lang w:eastAsia="lv-LV"/>
              </w:rPr>
              <w:t>līmeņu</w:t>
            </w:r>
            <w:proofErr w:type="spellEnd"/>
            <w:r w:rsidRPr="00834F7C">
              <w:rPr>
                <w:rFonts w:ascii="Times New Roman" w:eastAsia="Times New Roman" w:hAnsi="Times New Roman"/>
                <w:b/>
                <w:bCs/>
                <w:sz w:val="24"/>
                <w:szCs w:val="24"/>
                <w:lang w:eastAsia="lv-LV"/>
              </w:rPr>
              <w:t xml:space="preserve"> </w:t>
            </w:r>
            <w:proofErr w:type="spellStart"/>
            <w:r w:rsidRPr="00834F7C">
              <w:rPr>
                <w:rFonts w:ascii="Times New Roman" w:eastAsia="Times New Roman" w:hAnsi="Times New Roman"/>
                <w:b/>
                <w:bCs/>
                <w:sz w:val="24"/>
                <w:szCs w:val="24"/>
                <w:lang w:eastAsia="lv-LV"/>
              </w:rPr>
              <w:t>modelis</w:t>
            </w:r>
            <w:proofErr w:type="spellEnd"/>
            <w:r w:rsidRPr="00834F7C">
              <w:rPr>
                <w:rFonts w:ascii="Times New Roman" w:eastAsia="Times New Roman" w:hAnsi="Times New Roman"/>
                <w:b/>
                <w:bCs/>
                <w:sz w:val="24"/>
                <w:szCs w:val="24"/>
                <w:lang w:eastAsia="lv-LV"/>
              </w:rPr>
              <w:t>.</w:t>
            </w:r>
          </w:p>
          <w:p w14:paraId="6FF5A691" w14:textId="77777777" w:rsidR="002627F1" w:rsidRPr="00834F7C" w:rsidRDefault="002627F1" w:rsidP="002627F1">
            <w:pPr>
              <w:spacing w:before="100" w:beforeAutospacing="1" w:after="100" w:afterAutospacing="1" w:line="240" w:lineRule="auto"/>
              <w:jc w:val="both"/>
              <w:rPr>
                <w:rFonts w:ascii="Times New Roman" w:eastAsia="Times New Roman" w:hAnsi="Times New Roman"/>
                <w:sz w:val="24"/>
                <w:szCs w:val="24"/>
                <w:lang w:eastAsia="lv-LV"/>
              </w:rPr>
            </w:pPr>
            <w:proofErr w:type="spellStart"/>
            <w:r w:rsidRPr="00834F7C">
              <w:rPr>
                <w:rFonts w:ascii="Times New Roman" w:eastAsia="Times New Roman" w:hAnsi="Times New Roman"/>
                <w:sz w:val="24"/>
                <w:szCs w:val="24"/>
                <w:lang w:eastAsia="lv-LV"/>
              </w:rPr>
              <w:t>Piedāvātais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dalījums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daudzprofilu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reģionālajās</w:t>
            </w:r>
            <w:proofErr w:type="spellEnd"/>
            <w:r w:rsidRPr="00834F7C">
              <w:rPr>
                <w:rFonts w:ascii="Times New Roman" w:eastAsia="Times New Roman" w:hAnsi="Times New Roman"/>
                <w:sz w:val="24"/>
                <w:szCs w:val="24"/>
                <w:lang w:eastAsia="lv-LV"/>
              </w:rPr>
              <w:t xml:space="preserve"> un </w:t>
            </w:r>
            <w:proofErr w:type="spellStart"/>
            <w:r w:rsidRPr="00834F7C">
              <w:rPr>
                <w:rFonts w:ascii="Times New Roman" w:eastAsia="Times New Roman" w:hAnsi="Times New Roman"/>
                <w:sz w:val="24"/>
                <w:szCs w:val="24"/>
                <w:lang w:eastAsia="lv-LV"/>
              </w:rPr>
              <w:t>lokālajās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slimnīcās</w:t>
            </w:r>
            <w:proofErr w:type="spellEnd"/>
            <w:r w:rsidRPr="00834F7C">
              <w:rPr>
                <w:rFonts w:ascii="Times New Roman" w:eastAsia="Times New Roman" w:hAnsi="Times New Roman"/>
                <w:sz w:val="24"/>
                <w:szCs w:val="24"/>
                <w:lang w:eastAsia="lv-LV"/>
              </w:rPr>
              <w:t xml:space="preserve"> ir </w:t>
            </w:r>
            <w:proofErr w:type="spellStart"/>
            <w:r w:rsidRPr="00834F7C">
              <w:rPr>
                <w:rFonts w:ascii="Times New Roman" w:eastAsia="Times New Roman" w:hAnsi="Times New Roman"/>
                <w:sz w:val="24"/>
                <w:szCs w:val="24"/>
                <w:lang w:eastAsia="lv-LV"/>
              </w:rPr>
              <w:t>konceptuāli</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pamatots</w:t>
            </w:r>
            <w:proofErr w:type="spellEnd"/>
            <w:r w:rsidRPr="00834F7C">
              <w:rPr>
                <w:rFonts w:ascii="Times New Roman" w:eastAsia="Times New Roman" w:hAnsi="Times New Roman"/>
                <w:sz w:val="24"/>
                <w:szCs w:val="24"/>
                <w:lang w:eastAsia="lv-LV"/>
              </w:rPr>
              <w:t xml:space="preserve">, ja </w:t>
            </w:r>
            <w:proofErr w:type="spellStart"/>
            <w:r w:rsidRPr="00834F7C">
              <w:rPr>
                <w:rFonts w:ascii="Times New Roman" w:eastAsia="Times New Roman" w:hAnsi="Times New Roman"/>
                <w:sz w:val="24"/>
                <w:szCs w:val="24"/>
                <w:lang w:eastAsia="lv-LV"/>
              </w:rPr>
              <w:t>katram</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līmenim</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tiek</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precīzi</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noteikti</w:t>
            </w:r>
            <w:proofErr w:type="spellEnd"/>
            <w:r w:rsidRPr="00834F7C">
              <w:rPr>
                <w:rFonts w:ascii="Times New Roman" w:eastAsia="Times New Roman" w:hAnsi="Times New Roman"/>
                <w:sz w:val="24"/>
                <w:szCs w:val="24"/>
                <w:lang w:eastAsia="lv-LV"/>
              </w:rPr>
              <w:t xml:space="preserve"> pakalpojumu </w:t>
            </w:r>
            <w:proofErr w:type="spellStart"/>
            <w:r w:rsidRPr="00834F7C">
              <w:rPr>
                <w:rFonts w:ascii="Times New Roman" w:eastAsia="Times New Roman" w:hAnsi="Times New Roman"/>
                <w:sz w:val="24"/>
                <w:szCs w:val="24"/>
                <w:lang w:eastAsia="lv-LV"/>
              </w:rPr>
              <w:t>profili</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minimālais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speciālistu</w:t>
            </w:r>
            <w:proofErr w:type="spellEnd"/>
            <w:r w:rsidRPr="00834F7C">
              <w:rPr>
                <w:rFonts w:ascii="Times New Roman" w:eastAsia="Times New Roman" w:hAnsi="Times New Roman"/>
                <w:sz w:val="24"/>
                <w:szCs w:val="24"/>
                <w:lang w:eastAsia="lv-LV"/>
              </w:rPr>
              <w:t xml:space="preserve"> un </w:t>
            </w:r>
            <w:proofErr w:type="spellStart"/>
            <w:r w:rsidRPr="00834F7C">
              <w:rPr>
                <w:rFonts w:ascii="Times New Roman" w:eastAsia="Times New Roman" w:hAnsi="Times New Roman"/>
                <w:sz w:val="24"/>
                <w:szCs w:val="24"/>
                <w:lang w:eastAsia="lv-LV"/>
              </w:rPr>
              <w:t>aprīkojuma</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nodrošinājums</w:t>
            </w:r>
            <w:proofErr w:type="spellEnd"/>
            <w:r w:rsidRPr="00834F7C">
              <w:rPr>
                <w:rFonts w:ascii="Times New Roman" w:eastAsia="Times New Roman" w:hAnsi="Times New Roman"/>
                <w:sz w:val="24"/>
                <w:szCs w:val="24"/>
                <w:lang w:eastAsia="lv-LV"/>
              </w:rPr>
              <w:t xml:space="preserve">, kā arī </w:t>
            </w:r>
            <w:proofErr w:type="spellStart"/>
            <w:r w:rsidRPr="00834F7C">
              <w:rPr>
                <w:rFonts w:ascii="Times New Roman" w:eastAsia="Times New Roman" w:hAnsi="Times New Roman"/>
                <w:sz w:val="24"/>
                <w:szCs w:val="24"/>
                <w:lang w:eastAsia="lv-LV"/>
              </w:rPr>
              <w:t>sadarbības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mehānisms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starp</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līmeņiem</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hAnsi="Times New Roman"/>
                <w:sz w:val="24"/>
                <w:szCs w:val="24"/>
              </w:rPr>
              <w:t>Slimnīcai</w:t>
            </w:r>
            <w:proofErr w:type="spellEnd"/>
            <w:r w:rsidRPr="00834F7C">
              <w:rPr>
                <w:rFonts w:ascii="Times New Roman" w:eastAsia="Times New Roman" w:hAnsi="Times New Roman"/>
                <w:sz w:val="24"/>
                <w:szCs w:val="24"/>
                <w:lang w:eastAsia="lv-LV"/>
              </w:rPr>
              <w:t xml:space="preserve"> kā </w:t>
            </w:r>
            <w:proofErr w:type="spellStart"/>
            <w:r w:rsidRPr="00834F7C">
              <w:rPr>
                <w:rFonts w:ascii="Times New Roman" w:eastAsia="Times New Roman" w:hAnsi="Times New Roman"/>
                <w:sz w:val="24"/>
                <w:szCs w:val="24"/>
                <w:lang w:eastAsia="lv-LV"/>
              </w:rPr>
              <w:t>daudzprofilu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slimnīcai</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jāpaliek</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nacionālajam</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kompetences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centram</w:t>
            </w:r>
            <w:proofErr w:type="spellEnd"/>
            <w:r w:rsidRPr="00834F7C">
              <w:rPr>
                <w:rFonts w:ascii="Times New Roman" w:eastAsia="Times New Roman" w:hAnsi="Times New Roman"/>
                <w:sz w:val="24"/>
                <w:szCs w:val="24"/>
                <w:lang w:eastAsia="lv-LV"/>
              </w:rPr>
              <w:t xml:space="preserve"> ar 24/7 </w:t>
            </w:r>
            <w:proofErr w:type="spellStart"/>
            <w:r w:rsidRPr="00834F7C">
              <w:rPr>
                <w:rFonts w:ascii="Times New Roman" w:eastAsia="Times New Roman" w:hAnsi="Times New Roman"/>
                <w:sz w:val="24"/>
                <w:szCs w:val="24"/>
                <w:lang w:eastAsia="lv-LV"/>
              </w:rPr>
              <w:t>speciālistu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klātbūtni</w:t>
            </w:r>
            <w:proofErr w:type="spellEnd"/>
            <w:r w:rsidRPr="00834F7C">
              <w:rPr>
                <w:rFonts w:ascii="Times New Roman" w:eastAsia="Times New Roman" w:hAnsi="Times New Roman"/>
                <w:sz w:val="24"/>
                <w:szCs w:val="24"/>
                <w:lang w:eastAsia="lv-LV"/>
              </w:rPr>
              <w:t xml:space="preserve"> un </w:t>
            </w:r>
            <w:proofErr w:type="spellStart"/>
            <w:r w:rsidRPr="00834F7C">
              <w:rPr>
                <w:rFonts w:ascii="Times New Roman" w:eastAsia="Times New Roman" w:hAnsi="Times New Roman"/>
                <w:sz w:val="24"/>
                <w:szCs w:val="24"/>
                <w:lang w:eastAsia="lv-LV"/>
              </w:rPr>
              <w:t>pilnu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neatliekamās</w:t>
            </w:r>
            <w:proofErr w:type="spellEnd"/>
            <w:r w:rsidRPr="00834F7C">
              <w:rPr>
                <w:rFonts w:ascii="Times New Roman" w:eastAsia="Times New Roman" w:hAnsi="Times New Roman"/>
                <w:sz w:val="24"/>
                <w:szCs w:val="24"/>
                <w:lang w:eastAsia="lv-LV"/>
              </w:rPr>
              <w:t xml:space="preserve"> aprūpes </w:t>
            </w:r>
            <w:proofErr w:type="spellStart"/>
            <w:r w:rsidRPr="00834F7C">
              <w:rPr>
                <w:rFonts w:ascii="Times New Roman" w:eastAsia="Times New Roman" w:hAnsi="Times New Roman"/>
                <w:sz w:val="24"/>
                <w:szCs w:val="24"/>
                <w:lang w:eastAsia="lv-LV"/>
              </w:rPr>
              <w:t>spektru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iekļaujot</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anestezioloģiju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lastRenderedPageBreak/>
              <w:t>reanimatoloģiju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invazīvo</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kardioloģiju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neiroloģiju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ķirurģiju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onkoloģiju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u.c.</w:t>
            </w:r>
            <w:proofErr w:type="spellEnd"/>
          </w:p>
          <w:p w14:paraId="3E03FE3D" w14:textId="77777777" w:rsidR="002627F1" w:rsidRPr="00834F7C" w:rsidRDefault="002627F1" w:rsidP="0017738C">
            <w:pPr>
              <w:numPr>
                <w:ilvl w:val="0"/>
                <w:numId w:val="1"/>
              </w:numPr>
              <w:spacing w:before="100" w:beforeAutospacing="1" w:after="100" w:afterAutospacing="1" w:line="240" w:lineRule="auto"/>
              <w:ind w:left="317" w:hanging="283"/>
              <w:contextualSpacing/>
              <w:jc w:val="both"/>
              <w:rPr>
                <w:rFonts w:ascii="Times New Roman" w:eastAsia="Times New Roman" w:hAnsi="Times New Roman"/>
                <w:sz w:val="24"/>
                <w:szCs w:val="24"/>
                <w:lang w:eastAsia="lv-LV"/>
              </w:rPr>
            </w:pPr>
            <w:r w:rsidRPr="00834F7C">
              <w:rPr>
                <w:rFonts w:ascii="Times New Roman" w:eastAsia="Times New Roman" w:hAnsi="Times New Roman"/>
                <w:b/>
                <w:bCs/>
                <w:sz w:val="24"/>
                <w:szCs w:val="24"/>
                <w:lang w:eastAsia="lv-LV"/>
              </w:rPr>
              <w:t xml:space="preserve">Valsts </w:t>
            </w:r>
            <w:proofErr w:type="spellStart"/>
            <w:r w:rsidRPr="00834F7C">
              <w:rPr>
                <w:rFonts w:ascii="Times New Roman" w:eastAsia="Times New Roman" w:hAnsi="Times New Roman"/>
                <w:b/>
                <w:bCs/>
                <w:sz w:val="24"/>
                <w:szCs w:val="24"/>
                <w:lang w:eastAsia="lv-LV"/>
              </w:rPr>
              <w:t>kontroles</w:t>
            </w:r>
            <w:proofErr w:type="spellEnd"/>
            <w:r w:rsidRPr="00834F7C">
              <w:rPr>
                <w:rFonts w:ascii="Times New Roman" w:eastAsia="Times New Roman" w:hAnsi="Times New Roman"/>
                <w:b/>
                <w:bCs/>
                <w:sz w:val="24"/>
                <w:szCs w:val="24"/>
                <w:lang w:eastAsia="lv-LV"/>
              </w:rPr>
              <w:t xml:space="preserve"> </w:t>
            </w:r>
            <w:proofErr w:type="spellStart"/>
            <w:r w:rsidRPr="00834F7C">
              <w:rPr>
                <w:rFonts w:ascii="Times New Roman" w:eastAsia="Times New Roman" w:hAnsi="Times New Roman"/>
                <w:b/>
                <w:bCs/>
                <w:sz w:val="24"/>
                <w:szCs w:val="24"/>
                <w:lang w:eastAsia="lv-LV"/>
              </w:rPr>
              <w:t>ieteikumu</w:t>
            </w:r>
            <w:proofErr w:type="spellEnd"/>
            <w:r w:rsidRPr="00834F7C">
              <w:rPr>
                <w:rFonts w:ascii="Times New Roman" w:eastAsia="Times New Roman" w:hAnsi="Times New Roman"/>
                <w:b/>
                <w:bCs/>
                <w:sz w:val="24"/>
                <w:szCs w:val="24"/>
                <w:lang w:eastAsia="lv-LV"/>
              </w:rPr>
              <w:t xml:space="preserve"> </w:t>
            </w:r>
            <w:proofErr w:type="spellStart"/>
            <w:r w:rsidRPr="00834F7C">
              <w:rPr>
                <w:rFonts w:ascii="Times New Roman" w:eastAsia="Times New Roman" w:hAnsi="Times New Roman"/>
                <w:b/>
                <w:bCs/>
                <w:sz w:val="24"/>
                <w:szCs w:val="24"/>
                <w:lang w:eastAsia="lv-LV"/>
              </w:rPr>
              <w:t>ieviešana</w:t>
            </w:r>
            <w:proofErr w:type="spellEnd"/>
            <w:r w:rsidRPr="00834F7C">
              <w:rPr>
                <w:rFonts w:ascii="Times New Roman" w:eastAsia="Times New Roman" w:hAnsi="Times New Roman"/>
                <w:b/>
                <w:bCs/>
                <w:sz w:val="24"/>
                <w:szCs w:val="24"/>
                <w:lang w:eastAsia="lv-LV"/>
              </w:rPr>
              <w:t>.</w:t>
            </w:r>
          </w:p>
          <w:p w14:paraId="3A3D43DA" w14:textId="77777777" w:rsidR="002627F1" w:rsidRPr="00834F7C" w:rsidRDefault="002627F1" w:rsidP="002627F1">
            <w:pPr>
              <w:spacing w:before="100" w:beforeAutospacing="1" w:after="100" w:afterAutospacing="1" w:line="240" w:lineRule="auto"/>
              <w:jc w:val="both"/>
              <w:rPr>
                <w:rFonts w:ascii="Times New Roman" w:eastAsia="Times New Roman" w:hAnsi="Times New Roman"/>
                <w:sz w:val="24"/>
                <w:szCs w:val="24"/>
                <w:lang w:eastAsia="lv-LV"/>
              </w:rPr>
            </w:pPr>
            <w:proofErr w:type="spellStart"/>
            <w:r w:rsidRPr="00834F7C">
              <w:rPr>
                <w:rFonts w:ascii="Times New Roman" w:hAnsi="Times New Roman"/>
                <w:sz w:val="24"/>
                <w:szCs w:val="24"/>
              </w:rPr>
              <w:t>Slimnīca</w:t>
            </w:r>
            <w:proofErr w:type="spellEnd"/>
            <w:r w:rsidRPr="00834F7C">
              <w:rPr>
                <w:rFonts w:ascii="Times New Roman" w:hAnsi="Times New Roman"/>
                <w:sz w:val="24"/>
                <w:szCs w:val="24"/>
              </w:rPr>
              <w:t xml:space="preserve"> </w:t>
            </w:r>
            <w:proofErr w:type="spellStart"/>
            <w:r w:rsidRPr="00834F7C">
              <w:rPr>
                <w:rFonts w:ascii="Times New Roman" w:eastAsia="Times New Roman" w:hAnsi="Times New Roman"/>
                <w:sz w:val="24"/>
                <w:szCs w:val="24"/>
                <w:lang w:eastAsia="lv-LV"/>
              </w:rPr>
              <w:t>piekrīt</w:t>
            </w:r>
            <w:proofErr w:type="spellEnd"/>
            <w:r w:rsidRPr="00834F7C">
              <w:rPr>
                <w:rFonts w:ascii="Times New Roman" w:eastAsia="Times New Roman" w:hAnsi="Times New Roman"/>
                <w:sz w:val="24"/>
                <w:szCs w:val="24"/>
                <w:lang w:eastAsia="lv-LV"/>
              </w:rPr>
              <w:t xml:space="preserve"> Valsts </w:t>
            </w:r>
            <w:proofErr w:type="spellStart"/>
            <w:r w:rsidRPr="00834F7C">
              <w:rPr>
                <w:rFonts w:ascii="Times New Roman" w:eastAsia="Times New Roman" w:hAnsi="Times New Roman"/>
                <w:sz w:val="24"/>
                <w:szCs w:val="24"/>
                <w:lang w:eastAsia="lv-LV"/>
              </w:rPr>
              <w:t>kontroles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revīzijas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secinājumam</w:t>
            </w:r>
            <w:proofErr w:type="spellEnd"/>
            <w:r w:rsidRPr="00834F7C">
              <w:rPr>
                <w:rFonts w:ascii="Times New Roman" w:eastAsia="Times New Roman" w:hAnsi="Times New Roman"/>
                <w:sz w:val="24"/>
                <w:szCs w:val="24"/>
                <w:lang w:eastAsia="lv-LV"/>
              </w:rPr>
              <w:t xml:space="preserve">, ka </w:t>
            </w:r>
            <w:proofErr w:type="spellStart"/>
            <w:r w:rsidRPr="00834F7C">
              <w:rPr>
                <w:rFonts w:ascii="Times New Roman" w:eastAsia="Times New Roman" w:hAnsi="Times New Roman"/>
                <w:sz w:val="24"/>
                <w:szCs w:val="24"/>
                <w:lang w:eastAsia="lv-LV"/>
              </w:rPr>
              <w:t>pašreizējais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slimnīcu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tīkls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bieži</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kalpo</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iestāžu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nevis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pacientu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interesēm</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Līdzekļu</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izlietojums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sadrumstalota</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tīkla</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uzturēšanai</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neveicina</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sistēmas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efektivitāti</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Nepieciešams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politiski</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izlēmīgs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lēmums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koncentrēt</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aprūpi</w:t>
            </w:r>
            <w:proofErr w:type="spellEnd"/>
            <w:r w:rsidRPr="00834F7C">
              <w:rPr>
                <w:rFonts w:ascii="Times New Roman" w:eastAsia="Times New Roman" w:hAnsi="Times New Roman"/>
                <w:sz w:val="24"/>
                <w:szCs w:val="24"/>
                <w:lang w:eastAsia="lv-LV"/>
              </w:rPr>
              <w:t xml:space="preserve"> un </w:t>
            </w:r>
            <w:proofErr w:type="spellStart"/>
            <w:r w:rsidRPr="00834F7C">
              <w:rPr>
                <w:rFonts w:ascii="Times New Roman" w:eastAsia="Times New Roman" w:hAnsi="Times New Roman"/>
                <w:sz w:val="24"/>
                <w:szCs w:val="24"/>
                <w:lang w:eastAsia="lv-LV"/>
              </w:rPr>
              <w:t>finansējumu</w:t>
            </w:r>
            <w:proofErr w:type="spellEnd"/>
            <w:r w:rsidRPr="00834F7C">
              <w:rPr>
                <w:rFonts w:ascii="Times New Roman" w:eastAsia="Times New Roman" w:hAnsi="Times New Roman"/>
                <w:sz w:val="24"/>
                <w:szCs w:val="24"/>
                <w:lang w:eastAsia="lv-LV"/>
              </w:rPr>
              <w:t xml:space="preserve"> tur, </w:t>
            </w:r>
            <w:proofErr w:type="spellStart"/>
            <w:r w:rsidRPr="00834F7C">
              <w:rPr>
                <w:rFonts w:ascii="Times New Roman" w:eastAsia="Times New Roman" w:hAnsi="Times New Roman"/>
                <w:sz w:val="24"/>
                <w:szCs w:val="24"/>
                <w:lang w:eastAsia="lv-LV"/>
              </w:rPr>
              <w:t>kur</w:t>
            </w:r>
            <w:proofErr w:type="spellEnd"/>
            <w:r w:rsidRPr="00834F7C">
              <w:rPr>
                <w:rFonts w:ascii="Times New Roman" w:eastAsia="Times New Roman" w:hAnsi="Times New Roman"/>
                <w:sz w:val="24"/>
                <w:szCs w:val="24"/>
                <w:lang w:eastAsia="lv-LV"/>
              </w:rPr>
              <w:t xml:space="preserve"> ir </w:t>
            </w:r>
            <w:proofErr w:type="spellStart"/>
            <w:r w:rsidRPr="00834F7C">
              <w:rPr>
                <w:rFonts w:ascii="Times New Roman" w:eastAsia="Times New Roman" w:hAnsi="Times New Roman"/>
                <w:sz w:val="24"/>
                <w:szCs w:val="24"/>
                <w:lang w:eastAsia="lv-LV"/>
              </w:rPr>
              <w:t>apjoms</w:t>
            </w:r>
            <w:proofErr w:type="spellEnd"/>
            <w:r w:rsidRPr="00834F7C">
              <w:rPr>
                <w:rFonts w:ascii="Times New Roman" w:eastAsia="Times New Roman" w:hAnsi="Times New Roman"/>
                <w:sz w:val="24"/>
                <w:szCs w:val="24"/>
                <w:lang w:eastAsia="lv-LV"/>
              </w:rPr>
              <w:t xml:space="preserve">, </w:t>
            </w:r>
            <w:proofErr w:type="spellStart"/>
            <w:r w:rsidRPr="00834F7C">
              <w:rPr>
                <w:rFonts w:ascii="Times New Roman" w:eastAsia="Times New Roman" w:hAnsi="Times New Roman"/>
                <w:sz w:val="24"/>
                <w:szCs w:val="24"/>
                <w:lang w:eastAsia="lv-LV"/>
              </w:rPr>
              <w:t>kvalitāte</w:t>
            </w:r>
            <w:proofErr w:type="spellEnd"/>
            <w:r w:rsidRPr="00834F7C">
              <w:rPr>
                <w:rFonts w:ascii="Times New Roman" w:eastAsia="Times New Roman" w:hAnsi="Times New Roman"/>
                <w:sz w:val="24"/>
                <w:szCs w:val="24"/>
                <w:lang w:eastAsia="lv-LV"/>
              </w:rPr>
              <w:t xml:space="preserve"> un </w:t>
            </w:r>
            <w:proofErr w:type="spellStart"/>
            <w:r w:rsidRPr="00834F7C">
              <w:rPr>
                <w:rFonts w:ascii="Times New Roman" w:eastAsia="Times New Roman" w:hAnsi="Times New Roman"/>
                <w:sz w:val="24"/>
                <w:szCs w:val="24"/>
                <w:lang w:eastAsia="lv-LV"/>
              </w:rPr>
              <w:t>cilvēkresursi</w:t>
            </w:r>
            <w:proofErr w:type="spellEnd"/>
            <w:r w:rsidRPr="00834F7C">
              <w:rPr>
                <w:rFonts w:ascii="Times New Roman" w:eastAsia="Times New Roman" w:hAnsi="Times New Roman"/>
                <w:sz w:val="24"/>
                <w:szCs w:val="24"/>
                <w:lang w:eastAsia="lv-LV"/>
              </w:rPr>
              <w:t>.</w:t>
            </w:r>
          </w:p>
          <w:p w14:paraId="5B60C5EE" w14:textId="77777777" w:rsidR="002627F1" w:rsidRPr="00834F7C" w:rsidRDefault="002627F1" w:rsidP="0017738C">
            <w:pPr>
              <w:pStyle w:val="ListParagraph"/>
              <w:numPr>
                <w:ilvl w:val="0"/>
                <w:numId w:val="1"/>
              </w:numPr>
              <w:suppressAutoHyphens/>
              <w:autoSpaceDN w:val="0"/>
              <w:ind w:left="0" w:firstLine="34"/>
              <w:jc w:val="left"/>
              <w:textAlignment w:val="baseline"/>
              <w:rPr>
                <w:b/>
                <w:bCs/>
                <w:szCs w:val="24"/>
              </w:rPr>
            </w:pPr>
            <w:r w:rsidRPr="00834F7C">
              <w:rPr>
                <w:b/>
                <w:bCs/>
                <w:szCs w:val="24"/>
              </w:rPr>
              <w:t>Neatliekamās medicīniskās palīdzības darba organizācija un pacientu plūsmu vadība</w:t>
            </w:r>
          </w:p>
          <w:p w14:paraId="2A961D18" w14:textId="77777777" w:rsidR="002627F1" w:rsidRPr="002627F1" w:rsidRDefault="002627F1" w:rsidP="002627F1">
            <w:pPr>
              <w:spacing w:after="0" w:line="240" w:lineRule="auto"/>
              <w:jc w:val="both"/>
              <w:rPr>
                <w:rFonts w:ascii="Times New Roman" w:hAnsi="Times New Roman"/>
                <w:sz w:val="24"/>
                <w:szCs w:val="24"/>
                <w:lang w:val="lv-LV"/>
              </w:rPr>
            </w:pPr>
            <w:r w:rsidRPr="002627F1">
              <w:rPr>
                <w:rFonts w:ascii="Times New Roman" w:hAnsi="Times New Roman"/>
                <w:sz w:val="24"/>
                <w:szCs w:val="24"/>
                <w:lang w:val="lv-LV"/>
              </w:rPr>
              <w:t xml:space="preserve">Slimnīca uzsver, ka slimnīcu tīkla pārveide ir cieši saistīta ar Neatliekamās medicīniskās palīdzības dienesta (NMPD) plūsmas maršrutēšanu un uzņemšanas nodaļu kapacitātes saglabāšanu. Lai nerastos situācija, kurā zemāka līmeņa iestādes praktiski atsakās uzņemt neatliekamos pacientus, tādējādi radot nepamatotu slodzi nacionālajiem kompetences centriem, nepieciešams definēt vienotus pacientu uzņemšanas, </w:t>
            </w:r>
            <w:proofErr w:type="spellStart"/>
            <w:r w:rsidRPr="002627F1">
              <w:rPr>
                <w:rFonts w:ascii="Times New Roman" w:hAnsi="Times New Roman"/>
                <w:sz w:val="24"/>
                <w:szCs w:val="24"/>
                <w:lang w:val="lv-LV"/>
              </w:rPr>
              <w:t>triāžas</w:t>
            </w:r>
            <w:proofErr w:type="spellEnd"/>
            <w:r w:rsidRPr="002627F1">
              <w:rPr>
                <w:rFonts w:ascii="Times New Roman" w:hAnsi="Times New Roman"/>
                <w:sz w:val="24"/>
                <w:szCs w:val="24"/>
                <w:lang w:val="lv-LV"/>
              </w:rPr>
              <w:t xml:space="preserve"> un maršrutēšanas protokolus. Šiem protokoliem jābūt balstītiem uz objektīviem kritērijiem - pacienta klīnisko stāvokli, profila pieejamību un iestādes aktuālo kapacitāti.</w:t>
            </w:r>
          </w:p>
          <w:p w14:paraId="5BE6EF31" w14:textId="77777777" w:rsidR="002627F1" w:rsidRPr="002627F1" w:rsidRDefault="002627F1" w:rsidP="002627F1">
            <w:pPr>
              <w:spacing w:after="0" w:line="240" w:lineRule="auto"/>
              <w:jc w:val="both"/>
              <w:rPr>
                <w:rFonts w:ascii="Times New Roman" w:hAnsi="Times New Roman"/>
                <w:sz w:val="24"/>
                <w:szCs w:val="24"/>
                <w:lang w:val="lv-LV"/>
              </w:rPr>
            </w:pPr>
            <w:r w:rsidRPr="002627F1">
              <w:rPr>
                <w:rFonts w:ascii="Times New Roman" w:hAnsi="Times New Roman"/>
                <w:sz w:val="24"/>
                <w:szCs w:val="24"/>
                <w:lang w:val="lv-LV"/>
              </w:rPr>
              <w:t>Lai novērstu risku, ka atsevišķu uzņemšanas nodaļu spēja sniegt neatliekamo palīdzību samazinās un rodas “pudeles kakla efekts” augstākā līmeņa slimnīcās, Slimnīca rekomendē:</w:t>
            </w:r>
          </w:p>
          <w:p w14:paraId="457323F6" w14:textId="77777777" w:rsidR="002627F1" w:rsidRPr="00834F7C" w:rsidRDefault="002627F1" w:rsidP="002627F1">
            <w:pPr>
              <w:pStyle w:val="NormalWeb"/>
              <w:numPr>
                <w:ilvl w:val="0"/>
                <w:numId w:val="2"/>
              </w:numPr>
              <w:ind w:firstLine="0"/>
            </w:pPr>
            <w:r w:rsidRPr="00834F7C">
              <w:lastRenderedPageBreak/>
              <w:t xml:space="preserve">izveidot reāllaika kapacitātes </w:t>
            </w:r>
            <w:proofErr w:type="spellStart"/>
            <w:r w:rsidRPr="00834F7C">
              <w:t>monitorēšanas</w:t>
            </w:r>
            <w:proofErr w:type="spellEnd"/>
            <w:r w:rsidRPr="00834F7C">
              <w:t xml:space="preserve"> sistēmu ar sasniedzamiem rādītājiem (uzņemšanas noslodze, gultu pieejamība profilos, speciālistu pieejamība);</w:t>
            </w:r>
          </w:p>
          <w:p w14:paraId="6D376330" w14:textId="77777777" w:rsidR="002627F1" w:rsidRPr="00834F7C" w:rsidRDefault="002627F1" w:rsidP="002627F1">
            <w:pPr>
              <w:pStyle w:val="NormalWeb"/>
              <w:numPr>
                <w:ilvl w:val="0"/>
                <w:numId w:val="2"/>
              </w:numPr>
              <w:ind w:firstLine="0"/>
            </w:pPr>
            <w:r w:rsidRPr="00834F7C">
              <w:t>definēt skaidrus kritērijus situācijām, kad zemāka līmeņa iestāde nevar uzņemt pacientu, un obligātu informācijas nodošanas kārtību;</w:t>
            </w:r>
          </w:p>
          <w:p w14:paraId="00E52BF1" w14:textId="77777777" w:rsidR="002627F1" w:rsidRPr="00834F7C" w:rsidRDefault="002627F1" w:rsidP="002627F1">
            <w:pPr>
              <w:pStyle w:val="NormalWeb"/>
              <w:numPr>
                <w:ilvl w:val="0"/>
                <w:numId w:val="2"/>
              </w:numPr>
              <w:ind w:firstLine="0"/>
            </w:pPr>
            <w:r w:rsidRPr="00834F7C">
              <w:t>nodrošināt, ka pacientu pārvirzīšanas lēmumi balstās medicīniskajos kritērijos, nevis iestādes administratīvajā vai finansiālajā kapacitātē.</w:t>
            </w:r>
          </w:p>
          <w:p w14:paraId="72D367A2" w14:textId="77777777" w:rsidR="002627F1" w:rsidRPr="002627F1" w:rsidRDefault="002627F1" w:rsidP="002627F1">
            <w:pPr>
              <w:spacing w:after="0" w:line="240" w:lineRule="auto"/>
              <w:jc w:val="both"/>
              <w:rPr>
                <w:rFonts w:ascii="Times New Roman" w:hAnsi="Times New Roman"/>
                <w:sz w:val="24"/>
                <w:szCs w:val="24"/>
                <w:lang w:val="lv-LV"/>
              </w:rPr>
            </w:pPr>
            <w:r w:rsidRPr="002627F1">
              <w:rPr>
                <w:rFonts w:ascii="Times New Roman" w:hAnsi="Times New Roman"/>
                <w:sz w:val="24"/>
                <w:szCs w:val="24"/>
                <w:lang w:val="lv-LV"/>
              </w:rPr>
              <w:t xml:space="preserve">Vienlaikus, lai augstāka līmeņa slimnīcas netiktu izmantotas kā novērošanas vai sociālās aprūpes stacionāri, nepieciešams ieviest strukturētu pacienta plūsmas atpakaļ </w:t>
            </w:r>
            <w:proofErr w:type="spellStart"/>
            <w:r w:rsidRPr="002627F1">
              <w:rPr>
                <w:rFonts w:ascii="Times New Roman" w:hAnsi="Times New Roman"/>
                <w:sz w:val="24"/>
                <w:szCs w:val="24"/>
                <w:lang w:val="lv-LV"/>
              </w:rPr>
              <w:t>transfēra</w:t>
            </w:r>
            <w:proofErr w:type="spellEnd"/>
            <w:r w:rsidRPr="002627F1">
              <w:rPr>
                <w:rFonts w:ascii="Times New Roman" w:hAnsi="Times New Roman"/>
                <w:sz w:val="24"/>
                <w:szCs w:val="24"/>
                <w:lang w:val="lv-LV"/>
              </w:rPr>
              <w:t xml:space="preserve"> jeb pārvirzīšanas modeli. Ja augsta līmeņa ārstēšana vairs nav nepieciešama, pacientam jābūt iespējai turpināt terapiju zemāka līmeņa slimnīcā, saskaņā ar ārstēšanas plānu un rekomendācijām. Šāda pieeja nodrošinās ārstēšanas pēctecību un efektīvāku resursu izmantošanu sistēmas kopējā ietvarā.</w:t>
            </w:r>
          </w:p>
          <w:p w14:paraId="333B9CB4" w14:textId="77777777" w:rsidR="002627F1" w:rsidRPr="002627F1" w:rsidRDefault="002627F1" w:rsidP="002627F1">
            <w:pPr>
              <w:spacing w:before="100" w:beforeAutospacing="1" w:after="100" w:afterAutospacing="1" w:line="240" w:lineRule="auto"/>
              <w:jc w:val="both"/>
              <w:rPr>
                <w:rFonts w:ascii="Times New Roman" w:eastAsia="Times New Roman" w:hAnsi="Times New Roman"/>
                <w:sz w:val="24"/>
                <w:szCs w:val="24"/>
                <w:lang w:val="lv-LV" w:eastAsia="lv-LV"/>
              </w:rPr>
            </w:pPr>
            <w:r w:rsidRPr="002627F1">
              <w:rPr>
                <w:rFonts w:ascii="Times New Roman" w:eastAsia="Times New Roman" w:hAnsi="Times New Roman"/>
                <w:sz w:val="24"/>
                <w:szCs w:val="24"/>
                <w:lang w:val="lv-LV" w:eastAsia="lv-LV"/>
              </w:rPr>
              <w:t xml:space="preserve">Tāpat Slimnīca uzsver, ka uzņemšanas nodaļās sniegtās neatliekamās palīdzības kvalitāte nav nodrošināma, ja ārstniecības procesā tiek aizstāta viena specialitāte ar citu - piemēram, </w:t>
            </w:r>
            <w:proofErr w:type="spellStart"/>
            <w:r w:rsidRPr="002627F1">
              <w:rPr>
                <w:rFonts w:ascii="Times New Roman" w:eastAsia="Times New Roman" w:hAnsi="Times New Roman"/>
                <w:sz w:val="24"/>
                <w:szCs w:val="24"/>
                <w:lang w:val="lv-LV" w:eastAsia="lv-LV"/>
              </w:rPr>
              <w:t>internista</w:t>
            </w:r>
            <w:proofErr w:type="spellEnd"/>
            <w:r w:rsidRPr="002627F1">
              <w:rPr>
                <w:rFonts w:ascii="Times New Roman" w:eastAsia="Times New Roman" w:hAnsi="Times New Roman"/>
                <w:sz w:val="24"/>
                <w:szCs w:val="24"/>
                <w:lang w:val="lv-LV" w:eastAsia="lv-LV"/>
              </w:rPr>
              <w:t xml:space="preserve"> un ķirurga kompetence nav savstarpēji aizvietojama. Šādas prakses, kur speciālista pieejamības trūkuma dēļ pacientu novērtē ārsts ar cita profila specializāciju, rada </w:t>
            </w:r>
            <w:r w:rsidRPr="002627F1">
              <w:rPr>
                <w:rFonts w:ascii="Times New Roman" w:eastAsia="Times New Roman" w:hAnsi="Times New Roman"/>
                <w:sz w:val="24"/>
                <w:szCs w:val="24"/>
                <w:lang w:val="lv-LV" w:eastAsia="lv-LV"/>
              </w:rPr>
              <w:lastRenderedPageBreak/>
              <w:t>būtiskus riskus ārstēšanas kvalitātei un pacientu drošībai un nav pieļaujamas.</w:t>
            </w:r>
          </w:p>
          <w:p w14:paraId="10F76528" w14:textId="77777777" w:rsidR="002627F1" w:rsidRPr="00834F7C" w:rsidRDefault="002627F1" w:rsidP="0017738C">
            <w:pPr>
              <w:numPr>
                <w:ilvl w:val="0"/>
                <w:numId w:val="1"/>
              </w:numPr>
              <w:spacing w:before="100" w:beforeAutospacing="1" w:after="100" w:afterAutospacing="1" w:line="240" w:lineRule="auto"/>
              <w:ind w:left="317" w:hanging="283"/>
              <w:contextualSpacing/>
              <w:jc w:val="both"/>
              <w:rPr>
                <w:rFonts w:ascii="Times New Roman" w:eastAsia="Times New Roman" w:hAnsi="Times New Roman"/>
                <w:sz w:val="24"/>
                <w:szCs w:val="24"/>
                <w:lang w:eastAsia="lv-LV"/>
              </w:rPr>
            </w:pPr>
            <w:proofErr w:type="spellStart"/>
            <w:r w:rsidRPr="00834F7C">
              <w:rPr>
                <w:rFonts w:ascii="Times New Roman" w:eastAsia="Times New Roman" w:hAnsi="Times New Roman"/>
                <w:b/>
                <w:bCs/>
                <w:sz w:val="24"/>
                <w:szCs w:val="24"/>
                <w:lang w:eastAsia="lv-LV"/>
              </w:rPr>
              <w:t>Observācijas</w:t>
            </w:r>
            <w:proofErr w:type="spellEnd"/>
            <w:r w:rsidRPr="00834F7C">
              <w:rPr>
                <w:rFonts w:ascii="Times New Roman" w:eastAsia="Times New Roman" w:hAnsi="Times New Roman"/>
                <w:b/>
                <w:bCs/>
                <w:sz w:val="24"/>
                <w:szCs w:val="24"/>
                <w:lang w:eastAsia="lv-LV"/>
              </w:rPr>
              <w:t xml:space="preserve"> </w:t>
            </w:r>
            <w:proofErr w:type="spellStart"/>
            <w:r w:rsidRPr="00834F7C">
              <w:rPr>
                <w:rFonts w:ascii="Times New Roman" w:eastAsia="Times New Roman" w:hAnsi="Times New Roman"/>
                <w:b/>
                <w:bCs/>
                <w:sz w:val="24"/>
                <w:szCs w:val="24"/>
                <w:lang w:eastAsia="lv-LV"/>
              </w:rPr>
              <w:t>pakalpojums</w:t>
            </w:r>
            <w:proofErr w:type="spellEnd"/>
            <w:r w:rsidRPr="00834F7C">
              <w:rPr>
                <w:rFonts w:ascii="Times New Roman" w:eastAsia="Times New Roman" w:hAnsi="Times New Roman"/>
                <w:b/>
                <w:bCs/>
                <w:sz w:val="24"/>
                <w:szCs w:val="24"/>
                <w:lang w:eastAsia="lv-LV"/>
              </w:rPr>
              <w:t>.</w:t>
            </w:r>
          </w:p>
          <w:p w14:paraId="7DF0791B" w14:textId="77777777" w:rsidR="002627F1" w:rsidRPr="00834F7C" w:rsidRDefault="002627F1" w:rsidP="002627F1">
            <w:pPr>
              <w:spacing w:after="0" w:line="240" w:lineRule="auto"/>
              <w:jc w:val="both"/>
              <w:rPr>
                <w:rFonts w:ascii="Times New Roman" w:hAnsi="Times New Roman"/>
                <w:sz w:val="24"/>
                <w:szCs w:val="24"/>
              </w:rPr>
            </w:pPr>
            <w:proofErr w:type="spellStart"/>
            <w:r w:rsidRPr="00834F7C">
              <w:rPr>
                <w:rFonts w:ascii="Times New Roman" w:hAnsi="Times New Roman"/>
                <w:sz w:val="24"/>
                <w:szCs w:val="24"/>
              </w:rPr>
              <w:t>Slimnīca</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atbalsta</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vienotas</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observācijas</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definīcijas</w:t>
            </w:r>
            <w:proofErr w:type="spellEnd"/>
            <w:r w:rsidRPr="00834F7C">
              <w:rPr>
                <w:rFonts w:ascii="Times New Roman" w:hAnsi="Times New Roman"/>
                <w:sz w:val="24"/>
                <w:szCs w:val="24"/>
              </w:rPr>
              <w:t xml:space="preserve"> un </w:t>
            </w:r>
            <w:proofErr w:type="spellStart"/>
            <w:r w:rsidRPr="00834F7C">
              <w:rPr>
                <w:rFonts w:ascii="Times New Roman" w:hAnsi="Times New Roman"/>
                <w:sz w:val="24"/>
                <w:szCs w:val="24"/>
              </w:rPr>
              <w:t>uzskaites</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sistēmas</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ieviešanu</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tomēr</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uzsver</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nepieciešamību</w:t>
            </w:r>
            <w:proofErr w:type="spellEnd"/>
            <w:r w:rsidRPr="00834F7C">
              <w:rPr>
                <w:rFonts w:ascii="Times New Roman" w:hAnsi="Times New Roman"/>
                <w:sz w:val="24"/>
                <w:szCs w:val="24"/>
              </w:rPr>
              <w:t xml:space="preserve"> pārskatīt </w:t>
            </w:r>
            <w:proofErr w:type="spellStart"/>
            <w:r w:rsidRPr="00834F7C">
              <w:rPr>
                <w:rFonts w:ascii="Times New Roman" w:hAnsi="Times New Roman"/>
                <w:sz w:val="24"/>
                <w:szCs w:val="24"/>
              </w:rPr>
              <w:t>observācijas</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tarifa</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aprēķinu</w:t>
            </w:r>
            <w:proofErr w:type="spellEnd"/>
            <w:r w:rsidRPr="00834F7C">
              <w:rPr>
                <w:rFonts w:ascii="Times New Roman" w:hAnsi="Times New Roman"/>
                <w:sz w:val="24"/>
                <w:szCs w:val="24"/>
              </w:rPr>
              <w:t xml:space="preserve">, lai </w:t>
            </w:r>
            <w:proofErr w:type="spellStart"/>
            <w:r w:rsidRPr="00834F7C">
              <w:rPr>
                <w:rFonts w:ascii="Times New Roman" w:hAnsi="Times New Roman"/>
                <w:sz w:val="24"/>
                <w:szCs w:val="24"/>
              </w:rPr>
              <w:t>tas</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atbilstu</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reālajām</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izmaksām</w:t>
            </w:r>
            <w:proofErr w:type="spellEnd"/>
            <w:r w:rsidRPr="00834F7C">
              <w:rPr>
                <w:rFonts w:ascii="Times New Roman" w:hAnsi="Times New Roman"/>
                <w:sz w:val="24"/>
                <w:szCs w:val="24"/>
              </w:rPr>
              <w:t xml:space="preserve"> un </w:t>
            </w:r>
            <w:proofErr w:type="spellStart"/>
            <w:r w:rsidRPr="00834F7C">
              <w:rPr>
                <w:rFonts w:ascii="Times New Roman" w:hAnsi="Times New Roman"/>
                <w:sz w:val="24"/>
                <w:szCs w:val="24"/>
              </w:rPr>
              <w:t>izmantoto</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resursu</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apjomam</w:t>
            </w:r>
            <w:proofErr w:type="spellEnd"/>
            <w:r w:rsidRPr="00834F7C">
              <w:rPr>
                <w:rFonts w:ascii="Times New Roman" w:hAnsi="Times New Roman"/>
                <w:sz w:val="24"/>
                <w:szCs w:val="24"/>
              </w:rPr>
              <w:t xml:space="preserve">. Bez </w:t>
            </w:r>
            <w:proofErr w:type="spellStart"/>
            <w:r w:rsidRPr="00834F7C">
              <w:rPr>
                <w:rFonts w:ascii="Times New Roman" w:hAnsi="Times New Roman"/>
                <w:sz w:val="24"/>
                <w:szCs w:val="24"/>
              </w:rPr>
              <w:t>ekonomiski</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pamatota</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tarifa</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šī</w:t>
            </w:r>
            <w:proofErr w:type="spellEnd"/>
            <w:r w:rsidRPr="00834F7C">
              <w:rPr>
                <w:rFonts w:ascii="Times New Roman" w:hAnsi="Times New Roman"/>
                <w:sz w:val="24"/>
                <w:szCs w:val="24"/>
              </w:rPr>
              <w:t xml:space="preserve"> pakalpojuma </w:t>
            </w:r>
            <w:proofErr w:type="spellStart"/>
            <w:r w:rsidRPr="00834F7C">
              <w:rPr>
                <w:rFonts w:ascii="Times New Roman" w:hAnsi="Times New Roman"/>
                <w:sz w:val="24"/>
                <w:szCs w:val="24"/>
              </w:rPr>
              <w:t>ilgtspēja</w:t>
            </w:r>
            <w:proofErr w:type="spellEnd"/>
            <w:r w:rsidRPr="00834F7C">
              <w:rPr>
                <w:rFonts w:ascii="Times New Roman" w:hAnsi="Times New Roman"/>
                <w:sz w:val="24"/>
                <w:szCs w:val="24"/>
              </w:rPr>
              <w:t xml:space="preserve"> nav </w:t>
            </w:r>
            <w:proofErr w:type="spellStart"/>
            <w:r w:rsidRPr="00834F7C">
              <w:rPr>
                <w:rFonts w:ascii="Times New Roman" w:hAnsi="Times New Roman"/>
                <w:sz w:val="24"/>
                <w:szCs w:val="24"/>
              </w:rPr>
              <w:t>nodrošināma</w:t>
            </w:r>
            <w:proofErr w:type="spellEnd"/>
            <w:r w:rsidRPr="00834F7C">
              <w:rPr>
                <w:rFonts w:ascii="Times New Roman" w:hAnsi="Times New Roman"/>
                <w:sz w:val="24"/>
                <w:szCs w:val="24"/>
              </w:rPr>
              <w:t>.</w:t>
            </w:r>
          </w:p>
          <w:p w14:paraId="0D630F40" w14:textId="77777777" w:rsidR="002627F1" w:rsidRPr="00834F7C" w:rsidRDefault="002627F1" w:rsidP="002627F1">
            <w:pPr>
              <w:spacing w:after="0" w:line="240" w:lineRule="auto"/>
              <w:jc w:val="both"/>
              <w:rPr>
                <w:rFonts w:ascii="Times New Roman" w:hAnsi="Times New Roman"/>
                <w:sz w:val="24"/>
                <w:szCs w:val="24"/>
              </w:rPr>
            </w:pPr>
            <w:proofErr w:type="spellStart"/>
            <w:r w:rsidRPr="00834F7C">
              <w:rPr>
                <w:rFonts w:ascii="Times New Roman" w:hAnsi="Times New Roman"/>
                <w:sz w:val="24"/>
                <w:szCs w:val="24"/>
              </w:rPr>
              <w:t>Slimnīca</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vērš</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uzmanību</w:t>
            </w:r>
            <w:proofErr w:type="spellEnd"/>
            <w:r w:rsidRPr="00834F7C">
              <w:rPr>
                <w:rFonts w:ascii="Times New Roman" w:hAnsi="Times New Roman"/>
                <w:sz w:val="24"/>
                <w:szCs w:val="24"/>
              </w:rPr>
              <w:t xml:space="preserve"> arī uz </w:t>
            </w:r>
            <w:proofErr w:type="spellStart"/>
            <w:r w:rsidRPr="00834F7C">
              <w:rPr>
                <w:rFonts w:ascii="Times New Roman" w:hAnsi="Times New Roman"/>
                <w:sz w:val="24"/>
                <w:szCs w:val="24"/>
              </w:rPr>
              <w:t>praktiskajiem</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aspektiem</w:t>
            </w:r>
            <w:proofErr w:type="spellEnd"/>
            <w:r w:rsidRPr="00834F7C">
              <w:rPr>
                <w:rFonts w:ascii="Times New Roman" w:hAnsi="Times New Roman"/>
                <w:sz w:val="24"/>
                <w:szCs w:val="24"/>
              </w:rPr>
              <w:t xml:space="preserve">, kas </w:t>
            </w:r>
            <w:proofErr w:type="spellStart"/>
            <w:r w:rsidRPr="00834F7C">
              <w:rPr>
                <w:rFonts w:ascii="Times New Roman" w:hAnsi="Times New Roman"/>
                <w:sz w:val="24"/>
                <w:szCs w:val="24"/>
              </w:rPr>
              <w:t>saistīti</w:t>
            </w:r>
            <w:proofErr w:type="spellEnd"/>
            <w:r w:rsidRPr="00834F7C">
              <w:rPr>
                <w:rFonts w:ascii="Times New Roman" w:hAnsi="Times New Roman"/>
                <w:sz w:val="24"/>
                <w:szCs w:val="24"/>
              </w:rPr>
              <w:t xml:space="preserve"> ar </w:t>
            </w:r>
            <w:proofErr w:type="spellStart"/>
            <w:r w:rsidRPr="00834F7C">
              <w:rPr>
                <w:rFonts w:ascii="Times New Roman" w:hAnsi="Times New Roman"/>
                <w:sz w:val="24"/>
                <w:szCs w:val="24"/>
              </w:rPr>
              <w:t>observācijas</w:t>
            </w:r>
            <w:proofErr w:type="spellEnd"/>
            <w:r w:rsidRPr="00834F7C">
              <w:rPr>
                <w:rFonts w:ascii="Times New Roman" w:hAnsi="Times New Roman"/>
                <w:sz w:val="24"/>
                <w:szCs w:val="24"/>
              </w:rPr>
              <w:t xml:space="preserve"> pakalpojuma </w:t>
            </w:r>
            <w:proofErr w:type="spellStart"/>
            <w:r w:rsidRPr="00834F7C">
              <w:rPr>
                <w:rFonts w:ascii="Times New Roman" w:hAnsi="Times New Roman"/>
                <w:sz w:val="24"/>
                <w:szCs w:val="24"/>
              </w:rPr>
              <w:t>īstenošanu</w:t>
            </w:r>
            <w:proofErr w:type="spellEnd"/>
            <w:r w:rsidRPr="00834F7C">
              <w:rPr>
                <w:rFonts w:ascii="Times New Roman" w:hAnsi="Times New Roman"/>
                <w:sz w:val="24"/>
                <w:szCs w:val="24"/>
              </w:rPr>
              <w:t>:</w:t>
            </w:r>
          </w:p>
          <w:p w14:paraId="2C4CC944" w14:textId="77777777" w:rsidR="002627F1" w:rsidRPr="00834F7C" w:rsidRDefault="002627F1" w:rsidP="002627F1">
            <w:pPr>
              <w:pStyle w:val="NormalWeb"/>
              <w:numPr>
                <w:ilvl w:val="0"/>
                <w:numId w:val="2"/>
              </w:numPr>
              <w:ind w:firstLine="0"/>
            </w:pPr>
            <w:r w:rsidRPr="00834F7C">
              <w:t xml:space="preserve">Plānotais nosacījums, kas paredz līdz 10 iepriekš izmeklētu pacientu izvērtēšanu stundas laikā, pieļauj tikai aptuveni 6 minūtes uz vienu pacientu. Šāds laika apjoms ir nepietiekams situācijā, kur pacienta stāvoklis neatliekamajā etapā var strauji mainīties. </w:t>
            </w:r>
          </w:p>
          <w:p w14:paraId="18D20654" w14:textId="77777777" w:rsidR="002627F1" w:rsidRPr="00834F7C" w:rsidRDefault="002627F1" w:rsidP="002627F1">
            <w:pPr>
              <w:pStyle w:val="NormalWeb"/>
              <w:numPr>
                <w:ilvl w:val="0"/>
                <w:numId w:val="2"/>
              </w:numPr>
              <w:ind w:firstLine="0"/>
            </w:pPr>
            <w:r w:rsidRPr="00834F7C">
              <w:t>Šāds laiks nav pietiekams, lai ārsts iepazītos ar pieejamajiem izmeklējumiem un pacienta subjektīvo stāvokli.</w:t>
            </w:r>
          </w:p>
          <w:p w14:paraId="4C498913" w14:textId="77777777" w:rsidR="002627F1" w:rsidRPr="00834F7C" w:rsidRDefault="002627F1" w:rsidP="002627F1">
            <w:pPr>
              <w:pStyle w:val="NormalWeb"/>
              <w:numPr>
                <w:ilvl w:val="0"/>
                <w:numId w:val="2"/>
              </w:numPr>
              <w:ind w:firstLine="0"/>
            </w:pPr>
            <w:r w:rsidRPr="00834F7C">
              <w:t>Observācijas pakalpojuma kvalitāte ir tieši atkarīga no reālistiska laika resursa plānojuma pacientu izvērtēšanai un novērošanai.</w:t>
            </w:r>
          </w:p>
          <w:p w14:paraId="3C1C7F76" w14:textId="77777777" w:rsidR="002627F1" w:rsidRPr="00834F7C" w:rsidRDefault="002627F1" w:rsidP="004D546F">
            <w:pPr>
              <w:pStyle w:val="ListParagraph"/>
              <w:numPr>
                <w:ilvl w:val="0"/>
                <w:numId w:val="1"/>
              </w:numPr>
              <w:suppressAutoHyphens/>
              <w:autoSpaceDN w:val="0"/>
              <w:ind w:left="601" w:hanging="567"/>
              <w:textAlignment w:val="baseline"/>
              <w:rPr>
                <w:b/>
                <w:bCs/>
                <w:szCs w:val="24"/>
              </w:rPr>
            </w:pPr>
            <w:r w:rsidRPr="00834F7C">
              <w:rPr>
                <w:b/>
                <w:bCs/>
                <w:szCs w:val="24"/>
              </w:rPr>
              <w:t>Finansēšanas modeļa korekcijas un DRG uzlabošana</w:t>
            </w:r>
          </w:p>
          <w:p w14:paraId="2C529860" w14:textId="77777777" w:rsidR="002627F1" w:rsidRPr="002627F1" w:rsidRDefault="002627F1" w:rsidP="002627F1">
            <w:pPr>
              <w:spacing w:after="0" w:line="240" w:lineRule="auto"/>
              <w:jc w:val="both"/>
              <w:rPr>
                <w:rFonts w:ascii="Times New Roman" w:eastAsia="Times New Roman" w:hAnsi="Times New Roman"/>
                <w:sz w:val="24"/>
                <w:szCs w:val="24"/>
                <w:lang w:val="lv-LV" w:eastAsia="lv-LV"/>
              </w:rPr>
            </w:pPr>
            <w:r w:rsidRPr="002627F1">
              <w:rPr>
                <w:rFonts w:ascii="Times New Roman" w:eastAsia="Times New Roman" w:hAnsi="Times New Roman"/>
                <w:sz w:val="24"/>
                <w:szCs w:val="24"/>
                <w:lang w:val="lv-LV" w:eastAsia="lv-LV"/>
              </w:rPr>
              <w:t xml:space="preserve">Valsts kontroles revīzijā konstatēts, ka DRG sistēma Latvijā ieviesta tikai daļēji un neatsaucas uz ārstēšanas sarežģītības pakāpi. Tā rezultātā visneizdevīgākajā situācijā nonāk tieši V </w:t>
            </w:r>
            <w:r w:rsidRPr="002627F1">
              <w:rPr>
                <w:rFonts w:ascii="Times New Roman" w:eastAsia="Times New Roman" w:hAnsi="Times New Roman"/>
                <w:sz w:val="24"/>
                <w:szCs w:val="24"/>
                <w:lang w:val="lv-LV" w:eastAsia="lv-LV"/>
              </w:rPr>
              <w:lastRenderedPageBreak/>
              <w:t>līmeņa slimnīcas, kas uzņem gandrīz 40 % no visiem stacionārajiem pacientiem un nodrošina vissarežģītākos ārstēšanas gadījumus valstī. 2025. gadā bāzes tarifs šīm slimnīcām samazināts visbūtiskāk (Stradiņa slimnīcai par 8 %, Austrumu slimnīcai par 14 %, kamēr citām slimnīcām tikai par 0,8 %). Kopējais samazinājums aptuveni 6,8 milj. EUR būtiski ietekmē neatliekamās aprūpes un augstas sarežģītības profilu uzturēšanu. Šobrīd gultas dienas tarifā netiek precīzi atspoguļots darba samaksas un resursu patēriņa īpatsvars, līdz ar to reālās izmaksas augsta līmeņa ārstniecības iestādēm netiek kompensētas. Tas rada sistēmisku risku, ka efektīvi strādājoši centri tiek finansiāli sodīti, nevis atbalstīti ilgtspējai.</w:t>
            </w:r>
          </w:p>
          <w:p w14:paraId="77AC71CA" w14:textId="77777777" w:rsidR="002627F1" w:rsidRPr="002627F1" w:rsidRDefault="002627F1" w:rsidP="002627F1">
            <w:pPr>
              <w:spacing w:after="0" w:line="240" w:lineRule="auto"/>
              <w:jc w:val="both"/>
              <w:rPr>
                <w:rFonts w:ascii="Times New Roman" w:eastAsia="Times New Roman" w:hAnsi="Times New Roman"/>
                <w:sz w:val="24"/>
                <w:szCs w:val="24"/>
                <w:lang w:val="lv-LV" w:eastAsia="lv-LV"/>
              </w:rPr>
            </w:pPr>
            <w:r w:rsidRPr="002627F1">
              <w:rPr>
                <w:rFonts w:ascii="Times New Roman" w:eastAsia="Times New Roman" w:hAnsi="Times New Roman"/>
                <w:sz w:val="24"/>
                <w:szCs w:val="24"/>
                <w:lang w:val="lv-LV" w:eastAsia="lv-LV"/>
              </w:rPr>
              <w:t>Slimnīca atbalsta skaidri definētu attiecību starp ārstu skaitu un pieejamo gultu skaitu, tomēr norāda uz būtiskiem aspektiem, kas jāņem vērā, pilnveidojot finansēšanas modeli un DRG sistēmu:</w:t>
            </w:r>
          </w:p>
          <w:p w14:paraId="2D964733" w14:textId="77777777" w:rsidR="002627F1" w:rsidRPr="00834F7C" w:rsidRDefault="002627F1" w:rsidP="004D546F">
            <w:pPr>
              <w:pStyle w:val="NormalWeb"/>
              <w:numPr>
                <w:ilvl w:val="0"/>
                <w:numId w:val="2"/>
              </w:numPr>
              <w:ind w:hanging="261"/>
            </w:pPr>
            <w:r w:rsidRPr="00834F7C">
              <w:t>Speciālistu pieejamība nav vienāda visos definētajos slimnīcu līmeņos.</w:t>
            </w:r>
          </w:p>
          <w:p w14:paraId="793629E5" w14:textId="77777777" w:rsidR="002627F1" w:rsidRDefault="002627F1" w:rsidP="004D546F">
            <w:pPr>
              <w:pStyle w:val="NormalWeb"/>
              <w:numPr>
                <w:ilvl w:val="0"/>
                <w:numId w:val="2"/>
              </w:numPr>
              <w:ind w:hanging="261"/>
            </w:pPr>
            <w:r w:rsidRPr="00834F7C">
              <w:t>III līmeņa lokālo slimnīcu internās medicīnas nodaļās</w:t>
            </w:r>
            <w:r w:rsidRPr="007E1197">
              <w:t>, ķirurģijas, neiroloģijas nodaļās</w:t>
            </w:r>
            <w:r w:rsidRPr="00834F7C">
              <w:t xml:space="preserve"> pakalpojumu spektrs būtiski atšķiras no augstākā līmeņa </w:t>
            </w:r>
            <w:proofErr w:type="spellStart"/>
            <w:r w:rsidRPr="00834F7C">
              <w:t>daudzprofila</w:t>
            </w:r>
            <w:proofErr w:type="spellEnd"/>
            <w:r w:rsidRPr="00834F7C">
              <w:t xml:space="preserve"> slimnīcām.</w:t>
            </w:r>
          </w:p>
          <w:p w14:paraId="2DF22323" w14:textId="77777777" w:rsidR="002627F1" w:rsidRPr="00834F7C" w:rsidRDefault="002627F1" w:rsidP="004D546F">
            <w:pPr>
              <w:pStyle w:val="NormalWeb"/>
              <w:numPr>
                <w:ilvl w:val="0"/>
                <w:numId w:val="2"/>
              </w:numPr>
              <w:ind w:hanging="261"/>
            </w:pPr>
            <w:r w:rsidRPr="001B0822">
              <w:t xml:space="preserve">Augstākā līmeņa slimnīcās tiek nodrošināti specializēti profili (nefroloģija, kardioloģija, </w:t>
            </w:r>
            <w:proofErr w:type="spellStart"/>
            <w:r w:rsidRPr="001B0822">
              <w:t>pneimonoloģija</w:t>
            </w:r>
            <w:proofErr w:type="spellEnd"/>
            <w:r w:rsidRPr="001B0822">
              <w:t xml:space="preserve">, </w:t>
            </w:r>
            <w:proofErr w:type="spellStart"/>
            <w:r w:rsidRPr="001B0822">
              <w:t>reimatoloģija</w:t>
            </w:r>
            <w:proofErr w:type="spellEnd"/>
            <w:r w:rsidRPr="001B0822">
              <w:t>, endokrinoloģija</w:t>
            </w:r>
            <w:r w:rsidRPr="007E1197">
              <w:t xml:space="preserve">, gastroenteroloģija, </w:t>
            </w:r>
            <w:proofErr w:type="spellStart"/>
            <w:r w:rsidRPr="007E1197">
              <w:t>alergoloģija</w:t>
            </w:r>
            <w:proofErr w:type="spellEnd"/>
            <w:r w:rsidRPr="007E1197">
              <w:t>, imunoloģija).</w:t>
            </w:r>
          </w:p>
          <w:p w14:paraId="3D3AD3C0" w14:textId="77777777" w:rsidR="002627F1" w:rsidRPr="00834F7C" w:rsidRDefault="002627F1" w:rsidP="004D546F">
            <w:pPr>
              <w:pStyle w:val="NormalWeb"/>
              <w:numPr>
                <w:ilvl w:val="0"/>
                <w:numId w:val="2"/>
              </w:numPr>
              <w:spacing w:after="0"/>
              <w:ind w:hanging="261"/>
              <w:jc w:val="both"/>
            </w:pPr>
            <w:r w:rsidRPr="00834F7C">
              <w:lastRenderedPageBreak/>
              <w:t>DRG un finansēšanas modelī jāparedz korekcijas atbilstoši specializācijas līmenim un pacientu profila sarežģītībai.</w:t>
            </w:r>
          </w:p>
          <w:p w14:paraId="14DA4505" w14:textId="77777777" w:rsidR="002627F1" w:rsidRPr="002627F1" w:rsidRDefault="002627F1" w:rsidP="002627F1">
            <w:pPr>
              <w:spacing w:after="0" w:line="240" w:lineRule="auto"/>
              <w:jc w:val="both"/>
              <w:rPr>
                <w:rFonts w:ascii="Times New Roman" w:hAnsi="Times New Roman"/>
                <w:sz w:val="24"/>
                <w:szCs w:val="24"/>
                <w:lang w:val="lv-LV"/>
              </w:rPr>
            </w:pPr>
            <w:r w:rsidRPr="002627F1">
              <w:rPr>
                <w:rFonts w:ascii="Times New Roman" w:hAnsi="Times New Roman"/>
                <w:sz w:val="24"/>
                <w:szCs w:val="24"/>
                <w:lang w:val="lv-LV"/>
              </w:rPr>
              <w:t>Slimnīca vērš uzmanību, ka jaunu pacientu plūsmas algoritmu ieviešana bez adekvāta finansējuma korekcijas rada sistēmisku risku neatliekamās palīdzības nepārtrauktībai. Augstāka līmeņa slimnīcām, kas sniedz terciāro aprūpi, jābūt piemērotam tarifu un DRG korekcijas koeficientam, kas atspoguļo:</w:t>
            </w:r>
          </w:p>
          <w:p w14:paraId="1496833F" w14:textId="77777777" w:rsidR="002627F1" w:rsidRPr="00834F7C" w:rsidRDefault="002627F1" w:rsidP="004D546F">
            <w:pPr>
              <w:pStyle w:val="NormalWeb"/>
              <w:numPr>
                <w:ilvl w:val="0"/>
                <w:numId w:val="2"/>
              </w:numPr>
              <w:ind w:hanging="545"/>
            </w:pPr>
            <w:r w:rsidRPr="00834F7C">
              <w:t>neatliekamās palīdzības klīnisko sarežģītību;</w:t>
            </w:r>
          </w:p>
          <w:p w14:paraId="6D35C4BA" w14:textId="77777777" w:rsidR="002627F1" w:rsidRPr="00834F7C" w:rsidRDefault="002627F1" w:rsidP="004D546F">
            <w:pPr>
              <w:pStyle w:val="NormalWeb"/>
              <w:numPr>
                <w:ilvl w:val="0"/>
                <w:numId w:val="2"/>
              </w:numPr>
              <w:ind w:hanging="545"/>
            </w:pPr>
            <w:r w:rsidRPr="00834F7C">
              <w:t>24/7 speciālistu pieejamības nodrošinājuma izmaksas;</w:t>
            </w:r>
          </w:p>
          <w:p w14:paraId="42C9004B" w14:textId="77777777" w:rsidR="002627F1" w:rsidRPr="00834F7C" w:rsidRDefault="002627F1" w:rsidP="004D546F">
            <w:pPr>
              <w:pStyle w:val="NormalWeb"/>
              <w:numPr>
                <w:ilvl w:val="0"/>
                <w:numId w:val="2"/>
              </w:numPr>
              <w:ind w:hanging="545"/>
            </w:pPr>
            <w:proofErr w:type="spellStart"/>
            <w:r w:rsidRPr="00834F7C">
              <w:t>multidisciplināru</w:t>
            </w:r>
            <w:proofErr w:type="spellEnd"/>
            <w:r w:rsidRPr="00834F7C">
              <w:t xml:space="preserve"> komandu iesaisti;</w:t>
            </w:r>
          </w:p>
          <w:p w14:paraId="341D064D" w14:textId="77777777" w:rsidR="002627F1" w:rsidRPr="00834F7C" w:rsidRDefault="002627F1" w:rsidP="004D546F">
            <w:pPr>
              <w:pStyle w:val="NormalWeb"/>
              <w:numPr>
                <w:ilvl w:val="0"/>
                <w:numId w:val="2"/>
              </w:numPr>
              <w:ind w:hanging="545"/>
            </w:pPr>
            <w:r w:rsidRPr="00834F7C">
              <w:t>apmācības un zinātnes funkciju nodrošināšanu.</w:t>
            </w:r>
          </w:p>
          <w:p w14:paraId="588795A2" w14:textId="77777777" w:rsidR="002627F1" w:rsidRPr="002627F1" w:rsidRDefault="002627F1" w:rsidP="002627F1">
            <w:pPr>
              <w:spacing w:after="0" w:line="240" w:lineRule="auto"/>
              <w:jc w:val="both"/>
              <w:rPr>
                <w:rFonts w:ascii="Times New Roman" w:eastAsia="Times New Roman" w:hAnsi="Times New Roman"/>
                <w:sz w:val="24"/>
                <w:szCs w:val="24"/>
                <w:lang w:val="lv-LV" w:eastAsia="lv-LV"/>
              </w:rPr>
            </w:pPr>
            <w:r w:rsidRPr="002627F1">
              <w:rPr>
                <w:rFonts w:ascii="Times New Roman" w:eastAsia="Times New Roman" w:hAnsi="Times New Roman"/>
                <w:sz w:val="24"/>
                <w:szCs w:val="24"/>
                <w:lang w:val="lv-LV" w:eastAsia="lv-LV"/>
              </w:rPr>
              <w:t>Tīkla pārveidei jāsakrīt ar finansēšanas modeļa modernizāciju -</w:t>
            </w:r>
            <w:r w:rsidRPr="002627F1">
              <w:rPr>
                <w:rFonts w:ascii="Times New Roman" w:hAnsi="Times New Roman"/>
                <w:sz w:val="24"/>
                <w:szCs w:val="24"/>
                <w:lang w:val="lv-LV"/>
              </w:rPr>
              <w:t xml:space="preserve"> DRG sistēmas mērķim jābūt nevis vienkārši “vidējās izmaksas” atspoguļojošam modelim, bet gan ārstēšanas sarežģītību atbilstošam risku koriģētam instrumentam. </w:t>
            </w:r>
            <w:r w:rsidRPr="002627F1">
              <w:rPr>
                <w:rFonts w:ascii="Times New Roman" w:eastAsia="Times New Roman" w:hAnsi="Times New Roman"/>
                <w:sz w:val="24"/>
                <w:szCs w:val="24"/>
                <w:lang w:val="lv-LV" w:eastAsia="lv-LV"/>
              </w:rPr>
              <w:t>Tam jāatspoguļo ārstēšanas sarežģītību un jāļauj saglabāt augsti specializētu pakalpojumu nepārtrauktību. Bez šiem priekšnosacījumiem koncentrācija radīs rindu pieaugumu un pārslogojumu daudzprofilu slimnīcās.</w:t>
            </w:r>
          </w:p>
          <w:p w14:paraId="648443A3" w14:textId="77777777" w:rsidR="002627F1" w:rsidRPr="002627F1" w:rsidRDefault="002627F1" w:rsidP="002627F1">
            <w:pPr>
              <w:spacing w:after="0" w:line="240" w:lineRule="auto"/>
              <w:jc w:val="both"/>
              <w:rPr>
                <w:rFonts w:ascii="Times New Roman" w:eastAsia="Times New Roman" w:hAnsi="Times New Roman"/>
                <w:sz w:val="24"/>
                <w:szCs w:val="24"/>
                <w:lang w:val="lv-LV" w:eastAsia="lv-LV"/>
              </w:rPr>
            </w:pPr>
          </w:p>
          <w:p w14:paraId="4123B19C" w14:textId="77777777" w:rsidR="002627F1" w:rsidRPr="00834F7C" w:rsidRDefault="002627F1" w:rsidP="004D546F">
            <w:pPr>
              <w:numPr>
                <w:ilvl w:val="0"/>
                <w:numId w:val="1"/>
              </w:numPr>
              <w:spacing w:before="100" w:beforeAutospacing="1" w:after="0" w:afterAutospacing="1" w:line="240" w:lineRule="auto"/>
              <w:ind w:left="459" w:hanging="425"/>
              <w:contextualSpacing/>
              <w:jc w:val="both"/>
              <w:rPr>
                <w:rFonts w:ascii="Times New Roman" w:hAnsi="Times New Roman"/>
                <w:b/>
                <w:bCs/>
                <w:sz w:val="24"/>
                <w:szCs w:val="24"/>
              </w:rPr>
            </w:pPr>
            <w:proofErr w:type="spellStart"/>
            <w:r w:rsidRPr="00834F7C">
              <w:rPr>
                <w:rFonts w:ascii="Times New Roman" w:hAnsi="Times New Roman"/>
                <w:b/>
                <w:bCs/>
                <w:sz w:val="24"/>
                <w:szCs w:val="24"/>
              </w:rPr>
              <w:t>Kvalitātes</w:t>
            </w:r>
            <w:proofErr w:type="spellEnd"/>
            <w:r w:rsidRPr="00834F7C">
              <w:rPr>
                <w:rFonts w:ascii="Times New Roman" w:hAnsi="Times New Roman"/>
                <w:b/>
                <w:bCs/>
                <w:sz w:val="24"/>
                <w:szCs w:val="24"/>
              </w:rPr>
              <w:t xml:space="preserve"> audits un datu </w:t>
            </w:r>
            <w:proofErr w:type="spellStart"/>
            <w:r w:rsidRPr="00834F7C">
              <w:rPr>
                <w:rFonts w:ascii="Times New Roman" w:hAnsi="Times New Roman"/>
                <w:b/>
                <w:bCs/>
                <w:sz w:val="24"/>
                <w:szCs w:val="24"/>
              </w:rPr>
              <w:t>pārvaldība</w:t>
            </w:r>
            <w:proofErr w:type="spellEnd"/>
          </w:p>
          <w:p w14:paraId="11618F02" w14:textId="77777777" w:rsidR="002627F1" w:rsidRPr="00834F7C" w:rsidRDefault="002627F1" w:rsidP="002627F1">
            <w:pPr>
              <w:spacing w:after="0" w:line="240" w:lineRule="auto"/>
              <w:jc w:val="both"/>
              <w:rPr>
                <w:rFonts w:ascii="Times New Roman" w:hAnsi="Times New Roman"/>
                <w:sz w:val="24"/>
                <w:szCs w:val="24"/>
              </w:rPr>
            </w:pPr>
            <w:proofErr w:type="spellStart"/>
            <w:r w:rsidRPr="00834F7C">
              <w:rPr>
                <w:rFonts w:ascii="Times New Roman" w:hAnsi="Times New Roman"/>
                <w:sz w:val="24"/>
                <w:szCs w:val="24"/>
              </w:rPr>
              <w:t>Slimnīca</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atbalsta</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regulāru</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kvalitātes</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rādītāju</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monitorēšanu</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tomēr</w:t>
            </w:r>
            <w:proofErr w:type="spellEnd"/>
            <w:r w:rsidRPr="00834F7C">
              <w:rPr>
                <w:rFonts w:ascii="Times New Roman" w:hAnsi="Times New Roman"/>
                <w:sz w:val="24"/>
                <w:szCs w:val="24"/>
              </w:rPr>
              <w:t xml:space="preserve"> </w:t>
            </w:r>
            <w:proofErr w:type="spellStart"/>
            <w:r w:rsidRPr="00834F7C">
              <w:rPr>
                <w:rFonts w:ascii="Times New Roman" w:hAnsi="Times New Roman"/>
                <w:sz w:val="24"/>
                <w:szCs w:val="24"/>
              </w:rPr>
              <w:t>norāda</w:t>
            </w:r>
            <w:proofErr w:type="spellEnd"/>
            <w:r w:rsidRPr="00834F7C">
              <w:rPr>
                <w:rFonts w:ascii="Times New Roman" w:hAnsi="Times New Roman"/>
                <w:sz w:val="24"/>
                <w:szCs w:val="24"/>
              </w:rPr>
              <w:t>, ka:</w:t>
            </w:r>
          </w:p>
          <w:p w14:paraId="66B7F154" w14:textId="77777777" w:rsidR="002627F1" w:rsidRPr="00834F7C" w:rsidRDefault="002627F1" w:rsidP="004D546F">
            <w:pPr>
              <w:pStyle w:val="NormalWeb"/>
              <w:numPr>
                <w:ilvl w:val="0"/>
                <w:numId w:val="2"/>
              </w:numPr>
              <w:ind w:hanging="545"/>
            </w:pPr>
            <w:r w:rsidRPr="00834F7C">
              <w:lastRenderedPageBreak/>
              <w:t>kvalitātes auditam jābūt metodiski definētam un ar iestādes tiesībām ietekmēt uzlabojumu rezultātu, nevis kalpot kā sankciju mehānisms;</w:t>
            </w:r>
          </w:p>
          <w:p w14:paraId="39B206CC" w14:textId="77777777" w:rsidR="002627F1" w:rsidRPr="00834F7C" w:rsidRDefault="002627F1" w:rsidP="004D546F">
            <w:pPr>
              <w:pStyle w:val="NormalWeb"/>
              <w:numPr>
                <w:ilvl w:val="0"/>
                <w:numId w:val="2"/>
              </w:numPr>
              <w:ind w:hanging="545"/>
            </w:pPr>
            <w:r w:rsidRPr="00834F7C">
              <w:t xml:space="preserve">datu apmaiņas platformai jānodrošina vienota, standartizēta informācijas </w:t>
            </w:r>
            <w:proofErr w:type="spellStart"/>
            <w:r w:rsidRPr="00834F7C">
              <w:t>pārnese</w:t>
            </w:r>
            <w:proofErr w:type="spellEnd"/>
            <w:r w:rsidRPr="00834F7C">
              <w:t xml:space="preserve"> starp slimnīcām.</w:t>
            </w:r>
          </w:p>
          <w:p w14:paraId="7DBB8D6F" w14:textId="77777777" w:rsidR="002627F1" w:rsidRPr="002627F1" w:rsidRDefault="002627F1" w:rsidP="002627F1">
            <w:pPr>
              <w:spacing w:after="0" w:line="240" w:lineRule="auto"/>
              <w:jc w:val="both"/>
              <w:rPr>
                <w:rFonts w:ascii="Times New Roman" w:eastAsia="Times New Roman" w:hAnsi="Times New Roman"/>
                <w:sz w:val="24"/>
                <w:szCs w:val="24"/>
                <w:lang w:val="lv-LV" w:eastAsia="lv-LV"/>
              </w:rPr>
            </w:pPr>
            <w:r w:rsidRPr="002627F1">
              <w:rPr>
                <w:rFonts w:ascii="Times New Roman" w:hAnsi="Times New Roman"/>
                <w:sz w:val="24"/>
                <w:szCs w:val="24"/>
                <w:lang w:val="lv-LV"/>
              </w:rPr>
              <w:t xml:space="preserve">Bez standartizētas datu plūsmas nav iespējama objektīva kvalitātes, izmaksu salīdzināmība un pacientu plūsmas efektīva vadība. </w:t>
            </w:r>
            <w:r w:rsidRPr="002627F1">
              <w:rPr>
                <w:rFonts w:ascii="Times New Roman" w:eastAsia="Times New Roman" w:hAnsi="Times New Roman"/>
                <w:sz w:val="24"/>
                <w:szCs w:val="24"/>
                <w:lang w:val="lv-LV" w:eastAsia="lv-LV"/>
              </w:rPr>
              <w:t>Vienlaikus Slimnīca uzsver, ka kvalitātes kritēriju izvērtēšanai jābūt centralizētai un profesionāli neatkarīgai, lai veiktu datu analīzi un rādītāju interpretāciju atbilstoši klīniskajiem standartiem. Būtiski ir ievērot konkurences neitralitātes principu un novērstu interešu konfliktus, šiem centriem jādarbojas kā metodiskas koordinācijas un datu/standartu platformai, nevis kā vērtējošai institūcijai ar administratīvām funkcijām.</w:t>
            </w:r>
          </w:p>
          <w:p w14:paraId="1F2DC68D" w14:textId="77777777" w:rsidR="002627F1" w:rsidRPr="002627F1" w:rsidRDefault="002627F1" w:rsidP="002627F1">
            <w:pPr>
              <w:spacing w:after="0" w:line="240" w:lineRule="auto"/>
              <w:jc w:val="both"/>
              <w:rPr>
                <w:rFonts w:ascii="Times New Roman" w:hAnsi="Times New Roman"/>
                <w:sz w:val="24"/>
                <w:szCs w:val="24"/>
                <w:lang w:val="lv-LV"/>
              </w:rPr>
            </w:pPr>
          </w:p>
          <w:p w14:paraId="3A26C000" w14:textId="77777777" w:rsidR="002627F1" w:rsidRPr="002627F1" w:rsidRDefault="002627F1" w:rsidP="004D546F">
            <w:pPr>
              <w:numPr>
                <w:ilvl w:val="0"/>
                <w:numId w:val="1"/>
              </w:numPr>
              <w:spacing w:before="100" w:beforeAutospacing="1" w:after="100" w:afterAutospacing="1" w:line="240" w:lineRule="auto"/>
              <w:ind w:left="459" w:hanging="425"/>
              <w:contextualSpacing/>
              <w:jc w:val="both"/>
              <w:rPr>
                <w:rFonts w:ascii="Times New Roman" w:eastAsia="Times New Roman" w:hAnsi="Times New Roman"/>
                <w:sz w:val="24"/>
                <w:szCs w:val="24"/>
                <w:lang w:val="lv-LV" w:eastAsia="lv-LV"/>
              </w:rPr>
            </w:pPr>
            <w:r w:rsidRPr="002627F1">
              <w:rPr>
                <w:rFonts w:ascii="Times New Roman" w:eastAsia="Times New Roman" w:hAnsi="Times New Roman"/>
                <w:b/>
                <w:bCs/>
                <w:sz w:val="24"/>
                <w:szCs w:val="24"/>
                <w:lang w:val="lv-LV" w:eastAsia="lv-LV"/>
              </w:rPr>
              <w:t>Reģionālā sadarbība un nosūtījumu loģistika.</w:t>
            </w:r>
          </w:p>
          <w:p w14:paraId="7BA0A35A" w14:textId="77777777" w:rsidR="002627F1" w:rsidRPr="002627F1" w:rsidRDefault="002627F1" w:rsidP="002627F1">
            <w:pPr>
              <w:spacing w:before="100" w:beforeAutospacing="1" w:after="100" w:afterAutospacing="1" w:line="240" w:lineRule="auto"/>
              <w:jc w:val="both"/>
              <w:rPr>
                <w:rFonts w:ascii="Times New Roman" w:eastAsia="Times New Roman" w:hAnsi="Times New Roman"/>
                <w:sz w:val="24"/>
                <w:szCs w:val="24"/>
                <w:lang w:val="lv-LV" w:eastAsia="lv-LV"/>
              </w:rPr>
            </w:pPr>
            <w:r w:rsidRPr="002627F1">
              <w:rPr>
                <w:rFonts w:ascii="Times New Roman" w:eastAsia="Times New Roman" w:hAnsi="Times New Roman"/>
                <w:sz w:val="24"/>
                <w:szCs w:val="24"/>
                <w:lang w:val="lv-LV" w:eastAsia="lv-LV"/>
              </w:rPr>
              <w:t xml:space="preserve">Tīkla pārstrukturēšana prasa formālas sadarbības vienošanās starp iestādēm. Nepieciešami vienoti pārvešanas kritēriji, </w:t>
            </w:r>
            <w:proofErr w:type="spellStart"/>
            <w:r w:rsidRPr="002627F1">
              <w:rPr>
                <w:rFonts w:ascii="Times New Roman" w:eastAsia="Times New Roman" w:hAnsi="Times New Roman"/>
                <w:sz w:val="24"/>
                <w:szCs w:val="24"/>
                <w:lang w:val="lv-LV" w:eastAsia="lv-LV"/>
              </w:rPr>
              <w:t>telekonsultāciju</w:t>
            </w:r>
            <w:proofErr w:type="spellEnd"/>
            <w:r w:rsidRPr="002627F1">
              <w:rPr>
                <w:rFonts w:ascii="Times New Roman" w:eastAsia="Times New Roman" w:hAnsi="Times New Roman"/>
                <w:sz w:val="24"/>
                <w:szCs w:val="24"/>
                <w:lang w:val="lv-LV" w:eastAsia="lv-LV"/>
              </w:rPr>
              <w:t xml:space="preserve"> kārtība, atbildība par turpinājuma aprūpi un datu apmaiņas standarti. Tas ļautu novērst situācijas, kurās pacientu plūsma koncentrējas tikai Rīgā.</w:t>
            </w:r>
          </w:p>
          <w:p w14:paraId="5CA7AE5A" w14:textId="77777777" w:rsidR="002627F1" w:rsidRPr="00714E0E" w:rsidRDefault="002627F1" w:rsidP="002627F1">
            <w:pPr>
              <w:spacing w:before="100" w:beforeAutospacing="1" w:after="100" w:afterAutospacing="1" w:line="240" w:lineRule="auto"/>
              <w:jc w:val="both"/>
              <w:rPr>
                <w:rFonts w:ascii="Times New Roman" w:eastAsia="Times New Roman" w:hAnsi="Times New Roman"/>
                <w:sz w:val="24"/>
                <w:szCs w:val="24"/>
                <w:lang w:val="lv-LV" w:eastAsia="lv-LV"/>
              </w:rPr>
            </w:pPr>
            <w:r w:rsidRPr="00714E0E">
              <w:rPr>
                <w:rFonts w:ascii="Times New Roman" w:eastAsia="Times New Roman" w:hAnsi="Times New Roman"/>
                <w:sz w:val="24"/>
                <w:szCs w:val="24"/>
                <w:lang w:val="lv-LV" w:eastAsia="lv-LV"/>
              </w:rPr>
              <w:t xml:space="preserve">Līdzšinējā pacientu plūsmas analīze liecina, ka lielākā daļa pacientu universitātes slimnīcās nonāk patstāvīgi — no 62 % līdz 85 % no visiem gadījumiem, nevis ar NMPD starpniecību. Tas </w:t>
            </w:r>
            <w:r w:rsidRPr="00714E0E">
              <w:rPr>
                <w:rFonts w:ascii="Times New Roman" w:eastAsia="Times New Roman" w:hAnsi="Times New Roman"/>
                <w:sz w:val="24"/>
                <w:szCs w:val="24"/>
                <w:lang w:val="lv-LV" w:eastAsia="lv-LV"/>
              </w:rPr>
              <w:lastRenderedPageBreak/>
              <w:t>apstiprina, ka V līmeņa slimnīcas praktiski pilda arī primārās un sekundārās aprūpes drošības tīkla funkcijas. Šāda disproporcija uzliek papildu slodzi nacionālajiem centriem un norāda uz nepieciešamību ieviest koordinētus pacientu plūsmas vadības mehānismus, kas nodrošina pakalpojumu pieejamību tuvāk pacienta dzīvesvietai, vienlaikus saglabājot Stradiņa slimnīcas centrālo lomu smago un augstas sarežģītības gadījumu ārstēšanā.</w:t>
            </w:r>
          </w:p>
          <w:p w14:paraId="27D899E0" w14:textId="77777777" w:rsidR="002627F1" w:rsidRPr="00714E0E" w:rsidRDefault="002627F1" w:rsidP="004D546F">
            <w:pPr>
              <w:tabs>
                <w:tab w:val="left" w:pos="317"/>
              </w:tabs>
              <w:spacing w:before="100" w:beforeAutospacing="1" w:after="100" w:afterAutospacing="1" w:line="240" w:lineRule="auto"/>
              <w:jc w:val="both"/>
              <w:rPr>
                <w:rFonts w:ascii="Times New Roman" w:eastAsia="Times New Roman" w:hAnsi="Times New Roman"/>
                <w:sz w:val="24"/>
                <w:szCs w:val="24"/>
                <w:lang w:val="lv-LV" w:eastAsia="lv-LV"/>
              </w:rPr>
            </w:pPr>
            <w:r w:rsidRPr="00714E0E">
              <w:rPr>
                <w:rFonts w:ascii="Times New Roman" w:eastAsia="Times New Roman" w:hAnsi="Times New Roman"/>
                <w:sz w:val="24"/>
                <w:szCs w:val="24"/>
                <w:lang w:val="lv-LV" w:eastAsia="lv-LV"/>
              </w:rPr>
              <w:tab/>
              <w:t>Lai panāktu efektīvu resursu izmantošanu un drošu pacienta aprūpes pēctecību, nepieciešams ieviest nacionālu hospitalizācijas un maršruta plānu, kas balstīts uz vienotu informācijas sistēmu. Šādai sistēmai jānodrošina reāllaika dati par iestāžu kapacitāti, profilu pieejamību un nosūtījumu plūsmu. Vienlaikus jāstiprina pacientu nosūtīšanas un aprūpes sadales mehānismi arī zemāka profila slimnīcām, lai tās spētu uzņemt daļu pacientu, kuriem nav nepieciešama V līmeņa ārstēšana, tādējādi samazinot pārslogojumu universitātes slimnīcās.</w:t>
            </w:r>
          </w:p>
          <w:p w14:paraId="3B93DE6C" w14:textId="77777777" w:rsidR="002627F1" w:rsidRPr="00714E0E" w:rsidRDefault="002627F1" w:rsidP="004D546F">
            <w:pPr>
              <w:numPr>
                <w:ilvl w:val="0"/>
                <w:numId w:val="1"/>
              </w:numPr>
              <w:spacing w:before="100" w:beforeAutospacing="1" w:after="100" w:afterAutospacing="1" w:line="240" w:lineRule="auto"/>
              <w:ind w:left="459" w:hanging="425"/>
              <w:contextualSpacing/>
              <w:jc w:val="both"/>
              <w:rPr>
                <w:rFonts w:ascii="Times New Roman" w:eastAsia="Times New Roman" w:hAnsi="Times New Roman"/>
                <w:sz w:val="24"/>
                <w:szCs w:val="24"/>
                <w:lang w:val="lv-LV" w:eastAsia="lv-LV"/>
              </w:rPr>
            </w:pPr>
            <w:r w:rsidRPr="00714E0E">
              <w:rPr>
                <w:rFonts w:ascii="Times New Roman" w:eastAsia="Times New Roman" w:hAnsi="Times New Roman"/>
                <w:b/>
                <w:bCs/>
                <w:sz w:val="24"/>
                <w:szCs w:val="24"/>
                <w:lang w:val="lv-LV" w:eastAsia="lv-LV"/>
              </w:rPr>
              <w:t>Dzemdību un perinatālās aprūpes drošība.</w:t>
            </w:r>
          </w:p>
          <w:p w14:paraId="32C8A9FB" w14:textId="77777777" w:rsidR="002627F1" w:rsidRPr="00714E0E" w:rsidRDefault="002627F1" w:rsidP="002627F1">
            <w:pPr>
              <w:spacing w:before="100" w:beforeAutospacing="1" w:after="100" w:afterAutospacing="1" w:line="240" w:lineRule="auto"/>
              <w:jc w:val="both"/>
              <w:rPr>
                <w:rFonts w:ascii="Times New Roman" w:eastAsia="Times New Roman" w:hAnsi="Times New Roman"/>
                <w:sz w:val="24"/>
                <w:szCs w:val="24"/>
                <w:lang w:val="lv-LV" w:eastAsia="lv-LV"/>
              </w:rPr>
            </w:pPr>
            <w:r w:rsidRPr="00714E0E">
              <w:rPr>
                <w:rFonts w:ascii="Times New Roman" w:eastAsia="Times New Roman" w:hAnsi="Times New Roman"/>
                <w:sz w:val="24"/>
                <w:szCs w:val="24"/>
                <w:lang w:val="lv-LV" w:eastAsia="lv-LV"/>
              </w:rPr>
              <w:t>Slimnīca atbalsta starptautiski pamatotu drošības slieksni vismaz 500 dzemdību gadā un aicina to ievērot arī Latvijā. Mazāka apjoma dzemdību nodaļās jānodrošina skaidras sadarbības trajektorijas ar augstāka līmeņa centriem un kompensējams transporta risinājums pacientēm.</w:t>
            </w:r>
          </w:p>
          <w:p w14:paraId="572DC65E" w14:textId="77777777" w:rsidR="002627F1" w:rsidRPr="002627F1" w:rsidRDefault="002627F1" w:rsidP="001E1AC8">
            <w:pPr>
              <w:numPr>
                <w:ilvl w:val="0"/>
                <w:numId w:val="1"/>
              </w:numPr>
              <w:spacing w:before="100" w:beforeAutospacing="1" w:after="100" w:afterAutospacing="1" w:line="240" w:lineRule="auto"/>
              <w:ind w:left="459" w:hanging="425"/>
              <w:contextualSpacing/>
              <w:jc w:val="both"/>
              <w:rPr>
                <w:rFonts w:ascii="Times New Roman" w:eastAsia="Times New Roman" w:hAnsi="Times New Roman"/>
                <w:b/>
                <w:bCs/>
                <w:sz w:val="24"/>
                <w:szCs w:val="24"/>
                <w:lang w:val="fi-FI" w:eastAsia="lv-LV"/>
              </w:rPr>
            </w:pPr>
            <w:proofErr w:type="spellStart"/>
            <w:r w:rsidRPr="002627F1">
              <w:rPr>
                <w:rFonts w:ascii="Times New Roman" w:eastAsia="Times New Roman" w:hAnsi="Times New Roman"/>
                <w:b/>
                <w:bCs/>
                <w:sz w:val="24"/>
                <w:szCs w:val="24"/>
                <w:lang w:val="fi-FI" w:eastAsia="lv-LV"/>
              </w:rPr>
              <w:t>Gultu</w:t>
            </w:r>
            <w:proofErr w:type="spellEnd"/>
            <w:r w:rsidRPr="002627F1">
              <w:rPr>
                <w:rFonts w:ascii="Times New Roman" w:eastAsia="Times New Roman" w:hAnsi="Times New Roman"/>
                <w:b/>
                <w:bCs/>
                <w:sz w:val="24"/>
                <w:szCs w:val="24"/>
                <w:lang w:val="fi-FI" w:eastAsia="lv-LV"/>
              </w:rPr>
              <w:t xml:space="preserve"> </w:t>
            </w:r>
            <w:proofErr w:type="spellStart"/>
            <w:r w:rsidRPr="002627F1">
              <w:rPr>
                <w:rFonts w:ascii="Times New Roman" w:eastAsia="Times New Roman" w:hAnsi="Times New Roman"/>
                <w:b/>
                <w:bCs/>
                <w:sz w:val="24"/>
                <w:szCs w:val="24"/>
                <w:lang w:val="fi-FI" w:eastAsia="lv-LV"/>
              </w:rPr>
              <w:t>fonda</w:t>
            </w:r>
            <w:proofErr w:type="spellEnd"/>
            <w:r w:rsidRPr="002627F1">
              <w:rPr>
                <w:rFonts w:ascii="Times New Roman" w:eastAsia="Times New Roman" w:hAnsi="Times New Roman"/>
                <w:b/>
                <w:bCs/>
                <w:sz w:val="24"/>
                <w:szCs w:val="24"/>
                <w:lang w:val="fi-FI" w:eastAsia="lv-LV"/>
              </w:rPr>
              <w:t xml:space="preserve"> </w:t>
            </w:r>
            <w:proofErr w:type="spellStart"/>
            <w:r w:rsidRPr="002627F1">
              <w:rPr>
                <w:rFonts w:ascii="Times New Roman" w:eastAsia="Times New Roman" w:hAnsi="Times New Roman"/>
                <w:b/>
                <w:bCs/>
                <w:sz w:val="24"/>
                <w:szCs w:val="24"/>
                <w:lang w:val="fi-FI" w:eastAsia="lv-LV"/>
              </w:rPr>
              <w:t>un</w:t>
            </w:r>
            <w:proofErr w:type="spellEnd"/>
            <w:r w:rsidRPr="002627F1">
              <w:rPr>
                <w:rFonts w:ascii="Times New Roman" w:eastAsia="Times New Roman" w:hAnsi="Times New Roman"/>
                <w:b/>
                <w:bCs/>
                <w:sz w:val="24"/>
                <w:szCs w:val="24"/>
                <w:lang w:val="fi-FI" w:eastAsia="lv-LV"/>
              </w:rPr>
              <w:t xml:space="preserve"> </w:t>
            </w:r>
            <w:proofErr w:type="spellStart"/>
            <w:r w:rsidRPr="002627F1">
              <w:rPr>
                <w:rFonts w:ascii="Times New Roman" w:eastAsia="Times New Roman" w:hAnsi="Times New Roman"/>
                <w:b/>
                <w:bCs/>
                <w:sz w:val="24"/>
                <w:szCs w:val="24"/>
                <w:lang w:val="fi-FI" w:eastAsia="lv-LV"/>
              </w:rPr>
              <w:t>profilu</w:t>
            </w:r>
            <w:proofErr w:type="spellEnd"/>
            <w:r w:rsidRPr="002627F1">
              <w:rPr>
                <w:rFonts w:ascii="Times New Roman" w:eastAsia="Times New Roman" w:hAnsi="Times New Roman"/>
                <w:b/>
                <w:bCs/>
                <w:sz w:val="24"/>
                <w:szCs w:val="24"/>
                <w:lang w:val="fi-FI" w:eastAsia="lv-LV"/>
              </w:rPr>
              <w:t xml:space="preserve"> </w:t>
            </w:r>
            <w:proofErr w:type="spellStart"/>
            <w:r w:rsidRPr="002627F1">
              <w:rPr>
                <w:rFonts w:ascii="Times New Roman" w:eastAsia="Times New Roman" w:hAnsi="Times New Roman"/>
                <w:b/>
                <w:bCs/>
                <w:sz w:val="24"/>
                <w:szCs w:val="24"/>
                <w:lang w:val="fi-FI" w:eastAsia="lv-LV"/>
              </w:rPr>
              <w:t>plānošana</w:t>
            </w:r>
            <w:proofErr w:type="spellEnd"/>
            <w:r w:rsidRPr="002627F1">
              <w:rPr>
                <w:rFonts w:ascii="Times New Roman" w:eastAsia="Times New Roman" w:hAnsi="Times New Roman"/>
                <w:b/>
                <w:bCs/>
                <w:sz w:val="24"/>
                <w:szCs w:val="24"/>
                <w:lang w:val="fi-FI" w:eastAsia="lv-LV"/>
              </w:rPr>
              <w:t>.</w:t>
            </w:r>
          </w:p>
          <w:p w14:paraId="121FE93B" w14:textId="77777777" w:rsidR="002627F1" w:rsidRPr="002627F1" w:rsidRDefault="002627F1" w:rsidP="002627F1">
            <w:pPr>
              <w:spacing w:before="100" w:beforeAutospacing="1" w:after="100" w:afterAutospacing="1" w:line="240" w:lineRule="auto"/>
              <w:jc w:val="both"/>
              <w:rPr>
                <w:rFonts w:ascii="Times New Roman" w:eastAsia="Times New Roman" w:hAnsi="Times New Roman"/>
                <w:sz w:val="24"/>
                <w:szCs w:val="24"/>
                <w:lang w:val="fi-FI" w:eastAsia="lv-LV"/>
              </w:rPr>
            </w:pPr>
            <w:proofErr w:type="spellStart"/>
            <w:r w:rsidRPr="002627F1">
              <w:rPr>
                <w:rFonts w:ascii="Times New Roman" w:eastAsia="Times New Roman" w:hAnsi="Times New Roman"/>
                <w:sz w:val="24"/>
                <w:szCs w:val="24"/>
                <w:lang w:val="fi-FI" w:eastAsia="lv-LV"/>
              </w:rPr>
              <w:t>Pāreja</w:t>
            </w:r>
            <w:proofErr w:type="spellEnd"/>
            <w:r w:rsidRPr="002627F1">
              <w:rPr>
                <w:rFonts w:ascii="Times New Roman" w:eastAsia="Times New Roman" w:hAnsi="Times New Roman"/>
                <w:sz w:val="24"/>
                <w:szCs w:val="24"/>
                <w:lang w:val="fi-FI" w:eastAsia="lv-LV"/>
              </w:rPr>
              <w:t xml:space="preserve"> uz </w:t>
            </w:r>
            <w:proofErr w:type="spellStart"/>
            <w:r w:rsidRPr="002627F1">
              <w:rPr>
                <w:rFonts w:ascii="Times New Roman" w:eastAsia="Times New Roman" w:hAnsi="Times New Roman"/>
                <w:sz w:val="24"/>
                <w:szCs w:val="24"/>
                <w:lang w:val="fi-FI" w:eastAsia="lv-LV"/>
              </w:rPr>
              <w:t>trīs</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eastAsia="Times New Roman" w:hAnsi="Times New Roman"/>
                <w:sz w:val="24"/>
                <w:szCs w:val="24"/>
                <w:lang w:val="fi-FI" w:eastAsia="lv-LV"/>
              </w:rPr>
              <w:t>līmeņiem</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eastAsia="Times New Roman" w:hAnsi="Times New Roman"/>
                <w:sz w:val="24"/>
                <w:szCs w:val="24"/>
                <w:lang w:val="fi-FI" w:eastAsia="lv-LV"/>
              </w:rPr>
              <w:t>nozīmē</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eastAsia="Times New Roman" w:hAnsi="Times New Roman"/>
                <w:sz w:val="24"/>
                <w:szCs w:val="24"/>
                <w:lang w:val="fi-FI" w:eastAsia="lv-LV"/>
              </w:rPr>
              <w:t>mērķtiecīgu</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eastAsia="Times New Roman" w:hAnsi="Times New Roman"/>
                <w:sz w:val="24"/>
                <w:szCs w:val="24"/>
                <w:lang w:val="fi-FI" w:eastAsia="lv-LV"/>
              </w:rPr>
              <w:t>terapijas</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eastAsia="Times New Roman" w:hAnsi="Times New Roman"/>
                <w:sz w:val="24"/>
                <w:szCs w:val="24"/>
                <w:lang w:val="fi-FI" w:eastAsia="lv-LV"/>
              </w:rPr>
              <w:t>un</w:t>
            </w:r>
            <w:proofErr w:type="spellEnd"/>
            <w:r w:rsidRPr="002627F1">
              <w:rPr>
                <w:rFonts w:ascii="Times New Roman" w:eastAsia="Times New Roman" w:hAnsi="Times New Roman"/>
                <w:sz w:val="24"/>
                <w:szCs w:val="24"/>
                <w:lang w:val="fi-FI" w:eastAsia="lv-LV"/>
              </w:rPr>
              <w:t xml:space="preserve"> aprūpes </w:t>
            </w:r>
            <w:proofErr w:type="spellStart"/>
            <w:r w:rsidRPr="002627F1">
              <w:rPr>
                <w:rFonts w:ascii="Times New Roman" w:eastAsia="Times New Roman" w:hAnsi="Times New Roman"/>
                <w:sz w:val="24"/>
                <w:szCs w:val="24"/>
                <w:lang w:val="fi-FI" w:eastAsia="lv-LV"/>
              </w:rPr>
              <w:t>gultu</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eastAsia="Times New Roman" w:hAnsi="Times New Roman"/>
                <w:sz w:val="24"/>
                <w:szCs w:val="24"/>
                <w:lang w:val="fi-FI" w:eastAsia="lv-LV"/>
              </w:rPr>
              <w:t>izvietošanu</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eastAsia="Times New Roman" w:hAnsi="Times New Roman"/>
                <w:sz w:val="24"/>
                <w:szCs w:val="24"/>
                <w:lang w:val="fi-FI" w:eastAsia="lv-LV"/>
              </w:rPr>
              <w:t>tuvāk</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eastAsia="Times New Roman" w:hAnsi="Times New Roman"/>
                <w:sz w:val="24"/>
                <w:szCs w:val="24"/>
                <w:lang w:val="fi-FI" w:eastAsia="lv-LV"/>
              </w:rPr>
              <w:t>pacienta</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eastAsia="Times New Roman" w:hAnsi="Times New Roman"/>
                <w:sz w:val="24"/>
                <w:szCs w:val="24"/>
                <w:lang w:val="fi-FI" w:eastAsia="lv-LV"/>
              </w:rPr>
              <w:t>dzīvesvietai</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eastAsia="Times New Roman" w:hAnsi="Times New Roman"/>
                <w:sz w:val="24"/>
                <w:szCs w:val="24"/>
                <w:lang w:val="fi-FI" w:eastAsia="lv-LV"/>
              </w:rPr>
              <w:t>savukārt</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eastAsia="Times New Roman" w:hAnsi="Times New Roman"/>
                <w:sz w:val="24"/>
                <w:szCs w:val="24"/>
                <w:lang w:val="fi-FI" w:eastAsia="lv-LV"/>
              </w:rPr>
              <w:t>augstas</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eastAsia="Times New Roman" w:hAnsi="Times New Roman"/>
                <w:sz w:val="24"/>
                <w:szCs w:val="24"/>
                <w:lang w:val="fi-FI" w:eastAsia="lv-LV"/>
              </w:rPr>
              <w:lastRenderedPageBreak/>
              <w:t>intensitātes</w:t>
            </w:r>
            <w:proofErr w:type="spellEnd"/>
            <w:r w:rsidRPr="002627F1">
              <w:rPr>
                <w:rFonts w:ascii="Times New Roman" w:eastAsia="Times New Roman" w:hAnsi="Times New Roman"/>
                <w:sz w:val="24"/>
                <w:szCs w:val="24"/>
                <w:lang w:val="fi-FI" w:eastAsia="lv-LV"/>
              </w:rPr>
              <w:t xml:space="preserve"> aprūpes </w:t>
            </w:r>
            <w:proofErr w:type="spellStart"/>
            <w:r w:rsidRPr="002627F1">
              <w:rPr>
                <w:rFonts w:ascii="Times New Roman" w:eastAsia="Times New Roman" w:hAnsi="Times New Roman"/>
                <w:sz w:val="24"/>
                <w:szCs w:val="24"/>
                <w:lang w:val="fi-FI" w:eastAsia="lv-LV"/>
              </w:rPr>
              <w:t>gultu</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eastAsia="Times New Roman" w:hAnsi="Times New Roman"/>
                <w:sz w:val="24"/>
                <w:szCs w:val="24"/>
                <w:lang w:val="fi-FI" w:eastAsia="lv-LV"/>
              </w:rPr>
              <w:t>koncentrāciju</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eastAsia="Times New Roman" w:hAnsi="Times New Roman"/>
                <w:sz w:val="24"/>
                <w:szCs w:val="24"/>
                <w:lang w:val="fi-FI" w:eastAsia="lv-LV"/>
              </w:rPr>
              <w:t>nacionālajos</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eastAsia="Times New Roman" w:hAnsi="Times New Roman"/>
                <w:sz w:val="24"/>
                <w:szCs w:val="24"/>
                <w:lang w:val="fi-FI" w:eastAsia="lv-LV"/>
              </w:rPr>
              <w:t>centros</w:t>
            </w:r>
            <w:proofErr w:type="spellEnd"/>
            <w:r w:rsidRPr="002627F1">
              <w:rPr>
                <w:rFonts w:ascii="Times New Roman" w:eastAsia="Times New Roman" w:hAnsi="Times New Roman"/>
                <w:sz w:val="24"/>
                <w:szCs w:val="24"/>
                <w:lang w:val="fi-FI" w:eastAsia="lv-LV"/>
              </w:rPr>
              <w:t xml:space="preserve"> ar 24/7 </w:t>
            </w:r>
            <w:proofErr w:type="spellStart"/>
            <w:r w:rsidRPr="002627F1">
              <w:rPr>
                <w:rFonts w:ascii="Times New Roman" w:eastAsia="Times New Roman" w:hAnsi="Times New Roman"/>
                <w:sz w:val="24"/>
                <w:szCs w:val="24"/>
                <w:lang w:val="fi-FI" w:eastAsia="lv-LV"/>
              </w:rPr>
              <w:t>speciālistu</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eastAsia="Times New Roman" w:hAnsi="Times New Roman"/>
                <w:sz w:val="24"/>
                <w:szCs w:val="24"/>
                <w:lang w:val="fi-FI" w:eastAsia="lv-LV"/>
              </w:rPr>
              <w:t>nodrošinājumu</w:t>
            </w:r>
            <w:proofErr w:type="spellEnd"/>
            <w:r w:rsidRPr="002627F1">
              <w:rPr>
                <w:rFonts w:ascii="Times New Roman" w:eastAsia="Times New Roman" w:hAnsi="Times New Roman"/>
                <w:sz w:val="24"/>
                <w:szCs w:val="24"/>
                <w:lang w:val="fi-FI" w:eastAsia="lv-LV"/>
              </w:rPr>
              <w:t>.</w:t>
            </w:r>
          </w:p>
          <w:p w14:paraId="6D43312E" w14:textId="77777777" w:rsidR="002627F1" w:rsidRPr="00714E0E" w:rsidRDefault="002627F1" w:rsidP="002627F1">
            <w:pPr>
              <w:spacing w:before="100" w:beforeAutospacing="1" w:after="100" w:afterAutospacing="1" w:line="240" w:lineRule="auto"/>
              <w:jc w:val="both"/>
              <w:rPr>
                <w:rFonts w:ascii="Times New Roman" w:eastAsia="Times New Roman" w:hAnsi="Times New Roman"/>
                <w:sz w:val="24"/>
                <w:szCs w:val="24"/>
                <w:lang w:val="fi-FI" w:eastAsia="lv-LV"/>
              </w:rPr>
            </w:pPr>
            <w:r w:rsidRPr="00714E0E">
              <w:rPr>
                <w:rFonts w:ascii="Times New Roman" w:eastAsia="Times New Roman" w:hAnsi="Times New Roman"/>
                <w:sz w:val="24"/>
                <w:szCs w:val="24"/>
                <w:lang w:val="fi-FI" w:eastAsia="lv-LV"/>
              </w:rPr>
              <w:t xml:space="preserve">Vienlaikus </w:t>
            </w:r>
            <w:proofErr w:type="spellStart"/>
            <w:r w:rsidRPr="00714E0E">
              <w:rPr>
                <w:rFonts w:ascii="Times New Roman" w:eastAsia="Times New Roman" w:hAnsi="Times New Roman"/>
                <w:sz w:val="24"/>
                <w:szCs w:val="24"/>
                <w:lang w:val="fi-FI" w:eastAsia="lv-LV"/>
              </w:rPr>
              <w:t>Slimnīca</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uzsver</w:t>
            </w:r>
            <w:proofErr w:type="spellEnd"/>
            <w:r w:rsidRPr="00714E0E">
              <w:rPr>
                <w:rFonts w:ascii="Times New Roman" w:eastAsia="Times New Roman" w:hAnsi="Times New Roman"/>
                <w:sz w:val="24"/>
                <w:szCs w:val="24"/>
                <w:lang w:val="fi-FI" w:eastAsia="lv-LV"/>
              </w:rPr>
              <w:t xml:space="preserve">, ka </w:t>
            </w:r>
            <w:proofErr w:type="spellStart"/>
            <w:r w:rsidRPr="00714E0E">
              <w:rPr>
                <w:rFonts w:ascii="Times New Roman" w:eastAsia="Times New Roman" w:hAnsi="Times New Roman"/>
                <w:sz w:val="24"/>
                <w:szCs w:val="24"/>
                <w:lang w:val="fi-FI" w:eastAsia="lv-LV"/>
              </w:rPr>
              <w:t>gultu</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fonda</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plānošana</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nav</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atdalāma</w:t>
            </w:r>
            <w:proofErr w:type="spellEnd"/>
            <w:r w:rsidRPr="00714E0E">
              <w:rPr>
                <w:rFonts w:ascii="Times New Roman" w:eastAsia="Times New Roman" w:hAnsi="Times New Roman"/>
                <w:sz w:val="24"/>
                <w:szCs w:val="24"/>
                <w:lang w:val="fi-FI" w:eastAsia="lv-LV"/>
              </w:rPr>
              <w:t xml:space="preserve"> no </w:t>
            </w:r>
            <w:proofErr w:type="spellStart"/>
            <w:r w:rsidRPr="00714E0E">
              <w:rPr>
                <w:rFonts w:ascii="Times New Roman" w:eastAsia="Times New Roman" w:hAnsi="Times New Roman"/>
                <w:sz w:val="24"/>
                <w:szCs w:val="24"/>
                <w:lang w:val="fi-FI" w:eastAsia="lv-LV"/>
              </w:rPr>
              <w:t>cilvēkresursu</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kapacitātes</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īpaši</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internās</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medicīnas</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jomā</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kur</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stacionāro</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gultu</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īpatsvars</w:t>
            </w:r>
            <w:proofErr w:type="spellEnd"/>
            <w:r w:rsidRPr="00714E0E">
              <w:rPr>
                <w:rFonts w:ascii="Times New Roman" w:eastAsia="Times New Roman" w:hAnsi="Times New Roman"/>
                <w:sz w:val="24"/>
                <w:szCs w:val="24"/>
                <w:lang w:val="fi-FI" w:eastAsia="lv-LV"/>
              </w:rPr>
              <w:t xml:space="preserve"> ir </w:t>
            </w:r>
            <w:proofErr w:type="spellStart"/>
            <w:r w:rsidRPr="00714E0E">
              <w:rPr>
                <w:rFonts w:ascii="Times New Roman" w:eastAsia="Times New Roman" w:hAnsi="Times New Roman"/>
                <w:sz w:val="24"/>
                <w:szCs w:val="24"/>
                <w:lang w:val="fi-FI" w:eastAsia="lv-LV"/>
              </w:rPr>
              <w:t>būtisks</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un</w:t>
            </w:r>
            <w:proofErr w:type="spellEnd"/>
            <w:r w:rsidRPr="00714E0E">
              <w:rPr>
                <w:rFonts w:ascii="Times New Roman" w:eastAsia="Times New Roman" w:hAnsi="Times New Roman"/>
                <w:sz w:val="24"/>
                <w:szCs w:val="24"/>
                <w:lang w:val="fi-FI" w:eastAsia="lv-LV"/>
              </w:rPr>
              <w:t xml:space="preserve"> ārstniecības </w:t>
            </w:r>
            <w:proofErr w:type="spellStart"/>
            <w:r w:rsidRPr="00714E0E">
              <w:rPr>
                <w:rFonts w:ascii="Times New Roman" w:eastAsia="Times New Roman" w:hAnsi="Times New Roman"/>
                <w:sz w:val="24"/>
                <w:szCs w:val="24"/>
                <w:lang w:val="fi-FI" w:eastAsia="lv-LV"/>
              </w:rPr>
              <w:t>personu</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noslodze</w:t>
            </w:r>
            <w:proofErr w:type="spellEnd"/>
            <w:r w:rsidRPr="00714E0E">
              <w:rPr>
                <w:rFonts w:ascii="Times New Roman" w:eastAsia="Times New Roman" w:hAnsi="Times New Roman"/>
                <w:sz w:val="24"/>
                <w:szCs w:val="24"/>
                <w:lang w:val="fi-FI" w:eastAsia="lv-LV"/>
              </w:rPr>
              <w:t xml:space="preserve"> – </w:t>
            </w:r>
            <w:proofErr w:type="spellStart"/>
            <w:r w:rsidRPr="00714E0E">
              <w:rPr>
                <w:rFonts w:ascii="Times New Roman" w:eastAsia="Times New Roman" w:hAnsi="Times New Roman"/>
                <w:sz w:val="24"/>
                <w:szCs w:val="24"/>
                <w:lang w:val="fi-FI" w:eastAsia="lv-LV"/>
              </w:rPr>
              <w:t>augsta</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Personāla</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pieejamībai</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šajā</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nozarē</w:t>
            </w:r>
            <w:proofErr w:type="spellEnd"/>
            <w:r w:rsidRPr="00714E0E">
              <w:rPr>
                <w:rFonts w:ascii="Times New Roman" w:eastAsia="Times New Roman" w:hAnsi="Times New Roman"/>
                <w:sz w:val="24"/>
                <w:szCs w:val="24"/>
                <w:lang w:val="fi-FI" w:eastAsia="lv-LV"/>
              </w:rPr>
              <w:t xml:space="preserve"> ir </w:t>
            </w:r>
            <w:proofErr w:type="spellStart"/>
            <w:r w:rsidRPr="00714E0E">
              <w:rPr>
                <w:rFonts w:ascii="Times New Roman" w:eastAsia="Times New Roman" w:hAnsi="Times New Roman"/>
                <w:sz w:val="24"/>
                <w:szCs w:val="24"/>
                <w:lang w:val="fi-FI" w:eastAsia="lv-LV"/>
              </w:rPr>
              <w:t>izšķiroša</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nozīme</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gan</w:t>
            </w:r>
            <w:proofErr w:type="spellEnd"/>
            <w:r w:rsidRPr="00714E0E">
              <w:rPr>
                <w:rFonts w:ascii="Times New Roman" w:eastAsia="Times New Roman" w:hAnsi="Times New Roman"/>
                <w:sz w:val="24"/>
                <w:szCs w:val="24"/>
                <w:lang w:val="fi-FI" w:eastAsia="lv-LV"/>
              </w:rPr>
              <w:t xml:space="preserve"> ārstēšanas </w:t>
            </w:r>
            <w:proofErr w:type="spellStart"/>
            <w:r w:rsidRPr="00714E0E">
              <w:rPr>
                <w:rFonts w:ascii="Times New Roman" w:eastAsia="Times New Roman" w:hAnsi="Times New Roman"/>
                <w:sz w:val="24"/>
                <w:szCs w:val="24"/>
                <w:lang w:val="fi-FI" w:eastAsia="lv-LV"/>
              </w:rPr>
              <w:t>kvalitātes</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gan</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pacientu</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plūsmas</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vadības</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nodrošināšanā</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Tāpēc</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gultu</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un</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profilu</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plānošanā</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jāiekļauj</w:t>
            </w:r>
            <w:proofErr w:type="spellEnd"/>
            <w:r w:rsidRPr="00714E0E">
              <w:rPr>
                <w:rFonts w:ascii="Times New Roman" w:eastAsia="Times New Roman" w:hAnsi="Times New Roman"/>
                <w:sz w:val="24"/>
                <w:szCs w:val="24"/>
                <w:lang w:val="fi-FI" w:eastAsia="lv-LV"/>
              </w:rPr>
              <w:t xml:space="preserve"> arī </w:t>
            </w:r>
            <w:proofErr w:type="spellStart"/>
            <w:r w:rsidRPr="00714E0E">
              <w:rPr>
                <w:rFonts w:ascii="Times New Roman" w:eastAsia="Times New Roman" w:hAnsi="Times New Roman"/>
                <w:sz w:val="24"/>
                <w:szCs w:val="24"/>
                <w:lang w:val="fi-FI" w:eastAsia="lv-LV"/>
              </w:rPr>
              <w:t>prognozējama</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internās</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medicīnas</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speciālistu</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resursu</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plānošana</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lai</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nodrošinātu</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līdzsvaru</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starp</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pieejamību</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noslodzi</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un</w:t>
            </w:r>
            <w:proofErr w:type="spellEnd"/>
            <w:r w:rsidRPr="00714E0E">
              <w:rPr>
                <w:rFonts w:ascii="Times New Roman" w:eastAsia="Times New Roman" w:hAnsi="Times New Roman"/>
                <w:sz w:val="24"/>
                <w:szCs w:val="24"/>
                <w:lang w:val="fi-FI" w:eastAsia="lv-LV"/>
              </w:rPr>
              <w:t xml:space="preserve"> ārstniecības </w:t>
            </w:r>
            <w:proofErr w:type="spellStart"/>
            <w:r w:rsidRPr="00714E0E">
              <w:rPr>
                <w:rFonts w:ascii="Times New Roman" w:eastAsia="Times New Roman" w:hAnsi="Times New Roman"/>
                <w:sz w:val="24"/>
                <w:szCs w:val="24"/>
                <w:lang w:val="fi-FI" w:eastAsia="lv-LV"/>
              </w:rPr>
              <w:t>kvalitāti</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visos</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slimnīcu</w:t>
            </w:r>
            <w:proofErr w:type="spellEnd"/>
            <w:r w:rsidRPr="00714E0E">
              <w:rPr>
                <w:rFonts w:ascii="Times New Roman" w:eastAsia="Times New Roman" w:hAnsi="Times New Roman"/>
                <w:sz w:val="24"/>
                <w:szCs w:val="24"/>
                <w:lang w:val="fi-FI" w:eastAsia="lv-LV"/>
              </w:rPr>
              <w:t xml:space="preserve"> </w:t>
            </w:r>
            <w:proofErr w:type="spellStart"/>
            <w:r w:rsidRPr="00714E0E">
              <w:rPr>
                <w:rFonts w:ascii="Times New Roman" w:eastAsia="Times New Roman" w:hAnsi="Times New Roman"/>
                <w:sz w:val="24"/>
                <w:szCs w:val="24"/>
                <w:lang w:val="fi-FI" w:eastAsia="lv-LV"/>
              </w:rPr>
              <w:t>līmeņos</w:t>
            </w:r>
            <w:proofErr w:type="spellEnd"/>
            <w:r w:rsidRPr="00714E0E">
              <w:rPr>
                <w:rFonts w:ascii="Times New Roman" w:eastAsia="Times New Roman" w:hAnsi="Times New Roman"/>
                <w:sz w:val="24"/>
                <w:szCs w:val="24"/>
                <w:lang w:val="fi-FI" w:eastAsia="lv-LV"/>
              </w:rPr>
              <w:t>.</w:t>
            </w:r>
          </w:p>
          <w:p w14:paraId="45C2AD1E" w14:textId="77777777" w:rsidR="002627F1" w:rsidRPr="00834F7C" w:rsidRDefault="002627F1" w:rsidP="001E1AC8">
            <w:pPr>
              <w:numPr>
                <w:ilvl w:val="0"/>
                <w:numId w:val="1"/>
              </w:numPr>
              <w:spacing w:before="100" w:beforeAutospacing="1" w:after="0" w:afterAutospacing="1" w:line="240" w:lineRule="auto"/>
              <w:ind w:left="459" w:hanging="425"/>
              <w:contextualSpacing/>
              <w:jc w:val="both"/>
              <w:rPr>
                <w:rFonts w:ascii="Times New Roman" w:hAnsi="Times New Roman"/>
                <w:b/>
                <w:bCs/>
                <w:sz w:val="24"/>
                <w:szCs w:val="24"/>
              </w:rPr>
            </w:pPr>
            <w:proofErr w:type="spellStart"/>
            <w:r w:rsidRPr="00834F7C">
              <w:rPr>
                <w:rFonts w:ascii="Times New Roman" w:hAnsi="Times New Roman"/>
                <w:b/>
                <w:bCs/>
                <w:sz w:val="24"/>
                <w:szCs w:val="24"/>
              </w:rPr>
              <w:t>Personāla</w:t>
            </w:r>
            <w:proofErr w:type="spellEnd"/>
            <w:r w:rsidRPr="00834F7C">
              <w:rPr>
                <w:rFonts w:ascii="Times New Roman" w:hAnsi="Times New Roman"/>
                <w:b/>
                <w:bCs/>
                <w:sz w:val="24"/>
                <w:szCs w:val="24"/>
              </w:rPr>
              <w:t xml:space="preserve"> </w:t>
            </w:r>
            <w:proofErr w:type="spellStart"/>
            <w:r w:rsidRPr="00834F7C">
              <w:rPr>
                <w:rFonts w:ascii="Times New Roman" w:hAnsi="Times New Roman"/>
                <w:b/>
                <w:bCs/>
                <w:sz w:val="24"/>
                <w:szCs w:val="24"/>
              </w:rPr>
              <w:t>plānošana</w:t>
            </w:r>
            <w:proofErr w:type="spellEnd"/>
            <w:r w:rsidRPr="00834F7C">
              <w:rPr>
                <w:rFonts w:ascii="Times New Roman" w:hAnsi="Times New Roman"/>
                <w:b/>
                <w:bCs/>
                <w:sz w:val="24"/>
                <w:szCs w:val="24"/>
              </w:rPr>
              <w:t xml:space="preserve"> un </w:t>
            </w:r>
            <w:proofErr w:type="spellStart"/>
            <w:r w:rsidRPr="00834F7C">
              <w:rPr>
                <w:rFonts w:ascii="Times New Roman" w:hAnsi="Times New Roman"/>
                <w:b/>
                <w:bCs/>
                <w:sz w:val="24"/>
                <w:szCs w:val="24"/>
              </w:rPr>
              <w:t>specialitāšu</w:t>
            </w:r>
            <w:proofErr w:type="spellEnd"/>
            <w:r w:rsidRPr="00834F7C">
              <w:rPr>
                <w:rFonts w:ascii="Times New Roman" w:hAnsi="Times New Roman"/>
                <w:b/>
                <w:bCs/>
                <w:sz w:val="24"/>
                <w:szCs w:val="24"/>
              </w:rPr>
              <w:t xml:space="preserve"> </w:t>
            </w:r>
            <w:proofErr w:type="spellStart"/>
            <w:r w:rsidRPr="00834F7C">
              <w:rPr>
                <w:rFonts w:ascii="Times New Roman" w:hAnsi="Times New Roman"/>
                <w:b/>
                <w:bCs/>
                <w:sz w:val="24"/>
                <w:szCs w:val="24"/>
              </w:rPr>
              <w:t>sadalījums</w:t>
            </w:r>
            <w:proofErr w:type="spellEnd"/>
          </w:p>
          <w:p w14:paraId="58783808" w14:textId="77777777" w:rsidR="002627F1" w:rsidRPr="002627F1" w:rsidRDefault="002627F1" w:rsidP="002627F1">
            <w:pPr>
              <w:spacing w:after="0" w:line="240" w:lineRule="auto"/>
              <w:jc w:val="both"/>
              <w:rPr>
                <w:rFonts w:ascii="Times New Roman" w:hAnsi="Times New Roman"/>
                <w:sz w:val="24"/>
                <w:szCs w:val="24"/>
                <w:lang w:val="fi-FI"/>
              </w:rPr>
            </w:pPr>
            <w:proofErr w:type="spellStart"/>
            <w:r w:rsidRPr="002627F1">
              <w:rPr>
                <w:rFonts w:ascii="Times New Roman" w:hAnsi="Times New Roman"/>
                <w:sz w:val="24"/>
                <w:szCs w:val="24"/>
                <w:lang w:val="fi-FI"/>
              </w:rPr>
              <w:t>Personāls</w:t>
            </w:r>
            <w:proofErr w:type="spellEnd"/>
            <w:r w:rsidRPr="002627F1">
              <w:rPr>
                <w:rFonts w:ascii="Times New Roman" w:hAnsi="Times New Roman"/>
                <w:sz w:val="24"/>
                <w:szCs w:val="24"/>
                <w:lang w:val="fi-FI"/>
              </w:rPr>
              <w:t xml:space="preserve"> ir </w:t>
            </w:r>
            <w:proofErr w:type="spellStart"/>
            <w:r w:rsidRPr="002627F1">
              <w:rPr>
                <w:rFonts w:ascii="Times New Roman" w:hAnsi="Times New Roman"/>
                <w:sz w:val="24"/>
                <w:szCs w:val="24"/>
                <w:lang w:val="fi-FI"/>
              </w:rPr>
              <w:t>kritiskais</w:t>
            </w:r>
            <w:proofErr w:type="spellEnd"/>
            <w:r w:rsidRPr="002627F1">
              <w:rPr>
                <w:rFonts w:ascii="Times New Roman" w:hAnsi="Times New Roman"/>
                <w:sz w:val="24"/>
                <w:szCs w:val="24"/>
                <w:lang w:val="fi-FI"/>
              </w:rPr>
              <w:t xml:space="preserve"> </w:t>
            </w:r>
            <w:proofErr w:type="spellStart"/>
            <w:r w:rsidRPr="002627F1">
              <w:rPr>
                <w:rFonts w:ascii="Times New Roman" w:hAnsi="Times New Roman"/>
                <w:sz w:val="24"/>
                <w:szCs w:val="24"/>
                <w:lang w:val="fi-FI"/>
              </w:rPr>
              <w:t>resurss</w:t>
            </w:r>
            <w:proofErr w:type="spellEnd"/>
            <w:r w:rsidRPr="002627F1">
              <w:rPr>
                <w:rFonts w:ascii="Times New Roman" w:hAnsi="Times New Roman"/>
                <w:sz w:val="24"/>
                <w:szCs w:val="24"/>
                <w:lang w:val="fi-FI"/>
              </w:rPr>
              <w:t xml:space="preserve">, kas </w:t>
            </w:r>
            <w:proofErr w:type="spellStart"/>
            <w:r w:rsidRPr="002627F1">
              <w:rPr>
                <w:rFonts w:ascii="Times New Roman" w:hAnsi="Times New Roman"/>
                <w:sz w:val="24"/>
                <w:szCs w:val="24"/>
                <w:lang w:val="fi-FI"/>
              </w:rPr>
              <w:t>nosaka</w:t>
            </w:r>
            <w:proofErr w:type="spellEnd"/>
            <w:r w:rsidRPr="002627F1">
              <w:rPr>
                <w:rFonts w:ascii="Times New Roman" w:hAnsi="Times New Roman"/>
                <w:sz w:val="24"/>
                <w:szCs w:val="24"/>
                <w:lang w:val="fi-FI"/>
              </w:rPr>
              <w:t xml:space="preserve"> </w:t>
            </w:r>
            <w:proofErr w:type="spellStart"/>
            <w:r w:rsidRPr="002627F1">
              <w:rPr>
                <w:rFonts w:ascii="Times New Roman" w:hAnsi="Times New Roman"/>
                <w:sz w:val="24"/>
                <w:szCs w:val="24"/>
                <w:lang w:val="fi-FI"/>
              </w:rPr>
              <w:t>reformas</w:t>
            </w:r>
            <w:proofErr w:type="spellEnd"/>
            <w:r w:rsidRPr="002627F1">
              <w:rPr>
                <w:rFonts w:ascii="Times New Roman" w:hAnsi="Times New Roman"/>
                <w:sz w:val="24"/>
                <w:szCs w:val="24"/>
                <w:lang w:val="fi-FI"/>
              </w:rPr>
              <w:t xml:space="preserve"> </w:t>
            </w:r>
            <w:proofErr w:type="spellStart"/>
            <w:r w:rsidRPr="002627F1">
              <w:rPr>
                <w:rFonts w:ascii="Times New Roman" w:hAnsi="Times New Roman"/>
                <w:sz w:val="24"/>
                <w:szCs w:val="24"/>
                <w:lang w:val="fi-FI"/>
              </w:rPr>
              <w:t>panākumus</w:t>
            </w:r>
            <w:proofErr w:type="spellEnd"/>
            <w:r w:rsidRPr="002627F1">
              <w:rPr>
                <w:rFonts w:ascii="Times New Roman" w:eastAsia="Times New Roman" w:hAnsi="Times New Roman"/>
                <w:sz w:val="24"/>
                <w:szCs w:val="24"/>
                <w:lang w:val="fi-FI" w:eastAsia="lv-LV"/>
              </w:rPr>
              <w:t xml:space="preserve">. </w:t>
            </w:r>
            <w:proofErr w:type="spellStart"/>
            <w:r w:rsidRPr="002627F1">
              <w:rPr>
                <w:rFonts w:ascii="Times New Roman" w:hAnsi="Times New Roman"/>
                <w:sz w:val="24"/>
                <w:szCs w:val="24"/>
                <w:lang w:val="fi-FI"/>
              </w:rPr>
              <w:t>Sistēmas</w:t>
            </w:r>
            <w:proofErr w:type="spellEnd"/>
            <w:r w:rsidRPr="002627F1">
              <w:rPr>
                <w:rFonts w:ascii="Times New Roman" w:hAnsi="Times New Roman"/>
                <w:sz w:val="24"/>
                <w:szCs w:val="24"/>
                <w:lang w:val="fi-FI"/>
              </w:rPr>
              <w:t xml:space="preserve"> </w:t>
            </w:r>
            <w:proofErr w:type="spellStart"/>
            <w:r w:rsidRPr="002627F1">
              <w:rPr>
                <w:rFonts w:ascii="Times New Roman" w:hAnsi="Times New Roman"/>
                <w:sz w:val="24"/>
                <w:szCs w:val="24"/>
                <w:lang w:val="fi-FI"/>
              </w:rPr>
              <w:t>pārveide</w:t>
            </w:r>
            <w:proofErr w:type="spellEnd"/>
            <w:r w:rsidRPr="002627F1">
              <w:rPr>
                <w:rFonts w:ascii="Times New Roman" w:hAnsi="Times New Roman"/>
                <w:sz w:val="24"/>
                <w:szCs w:val="24"/>
                <w:lang w:val="fi-FI"/>
              </w:rPr>
              <w:t xml:space="preserve"> </w:t>
            </w:r>
            <w:proofErr w:type="spellStart"/>
            <w:r w:rsidRPr="002627F1">
              <w:rPr>
                <w:rFonts w:ascii="Times New Roman" w:hAnsi="Times New Roman"/>
                <w:sz w:val="24"/>
                <w:szCs w:val="24"/>
                <w:lang w:val="fi-FI"/>
              </w:rPr>
              <w:t>prasa</w:t>
            </w:r>
            <w:proofErr w:type="spellEnd"/>
            <w:r w:rsidRPr="002627F1">
              <w:rPr>
                <w:rFonts w:ascii="Times New Roman" w:hAnsi="Times New Roman"/>
                <w:sz w:val="24"/>
                <w:szCs w:val="24"/>
                <w:lang w:val="fi-FI"/>
              </w:rPr>
              <w:t xml:space="preserve"> </w:t>
            </w:r>
            <w:proofErr w:type="spellStart"/>
            <w:r w:rsidRPr="002627F1">
              <w:rPr>
                <w:rFonts w:ascii="Times New Roman" w:hAnsi="Times New Roman"/>
                <w:sz w:val="24"/>
                <w:szCs w:val="24"/>
                <w:lang w:val="fi-FI"/>
              </w:rPr>
              <w:t>prognozējamu</w:t>
            </w:r>
            <w:proofErr w:type="spellEnd"/>
            <w:r w:rsidRPr="002627F1">
              <w:rPr>
                <w:rFonts w:ascii="Times New Roman" w:hAnsi="Times New Roman"/>
                <w:sz w:val="24"/>
                <w:szCs w:val="24"/>
                <w:lang w:val="fi-FI"/>
              </w:rPr>
              <w:t xml:space="preserve"> </w:t>
            </w:r>
            <w:proofErr w:type="spellStart"/>
            <w:r w:rsidRPr="002627F1">
              <w:rPr>
                <w:rFonts w:ascii="Times New Roman" w:hAnsi="Times New Roman"/>
                <w:sz w:val="24"/>
                <w:szCs w:val="24"/>
                <w:lang w:val="fi-FI"/>
              </w:rPr>
              <w:t>cilvēkresursu</w:t>
            </w:r>
            <w:proofErr w:type="spellEnd"/>
            <w:r w:rsidRPr="002627F1">
              <w:rPr>
                <w:rFonts w:ascii="Times New Roman" w:hAnsi="Times New Roman"/>
                <w:sz w:val="24"/>
                <w:szCs w:val="24"/>
                <w:lang w:val="fi-FI"/>
              </w:rPr>
              <w:t xml:space="preserve"> </w:t>
            </w:r>
            <w:proofErr w:type="spellStart"/>
            <w:r w:rsidRPr="002627F1">
              <w:rPr>
                <w:rFonts w:ascii="Times New Roman" w:hAnsi="Times New Roman"/>
                <w:sz w:val="24"/>
                <w:szCs w:val="24"/>
                <w:lang w:val="fi-FI"/>
              </w:rPr>
              <w:t>politiku</w:t>
            </w:r>
            <w:proofErr w:type="spellEnd"/>
            <w:r w:rsidRPr="002627F1">
              <w:rPr>
                <w:rFonts w:ascii="Times New Roman" w:hAnsi="Times New Roman"/>
                <w:sz w:val="24"/>
                <w:szCs w:val="24"/>
                <w:lang w:val="fi-FI"/>
              </w:rPr>
              <w:t xml:space="preserve"> </w:t>
            </w:r>
            <w:proofErr w:type="spellStart"/>
            <w:r w:rsidRPr="002627F1">
              <w:rPr>
                <w:rFonts w:ascii="Times New Roman" w:hAnsi="Times New Roman"/>
                <w:sz w:val="24"/>
                <w:szCs w:val="24"/>
                <w:lang w:val="fi-FI"/>
              </w:rPr>
              <w:t>visos</w:t>
            </w:r>
            <w:proofErr w:type="spellEnd"/>
            <w:r w:rsidRPr="002627F1">
              <w:rPr>
                <w:rFonts w:ascii="Times New Roman" w:hAnsi="Times New Roman"/>
                <w:sz w:val="24"/>
                <w:szCs w:val="24"/>
                <w:lang w:val="fi-FI"/>
              </w:rPr>
              <w:t xml:space="preserve"> </w:t>
            </w:r>
            <w:proofErr w:type="spellStart"/>
            <w:r w:rsidRPr="002627F1">
              <w:rPr>
                <w:rFonts w:ascii="Times New Roman" w:hAnsi="Times New Roman"/>
                <w:sz w:val="24"/>
                <w:szCs w:val="24"/>
                <w:lang w:val="fi-FI"/>
              </w:rPr>
              <w:t>līmeņos</w:t>
            </w:r>
            <w:proofErr w:type="spellEnd"/>
            <w:r w:rsidRPr="002627F1">
              <w:rPr>
                <w:rFonts w:ascii="Times New Roman" w:hAnsi="Times New Roman"/>
                <w:sz w:val="24"/>
                <w:szCs w:val="24"/>
                <w:lang w:val="fi-FI"/>
              </w:rPr>
              <w:t xml:space="preserve">, </w:t>
            </w:r>
            <w:proofErr w:type="spellStart"/>
            <w:r w:rsidRPr="002627F1">
              <w:rPr>
                <w:rFonts w:ascii="Times New Roman" w:hAnsi="Times New Roman"/>
                <w:sz w:val="24"/>
                <w:szCs w:val="24"/>
                <w:lang w:val="fi-FI"/>
              </w:rPr>
              <w:t>kur</w:t>
            </w:r>
            <w:proofErr w:type="spellEnd"/>
            <w:r w:rsidRPr="002627F1">
              <w:rPr>
                <w:rFonts w:ascii="Times New Roman" w:hAnsi="Times New Roman"/>
                <w:sz w:val="24"/>
                <w:szCs w:val="24"/>
                <w:lang w:val="fi-FI"/>
              </w:rPr>
              <w:t xml:space="preserve"> </w:t>
            </w:r>
            <w:proofErr w:type="spellStart"/>
            <w:r w:rsidRPr="002627F1">
              <w:rPr>
                <w:rFonts w:ascii="Times New Roman" w:hAnsi="Times New Roman"/>
                <w:sz w:val="24"/>
                <w:szCs w:val="24"/>
                <w:lang w:val="fi-FI"/>
              </w:rPr>
              <w:t>nepieciešams</w:t>
            </w:r>
            <w:proofErr w:type="spellEnd"/>
            <w:r w:rsidRPr="002627F1">
              <w:rPr>
                <w:rFonts w:ascii="Times New Roman" w:hAnsi="Times New Roman"/>
                <w:sz w:val="24"/>
                <w:szCs w:val="24"/>
                <w:lang w:val="fi-FI"/>
              </w:rPr>
              <w:t>:</w:t>
            </w:r>
          </w:p>
          <w:p w14:paraId="170A6679" w14:textId="77777777" w:rsidR="002627F1" w:rsidRPr="00834F7C" w:rsidRDefault="002627F1" w:rsidP="001E1AC8">
            <w:pPr>
              <w:pStyle w:val="NormalWeb"/>
              <w:numPr>
                <w:ilvl w:val="0"/>
                <w:numId w:val="2"/>
              </w:numPr>
              <w:ind w:hanging="545"/>
            </w:pPr>
            <w:r w:rsidRPr="00834F7C">
              <w:t>noteikt minimālo speciālistu nodrošinājumu uzņemšanas nodaļās (</w:t>
            </w:r>
            <w:proofErr w:type="spellStart"/>
            <w:r w:rsidRPr="00834F7C">
              <w:t>internists</w:t>
            </w:r>
            <w:proofErr w:type="spellEnd"/>
            <w:r w:rsidRPr="00834F7C">
              <w:t>, ķirurgs, anesteziologs-reanimatologs);</w:t>
            </w:r>
          </w:p>
          <w:p w14:paraId="0509E217" w14:textId="77777777" w:rsidR="002627F1" w:rsidRPr="00834F7C" w:rsidRDefault="002627F1" w:rsidP="001E1AC8">
            <w:pPr>
              <w:pStyle w:val="NormalWeb"/>
              <w:numPr>
                <w:ilvl w:val="0"/>
                <w:numId w:val="2"/>
              </w:numPr>
              <w:ind w:hanging="545"/>
            </w:pPr>
            <w:r w:rsidRPr="00834F7C">
              <w:t>izstrādāt nacionālu speciālistu plānu ar skaidri definētu atbildību, rotāciju un apmācības kapacitāti;</w:t>
            </w:r>
          </w:p>
          <w:p w14:paraId="67332D52" w14:textId="77777777" w:rsidR="002627F1" w:rsidRPr="00834F7C" w:rsidRDefault="002627F1" w:rsidP="001E1AC8">
            <w:pPr>
              <w:pStyle w:val="NormalWeb"/>
              <w:numPr>
                <w:ilvl w:val="0"/>
                <w:numId w:val="2"/>
              </w:numPr>
              <w:ind w:hanging="545"/>
            </w:pPr>
            <w:r w:rsidRPr="00834F7C">
              <w:t>nodrošināt, ka speciālistu pieejamība tiek plānota paralēli profila un gultu fonda plānošanai.</w:t>
            </w:r>
          </w:p>
          <w:p w14:paraId="77B2D0CE" w14:textId="77777777" w:rsidR="003A5D01" w:rsidRPr="003A5D01" w:rsidRDefault="003A5D01" w:rsidP="003A5D01">
            <w:pPr>
              <w:spacing w:after="0" w:line="240" w:lineRule="auto"/>
              <w:ind w:firstLine="34"/>
              <w:jc w:val="both"/>
              <w:rPr>
                <w:rFonts w:ascii="Times New Roman" w:hAnsi="Times New Roman"/>
                <w:sz w:val="24"/>
                <w:szCs w:val="24"/>
                <w:lang w:val="lv-LV"/>
              </w:rPr>
            </w:pPr>
            <w:r w:rsidRPr="003A5D01">
              <w:rPr>
                <w:rFonts w:ascii="Times New Roman" w:hAnsi="Times New Roman"/>
                <w:sz w:val="24"/>
                <w:szCs w:val="24"/>
                <w:lang w:val="lv-LV"/>
              </w:rPr>
              <w:t>Balstoties uz minēto, Slimnīca sniedz šādus priekšlikumus pilnvērtīgam speciālistu nodrošinājumam:</w:t>
            </w:r>
          </w:p>
          <w:p w14:paraId="22016081" w14:textId="77777777" w:rsidR="003A5D01" w:rsidRPr="00834F7C" w:rsidRDefault="003A5D01" w:rsidP="00714E0E">
            <w:pPr>
              <w:pStyle w:val="NormalWeb"/>
              <w:numPr>
                <w:ilvl w:val="0"/>
                <w:numId w:val="3"/>
              </w:numPr>
              <w:ind w:hanging="479"/>
            </w:pPr>
            <w:r w:rsidRPr="00834F7C">
              <w:lastRenderedPageBreak/>
              <w:t>Pārskatīt veselības aprūpes budžeta prioritātes, lai nodrošinātu pamatfunkciju nepārtrauktību slimnīcās.</w:t>
            </w:r>
          </w:p>
          <w:p w14:paraId="29DFFD78" w14:textId="77777777" w:rsidR="003A5D01" w:rsidRPr="00834F7C" w:rsidRDefault="003A5D01" w:rsidP="00714E0E">
            <w:pPr>
              <w:pStyle w:val="NormalWeb"/>
              <w:numPr>
                <w:ilvl w:val="0"/>
                <w:numId w:val="3"/>
              </w:numPr>
              <w:ind w:hanging="479"/>
            </w:pPr>
            <w:r w:rsidRPr="00834F7C">
              <w:t xml:space="preserve">Nodrošināt papildu rezidentūras vietas </w:t>
            </w:r>
            <w:proofErr w:type="spellStart"/>
            <w:r w:rsidRPr="00834F7C">
              <w:t>internistiem</w:t>
            </w:r>
            <w:proofErr w:type="spellEnd"/>
            <w:r w:rsidRPr="00834F7C">
              <w:t xml:space="preserve"> un neatliekamās palīdzības ārstiem.</w:t>
            </w:r>
          </w:p>
          <w:p w14:paraId="110BBED0" w14:textId="77777777" w:rsidR="003A5D01" w:rsidRPr="00834F7C" w:rsidRDefault="003A5D01" w:rsidP="00714E0E">
            <w:pPr>
              <w:pStyle w:val="NormalWeb"/>
              <w:numPr>
                <w:ilvl w:val="0"/>
                <w:numId w:val="3"/>
              </w:numPr>
              <w:ind w:hanging="479"/>
            </w:pPr>
            <w:r w:rsidRPr="00834F7C">
              <w:t>Veidot konkurētspējīgu un ilgtspējīgu atalgojuma sistēmu, lai padarītu šīs specialitātes pievilcīgas jaunajiem ārstiem.</w:t>
            </w:r>
          </w:p>
          <w:p w14:paraId="0AA3D95A" w14:textId="77777777" w:rsidR="003A5D01" w:rsidRPr="00834F7C" w:rsidRDefault="003A5D01" w:rsidP="00714E0E">
            <w:pPr>
              <w:pStyle w:val="NormalWeb"/>
              <w:numPr>
                <w:ilvl w:val="0"/>
                <w:numId w:val="3"/>
              </w:numPr>
              <w:ind w:hanging="479"/>
            </w:pPr>
            <w:r w:rsidRPr="00834F7C">
              <w:t>Atbilstoši MK noteikumiem Nr. 617 “Ārstniecības personu izglītības un profesionālās kvalifikācijas iegūšanas un uzturēšanas kārtība” internā medicīna ir atsevišķa specialitāte.</w:t>
            </w:r>
          </w:p>
          <w:p w14:paraId="36BB08A6" w14:textId="2D497578" w:rsidR="00690DFB" w:rsidRDefault="003A5D01" w:rsidP="00714E0E">
            <w:pPr>
              <w:pStyle w:val="NormalWeb"/>
              <w:numPr>
                <w:ilvl w:val="0"/>
                <w:numId w:val="3"/>
              </w:numPr>
              <w:ind w:hanging="479"/>
            </w:pPr>
            <w:r w:rsidRPr="00834F7C">
              <w:t>Terminoloģijā lietot precīzu nosaukumu - priekšlikums aizstāt “terapijas profils” ar “internās medicīnas profils”, jo termini “terapija” un “terapeits” neatbilst mūsdienu medicīnas specializācijas struktūrai.</w:t>
            </w:r>
          </w:p>
          <w:p w14:paraId="7FCC68AC" w14:textId="77777777" w:rsidR="00690DFB" w:rsidRPr="00690DFB" w:rsidRDefault="00690DFB" w:rsidP="00690DFB">
            <w:pPr>
              <w:pStyle w:val="NormalWeb"/>
            </w:pPr>
            <w:r w:rsidRPr="00690DFB">
              <w:rPr>
                <w:b/>
                <w:bCs/>
              </w:rPr>
              <w:t>Noslēgumā</w:t>
            </w:r>
            <w:r w:rsidRPr="00690DFB">
              <w:t> </w:t>
            </w:r>
          </w:p>
          <w:p w14:paraId="5FD89760" w14:textId="77777777" w:rsidR="00690DFB" w:rsidRPr="00690DFB" w:rsidRDefault="00690DFB" w:rsidP="00690DFB">
            <w:pPr>
              <w:pStyle w:val="NormalWeb"/>
            </w:pPr>
            <w:r w:rsidRPr="00690DFB">
              <w:t xml:space="preserve">Slimnīca uzsver, ka V līmeņa ārstniecības iestāžu – nacionālo kompetences centru – loma reformā šobrīd nav pilnvērtīgi atspoguļota. Šīm slimnīcām papildus ārstniecībai ir arī izglītības un zinātniskās pētniecības funkcijas, kas nav iekļautas esošajā DRG finansēšanas modelī. Lai nodrošinātu šo funkciju ilgtspēju, nepieciešams ieviest atsevišķu “kompetences centra </w:t>
            </w:r>
            <w:r w:rsidRPr="00690DFB">
              <w:lastRenderedPageBreak/>
              <w:t xml:space="preserve">piemaksu”, kas segtu izglītības, pētniecības un </w:t>
            </w:r>
            <w:proofErr w:type="spellStart"/>
            <w:r w:rsidRPr="00690DFB">
              <w:t>multidisciplināro</w:t>
            </w:r>
            <w:proofErr w:type="spellEnd"/>
            <w:r w:rsidRPr="00690DFB">
              <w:t xml:space="preserve"> komandu nodrošinājuma izmaksas. </w:t>
            </w:r>
          </w:p>
          <w:p w14:paraId="133438AF" w14:textId="77777777" w:rsidR="00690DFB" w:rsidRDefault="00690DFB" w:rsidP="00690DFB">
            <w:pPr>
              <w:pStyle w:val="NormalWeb"/>
            </w:pPr>
            <w:r w:rsidRPr="00690DFB">
              <w:t>Tāpat nepieciešama lielāka datu caurspīdība — NVD un Veselības ministrijai regulāri jāpublicē analīze par DRG kategoriju sarežģītību un finansējuma atbilstību V līmeņa slimnīcām. Samazinot bāzes tarifu, tiek apdraudēta augsti kvalificēta personāla noturība un mācību vides kvalitāte, tāpēc jāparedz mehānismi personāla stabilitātes uzturēšanai ilgtermiņā. </w:t>
            </w:r>
          </w:p>
          <w:p w14:paraId="265E91BF" w14:textId="77777777" w:rsidR="004A2295" w:rsidRPr="004A2295" w:rsidRDefault="004A2295" w:rsidP="004A2295">
            <w:pPr>
              <w:pStyle w:val="NormalWeb"/>
            </w:pPr>
            <w:r w:rsidRPr="004A2295">
              <w:t xml:space="preserve">Slimnīca kā nacionālas nozīmes daudzprofilu centrs, pauž bažas, ka pašreizējais finansēšanas modelis un plānotais tīkla dalījums nenodrošina taisnīgu attieksmi pret V līmeņa slimnīcām, kuras uzņem gandrīz pusi no valsts stacionāro pacientu plūsmas un sniedz vissarežģītākos pakalpojumus. Samazinātais bāzes tarifs un nepilnīgi ieviestā DRG sistēma apdraud neatliekamās aprūpes nepārtrauktību un augstas kvalitātes ārstniecības nodrošināšanu valstī. Slimnīca aicina noteikt diferencētu, sarežģītībai atbilstošu finansēšanas modeli un īpašu atbalsta mehānismu nacionālajiem kompetences centriem. Tāpēc Slimnīca pilnībā atbalsta Veselības ministrijas mērķi izveidot racionālu, kvalitatīvu un pacientam saprotamu slimnīcu tīklu, vienlaikus uzsverot, ka reformas īstenošanai jānotiek posmos, ar reāliem termiņiem un skaidru atbildību par drošības nodrošinājumu un cilvēkresursu ilgtspēju. Slimnīca ir gatava aktīvi piedalīties dialogā par ieviešanas kārtību un datu </w:t>
            </w:r>
            <w:r w:rsidRPr="004A2295">
              <w:lastRenderedPageBreak/>
              <w:t>kvalitātes pilnveidi, sniedzot profesionālu atbalstu koncepcijas tālākai pilnveidošanai. </w:t>
            </w:r>
          </w:p>
          <w:p w14:paraId="0AD076DD" w14:textId="03B4D47F" w:rsidR="008D3563" w:rsidRPr="00747185" w:rsidRDefault="004A2295" w:rsidP="0051424B">
            <w:pPr>
              <w:pStyle w:val="NormalWeb"/>
            </w:pPr>
            <w:r w:rsidRPr="004A2295">
              <w:t>Slimnīca pateicas Veselības ministrijai par ieinteresētību optimizēt slimnīcu tīklu, ar mērķi nodrošināt pacientiem kvalitatīvāku, drošāku un efektīvāku ārstēšanu. Slimnīca ir gatava turpināt profesionālu dialogu, sniedzot metodisku un analītisku atbalstu reformas ieviešanā. </w:t>
            </w:r>
          </w:p>
        </w:tc>
        <w:tc>
          <w:tcPr>
            <w:tcW w:w="1134" w:type="dxa"/>
          </w:tcPr>
          <w:p w14:paraId="7A6CB4A1" w14:textId="7D4CC398" w:rsidR="008D3563" w:rsidRPr="00747185" w:rsidRDefault="003A5D01"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Pr>
          <w:p w14:paraId="237341AC" w14:textId="1272CD07" w:rsidR="0051424B" w:rsidRPr="0051424B" w:rsidRDefault="0051424B" w:rsidP="00186AA5">
            <w:pPr>
              <w:ind w:firstLine="462"/>
              <w:jc w:val="both"/>
              <w:rPr>
                <w:rFonts w:ascii="Times New Roman" w:hAnsi="Times New Roman" w:cs="Times New Roman"/>
                <w:sz w:val="24"/>
                <w:szCs w:val="24"/>
                <w:lang w:val="lv-LV"/>
              </w:rPr>
            </w:pPr>
            <w:r w:rsidRPr="0051424B">
              <w:rPr>
                <w:rFonts w:ascii="Times New Roman" w:hAnsi="Times New Roman" w:cs="Times New Roman"/>
                <w:sz w:val="24"/>
                <w:szCs w:val="24"/>
                <w:lang w:val="lv-LV"/>
              </w:rPr>
              <w:t>VSIA “Paula Stradiņa klīniskā universitātes slimnīca” ieteikumi pārrunāti sabiedriskās apspriedes laikā 2025.gada 13.novembrī. Vienlaikus t</w:t>
            </w:r>
            <w:r w:rsidR="00E92A75">
              <w:rPr>
                <w:rFonts w:ascii="Times New Roman" w:hAnsi="Times New Roman" w:cs="Times New Roman"/>
                <w:sz w:val="24"/>
                <w:szCs w:val="24"/>
                <w:lang w:val="lv-LV"/>
              </w:rPr>
              <w:t xml:space="preserve">iek sniegts </w:t>
            </w:r>
            <w:r w:rsidRPr="0051424B">
              <w:rPr>
                <w:rFonts w:ascii="Times New Roman" w:hAnsi="Times New Roman" w:cs="Times New Roman"/>
                <w:sz w:val="24"/>
                <w:szCs w:val="24"/>
                <w:lang w:val="lv-LV"/>
              </w:rPr>
              <w:t>skaidro</w:t>
            </w:r>
            <w:r w:rsidR="00E92A75">
              <w:rPr>
                <w:rFonts w:ascii="Times New Roman" w:hAnsi="Times New Roman" w:cs="Times New Roman"/>
                <w:sz w:val="24"/>
                <w:szCs w:val="24"/>
                <w:lang w:val="lv-LV"/>
              </w:rPr>
              <w:t>jums</w:t>
            </w:r>
            <w:r w:rsidRPr="0051424B">
              <w:rPr>
                <w:rFonts w:ascii="Times New Roman" w:hAnsi="Times New Roman" w:cs="Times New Roman"/>
                <w:sz w:val="24"/>
                <w:szCs w:val="24"/>
                <w:lang w:val="lv-LV"/>
              </w:rPr>
              <w:t xml:space="preserve">, ka klīniskās universitātes slimnīcas ir daudzprofilu slimnīcas ar 24/7 speciālistu klātbūtni un pilnu neatliekamās aprūpes spektru, iekļaujot anestezioloģiju, </w:t>
            </w:r>
            <w:proofErr w:type="spellStart"/>
            <w:r w:rsidRPr="0051424B">
              <w:rPr>
                <w:rFonts w:ascii="Times New Roman" w:hAnsi="Times New Roman" w:cs="Times New Roman"/>
                <w:sz w:val="24"/>
                <w:szCs w:val="24"/>
                <w:lang w:val="lv-LV"/>
              </w:rPr>
              <w:t>reanimatoloģiju</w:t>
            </w:r>
            <w:proofErr w:type="spellEnd"/>
            <w:r w:rsidRPr="0051424B">
              <w:rPr>
                <w:rFonts w:ascii="Times New Roman" w:hAnsi="Times New Roman" w:cs="Times New Roman"/>
                <w:sz w:val="24"/>
                <w:szCs w:val="24"/>
                <w:lang w:val="lv-LV"/>
              </w:rPr>
              <w:t xml:space="preserve">, </w:t>
            </w:r>
            <w:proofErr w:type="spellStart"/>
            <w:r w:rsidRPr="0051424B">
              <w:rPr>
                <w:rFonts w:ascii="Times New Roman" w:hAnsi="Times New Roman" w:cs="Times New Roman"/>
                <w:sz w:val="24"/>
                <w:szCs w:val="24"/>
                <w:lang w:val="lv-LV"/>
              </w:rPr>
              <w:t>invazīvo</w:t>
            </w:r>
            <w:proofErr w:type="spellEnd"/>
            <w:r w:rsidRPr="0051424B">
              <w:rPr>
                <w:rFonts w:ascii="Times New Roman" w:hAnsi="Times New Roman" w:cs="Times New Roman"/>
                <w:sz w:val="24"/>
                <w:szCs w:val="24"/>
                <w:lang w:val="lv-LV"/>
              </w:rPr>
              <w:t xml:space="preserve"> kardioloģiju, neiroloģiju, ķirurģiju, onkoloģiju, u.c.  Slimnīcu tīkla reforma nevar notikt vienlaikus visā valstī — tās ieviešana būs pakāpeniska, tāpēc informatīvajā ziņojumā ir norādīti plānotie pasākumi, kurus Veselības ministrija ir plānojusi realizēt līdz 2029.gadam, lai virzītos uz mūsdienīgu, efektīvu un pacientu vajadzībām atbilstošu slimnīcu tīklu, kas nodrošinātu drošus un kvalitatīvus pakalpojumus iedzīvotājiem. </w:t>
            </w:r>
          </w:p>
          <w:p w14:paraId="17AB2D24" w14:textId="77777777" w:rsidR="0051424B" w:rsidRPr="0051424B" w:rsidRDefault="0051424B" w:rsidP="00186AA5">
            <w:pPr>
              <w:ind w:firstLine="462"/>
              <w:jc w:val="both"/>
              <w:rPr>
                <w:rFonts w:ascii="Times New Roman" w:hAnsi="Times New Roman" w:cs="Times New Roman"/>
                <w:sz w:val="24"/>
                <w:szCs w:val="24"/>
                <w:lang w:val="lv-LV"/>
              </w:rPr>
            </w:pPr>
            <w:r w:rsidRPr="0051424B">
              <w:rPr>
                <w:rFonts w:ascii="Times New Roman" w:hAnsi="Times New Roman" w:cs="Times New Roman"/>
                <w:sz w:val="24"/>
                <w:szCs w:val="24"/>
                <w:lang w:val="lv-LV"/>
              </w:rPr>
              <w:lastRenderedPageBreak/>
              <w:t>Atbalstot informatīvo ziņojumu, par katru plānoto pasākumu notiks diskusija ar Latvijas Slimnīcu biedrību un slimnīcām, lai vienotos par iespējamiem risinājumiem t.sk. prasībām NMPUN, stacionārajiem veselības aprūpes pakalpojumu profiliem. Pēc vienošanās panākšanas tiks sagatavoti un veikti nepieciešamie grozījumi normatīvajos aktos.  </w:t>
            </w:r>
          </w:p>
          <w:p w14:paraId="1CEF86C3" w14:textId="77777777" w:rsidR="0051424B" w:rsidRPr="0051424B" w:rsidRDefault="0051424B" w:rsidP="00186AA5">
            <w:pPr>
              <w:ind w:firstLine="462"/>
              <w:jc w:val="both"/>
              <w:rPr>
                <w:rFonts w:ascii="Times New Roman" w:hAnsi="Times New Roman" w:cs="Times New Roman"/>
                <w:sz w:val="24"/>
                <w:szCs w:val="24"/>
                <w:lang w:val="lv-LV"/>
              </w:rPr>
            </w:pPr>
            <w:r w:rsidRPr="0051424B">
              <w:rPr>
                <w:rFonts w:ascii="Times New Roman" w:hAnsi="Times New Roman" w:cs="Times New Roman"/>
                <w:sz w:val="24"/>
                <w:szCs w:val="24"/>
                <w:lang w:val="lv-LV"/>
              </w:rPr>
              <w:t>Par digitālajiem rīkiem norādīts, ka šobrīd tie pastāv tikai daļēji, taču dati ienāk ar dienas nobīdi un nav noderīgi operatīvai pacientu plūsmas vadībai. Tiek aktīvi strādāts pie slimnīcu IT sistēmu integrācijas, lai nodrošinātu reāllaika informāciju gan ikdienas darbā, gan ārkārtas situācijās, tostarp par brīvajām gultām, pacientu stāvokli un iespējām organizēt pārvešanu. </w:t>
            </w:r>
          </w:p>
          <w:p w14:paraId="375A751B" w14:textId="77777777" w:rsidR="008D3563" w:rsidRPr="008D3563" w:rsidRDefault="008D3563" w:rsidP="00186AA5">
            <w:pPr>
              <w:ind w:firstLine="462"/>
              <w:jc w:val="both"/>
              <w:rPr>
                <w:rFonts w:ascii="Times New Roman" w:hAnsi="Times New Roman" w:cs="Times New Roman"/>
                <w:sz w:val="24"/>
                <w:szCs w:val="24"/>
                <w:lang w:val="lv-LV"/>
              </w:rPr>
            </w:pPr>
          </w:p>
        </w:tc>
      </w:tr>
      <w:tr w:rsidR="0051424B" w:rsidRPr="001319E9" w14:paraId="4C7F9384" w14:textId="77777777" w:rsidTr="00492A6E">
        <w:tc>
          <w:tcPr>
            <w:tcW w:w="562" w:type="dxa"/>
          </w:tcPr>
          <w:p w14:paraId="319F44CD" w14:textId="4DBA6F82" w:rsidR="0051424B" w:rsidRPr="008D3563" w:rsidRDefault="00314FCF" w:rsidP="002627F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2.</w:t>
            </w:r>
          </w:p>
        </w:tc>
        <w:tc>
          <w:tcPr>
            <w:tcW w:w="1985" w:type="dxa"/>
          </w:tcPr>
          <w:p w14:paraId="7A325401" w14:textId="397CE140" w:rsidR="005F7C57" w:rsidRPr="005F7C57" w:rsidRDefault="005F7C57"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V</w:t>
            </w:r>
            <w:r w:rsidRPr="005F7C57">
              <w:rPr>
                <w:rFonts w:ascii="Times New Roman" w:hAnsi="Times New Roman" w:cs="Times New Roman"/>
                <w:sz w:val="24"/>
                <w:szCs w:val="24"/>
                <w:lang w:val="lv-LV"/>
              </w:rPr>
              <w:t>eselības aprūpes darba devēju asociācija</w:t>
            </w:r>
          </w:p>
          <w:p w14:paraId="461F2EDC" w14:textId="0769A02B" w:rsidR="0051424B" w:rsidRPr="00B42973" w:rsidRDefault="0051424B" w:rsidP="002627F1">
            <w:pPr>
              <w:spacing w:line="240" w:lineRule="auto"/>
              <w:jc w:val="center"/>
              <w:rPr>
                <w:rFonts w:ascii="Times New Roman" w:hAnsi="Times New Roman" w:cs="Times New Roman"/>
                <w:sz w:val="24"/>
                <w:szCs w:val="24"/>
              </w:rPr>
            </w:pPr>
          </w:p>
        </w:tc>
        <w:tc>
          <w:tcPr>
            <w:tcW w:w="6379" w:type="dxa"/>
            <w:tcBorders>
              <w:bottom w:val="single" w:sz="4" w:space="0" w:color="auto"/>
            </w:tcBorders>
          </w:tcPr>
          <w:p w14:paraId="160678B5" w14:textId="77777777" w:rsidR="0051424B" w:rsidRDefault="00A3327D" w:rsidP="00A3327D">
            <w:pPr>
              <w:spacing w:before="100" w:beforeAutospacing="1" w:after="100" w:afterAutospacing="1" w:line="240" w:lineRule="auto"/>
              <w:ind w:firstLine="317"/>
              <w:jc w:val="both"/>
              <w:rPr>
                <w:rFonts w:ascii="Times New Roman" w:eastAsia="Times New Roman" w:hAnsi="Times New Roman"/>
                <w:sz w:val="24"/>
                <w:szCs w:val="24"/>
                <w:lang w:val="lv-LV" w:eastAsia="lv-LV"/>
              </w:rPr>
            </w:pPr>
            <w:r w:rsidRPr="00A3327D">
              <w:rPr>
                <w:rFonts w:ascii="Times New Roman" w:eastAsia="Times New Roman" w:hAnsi="Times New Roman"/>
                <w:sz w:val="24"/>
                <w:szCs w:val="24"/>
                <w:lang w:val="lv-LV" w:eastAsia="lv-LV"/>
              </w:rPr>
              <w:t>Ziņojuma 2.2.1. sadaļu "Prasības Neatliekamās medicīniskās un pacientu uzņemšanas nodaļām un steidzamās medicīniskās palīdzības nodaļām" papildināt ar otro rindkopu - Lai nodrošinātu vienlīdz augstu pacientu drošības līmeni visā valstī, ir nepieciešams pilnveidot sistēmu, kas definē neatliekamās medicīniskās palīdzības diagnožu ārstēšanas kārtību un prasības ārstniecības iestāžu aprīkojumam un speciālistu kompetencēm. Šādas vienotas, klīniski pamatotas pieejas ieviešana, sadarbībā ar metodiskās vadības centriem, ļautu efektīvāk nodrošināt palīdzību dzīvībai bīstamu saslimšanu gadījumos.</w:t>
            </w:r>
          </w:p>
          <w:p w14:paraId="771F8FE2" w14:textId="097876A2" w:rsidR="00A3327D" w:rsidRDefault="00E50BB6" w:rsidP="00A3327D">
            <w:pPr>
              <w:spacing w:before="100" w:beforeAutospacing="1" w:after="100" w:afterAutospacing="1" w:line="240" w:lineRule="auto"/>
              <w:ind w:firstLine="317"/>
              <w:jc w:val="both"/>
              <w:rPr>
                <w:rFonts w:ascii="Times New Roman" w:eastAsia="Times New Roman" w:hAnsi="Times New Roman"/>
                <w:sz w:val="24"/>
                <w:szCs w:val="24"/>
                <w:lang w:val="lv-LV" w:eastAsia="lv-LV"/>
              </w:rPr>
            </w:pPr>
            <w:r w:rsidRPr="00E50BB6">
              <w:rPr>
                <w:rFonts w:ascii="Times New Roman" w:eastAsia="Times New Roman" w:hAnsi="Times New Roman"/>
                <w:sz w:val="24"/>
                <w:szCs w:val="24"/>
                <w:lang w:val="lv-LV" w:eastAsia="lv-LV"/>
              </w:rPr>
              <w:t>Ziņojuma sadaļu "Turpmākā rīcība" papildināt ar uzdevumu līdz 2026.gada 1.jūnijam - Sadarbībā ar NMPD un metodiskās vadības centriem izstrādās kritisko neatliekamās palīdzības diagnožu sarakstu un atbilstošu kompetenču un ārstniecības iestāžu nodrošinājumu prasību sarakstu</w:t>
            </w:r>
          </w:p>
          <w:p w14:paraId="35558537" w14:textId="1023C42F" w:rsidR="00A3327D" w:rsidRPr="00A3327D" w:rsidRDefault="00A3327D" w:rsidP="0017738C">
            <w:pPr>
              <w:spacing w:before="100" w:beforeAutospacing="1" w:after="100" w:afterAutospacing="1" w:line="240" w:lineRule="auto"/>
              <w:jc w:val="both"/>
              <w:rPr>
                <w:rFonts w:ascii="Times New Roman" w:eastAsia="Times New Roman" w:hAnsi="Times New Roman"/>
                <w:sz w:val="24"/>
                <w:szCs w:val="24"/>
                <w:lang w:val="lv-LV" w:eastAsia="lv-LV"/>
              </w:rPr>
            </w:pPr>
          </w:p>
        </w:tc>
        <w:tc>
          <w:tcPr>
            <w:tcW w:w="1134" w:type="dxa"/>
            <w:tcBorders>
              <w:bottom w:val="single" w:sz="4" w:space="0" w:color="auto"/>
            </w:tcBorders>
          </w:tcPr>
          <w:p w14:paraId="2CE459E9" w14:textId="7812C03F" w:rsidR="0051424B" w:rsidRDefault="00E50BB6"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4677" w:type="dxa"/>
            <w:tcBorders>
              <w:bottom w:val="single" w:sz="4" w:space="0" w:color="auto"/>
            </w:tcBorders>
          </w:tcPr>
          <w:p w14:paraId="3427BBD6" w14:textId="5A921BA5" w:rsidR="009900AF" w:rsidRPr="005F7C57" w:rsidRDefault="009900AF" w:rsidP="00DE6E04">
            <w:pPr>
              <w:spacing w:line="240" w:lineRule="auto"/>
              <w:ind w:firstLine="320"/>
              <w:jc w:val="both"/>
              <w:rPr>
                <w:rFonts w:ascii="Times New Roman" w:hAnsi="Times New Roman" w:cs="Times New Roman"/>
                <w:sz w:val="24"/>
                <w:szCs w:val="24"/>
                <w:lang w:val="lv-LV"/>
              </w:rPr>
            </w:pPr>
            <w:r>
              <w:rPr>
                <w:rFonts w:ascii="Times New Roman" w:hAnsi="Times New Roman" w:cs="Times New Roman"/>
                <w:sz w:val="24"/>
                <w:szCs w:val="24"/>
                <w:lang w:val="lv-LV"/>
              </w:rPr>
              <w:t>Sabiedriskās apspriedes laikā V</w:t>
            </w:r>
            <w:r w:rsidRPr="005F7C57">
              <w:rPr>
                <w:rFonts w:ascii="Times New Roman" w:hAnsi="Times New Roman" w:cs="Times New Roman"/>
                <w:sz w:val="24"/>
                <w:szCs w:val="24"/>
                <w:lang w:val="lv-LV"/>
              </w:rPr>
              <w:t>eselības aprūpes darba devēju asociācija</w:t>
            </w:r>
            <w:r w:rsidR="00CB161A">
              <w:rPr>
                <w:rFonts w:ascii="Times New Roman" w:hAnsi="Times New Roman" w:cs="Times New Roman"/>
                <w:sz w:val="24"/>
                <w:szCs w:val="24"/>
                <w:lang w:val="lv-LV"/>
              </w:rPr>
              <w:t xml:space="preserve">i </w:t>
            </w:r>
            <w:r w:rsidR="00DE6E04">
              <w:rPr>
                <w:rFonts w:ascii="Times New Roman" w:hAnsi="Times New Roman" w:cs="Times New Roman"/>
                <w:sz w:val="24"/>
                <w:szCs w:val="24"/>
                <w:lang w:val="lv-LV"/>
              </w:rPr>
              <w:t>sniegs skaidrojums, ka i</w:t>
            </w:r>
            <w:r w:rsidR="00DE6E04" w:rsidRPr="00DE6E04">
              <w:rPr>
                <w:rFonts w:ascii="Times New Roman" w:hAnsi="Times New Roman" w:cs="Times New Roman"/>
                <w:sz w:val="24"/>
                <w:szCs w:val="24"/>
                <w:lang w:val="lv-LV"/>
              </w:rPr>
              <w:t>nformatīvais ziņojums “Par slimnīcu tīklu” ir sagatavots atbilstoši tā mērķim – sniegt ieskatu par pašreizējo situāciju slimnīcu tīklā un iezīmēt plānotos pasākumus līdz 2029. gadam, lai pakāpeniski virzītos uz mūsdienīgu, efektīvu un pacientu vajadzībām atbilstošu ārstniecības iestāžu struktūru</w:t>
            </w:r>
            <w:r w:rsidR="00DE6E04">
              <w:rPr>
                <w:rFonts w:ascii="Times New Roman" w:hAnsi="Times New Roman" w:cs="Times New Roman"/>
                <w:sz w:val="24"/>
                <w:szCs w:val="24"/>
                <w:lang w:val="lv-LV"/>
              </w:rPr>
              <w:t>, kā arī sniegts skaidrojums par</w:t>
            </w:r>
            <w:r>
              <w:rPr>
                <w:rFonts w:ascii="Times New Roman" w:hAnsi="Times New Roman" w:cs="Times New Roman"/>
                <w:sz w:val="24"/>
                <w:szCs w:val="24"/>
                <w:lang w:val="lv-LV"/>
              </w:rPr>
              <w:t xml:space="preserve"> </w:t>
            </w:r>
            <w:r w:rsidR="00DE6E04">
              <w:rPr>
                <w:rFonts w:ascii="Times New Roman" w:hAnsi="Times New Roman" w:cs="Times New Roman"/>
                <w:sz w:val="24"/>
                <w:szCs w:val="24"/>
                <w:lang w:val="lv-LV"/>
              </w:rPr>
              <w:t>iesniegtiem</w:t>
            </w:r>
            <w:r>
              <w:rPr>
                <w:rFonts w:ascii="Times New Roman" w:hAnsi="Times New Roman" w:cs="Times New Roman"/>
                <w:sz w:val="24"/>
                <w:szCs w:val="24"/>
                <w:lang w:val="lv-LV"/>
              </w:rPr>
              <w:t xml:space="preserve"> ieteikumiem.</w:t>
            </w:r>
          </w:p>
          <w:p w14:paraId="009C12B5" w14:textId="735DE332" w:rsidR="0051424B" w:rsidRDefault="0051424B" w:rsidP="00DE6E04">
            <w:pPr>
              <w:jc w:val="both"/>
              <w:rPr>
                <w:rFonts w:ascii="Times New Roman" w:hAnsi="Times New Roman" w:cs="Times New Roman"/>
                <w:sz w:val="24"/>
                <w:szCs w:val="24"/>
                <w:lang w:val="lv-LV"/>
              </w:rPr>
            </w:pPr>
          </w:p>
          <w:p w14:paraId="4F5A0BB2" w14:textId="01D35E89" w:rsidR="00E50BB6" w:rsidRPr="0051424B" w:rsidRDefault="00E50BB6" w:rsidP="00DE6E04">
            <w:pPr>
              <w:jc w:val="both"/>
              <w:rPr>
                <w:rFonts w:ascii="Times New Roman" w:hAnsi="Times New Roman" w:cs="Times New Roman"/>
                <w:sz w:val="24"/>
                <w:szCs w:val="24"/>
                <w:lang w:val="lv-LV"/>
              </w:rPr>
            </w:pPr>
          </w:p>
        </w:tc>
      </w:tr>
      <w:tr w:rsidR="00DE6E04" w:rsidRPr="00747185" w14:paraId="6B2FAF03" w14:textId="77777777" w:rsidTr="00492A6E">
        <w:tc>
          <w:tcPr>
            <w:tcW w:w="562" w:type="dxa"/>
          </w:tcPr>
          <w:p w14:paraId="0E4B410E" w14:textId="5874623D" w:rsidR="00DE6E04" w:rsidRDefault="00DE6E04" w:rsidP="002627F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3.</w:t>
            </w:r>
          </w:p>
        </w:tc>
        <w:tc>
          <w:tcPr>
            <w:tcW w:w="1985" w:type="dxa"/>
          </w:tcPr>
          <w:p w14:paraId="780B7313" w14:textId="23282304" w:rsidR="00DE6E04" w:rsidRDefault="0056009E" w:rsidP="005F7C57">
            <w:pPr>
              <w:spacing w:line="240" w:lineRule="auto"/>
              <w:jc w:val="center"/>
              <w:rPr>
                <w:rFonts w:ascii="Times New Roman" w:hAnsi="Times New Roman" w:cs="Times New Roman"/>
                <w:sz w:val="24"/>
                <w:szCs w:val="24"/>
                <w:lang w:val="lv-LV"/>
              </w:rPr>
            </w:pPr>
            <w:r w:rsidRPr="0056009E">
              <w:rPr>
                <w:rFonts w:ascii="Times New Roman" w:hAnsi="Times New Roman" w:cs="Times New Roman"/>
                <w:sz w:val="24"/>
                <w:szCs w:val="24"/>
                <w:lang w:val="lv-LV"/>
              </w:rPr>
              <w:t>SIA "Rīgas Austrumu klīniskā universitātes slimnīca"</w:t>
            </w:r>
          </w:p>
        </w:tc>
        <w:tc>
          <w:tcPr>
            <w:tcW w:w="6379" w:type="dxa"/>
          </w:tcPr>
          <w:p w14:paraId="3B3D6DB9" w14:textId="77777777" w:rsidR="000B21CF" w:rsidRDefault="000B21CF" w:rsidP="000B21CF">
            <w:pPr>
              <w:spacing w:after="0" w:line="240" w:lineRule="auto"/>
              <w:ind w:firstLine="318"/>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 </w:t>
            </w:r>
            <w:r w:rsidR="007A26A0" w:rsidRPr="007A26A0">
              <w:rPr>
                <w:rFonts w:ascii="Times New Roman" w:eastAsia="Times New Roman" w:hAnsi="Times New Roman"/>
                <w:sz w:val="24"/>
                <w:szCs w:val="24"/>
                <w:lang w:val="lv-LV" w:eastAsia="lv-LV"/>
              </w:rPr>
              <w:t xml:space="preserve">Ziņojuma sadaļā "Esošā situācija" Vienlaikus pieaugošais pacientu īpatsvars, kas paši vēršas slimnīcu uzņemšanas nodaļās var liecināt, ka iedzīvotāji savlaicīgi nevēršas pie ģimenes ārsta vai dežūrārstiem, bet gan nogaida līdz veselības stāvoklis kļūst kritisks. </w:t>
            </w:r>
          </w:p>
          <w:p w14:paraId="15AA4B6C" w14:textId="406908F6" w:rsidR="000B21CF" w:rsidRDefault="007A26A0" w:rsidP="003539D2">
            <w:pPr>
              <w:spacing w:after="0" w:line="240" w:lineRule="auto"/>
              <w:ind w:firstLine="318"/>
              <w:jc w:val="both"/>
              <w:rPr>
                <w:rFonts w:ascii="Times New Roman" w:eastAsia="Times New Roman" w:hAnsi="Times New Roman"/>
                <w:sz w:val="24"/>
                <w:szCs w:val="24"/>
                <w:lang w:val="lv-LV" w:eastAsia="lv-LV"/>
              </w:rPr>
            </w:pPr>
            <w:r w:rsidRPr="007A26A0">
              <w:rPr>
                <w:rFonts w:ascii="Times New Roman" w:eastAsia="Times New Roman" w:hAnsi="Times New Roman"/>
                <w:sz w:val="24"/>
                <w:szCs w:val="24"/>
                <w:lang w:val="lv-LV" w:eastAsia="lv-LV"/>
              </w:rPr>
              <w:t>Komentārs:</w:t>
            </w:r>
            <w:r>
              <w:rPr>
                <w:rFonts w:ascii="Times New Roman" w:eastAsia="Times New Roman" w:hAnsi="Times New Roman"/>
                <w:sz w:val="24"/>
                <w:szCs w:val="24"/>
                <w:lang w:val="lv-LV" w:eastAsia="lv-LV"/>
              </w:rPr>
              <w:t xml:space="preserve"> </w:t>
            </w:r>
            <w:r w:rsidRPr="007A26A0">
              <w:rPr>
                <w:rFonts w:ascii="Times New Roman" w:eastAsia="Times New Roman" w:hAnsi="Times New Roman"/>
                <w:sz w:val="24"/>
                <w:szCs w:val="24"/>
                <w:lang w:val="lv-LV" w:eastAsia="lv-LV"/>
              </w:rPr>
              <w:t>Nepieciešams ņemt vērā, ka tas liecina arī par ambulatoro pakalpojumu nepieejamību un ilgām gaidīšanās rindām uz pakalpojumu un pie speciālista, kā rezultātā pacients izvēlas doties uz slimnīcu, un tieši universitātes slimnīcu NMPUN, lai saņemtu pakalpojumus uzreiz, tādejādi noslogojot slimnīcu NMPUN darbu. Slimnīcu efektīgai darbības nodrošināšanai paralēli ir būtiski stiprināt ambulatoro pakalpojumu pieejamību.</w:t>
            </w:r>
          </w:p>
          <w:p w14:paraId="31C3D8E8" w14:textId="77777777" w:rsidR="00904C0F" w:rsidRPr="00904C0F" w:rsidRDefault="000B21CF" w:rsidP="00904C0F">
            <w:pPr>
              <w:spacing w:after="0" w:line="240" w:lineRule="auto"/>
              <w:ind w:firstLine="318"/>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 </w:t>
            </w:r>
            <w:r w:rsidR="00904C0F" w:rsidRPr="00904C0F">
              <w:rPr>
                <w:rFonts w:ascii="Times New Roman" w:eastAsia="Times New Roman" w:hAnsi="Times New Roman"/>
                <w:sz w:val="24"/>
                <w:szCs w:val="24"/>
                <w:lang w:val="lv-LV" w:eastAsia="lv-LV"/>
              </w:rPr>
              <w:t>Ziņojuma sadaļa 2.1. Slimnīcu sadalījums pēc sniegto pakalpojumu veidiem.</w:t>
            </w:r>
          </w:p>
          <w:p w14:paraId="41651359" w14:textId="77777777" w:rsidR="00904C0F" w:rsidRPr="00904C0F" w:rsidRDefault="00904C0F" w:rsidP="00904C0F">
            <w:pPr>
              <w:spacing w:after="0" w:line="240" w:lineRule="auto"/>
              <w:jc w:val="both"/>
              <w:rPr>
                <w:rFonts w:ascii="Times New Roman" w:eastAsia="Times New Roman" w:hAnsi="Times New Roman"/>
                <w:sz w:val="24"/>
                <w:szCs w:val="24"/>
                <w:lang w:val="lv-LV" w:eastAsia="lv-LV"/>
              </w:rPr>
            </w:pPr>
            <w:r w:rsidRPr="00904C0F">
              <w:rPr>
                <w:rFonts w:ascii="Times New Roman" w:eastAsia="Times New Roman" w:hAnsi="Times New Roman"/>
                <w:sz w:val="24"/>
                <w:szCs w:val="24"/>
                <w:lang w:val="lv-LV" w:eastAsia="lv-LV"/>
              </w:rPr>
              <w:t xml:space="preserve">1)Cilvēkresursu jautājums ir identificēts, bet nav sasaistīts ar konkrētiem pasākumiem, termiņiem un atbildīgajām institūcijām, kas risinās cilvēkresursu jautājumu, kā arī nav atrunāts, kā slimnīcu līmeņu maiņa ietekmēs cilvēkresursus. </w:t>
            </w:r>
          </w:p>
          <w:p w14:paraId="7B7B8041" w14:textId="48B69E5D" w:rsidR="00904C0F" w:rsidRPr="00904C0F" w:rsidRDefault="00904C0F" w:rsidP="00904C0F">
            <w:pPr>
              <w:spacing w:after="0" w:line="240" w:lineRule="auto"/>
              <w:ind w:firstLine="318"/>
              <w:jc w:val="both"/>
              <w:rPr>
                <w:rFonts w:ascii="Times New Roman" w:eastAsia="Times New Roman" w:hAnsi="Times New Roman"/>
                <w:sz w:val="24"/>
                <w:szCs w:val="24"/>
                <w:lang w:val="lv-LV" w:eastAsia="lv-LV"/>
              </w:rPr>
            </w:pPr>
            <w:r w:rsidRPr="00904C0F">
              <w:rPr>
                <w:rFonts w:ascii="Times New Roman" w:eastAsia="Times New Roman" w:hAnsi="Times New Roman"/>
                <w:sz w:val="24"/>
                <w:szCs w:val="24"/>
                <w:lang w:val="lv-LV" w:eastAsia="lv-LV"/>
              </w:rPr>
              <w:t>Priekšlikums:</w:t>
            </w:r>
            <w:r>
              <w:rPr>
                <w:rFonts w:ascii="Times New Roman" w:eastAsia="Times New Roman" w:hAnsi="Times New Roman"/>
                <w:sz w:val="24"/>
                <w:szCs w:val="24"/>
                <w:lang w:val="lv-LV" w:eastAsia="lv-LV"/>
              </w:rPr>
              <w:t xml:space="preserve"> </w:t>
            </w:r>
            <w:r w:rsidRPr="00904C0F">
              <w:rPr>
                <w:rFonts w:ascii="Times New Roman" w:eastAsia="Times New Roman" w:hAnsi="Times New Roman"/>
                <w:sz w:val="24"/>
                <w:szCs w:val="24"/>
                <w:lang w:val="lv-LV" w:eastAsia="lv-LV"/>
              </w:rPr>
              <w:t>Integrēt cilvēkresursu plāna elementus arī šajā dokumentā un akcentēt galvenos rīcības virzienus:</w:t>
            </w:r>
          </w:p>
          <w:p w14:paraId="4BF44AB4" w14:textId="77777777" w:rsidR="00904C0F" w:rsidRPr="00904C0F" w:rsidRDefault="00904C0F" w:rsidP="00904C0F">
            <w:pPr>
              <w:spacing w:after="0" w:line="240" w:lineRule="auto"/>
              <w:ind w:firstLine="318"/>
              <w:jc w:val="both"/>
              <w:rPr>
                <w:rFonts w:ascii="Times New Roman" w:eastAsia="Times New Roman" w:hAnsi="Times New Roman"/>
                <w:sz w:val="24"/>
                <w:szCs w:val="24"/>
                <w:lang w:val="lv-LV" w:eastAsia="lv-LV"/>
              </w:rPr>
            </w:pPr>
            <w:r w:rsidRPr="00904C0F">
              <w:rPr>
                <w:rFonts w:ascii="Cambria Math" w:eastAsia="Times New Roman" w:hAnsi="Cambria Math" w:cs="Cambria Math"/>
                <w:sz w:val="24"/>
                <w:szCs w:val="24"/>
                <w:lang w:val="lv-LV" w:eastAsia="lv-LV"/>
              </w:rPr>
              <w:t>⦁</w:t>
            </w:r>
            <w:r w:rsidRPr="00904C0F">
              <w:rPr>
                <w:rFonts w:ascii="Times New Roman" w:eastAsia="Times New Roman" w:hAnsi="Times New Roman"/>
                <w:sz w:val="24"/>
                <w:szCs w:val="24"/>
                <w:lang w:val="lv-LV" w:eastAsia="lv-LV"/>
              </w:rPr>
              <w:t xml:space="preserve"> k</w:t>
            </w:r>
            <w:r w:rsidRPr="00904C0F">
              <w:rPr>
                <w:rFonts w:ascii="Times New Roman" w:eastAsia="Times New Roman" w:hAnsi="Times New Roman" w:cs="Times New Roman"/>
                <w:sz w:val="24"/>
                <w:szCs w:val="24"/>
                <w:lang w:val="lv-LV" w:eastAsia="lv-LV"/>
              </w:rPr>
              <w:t>ā</w:t>
            </w:r>
            <w:r w:rsidRPr="00904C0F">
              <w:rPr>
                <w:rFonts w:ascii="Times New Roman" w:eastAsia="Times New Roman" w:hAnsi="Times New Roman"/>
                <w:sz w:val="24"/>
                <w:szCs w:val="24"/>
                <w:lang w:val="lv-LV" w:eastAsia="lv-LV"/>
              </w:rPr>
              <w:t>dus pakalpojumus nodro</w:t>
            </w:r>
            <w:r w:rsidRPr="00904C0F">
              <w:rPr>
                <w:rFonts w:ascii="Times New Roman" w:eastAsia="Times New Roman" w:hAnsi="Times New Roman" w:cs="Times New Roman"/>
                <w:sz w:val="24"/>
                <w:szCs w:val="24"/>
                <w:lang w:val="lv-LV" w:eastAsia="lv-LV"/>
              </w:rPr>
              <w:t>š</w:t>
            </w:r>
            <w:r w:rsidRPr="00904C0F">
              <w:rPr>
                <w:rFonts w:ascii="Times New Roman" w:eastAsia="Times New Roman" w:hAnsi="Times New Roman"/>
                <w:sz w:val="24"/>
                <w:szCs w:val="24"/>
                <w:lang w:val="lv-LV" w:eastAsia="lv-LV"/>
              </w:rPr>
              <w:t>ina, k</w:t>
            </w:r>
            <w:r w:rsidRPr="00904C0F">
              <w:rPr>
                <w:rFonts w:ascii="Times New Roman" w:eastAsia="Times New Roman" w:hAnsi="Times New Roman" w:cs="Times New Roman"/>
                <w:sz w:val="24"/>
                <w:szCs w:val="24"/>
                <w:lang w:val="lv-LV" w:eastAsia="lv-LV"/>
              </w:rPr>
              <w:t>ā</w:t>
            </w:r>
            <w:r w:rsidRPr="00904C0F">
              <w:rPr>
                <w:rFonts w:ascii="Times New Roman" w:eastAsia="Times New Roman" w:hAnsi="Times New Roman"/>
                <w:sz w:val="24"/>
                <w:szCs w:val="24"/>
                <w:lang w:val="lv-LV" w:eastAsia="lv-LV"/>
              </w:rPr>
              <w:t>da l</w:t>
            </w:r>
            <w:r w:rsidRPr="00904C0F">
              <w:rPr>
                <w:rFonts w:ascii="Times New Roman" w:eastAsia="Times New Roman" w:hAnsi="Times New Roman" w:cs="Times New Roman"/>
                <w:sz w:val="24"/>
                <w:szCs w:val="24"/>
                <w:lang w:val="lv-LV" w:eastAsia="lv-LV"/>
              </w:rPr>
              <w:t>ī</w:t>
            </w:r>
            <w:r w:rsidRPr="00904C0F">
              <w:rPr>
                <w:rFonts w:ascii="Times New Roman" w:eastAsia="Times New Roman" w:hAnsi="Times New Roman"/>
                <w:sz w:val="24"/>
                <w:szCs w:val="24"/>
                <w:lang w:val="lv-LV" w:eastAsia="lv-LV"/>
              </w:rPr>
              <w:t>me</w:t>
            </w:r>
            <w:r w:rsidRPr="00904C0F">
              <w:rPr>
                <w:rFonts w:ascii="Times New Roman" w:eastAsia="Times New Roman" w:hAnsi="Times New Roman" w:cs="Times New Roman"/>
                <w:sz w:val="24"/>
                <w:szCs w:val="24"/>
                <w:lang w:val="lv-LV" w:eastAsia="lv-LV"/>
              </w:rPr>
              <w:t>ņ</w:t>
            </w:r>
            <w:r w:rsidRPr="00904C0F">
              <w:rPr>
                <w:rFonts w:ascii="Times New Roman" w:eastAsia="Times New Roman" w:hAnsi="Times New Roman"/>
                <w:sz w:val="24"/>
                <w:szCs w:val="24"/>
                <w:lang w:val="lv-LV" w:eastAsia="lv-LV"/>
              </w:rPr>
              <w:t>a speci</w:t>
            </w:r>
            <w:r w:rsidRPr="00904C0F">
              <w:rPr>
                <w:rFonts w:ascii="Times New Roman" w:eastAsia="Times New Roman" w:hAnsi="Times New Roman" w:cs="Times New Roman"/>
                <w:sz w:val="24"/>
                <w:szCs w:val="24"/>
                <w:lang w:val="lv-LV" w:eastAsia="lv-LV"/>
              </w:rPr>
              <w:t>ā</w:t>
            </w:r>
            <w:r w:rsidRPr="00904C0F">
              <w:rPr>
                <w:rFonts w:ascii="Times New Roman" w:eastAsia="Times New Roman" w:hAnsi="Times New Roman"/>
                <w:sz w:val="24"/>
                <w:szCs w:val="24"/>
                <w:lang w:val="lv-LV" w:eastAsia="lv-LV"/>
              </w:rPr>
              <w:t>listi, k</w:t>
            </w:r>
            <w:r w:rsidRPr="00904C0F">
              <w:rPr>
                <w:rFonts w:ascii="Times New Roman" w:eastAsia="Times New Roman" w:hAnsi="Times New Roman" w:cs="Times New Roman"/>
                <w:sz w:val="24"/>
                <w:szCs w:val="24"/>
                <w:lang w:val="lv-LV" w:eastAsia="lv-LV"/>
              </w:rPr>
              <w:t>ā</w:t>
            </w:r>
            <w:r w:rsidRPr="00904C0F">
              <w:rPr>
                <w:rFonts w:ascii="Times New Roman" w:eastAsia="Times New Roman" w:hAnsi="Times New Roman"/>
                <w:sz w:val="24"/>
                <w:szCs w:val="24"/>
                <w:lang w:val="lv-LV" w:eastAsia="lv-LV"/>
              </w:rPr>
              <w:t>d</w:t>
            </w:r>
            <w:r w:rsidRPr="00904C0F">
              <w:rPr>
                <w:rFonts w:ascii="Times New Roman" w:eastAsia="Times New Roman" w:hAnsi="Times New Roman" w:cs="Times New Roman"/>
                <w:sz w:val="24"/>
                <w:szCs w:val="24"/>
                <w:lang w:val="lv-LV" w:eastAsia="lv-LV"/>
              </w:rPr>
              <w:t>ā</w:t>
            </w:r>
            <w:r w:rsidRPr="00904C0F">
              <w:rPr>
                <w:rFonts w:ascii="Times New Roman" w:eastAsia="Times New Roman" w:hAnsi="Times New Roman"/>
                <w:sz w:val="24"/>
                <w:szCs w:val="24"/>
                <w:lang w:val="lv-LV" w:eastAsia="lv-LV"/>
              </w:rPr>
              <w:t>s slimn</w:t>
            </w:r>
            <w:r w:rsidRPr="00904C0F">
              <w:rPr>
                <w:rFonts w:ascii="Times New Roman" w:eastAsia="Times New Roman" w:hAnsi="Times New Roman" w:cs="Times New Roman"/>
                <w:sz w:val="24"/>
                <w:szCs w:val="24"/>
                <w:lang w:val="lv-LV" w:eastAsia="lv-LV"/>
              </w:rPr>
              <w:t>ī</w:t>
            </w:r>
            <w:r w:rsidRPr="00904C0F">
              <w:rPr>
                <w:rFonts w:ascii="Times New Roman" w:eastAsia="Times New Roman" w:hAnsi="Times New Roman"/>
                <w:sz w:val="24"/>
                <w:szCs w:val="24"/>
                <w:lang w:val="lv-LV" w:eastAsia="lv-LV"/>
              </w:rPr>
              <w:t>c</w:t>
            </w:r>
            <w:r w:rsidRPr="00904C0F">
              <w:rPr>
                <w:rFonts w:ascii="Times New Roman" w:eastAsia="Times New Roman" w:hAnsi="Times New Roman" w:cs="Times New Roman"/>
                <w:sz w:val="24"/>
                <w:szCs w:val="24"/>
                <w:lang w:val="lv-LV" w:eastAsia="lv-LV"/>
              </w:rPr>
              <w:t>ā</w:t>
            </w:r>
            <w:r w:rsidRPr="00904C0F">
              <w:rPr>
                <w:rFonts w:ascii="Times New Roman" w:eastAsia="Times New Roman" w:hAnsi="Times New Roman"/>
                <w:sz w:val="24"/>
                <w:szCs w:val="24"/>
                <w:lang w:val="lv-LV" w:eastAsia="lv-LV"/>
              </w:rPr>
              <w:t>s;</w:t>
            </w:r>
          </w:p>
          <w:p w14:paraId="75E2B66D" w14:textId="77777777" w:rsidR="00904C0F" w:rsidRPr="00904C0F" w:rsidRDefault="00904C0F" w:rsidP="00904C0F">
            <w:pPr>
              <w:spacing w:after="0" w:line="240" w:lineRule="auto"/>
              <w:ind w:firstLine="318"/>
              <w:jc w:val="both"/>
              <w:rPr>
                <w:rFonts w:ascii="Times New Roman" w:eastAsia="Times New Roman" w:hAnsi="Times New Roman"/>
                <w:sz w:val="24"/>
                <w:szCs w:val="24"/>
                <w:lang w:val="lv-LV" w:eastAsia="lv-LV"/>
              </w:rPr>
            </w:pPr>
            <w:r w:rsidRPr="00904C0F">
              <w:rPr>
                <w:rFonts w:ascii="Cambria Math" w:eastAsia="Times New Roman" w:hAnsi="Cambria Math" w:cs="Cambria Math"/>
                <w:sz w:val="24"/>
                <w:szCs w:val="24"/>
                <w:lang w:val="lv-LV" w:eastAsia="lv-LV"/>
              </w:rPr>
              <w:t>⦁</w:t>
            </w:r>
            <w:r w:rsidRPr="00904C0F">
              <w:rPr>
                <w:rFonts w:ascii="Times New Roman" w:eastAsia="Times New Roman" w:hAnsi="Times New Roman"/>
                <w:sz w:val="24"/>
                <w:szCs w:val="24"/>
                <w:lang w:val="lv-LV" w:eastAsia="lv-LV"/>
              </w:rPr>
              <w:t xml:space="preserve"> k</w:t>
            </w:r>
            <w:r w:rsidRPr="00904C0F">
              <w:rPr>
                <w:rFonts w:ascii="Times New Roman" w:eastAsia="Times New Roman" w:hAnsi="Times New Roman" w:cs="Times New Roman"/>
                <w:sz w:val="24"/>
                <w:szCs w:val="24"/>
                <w:lang w:val="lv-LV" w:eastAsia="lv-LV"/>
              </w:rPr>
              <w:t>ā</w:t>
            </w:r>
            <w:r w:rsidRPr="00904C0F">
              <w:rPr>
                <w:rFonts w:ascii="Times New Roman" w:eastAsia="Times New Roman" w:hAnsi="Times New Roman"/>
                <w:sz w:val="24"/>
                <w:szCs w:val="24"/>
                <w:lang w:val="lv-LV" w:eastAsia="lv-LV"/>
              </w:rPr>
              <w:t xml:space="preserve"> piesaist</w:t>
            </w:r>
            <w:r w:rsidRPr="00904C0F">
              <w:rPr>
                <w:rFonts w:ascii="Times New Roman" w:eastAsia="Times New Roman" w:hAnsi="Times New Roman" w:cs="Times New Roman"/>
                <w:sz w:val="24"/>
                <w:szCs w:val="24"/>
                <w:lang w:val="lv-LV" w:eastAsia="lv-LV"/>
              </w:rPr>
              <w:t>ī</w:t>
            </w:r>
            <w:r w:rsidRPr="00904C0F">
              <w:rPr>
                <w:rFonts w:ascii="Times New Roman" w:eastAsia="Times New Roman" w:hAnsi="Times New Roman"/>
                <w:sz w:val="24"/>
                <w:szCs w:val="24"/>
                <w:lang w:val="lv-LV" w:eastAsia="lv-LV"/>
              </w:rPr>
              <w:t xml:space="preserve">t </w:t>
            </w:r>
            <w:r w:rsidRPr="00904C0F">
              <w:rPr>
                <w:rFonts w:ascii="Times New Roman" w:eastAsia="Times New Roman" w:hAnsi="Times New Roman" w:cs="Times New Roman"/>
                <w:sz w:val="24"/>
                <w:szCs w:val="24"/>
                <w:lang w:val="lv-LV" w:eastAsia="lv-LV"/>
              </w:rPr>
              <w:t>š</w:t>
            </w:r>
            <w:r w:rsidRPr="00904C0F">
              <w:rPr>
                <w:rFonts w:ascii="Times New Roman" w:eastAsia="Times New Roman" w:hAnsi="Times New Roman"/>
                <w:sz w:val="24"/>
                <w:szCs w:val="24"/>
                <w:lang w:val="lv-LV" w:eastAsia="lv-LV"/>
              </w:rPr>
              <w:t>os speci</w:t>
            </w:r>
            <w:r w:rsidRPr="00904C0F">
              <w:rPr>
                <w:rFonts w:ascii="Times New Roman" w:eastAsia="Times New Roman" w:hAnsi="Times New Roman" w:cs="Times New Roman"/>
                <w:sz w:val="24"/>
                <w:szCs w:val="24"/>
                <w:lang w:val="lv-LV" w:eastAsia="lv-LV"/>
              </w:rPr>
              <w:t>ā</w:t>
            </w:r>
            <w:r w:rsidRPr="00904C0F">
              <w:rPr>
                <w:rFonts w:ascii="Times New Roman" w:eastAsia="Times New Roman" w:hAnsi="Times New Roman"/>
                <w:sz w:val="24"/>
                <w:szCs w:val="24"/>
                <w:lang w:val="lv-LV" w:eastAsia="lv-LV"/>
              </w:rPr>
              <w:t>listus;</w:t>
            </w:r>
          </w:p>
          <w:p w14:paraId="6D19EF66" w14:textId="2AB64058" w:rsidR="00904C0F" w:rsidRDefault="00904C0F" w:rsidP="003539D2">
            <w:pPr>
              <w:spacing w:after="0" w:line="240" w:lineRule="auto"/>
              <w:ind w:firstLine="318"/>
              <w:jc w:val="both"/>
              <w:rPr>
                <w:rFonts w:ascii="Times New Roman" w:eastAsia="Times New Roman" w:hAnsi="Times New Roman"/>
                <w:sz w:val="24"/>
                <w:szCs w:val="24"/>
                <w:lang w:val="lv-LV" w:eastAsia="lv-LV"/>
              </w:rPr>
            </w:pPr>
            <w:r w:rsidRPr="00904C0F">
              <w:rPr>
                <w:rFonts w:ascii="Cambria Math" w:eastAsia="Times New Roman" w:hAnsi="Cambria Math" w:cs="Cambria Math"/>
                <w:sz w:val="24"/>
                <w:szCs w:val="24"/>
                <w:lang w:val="lv-LV" w:eastAsia="lv-LV"/>
              </w:rPr>
              <w:t>⦁</w:t>
            </w:r>
            <w:r w:rsidRPr="00904C0F">
              <w:rPr>
                <w:rFonts w:ascii="Times New Roman" w:eastAsia="Times New Roman" w:hAnsi="Times New Roman"/>
                <w:sz w:val="24"/>
                <w:szCs w:val="24"/>
                <w:lang w:val="lv-LV" w:eastAsia="lv-LV"/>
              </w:rPr>
              <w:t xml:space="preserve"> k</w:t>
            </w:r>
            <w:r w:rsidRPr="00904C0F">
              <w:rPr>
                <w:rFonts w:ascii="Times New Roman" w:eastAsia="Times New Roman" w:hAnsi="Times New Roman" w:cs="Times New Roman"/>
                <w:sz w:val="24"/>
                <w:szCs w:val="24"/>
                <w:lang w:val="lv-LV" w:eastAsia="lv-LV"/>
              </w:rPr>
              <w:t>ā</w:t>
            </w:r>
            <w:r w:rsidRPr="00904C0F">
              <w:rPr>
                <w:rFonts w:ascii="Times New Roman" w:eastAsia="Times New Roman" w:hAnsi="Times New Roman"/>
                <w:sz w:val="24"/>
                <w:szCs w:val="24"/>
                <w:lang w:val="lv-LV" w:eastAsia="lv-LV"/>
              </w:rPr>
              <w:t xml:space="preserve"> nodro</w:t>
            </w:r>
            <w:r w:rsidRPr="00904C0F">
              <w:rPr>
                <w:rFonts w:ascii="Times New Roman" w:eastAsia="Times New Roman" w:hAnsi="Times New Roman" w:cs="Times New Roman"/>
                <w:sz w:val="24"/>
                <w:szCs w:val="24"/>
                <w:lang w:val="lv-LV" w:eastAsia="lv-LV"/>
              </w:rPr>
              <w:t>š</w:t>
            </w:r>
            <w:r w:rsidRPr="00904C0F">
              <w:rPr>
                <w:rFonts w:ascii="Times New Roman" w:eastAsia="Times New Roman" w:hAnsi="Times New Roman"/>
                <w:sz w:val="24"/>
                <w:szCs w:val="24"/>
                <w:lang w:val="lv-LV" w:eastAsia="lv-LV"/>
              </w:rPr>
              <w:t>in</w:t>
            </w:r>
            <w:r w:rsidRPr="00904C0F">
              <w:rPr>
                <w:rFonts w:ascii="Times New Roman" w:eastAsia="Times New Roman" w:hAnsi="Times New Roman" w:cs="Times New Roman"/>
                <w:sz w:val="24"/>
                <w:szCs w:val="24"/>
                <w:lang w:val="lv-LV" w:eastAsia="lv-LV"/>
              </w:rPr>
              <w:t>ā</w:t>
            </w:r>
            <w:r w:rsidRPr="00904C0F">
              <w:rPr>
                <w:rFonts w:ascii="Times New Roman" w:eastAsia="Times New Roman" w:hAnsi="Times New Roman"/>
                <w:sz w:val="24"/>
                <w:szCs w:val="24"/>
                <w:lang w:val="lv-LV" w:eastAsia="lv-LV"/>
              </w:rPr>
              <w:t>t person</w:t>
            </w:r>
            <w:r w:rsidRPr="00904C0F">
              <w:rPr>
                <w:rFonts w:ascii="Times New Roman" w:eastAsia="Times New Roman" w:hAnsi="Times New Roman" w:cs="Times New Roman"/>
                <w:sz w:val="24"/>
                <w:szCs w:val="24"/>
                <w:lang w:val="lv-LV" w:eastAsia="lv-LV"/>
              </w:rPr>
              <w:t>ā</w:t>
            </w:r>
            <w:r w:rsidRPr="00904C0F">
              <w:rPr>
                <w:rFonts w:ascii="Times New Roman" w:eastAsia="Times New Roman" w:hAnsi="Times New Roman"/>
                <w:sz w:val="24"/>
                <w:szCs w:val="24"/>
                <w:lang w:val="lv-LV" w:eastAsia="lv-LV"/>
              </w:rPr>
              <w:t>la att</w:t>
            </w:r>
            <w:r w:rsidRPr="00904C0F">
              <w:rPr>
                <w:rFonts w:ascii="Times New Roman" w:eastAsia="Times New Roman" w:hAnsi="Times New Roman" w:cs="Times New Roman"/>
                <w:sz w:val="24"/>
                <w:szCs w:val="24"/>
                <w:lang w:val="lv-LV" w:eastAsia="lv-LV"/>
              </w:rPr>
              <w:t>ī</w:t>
            </w:r>
            <w:r w:rsidRPr="00904C0F">
              <w:rPr>
                <w:rFonts w:ascii="Times New Roman" w:eastAsia="Times New Roman" w:hAnsi="Times New Roman"/>
                <w:sz w:val="24"/>
                <w:szCs w:val="24"/>
                <w:lang w:val="lv-LV" w:eastAsia="lv-LV"/>
              </w:rPr>
              <w:t>st</w:t>
            </w:r>
            <w:r w:rsidRPr="00904C0F">
              <w:rPr>
                <w:rFonts w:ascii="Times New Roman" w:eastAsia="Times New Roman" w:hAnsi="Times New Roman" w:cs="Times New Roman"/>
                <w:sz w:val="24"/>
                <w:szCs w:val="24"/>
                <w:lang w:val="lv-LV" w:eastAsia="lv-LV"/>
              </w:rPr>
              <w:t>ī</w:t>
            </w:r>
            <w:r w:rsidRPr="00904C0F">
              <w:rPr>
                <w:rFonts w:ascii="Times New Roman" w:eastAsia="Times New Roman" w:hAnsi="Times New Roman"/>
                <w:sz w:val="24"/>
                <w:szCs w:val="24"/>
                <w:lang w:val="lv-LV" w:eastAsia="lv-LV"/>
              </w:rPr>
              <w:t>bas programmas un k</w:t>
            </w:r>
            <w:r w:rsidRPr="00904C0F">
              <w:rPr>
                <w:rFonts w:ascii="Times New Roman" w:eastAsia="Times New Roman" w:hAnsi="Times New Roman" w:cs="Times New Roman"/>
                <w:sz w:val="24"/>
                <w:szCs w:val="24"/>
                <w:lang w:val="lv-LV" w:eastAsia="lv-LV"/>
              </w:rPr>
              <w:t>ā</w:t>
            </w:r>
            <w:r w:rsidRPr="00904C0F">
              <w:rPr>
                <w:rFonts w:ascii="Times New Roman" w:eastAsia="Times New Roman" w:hAnsi="Times New Roman"/>
                <w:sz w:val="24"/>
                <w:szCs w:val="24"/>
                <w:lang w:val="lv-LV" w:eastAsia="lv-LV"/>
              </w:rPr>
              <w:t>dos profilos.</w:t>
            </w:r>
          </w:p>
          <w:p w14:paraId="36CC76DA" w14:textId="77777777" w:rsidR="00EF00F3" w:rsidRPr="00EF00F3" w:rsidRDefault="00904C0F" w:rsidP="00EF00F3">
            <w:pPr>
              <w:spacing w:after="0" w:line="240" w:lineRule="auto"/>
              <w:ind w:firstLine="318"/>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3.</w:t>
            </w:r>
            <w:r w:rsidR="00EF00F3">
              <w:rPr>
                <w:rFonts w:ascii="Times New Roman" w:eastAsia="Times New Roman" w:hAnsi="Times New Roman"/>
                <w:sz w:val="24"/>
                <w:szCs w:val="24"/>
                <w:lang w:val="lv-LV" w:eastAsia="lv-LV"/>
              </w:rPr>
              <w:t xml:space="preserve"> </w:t>
            </w:r>
            <w:r w:rsidR="00EF00F3" w:rsidRPr="00EF00F3">
              <w:rPr>
                <w:rFonts w:ascii="Times New Roman" w:eastAsia="Times New Roman" w:hAnsi="Times New Roman"/>
                <w:sz w:val="24"/>
                <w:szCs w:val="24"/>
                <w:lang w:val="lv-LV" w:eastAsia="lv-LV"/>
              </w:rPr>
              <w:t>Ziņojuma sadaļa 2.1. Slimnīcu sadalījums pēc sniegto pakalpojumu veidiem.</w:t>
            </w:r>
          </w:p>
          <w:p w14:paraId="5CF84C7B" w14:textId="77777777" w:rsidR="00EF00F3" w:rsidRPr="00EF00F3" w:rsidRDefault="00EF00F3" w:rsidP="00EF00F3">
            <w:pPr>
              <w:spacing w:after="0" w:line="240" w:lineRule="auto"/>
              <w:ind w:firstLine="318"/>
              <w:jc w:val="both"/>
              <w:rPr>
                <w:rFonts w:ascii="Times New Roman" w:eastAsia="Times New Roman" w:hAnsi="Times New Roman"/>
                <w:sz w:val="24"/>
                <w:szCs w:val="24"/>
                <w:lang w:val="lv-LV" w:eastAsia="lv-LV"/>
              </w:rPr>
            </w:pPr>
            <w:r w:rsidRPr="00EF00F3">
              <w:rPr>
                <w:rFonts w:ascii="Times New Roman" w:eastAsia="Times New Roman" w:hAnsi="Times New Roman"/>
                <w:sz w:val="24"/>
                <w:szCs w:val="24"/>
                <w:lang w:val="lv-LV" w:eastAsia="lv-LV"/>
              </w:rPr>
              <w:lastRenderedPageBreak/>
              <w:t>Viens no būtiskākiem iebildumiem attiecībā uz cilvēkresursiem šajā dokumentā ir ārstu resursu plānošanas pieeja.  Piemēram, dokumentā tiek minēts, ka ārstu nodrošinājumu balsta uz gultu skaitu - viens ārsts uz 10 terapijas profila gultām vai viens ārsts ķirurgs uz 6 (sešām) gultām. Šādā plānošanas modelī ir būtiski trūkumi:</w:t>
            </w:r>
          </w:p>
          <w:p w14:paraId="3C9AE8DE" w14:textId="77777777" w:rsidR="00EF00F3" w:rsidRPr="00EF00F3" w:rsidRDefault="00EF00F3" w:rsidP="00EF00F3">
            <w:pPr>
              <w:spacing w:after="0" w:line="240" w:lineRule="auto"/>
              <w:ind w:firstLine="318"/>
              <w:jc w:val="both"/>
              <w:rPr>
                <w:rFonts w:ascii="Times New Roman" w:eastAsia="Times New Roman" w:hAnsi="Times New Roman"/>
                <w:sz w:val="24"/>
                <w:szCs w:val="24"/>
                <w:lang w:val="lv-LV" w:eastAsia="lv-LV"/>
              </w:rPr>
            </w:pPr>
            <w:r w:rsidRPr="00EF00F3">
              <w:rPr>
                <w:rFonts w:ascii="Times New Roman" w:eastAsia="Times New Roman" w:hAnsi="Times New Roman"/>
                <w:sz w:val="24"/>
                <w:szCs w:val="24"/>
                <w:lang w:val="lv-LV" w:eastAsia="lv-LV"/>
              </w:rPr>
              <w:t xml:space="preserve">(1) netiek ņemts vērā pacientu tā saucamais “smagums”, proti, 6 (sešās) gultās klīniskās universitātes slimnīcas ķirurģijas nodaļā, iespējams, ārstē pacientus ar komplicētiem stāvokļiem un sarežģītu </w:t>
            </w:r>
            <w:proofErr w:type="spellStart"/>
            <w:r w:rsidRPr="00EF00F3">
              <w:rPr>
                <w:rFonts w:ascii="Times New Roman" w:eastAsia="Times New Roman" w:hAnsi="Times New Roman"/>
                <w:sz w:val="24"/>
                <w:szCs w:val="24"/>
                <w:lang w:val="lv-LV" w:eastAsia="lv-LV"/>
              </w:rPr>
              <w:t>pēcoperācijas</w:t>
            </w:r>
            <w:proofErr w:type="spellEnd"/>
            <w:r w:rsidRPr="00EF00F3">
              <w:rPr>
                <w:rFonts w:ascii="Times New Roman" w:eastAsia="Times New Roman" w:hAnsi="Times New Roman"/>
                <w:sz w:val="24"/>
                <w:szCs w:val="24"/>
                <w:lang w:val="lv-LV" w:eastAsia="lv-LV"/>
              </w:rPr>
              <w:t xml:space="preserve"> posmu, turklāt 6 (sešās) gultās lokālā slimnīcā ir pacienti, kuriem ir veikta, piemēram, </w:t>
            </w:r>
            <w:proofErr w:type="spellStart"/>
            <w:r w:rsidRPr="00EF00F3">
              <w:rPr>
                <w:rFonts w:ascii="Times New Roman" w:eastAsia="Times New Roman" w:hAnsi="Times New Roman"/>
                <w:sz w:val="24"/>
                <w:szCs w:val="24"/>
                <w:lang w:val="lv-LV" w:eastAsia="lv-LV"/>
              </w:rPr>
              <w:t>laparoskopija</w:t>
            </w:r>
            <w:proofErr w:type="spellEnd"/>
            <w:r w:rsidRPr="00EF00F3">
              <w:rPr>
                <w:rFonts w:ascii="Times New Roman" w:eastAsia="Times New Roman" w:hAnsi="Times New Roman"/>
                <w:sz w:val="24"/>
                <w:szCs w:val="24"/>
                <w:lang w:val="lv-LV" w:eastAsia="lv-LV"/>
              </w:rPr>
              <w:t xml:space="preserve"> un ir ātrs atveseļošanās periods. Līdz ar to ķirurgu resurss būs atšķirīgs, jo ir nepieciešams atšķirīgs darba apjoms.</w:t>
            </w:r>
          </w:p>
          <w:p w14:paraId="1DE472DA" w14:textId="77777777" w:rsidR="00EF00F3" w:rsidRPr="00EF00F3" w:rsidRDefault="00EF00F3" w:rsidP="00EF00F3">
            <w:pPr>
              <w:spacing w:after="0" w:line="240" w:lineRule="auto"/>
              <w:ind w:firstLine="318"/>
              <w:jc w:val="both"/>
              <w:rPr>
                <w:rFonts w:ascii="Times New Roman" w:eastAsia="Times New Roman" w:hAnsi="Times New Roman"/>
                <w:sz w:val="24"/>
                <w:szCs w:val="24"/>
                <w:lang w:val="lv-LV" w:eastAsia="lv-LV"/>
              </w:rPr>
            </w:pPr>
            <w:r w:rsidRPr="00EF00F3">
              <w:rPr>
                <w:rFonts w:ascii="Times New Roman" w:eastAsia="Times New Roman" w:hAnsi="Times New Roman"/>
                <w:sz w:val="24"/>
                <w:szCs w:val="24"/>
                <w:lang w:val="lv-LV" w:eastAsia="lv-LV"/>
              </w:rPr>
              <w:t xml:space="preserve">(2) klīniskajās universitāšu slimnīcās notiek pētījumi, ir vairāk rezidenti un plašākas apmācības iespējas, salīdzinot ar mazākām slimnīcām, līdz ar to tas prasa vairāk ārstu resursu slodžu skaitliskā izteiksmē. </w:t>
            </w:r>
          </w:p>
          <w:p w14:paraId="4B7098FD" w14:textId="3BA0E53E" w:rsidR="00EF00F3" w:rsidRDefault="00EF00F3" w:rsidP="003539D2">
            <w:pPr>
              <w:spacing w:after="0" w:line="240" w:lineRule="auto"/>
              <w:ind w:firstLine="318"/>
              <w:jc w:val="both"/>
              <w:rPr>
                <w:rFonts w:ascii="Times New Roman" w:eastAsia="Times New Roman" w:hAnsi="Times New Roman"/>
                <w:sz w:val="24"/>
                <w:szCs w:val="24"/>
                <w:lang w:val="lv-LV" w:eastAsia="lv-LV"/>
              </w:rPr>
            </w:pPr>
            <w:r w:rsidRPr="00EF00F3">
              <w:rPr>
                <w:rFonts w:ascii="Times New Roman" w:eastAsia="Times New Roman" w:hAnsi="Times New Roman"/>
                <w:sz w:val="24"/>
                <w:szCs w:val="24"/>
                <w:lang w:val="lv-LV" w:eastAsia="lv-LV"/>
              </w:rPr>
              <w:t>Priekšlikums:</w:t>
            </w:r>
            <w:r>
              <w:rPr>
                <w:rFonts w:ascii="Times New Roman" w:eastAsia="Times New Roman" w:hAnsi="Times New Roman"/>
                <w:sz w:val="24"/>
                <w:szCs w:val="24"/>
                <w:lang w:val="lv-LV" w:eastAsia="lv-LV"/>
              </w:rPr>
              <w:t xml:space="preserve"> </w:t>
            </w:r>
            <w:r w:rsidRPr="00EF00F3">
              <w:rPr>
                <w:rFonts w:ascii="Times New Roman" w:eastAsia="Times New Roman" w:hAnsi="Times New Roman"/>
                <w:sz w:val="24"/>
                <w:szCs w:val="24"/>
                <w:lang w:val="lv-LV" w:eastAsia="lv-LV"/>
              </w:rPr>
              <w:t>Izmantot, piemēram, “balstīts uz vajadzībām” (angliski “</w:t>
            </w:r>
            <w:proofErr w:type="spellStart"/>
            <w:r w:rsidRPr="00EF00F3">
              <w:rPr>
                <w:rFonts w:ascii="Times New Roman" w:eastAsia="Times New Roman" w:hAnsi="Times New Roman"/>
                <w:sz w:val="24"/>
                <w:szCs w:val="24"/>
                <w:lang w:val="lv-LV" w:eastAsia="lv-LV"/>
              </w:rPr>
              <w:t>needs</w:t>
            </w:r>
            <w:proofErr w:type="spellEnd"/>
            <w:r w:rsidRPr="00EF00F3">
              <w:rPr>
                <w:rFonts w:ascii="Times New Roman" w:eastAsia="Times New Roman" w:hAnsi="Times New Roman"/>
                <w:sz w:val="24"/>
                <w:szCs w:val="24"/>
                <w:lang w:val="lv-LV" w:eastAsia="lv-LV"/>
              </w:rPr>
              <w:t xml:space="preserve"> </w:t>
            </w:r>
            <w:proofErr w:type="spellStart"/>
            <w:r w:rsidRPr="00EF00F3">
              <w:rPr>
                <w:rFonts w:ascii="Times New Roman" w:eastAsia="Times New Roman" w:hAnsi="Times New Roman"/>
                <w:sz w:val="24"/>
                <w:szCs w:val="24"/>
                <w:lang w:val="lv-LV" w:eastAsia="lv-LV"/>
              </w:rPr>
              <w:t>based</w:t>
            </w:r>
            <w:proofErr w:type="spellEnd"/>
            <w:r w:rsidRPr="00EF00F3">
              <w:rPr>
                <w:rFonts w:ascii="Times New Roman" w:eastAsia="Times New Roman" w:hAnsi="Times New Roman"/>
                <w:sz w:val="24"/>
                <w:szCs w:val="24"/>
                <w:lang w:val="lv-LV" w:eastAsia="lv-LV"/>
              </w:rPr>
              <w:t>”) vai “balstīts uz piedāvājumu” (angliski “</w:t>
            </w:r>
            <w:proofErr w:type="spellStart"/>
            <w:r w:rsidRPr="00EF00F3">
              <w:rPr>
                <w:rFonts w:ascii="Times New Roman" w:eastAsia="Times New Roman" w:hAnsi="Times New Roman"/>
                <w:sz w:val="24"/>
                <w:szCs w:val="24"/>
                <w:lang w:val="lv-LV" w:eastAsia="lv-LV"/>
              </w:rPr>
              <w:t>supply‐side</w:t>
            </w:r>
            <w:proofErr w:type="spellEnd"/>
            <w:r w:rsidRPr="00EF00F3">
              <w:rPr>
                <w:rFonts w:ascii="Times New Roman" w:eastAsia="Times New Roman" w:hAnsi="Times New Roman"/>
                <w:sz w:val="24"/>
                <w:szCs w:val="24"/>
                <w:lang w:val="lv-LV" w:eastAsia="lv-LV"/>
              </w:rPr>
              <w:t>”) – “krājumu un plūsmu” (angliski “</w:t>
            </w:r>
            <w:proofErr w:type="spellStart"/>
            <w:r w:rsidRPr="00EF00F3">
              <w:rPr>
                <w:rFonts w:ascii="Times New Roman" w:eastAsia="Times New Roman" w:hAnsi="Times New Roman"/>
                <w:sz w:val="24"/>
                <w:szCs w:val="24"/>
                <w:lang w:val="lv-LV" w:eastAsia="lv-LV"/>
              </w:rPr>
              <w:t>stock‐flow</w:t>
            </w:r>
            <w:proofErr w:type="spellEnd"/>
            <w:r w:rsidRPr="00EF00F3">
              <w:rPr>
                <w:rFonts w:ascii="Times New Roman" w:eastAsia="Times New Roman" w:hAnsi="Times New Roman"/>
                <w:sz w:val="24"/>
                <w:szCs w:val="24"/>
                <w:lang w:val="lv-LV" w:eastAsia="lv-LV"/>
              </w:rPr>
              <w:t>”) modeļu pieejas vai arī uz aktivitāti balstītu gadījuma mix modeli, vai arī šo modeļu kombinācijas, lai ietvertu atšķirīgu resursu patēriņu viena profila ietvaros un ņemtu vērā akadēmiski pētnieciskās ārstu aktivitātes. Vienlaikus jāatzīmē, ka šos modeļus var izmantot arī māsu resursu plānošanai, kas informatīvā ziņojuma redakcijā netiek aplūkota.</w:t>
            </w:r>
          </w:p>
          <w:p w14:paraId="6E96578C" w14:textId="77777777" w:rsidR="0002180A" w:rsidRPr="0002180A" w:rsidRDefault="00EF00F3" w:rsidP="0002180A">
            <w:pPr>
              <w:spacing w:after="0" w:line="240" w:lineRule="auto"/>
              <w:ind w:firstLine="318"/>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4. </w:t>
            </w:r>
            <w:r w:rsidR="0002180A" w:rsidRPr="0002180A">
              <w:rPr>
                <w:rFonts w:ascii="Times New Roman" w:eastAsia="Times New Roman" w:hAnsi="Times New Roman"/>
                <w:sz w:val="24"/>
                <w:szCs w:val="24"/>
                <w:lang w:val="lv-LV" w:eastAsia="lv-LV"/>
              </w:rPr>
              <w:t xml:space="preserve">Ziņojuma sadaļa 2.1. Slimnīcu sadalījums pēc sniegto pakalpojumu veidiem. Pamatojoties uz slimnīcās sniegto </w:t>
            </w:r>
            <w:r w:rsidR="0002180A" w:rsidRPr="0002180A">
              <w:rPr>
                <w:rFonts w:ascii="Times New Roman" w:eastAsia="Times New Roman" w:hAnsi="Times New Roman"/>
                <w:sz w:val="24"/>
                <w:szCs w:val="24"/>
                <w:lang w:val="lv-LV" w:eastAsia="lv-LV"/>
              </w:rPr>
              <w:lastRenderedPageBreak/>
              <w:t>pakalpojumu apjomu un pieejamiem resursiem, ir iecerēts pāriet uz pārskatāmāku un efektīvāku trīs līmeņu slimnīcu iedalījumu.</w:t>
            </w:r>
          </w:p>
          <w:p w14:paraId="392BC0CF" w14:textId="1D8F448D" w:rsidR="0002180A" w:rsidRPr="0002180A" w:rsidRDefault="0002180A" w:rsidP="0002180A">
            <w:pPr>
              <w:spacing w:after="0" w:line="240" w:lineRule="auto"/>
              <w:ind w:firstLine="318"/>
              <w:jc w:val="both"/>
              <w:rPr>
                <w:rFonts w:ascii="Times New Roman" w:eastAsia="Times New Roman" w:hAnsi="Times New Roman" w:cs="Times New Roman"/>
                <w:sz w:val="24"/>
                <w:szCs w:val="24"/>
                <w:lang w:val="lv-LV" w:eastAsia="lv-LV"/>
              </w:rPr>
            </w:pPr>
            <w:r w:rsidRPr="0002180A">
              <w:rPr>
                <w:rFonts w:ascii="Times New Roman" w:eastAsia="Times New Roman" w:hAnsi="Times New Roman"/>
                <w:sz w:val="24"/>
                <w:szCs w:val="24"/>
                <w:lang w:val="lv-LV" w:eastAsia="lv-LV"/>
              </w:rPr>
              <w:t>Priekšlikumi:</w:t>
            </w:r>
            <w:r>
              <w:rPr>
                <w:rFonts w:ascii="Times New Roman" w:eastAsia="Times New Roman" w:hAnsi="Times New Roman"/>
                <w:sz w:val="24"/>
                <w:szCs w:val="24"/>
                <w:lang w:val="lv-LV" w:eastAsia="lv-LV"/>
              </w:rPr>
              <w:t xml:space="preserve"> </w:t>
            </w:r>
            <w:r w:rsidRPr="0002180A">
              <w:rPr>
                <w:rFonts w:ascii="Times New Roman" w:eastAsia="Times New Roman" w:hAnsi="Times New Roman" w:cs="Times New Roman"/>
                <w:sz w:val="24"/>
                <w:szCs w:val="24"/>
                <w:lang w:val="lv-LV" w:eastAsia="lv-LV"/>
              </w:rPr>
              <w:t xml:space="preserve">Izveidot skaidru „ceļa karti”, kurā iezīmēti etapi: </w:t>
            </w:r>
          </w:p>
          <w:p w14:paraId="5E909E10" w14:textId="77777777" w:rsidR="0002180A" w:rsidRPr="0002180A" w:rsidRDefault="0002180A" w:rsidP="0002180A">
            <w:pPr>
              <w:spacing w:after="0" w:line="240" w:lineRule="auto"/>
              <w:ind w:firstLine="318"/>
              <w:jc w:val="both"/>
              <w:rPr>
                <w:rFonts w:ascii="Times New Roman" w:eastAsia="Times New Roman" w:hAnsi="Times New Roman"/>
                <w:sz w:val="24"/>
                <w:szCs w:val="24"/>
                <w:lang w:val="lv-LV" w:eastAsia="lv-LV"/>
              </w:rPr>
            </w:pPr>
            <w:r w:rsidRPr="0002180A">
              <w:rPr>
                <w:rFonts w:ascii="Cambria Math" w:eastAsia="Times New Roman" w:hAnsi="Cambria Math" w:cs="Cambria Math"/>
                <w:sz w:val="24"/>
                <w:szCs w:val="24"/>
                <w:lang w:val="lv-LV" w:eastAsia="lv-LV"/>
              </w:rPr>
              <w:t>⦁</w:t>
            </w:r>
            <w:r w:rsidRPr="0002180A">
              <w:rPr>
                <w:rFonts w:ascii="Times New Roman" w:eastAsia="Times New Roman" w:hAnsi="Times New Roman"/>
                <w:sz w:val="24"/>
                <w:szCs w:val="24"/>
                <w:lang w:val="lv-LV" w:eastAsia="lv-LV"/>
              </w:rPr>
              <w:tab/>
              <w:t>k</w:t>
            </w:r>
            <w:r w:rsidRPr="0002180A">
              <w:rPr>
                <w:rFonts w:ascii="Times New Roman" w:eastAsia="Times New Roman" w:hAnsi="Times New Roman" w:cs="Times New Roman"/>
                <w:sz w:val="24"/>
                <w:szCs w:val="24"/>
                <w:lang w:val="lv-LV" w:eastAsia="lv-LV"/>
              </w:rPr>
              <w:t>ā</w:t>
            </w:r>
            <w:r w:rsidRPr="0002180A">
              <w:rPr>
                <w:rFonts w:ascii="Times New Roman" w:eastAsia="Times New Roman" w:hAnsi="Times New Roman"/>
                <w:sz w:val="24"/>
                <w:szCs w:val="24"/>
                <w:lang w:val="lv-LV" w:eastAsia="lv-LV"/>
              </w:rPr>
              <w:t>du pakalpojumu     veido</w:t>
            </w:r>
            <w:r w:rsidRPr="0002180A">
              <w:rPr>
                <w:rFonts w:ascii="Times New Roman" w:eastAsia="Times New Roman" w:hAnsi="Times New Roman" w:cs="Times New Roman"/>
                <w:sz w:val="24"/>
                <w:szCs w:val="24"/>
                <w:lang w:val="lv-LV" w:eastAsia="lv-LV"/>
              </w:rPr>
              <w:t>š</w:t>
            </w:r>
            <w:r w:rsidRPr="0002180A">
              <w:rPr>
                <w:rFonts w:ascii="Times New Roman" w:eastAsia="Times New Roman" w:hAnsi="Times New Roman"/>
                <w:sz w:val="24"/>
                <w:szCs w:val="24"/>
                <w:lang w:val="lv-LV" w:eastAsia="lv-LV"/>
              </w:rPr>
              <w:t>ana ir priorit</w:t>
            </w:r>
            <w:r w:rsidRPr="0002180A">
              <w:rPr>
                <w:rFonts w:ascii="Times New Roman" w:eastAsia="Times New Roman" w:hAnsi="Times New Roman" w:cs="Times New Roman"/>
                <w:sz w:val="24"/>
                <w:szCs w:val="24"/>
                <w:lang w:val="lv-LV" w:eastAsia="lv-LV"/>
              </w:rPr>
              <w:t>ā</w:t>
            </w:r>
            <w:r w:rsidRPr="0002180A">
              <w:rPr>
                <w:rFonts w:ascii="Times New Roman" w:eastAsia="Times New Roman" w:hAnsi="Times New Roman"/>
                <w:sz w:val="24"/>
                <w:szCs w:val="24"/>
                <w:lang w:val="lv-LV" w:eastAsia="lv-LV"/>
              </w:rPr>
              <w:t>te katr</w:t>
            </w:r>
            <w:r w:rsidRPr="0002180A">
              <w:rPr>
                <w:rFonts w:ascii="Times New Roman" w:eastAsia="Times New Roman" w:hAnsi="Times New Roman" w:cs="Times New Roman"/>
                <w:sz w:val="24"/>
                <w:szCs w:val="24"/>
                <w:lang w:val="lv-LV" w:eastAsia="lv-LV"/>
              </w:rPr>
              <w:t>ā</w:t>
            </w:r>
            <w:r w:rsidRPr="0002180A">
              <w:rPr>
                <w:rFonts w:ascii="Times New Roman" w:eastAsia="Times New Roman" w:hAnsi="Times New Roman"/>
                <w:sz w:val="24"/>
                <w:szCs w:val="24"/>
                <w:lang w:val="lv-LV" w:eastAsia="lv-LV"/>
              </w:rPr>
              <w:t xml:space="preserve"> no slimn</w:t>
            </w:r>
            <w:r w:rsidRPr="0002180A">
              <w:rPr>
                <w:rFonts w:ascii="Times New Roman" w:eastAsia="Times New Roman" w:hAnsi="Times New Roman" w:cs="Times New Roman"/>
                <w:sz w:val="24"/>
                <w:szCs w:val="24"/>
                <w:lang w:val="lv-LV" w:eastAsia="lv-LV"/>
              </w:rPr>
              <w:t>ī</w:t>
            </w:r>
            <w:r w:rsidRPr="0002180A">
              <w:rPr>
                <w:rFonts w:ascii="Times New Roman" w:eastAsia="Times New Roman" w:hAnsi="Times New Roman"/>
                <w:sz w:val="24"/>
                <w:szCs w:val="24"/>
                <w:lang w:val="lv-LV" w:eastAsia="lv-LV"/>
              </w:rPr>
              <w:t>cu l</w:t>
            </w:r>
            <w:r w:rsidRPr="0002180A">
              <w:rPr>
                <w:rFonts w:ascii="Times New Roman" w:eastAsia="Times New Roman" w:hAnsi="Times New Roman" w:cs="Times New Roman"/>
                <w:sz w:val="24"/>
                <w:szCs w:val="24"/>
                <w:lang w:val="lv-LV" w:eastAsia="lv-LV"/>
              </w:rPr>
              <w:t>ī</w:t>
            </w:r>
            <w:r w:rsidRPr="0002180A">
              <w:rPr>
                <w:rFonts w:ascii="Times New Roman" w:eastAsia="Times New Roman" w:hAnsi="Times New Roman"/>
                <w:sz w:val="24"/>
                <w:szCs w:val="24"/>
                <w:lang w:val="lv-LV" w:eastAsia="lv-LV"/>
              </w:rPr>
              <w:t>me</w:t>
            </w:r>
            <w:r w:rsidRPr="0002180A">
              <w:rPr>
                <w:rFonts w:ascii="Times New Roman" w:eastAsia="Times New Roman" w:hAnsi="Times New Roman" w:cs="Times New Roman"/>
                <w:sz w:val="24"/>
                <w:szCs w:val="24"/>
                <w:lang w:val="lv-LV" w:eastAsia="lv-LV"/>
              </w:rPr>
              <w:t>ņ</w:t>
            </w:r>
            <w:r w:rsidRPr="0002180A">
              <w:rPr>
                <w:rFonts w:ascii="Times New Roman" w:eastAsia="Times New Roman" w:hAnsi="Times New Roman"/>
                <w:sz w:val="24"/>
                <w:szCs w:val="24"/>
                <w:lang w:val="lv-LV" w:eastAsia="lv-LV"/>
              </w:rPr>
              <w:t>iem;</w:t>
            </w:r>
          </w:p>
          <w:p w14:paraId="6D0CB5FC" w14:textId="77777777" w:rsidR="0002180A" w:rsidRPr="0002180A" w:rsidRDefault="0002180A" w:rsidP="0002180A">
            <w:pPr>
              <w:spacing w:after="0" w:line="240" w:lineRule="auto"/>
              <w:ind w:firstLine="318"/>
              <w:jc w:val="both"/>
              <w:rPr>
                <w:rFonts w:ascii="Times New Roman" w:eastAsia="Times New Roman" w:hAnsi="Times New Roman"/>
                <w:sz w:val="24"/>
                <w:szCs w:val="24"/>
                <w:lang w:val="lv-LV" w:eastAsia="lv-LV"/>
              </w:rPr>
            </w:pPr>
            <w:r w:rsidRPr="0002180A">
              <w:rPr>
                <w:rFonts w:ascii="Cambria Math" w:eastAsia="Times New Roman" w:hAnsi="Cambria Math" w:cs="Cambria Math"/>
                <w:sz w:val="24"/>
                <w:szCs w:val="24"/>
                <w:lang w:val="lv-LV" w:eastAsia="lv-LV"/>
              </w:rPr>
              <w:t>⦁</w:t>
            </w:r>
            <w:r w:rsidRPr="0002180A">
              <w:rPr>
                <w:rFonts w:ascii="Times New Roman" w:eastAsia="Times New Roman" w:hAnsi="Times New Roman"/>
                <w:sz w:val="24"/>
                <w:szCs w:val="24"/>
                <w:lang w:val="lv-LV" w:eastAsia="lv-LV"/>
              </w:rPr>
              <w:tab/>
              <w:t>k</w:t>
            </w:r>
            <w:r w:rsidRPr="0002180A">
              <w:rPr>
                <w:rFonts w:ascii="Times New Roman" w:eastAsia="Times New Roman" w:hAnsi="Times New Roman" w:cs="Times New Roman"/>
                <w:sz w:val="24"/>
                <w:szCs w:val="24"/>
                <w:lang w:val="lv-LV" w:eastAsia="lv-LV"/>
              </w:rPr>
              <w:t>ā</w:t>
            </w:r>
            <w:r w:rsidRPr="0002180A">
              <w:rPr>
                <w:rFonts w:ascii="Times New Roman" w:eastAsia="Times New Roman" w:hAnsi="Times New Roman"/>
                <w:sz w:val="24"/>
                <w:szCs w:val="24"/>
                <w:lang w:val="lv-LV" w:eastAsia="lv-LV"/>
              </w:rPr>
              <w:t>da infrastrukt</w:t>
            </w:r>
            <w:r w:rsidRPr="0002180A">
              <w:rPr>
                <w:rFonts w:ascii="Times New Roman" w:eastAsia="Times New Roman" w:hAnsi="Times New Roman" w:cs="Times New Roman"/>
                <w:sz w:val="24"/>
                <w:szCs w:val="24"/>
                <w:lang w:val="lv-LV" w:eastAsia="lv-LV"/>
              </w:rPr>
              <w:t>ū</w:t>
            </w:r>
            <w:r w:rsidRPr="0002180A">
              <w:rPr>
                <w:rFonts w:ascii="Times New Roman" w:eastAsia="Times New Roman" w:hAnsi="Times New Roman"/>
                <w:sz w:val="24"/>
                <w:szCs w:val="24"/>
                <w:lang w:val="lv-LV" w:eastAsia="lv-LV"/>
              </w:rPr>
              <w:t>ra tam ir nepiecie</w:t>
            </w:r>
            <w:r w:rsidRPr="0002180A">
              <w:rPr>
                <w:rFonts w:ascii="Times New Roman" w:eastAsia="Times New Roman" w:hAnsi="Times New Roman" w:cs="Times New Roman"/>
                <w:sz w:val="24"/>
                <w:szCs w:val="24"/>
                <w:lang w:val="lv-LV" w:eastAsia="lv-LV"/>
              </w:rPr>
              <w:t>š</w:t>
            </w:r>
            <w:r w:rsidRPr="0002180A">
              <w:rPr>
                <w:rFonts w:ascii="Times New Roman" w:eastAsia="Times New Roman" w:hAnsi="Times New Roman"/>
                <w:sz w:val="24"/>
                <w:szCs w:val="24"/>
                <w:lang w:val="lv-LV" w:eastAsia="lv-LV"/>
              </w:rPr>
              <w:t>ama;</w:t>
            </w:r>
          </w:p>
          <w:p w14:paraId="660DD923" w14:textId="13325BDE" w:rsidR="0002180A" w:rsidRDefault="0002180A" w:rsidP="003539D2">
            <w:pPr>
              <w:spacing w:after="0" w:line="240" w:lineRule="auto"/>
              <w:ind w:firstLine="318"/>
              <w:jc w:val="both"/>
              <w:rPr>
                <w:rFonts w:ascii="Times New Roman" w:eastAsia="Times New Roman" w:hAnsi="Times New Roman"/>
                <w:sz w:val="24"/>
                <w:szCs w:val="24"/>
                <w:lang w:val="lv-LV" w:eastAsia="lv-LV"/>
              </w:rPr>
            </w:pPr>
            <w:r w:rsidRPr="0002180A">
              <w:rPr>
                <w:rFonts w:ascii="Cambria Math" w:eastAsia="Times New Roman" w:hAnsi="Cambria Math" w:cs="Cambria Math"/>
                <w:sz w:val="24"/>
                <w:szCs w:val="24"/>
                <w:lang w:val="lv-LV" w:eastAsia="lv-LV"/>
              </w:rPr>
              <w:t>⦁</w:t>
            </w:r>
            <w:r w:rsidRPr="0002180A">
              <w:rPr>
                <w:rFonts w:ascii="Times New Roman" w:eastAsia="Times New Roman" w:hAnsi="Times New Roman"/>
                <w:sz w:val="24"/>
                <w:szCs w:val="24"/>
                <w:lang w:val="lv-LV" w:eastAsia="lv-LV"/>
              </w:rPr>
              <w:tab/>
              <w:t>k</w:t>
            </w:r>
            <w:r w:rsidRPr="0002180A">
              <w:rPr>
                <w:rFonts w:ascii="Times New Roman" w:eastAsia="Times New Roman" w:hAnsi="Times New Roman" w:cs="Times New Roman"/>
                <w:sz w:val="24"/>
                <w:szCs w:val="24"/>
                <w:lang w:val="lv-LV" w:eastAsia="lv-LV"/>
              </w:rPr>
              <w:t>ā</w:t>
            </w:r>
            <w:r w:rsidRPr="0002180A">
              <w:rPr>
                <w:rFonts w:ascii="Times New Roman" w:eastAsia="Times New Roman" w:hAnsi="Times New Roman"/>
                <w:sz w:val="24"/>
                <w:szCs w:val="24"/>
                <w:lang w:val="lv-LV" w:eastAsia="lv-LV"/>
              </w:rPr>
              <w:t xml:space="preserve"> tiek nodro</w:t>
            </w:r>
            <w:r w:rsidRPr="0002180A">
              <w:rPr>
                <w:rFonts w:ascii="Times New Roman" w:eastAsia="Times New Roman" w:hAnsi="Times New Roman" w:cs="Times New Roman"/>
                <w:sz w:val="24"/>
                <w:szCs w:val="24"/>
                <w:lang w:val="lv-LV" w:eastAsia="lv-LV"/>
              </w:rPr>
              <w:t>š</w:t>
            </w:r>
            <w:r w:rsidRPr="0002180A">
              <w:rPr>
                <w:rFonts w:ascii="Times New Roman" w:eastAsia="Times New Roman" w:hAnsi="Times New Roman"/>
                <w:sz w:val="24"/>
                <w:szCs w:val="24"/>
                <w:lang w:val="lv-LV" w:eastAsia="lv-LV"/>
              </w:rPr>
              <w:t>in</w:t>
            </w:r>
            <w:r w:rsidRPr="0002180A">
              <w:rPr>
                <w:rFonts w:ascii="Times New Roman" w:eastAsia="Times New Roman" w:hAnsi="Times New Roman" w:cs="Times New Roman"/>
                <w:sz w:val="24"/>
                <w:szCs w:val="24"/>
                <w:lang w:val="lv-LV" w:eastAsia="lv-LV"/>
              </w:rPr>
              <w:t>ā</w:t>
            </w:r>
            <w:r w:rsidRPr="0002180A">
              <w:rPr>
                <w:rFonts w:ascii="Times New Roman" w:eastAsia="Times New Roman" w:hAnsi="Times New Roman"/>
                <w:sz w:val="24"/>
                <w:szCs w:val="24"/>
                <w:lang w:val="lv-LV" w:eastAsia="lv-LV"/>
              </w:rPr>
              <w:t>ta p</w:t>
            </w:r>
            <w:r w:rsidRPr="0002180A">
              <w:rPr>
                <w:rFonts w:ascii="Times New Roman" w:eastAsia="Times New Roman" w:hAnsi="Times New Roman" w:cs="Times New Roman"/>
                <w:sz w:val="24"/>
                <w:szCs w:val="24"/>
                <w:lang w:val="lv-LV" w:eastAsia="lv-LV"/>
              </w:rPr>
              <w:t>ā</w:t>
            </w:r>
            <w:r w:rsidRPr="0002180A">
              <w:rPr>
                <w:rFonts w:ascii="Times New Roman" w:eastAsia="Times New Roman" w:hAnsi="Times New Roman"/>
                <w:sz w:val="24"/>
                <w:szCs w:val="24"/>
                <w:lang w:val="lv-LV" w:eastAsia="lv-LV"/>
              </w:rPr>
              <w:t>reja no viena l</w:t>
            </w:r>
            <w:r w:rsidRPr="0002180A">
              <w:rPr>
                <w:rFonts w:ascii="Times New Roman" w:eastAsia="Times New Roman" w:hAnsi="Times New Roman" w:cs="Times New Roman"/>
                <w:sz w:val="24"/>
                <w:szCs w:val="24"/>
                <w:lang w:val="lv-LV" w:eastAsia="lv-LV"/>
              </w:rPr>
              <w:t>ī</w:t>
            </w:r>
            <w:r w:rsidRPr="0002180A">
              <w:rPr>
                <w:rFonts w:ascii="Times New Roman" w:eastAsia="Times New Roman" w:hAnsi="Times New Roman"/>
                <w:sz w:val="24"/>
                <w:szCs w:val="24"/>
                <w:lang w:val="lv-LV" w:eastAsia="lv-LV"/>
              </w:rPr>
              <w:t>me</w:t>
            </w:r>
            <w:r w:rsidRPr="0002180A">
              <w:rPr>
                <w:rFonts w:ascii="Times New Roman" w:eastAsia="Times New Roman" w:hAnsi="Times New Roman" w:cs="Times New Roman"/>
                <w:sz w:val="24"/>
                <w:szCs w:val="24"/>
                <w:lang w:val="lv-LV" w:eastAsia="lv-LV"/>
              </w:rPr>
              <w:t>ņ</w:t>
            </w:r>
            <w:r w:rsidRPr="0002180A">
              <w:rPr>
                <w:rFonts w:ascii="Times New Roman" w:eastAsia="Times New Roman" w:hAnsi="Times New Roman"/>
                <w:sz w:val="24"/>
                <w:szCs w:val="24"/>
                <w:lang w:val="lv-LV" w:eastAsia="lv-LV"/>
              </w:rPr>
              <w:t>a uz n</w:t>
            </w:r>
            <w:r w:rsidRPr="0002180A">
              <w:rPr>
                <w:rFonts w:ascii="Times New Roman" w:eastAsia="Times New Roman" w:hAnsi="Times New Roman" w:cs="Times New Roman"/>
                <w:sz w:val="24"/>
                <w:szCs w:val="24"/>
                <w:lang w:val="lv-LV" w:eastAsia="lv-LV"/>
              </w:rPr>
              <w:t>ā</w:t>
            </w:r>
            <w:r w:rsidRPr="0002180A">
              <w:rPr>
                <w:rFonts w:ascii="Times New Roman" w:eastAsia="Times New Roman" w:hAnsi="Times New Roman"/>
                <w:sz w:val="24"/>
                <w:szCs w:val="24"/>
                <w:lang w:val="lv-LV" w:eastAsia="lv-LV"/>
              </w:rPr>
              <w:t>kamo, vienlaikus v</w:t>
            </w:r>
            <w:r w:rsidRPr="0002180A">
              <w:rPr>
                <w:rFonts w:ascii="Times New Roman" w:eastAsia="Times New Roman" w:hAnsi="Times New Roman" w:cs="Times New Roman"/>
                <w:sz w:val="24"/>
                <w:szCs w:val="24"/>
                <w:lang w:val="lv-LV" w:eastAsia="lv-LV"/>
              </w:rPr>
              <w:t>ē</w:t>
            </w:r>
            <w:r w:rsidRPr="0002180A">
              <w:rPr>
                <w:rFonts w:ascii="Times New Roman" w:eastAsia="Times New Roman" w:hAnsi="Times New Roman"/>
                <w:sz w:val="24"/>
                <w:szCs w:val="24"/>
                <w:lang w:val="lv-LV" w:eastAsia="lv-LV"/>
              </w:rPr>
              <w:t>rt</w:t>
            </w:r>
            <w:r w:rsidRPr="0002180A">
              <w:rPr>
                <w:rFonts w:ascii="Times New Roman" w:eastAsia="Times New Roman" w:hAnsi="Times New Roman" w:cs="Times New Roman"/>
                <w:sz w:val="24"/>
                <w:szCs w:val="24"/>
                <w:lang w:val="lv-LV" w:eastAsia="lv-LV"/>
              </w:rPr>
              <w:t>ē</w:t>
            </w:r>
            <w:r w:rsidRPr="0002180A">
              <w:rPr>
                <w:rFonts w:ascii="Times New Roman" w:eastAsia="Times New Roman" w:hAnsi="Times New Roman"/>
                <w:sz w:val="24"/>
                <w:szCs w:val="24"/>
                <w:lang w:val="lv-LV" w:eastAsia="lv-LV"/>
              </w:rPr>
              <w:t xml:space="preserve">jot </w:t>
            </w:r>
            <w:r w:rsidRPr="0002180A">
              <w:rPr>
                <w:rFonts w:ascii="Times New Roman" w:eastAsia="Times New Roman" w:hAnsi="Times New Roman" w:cs="Times New Roman"/>
                <w:sz w:val="24"/>
                <w:szCs w:val="24"/>
                <w:lang w:val="lv-LV" w:eastAsia="lv-LV"/>
              </w:rPr>
              <w:t>šī</w:t>
            </w:r>
            <w:r w:rsidRPr="0002180A">
              <w:rPr>
                <w:rFonts w:ascii="Times New Roman" w:eastAsia="Times New Roman" w:hAnsi="Times New Roman"/>
                <w:sz w:val="24"/>
                <w:szCs w:val="24"/>
                <w:lang w:val="lv-LV" w:eastAsia="lv-LV"/>
              </w:rPr>
              <w:t>s p</w:t>
            </w:r>
            <w:r w:rsidRPr="0002180A">
              <w:rPr>
                <w:rFonts w:ascii="Times New Roman" w:eastAsia="Times New Roman" w:hAnsi="Times New Roman" w:cs="Times New Roman"/>
                <w:sz w:val="24"/>
                <w:szCs w:val="24"/>
                <w:lang w:val="lv-LV" w:eastAsia="lv-LV"/>
              </w:rPr>
              <w:t>ā</w:t>
            </w:r>
            <w:r w:rsidRPr="0002180A">
              <w:rPr>
                <w:rFonts w:ascii="Times New Roman" w:eastAsia="Times New Roman" w:hAnsi="Times New Roman"/>
                <w:sz w:val="24"/>
                <w:szCs w:val="24"/>
                <w:lang w:val="lv-LV" w:eastAsia="lv-LV"/>
              </w:rPr>
              <w:t>rejas ietekmi uz cilv</w:t>
            </w:r>
            <w:r w:rsidRPr="0002180A">
              <w:rPr>
                <w:rFonts w:ascii="Times New Roman" w:eastAsia="Times New Roman" w:hAnsi="Times New Roman" w:cs="Times New Roman"/>
                <w:sz w:val="24"/>
                <w:szCs w:val="24"/>
                <w:lang w:val="lv-LV" w:eastAsia="lv-LV"/>
              </w:rPr>
              <w:t>ē</w:t>
            </w:r>
            <w:r w:rsidRPr="0002180A">
              <w:rPr>
                <w:rFonts w:ascii="Times New Roman" w:eastAsia="Times New Roman" w:hAnsi="Times New Roman"/>
                <w:sz w:val="24"/>
                <w:szCs w:val="24"/>
                <w:lang w:val="lv-LV" w:eastAsia="lv-LV"/>
              </w:rPr>
              <w:t>kresursiem.</w:t>
            </w:r>
          </w:p>
          <w:p w14:paraId="3295A025" w14:textId="4FD4F9EB" w:rsidR="00507F87" w:rsidRPr="00507F87" w:rsidRDefault="0002180A" w:rsidP="00507F87">
            <w:pPr>
              <w:spacing w:after="0" w:line="240" w:lineRule="auto"/>
              <w:ind w:firstLine="318"/>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5. </w:t>
            </w:r>
            <w:r w:rsidR="00823FB2">
              <w:rPr>
                <w:rFonts w:ascii="Times New Roman" w:eastAsia="Times New Roman" w:hAnsi="Times New Roman"/>
                <w:sz w:val="24"/>
                <w:szCs w:val="24"/>
                <w:lang w:val="lv-LV" w:eastAsia="lv-LV"/>
              </w:rPr>
              <w:t>P</w:t>
            </w:r>
            <w:r w:rsidR="00507F87" w:rsidRPr="00507F87">
              <w:rPr>
                <w:rFonts w:ascii="Times New Roman" w:eastAsia="Times New Roman" w:hAnsi="Times New Roman"/>
                <w:sz w:val="24"/>
                <w:szCs w:val="24"/>
                <w:lang w:val="lv-LV" w:eastAsia="lv-LV"/>
              </w:rPr>
              <w:t>riekšlikumi:</w:t>
            </w:r>
            <w:r w:rsidR="00823FB2">
              <w:rPr>
                <w:rFonts w:ascii="Times New Roman" w:eastAsia="Times New Roman" w:hAnsi="Times New Roman"/>
                <w:sz w:val="24"/>
                <w:szCs w:val="24"/>
                <w:lang w:val="lv-LV" w:eastAsia="lv-LV"/>
              </w:rPr>
              <w:t xml:space="preserve"> </w:t>
            </w:r>
            <w:r w:rsidR="00507F87" w:rsidRPr="00507F87">
              <w:rPr>
                <w:rFonts w:ascii="Times New Roman" w:eastAsia="Times New Roman" w:hAnsi="Times New Roman"/>
                <w:sz w:val="24"/>
                <w:szCs w:val="24"/>
                <w:lang w:val="lv-LV" w:eastAsia="lv-LV"/>
              </w:rPr>
              <w:t>Ziņojumā nav pietiekami izstrādāta analīze par to, kā strukturālās izmaiņas ietekmēs veselības aprūpes pakalpojumu pieejamību dažādos reģionos.</w:t>
            </w:r>
          </w:p>
          <w:p w14:paraId="312D6E6E" w14:textId="77777777" w:rsidR="00507F87" w:rsidRPr="00507F87" w:rsidRDefault="00507F87" w:rsidP="00507F87">
            <w:pPr>
              <w:spacing w:after="0" w:line="240" w:lineRule="auto"/>
              <w:ind w:firstLine="318"/>
              <w:jc w:val="both"/>
              <w:rPr>
                <w:rFonts w:ascii="Times New Roman" w:eastAsia="Times New Roman" w:hAnsi="Times New Roman"/>
                <w:sz w:val="24"/>
                <w:szCs w:val="24"/>
                <w:lang w:val="lv-LV" w:eastAsia="lv-LV"/>
              </w:rPr>
            </w:pPr>
            <w:r w:rsidRPr="00507F87">
              <w:rPr>
                <w:rFonts w:ascii="Times New Roman" w:eastAsia="Times New Roman" w:hAnsi="Times New Roman"/>
                <w:sz w:val="24"/>
                <w:szCs w:val="24"/>
                <w:lang w:val="lv-LV" w:eastAsia="lv-LV"/>
              </w:rPr>
              <w:t>Ierosinām papildināt ar kopsavilkumu un ieteikumiem, kas izrietētu no detalizētas analīzes par to:</w:t>
            </w:r>
          </w:p>
          <w:p w14:paraId="36F23446" w14:textId="77777777" w:rsidR="00507F87" w:rsidRPr="00507F87" w:rsidRDefault="00507F87" w:rsidP="00507F87">
            <w:pPr>
              <w:spacing w:after="0" w:line="240" w:lineRule="auto"/>
              <w:ind w:firstLine="318"/>
              <w:jc w:val="both"/>
              <w:rPr>
                <w:rFonts w:ascii="Times New Roman" w:eastAsia="Times New Roman" w:hAnsi="Times New Roman"/>
                <w:sz w:val="24"/>
                <w:szCs w:val="24"/>
                <w:lang w:val="lv-LV" w:eastAsia="lv-LV"/>
              </w:rPr>
            </w:pPr>
            <w:r w:rsidRPr="00507F87">
              <w:rPr>
                <w:rFonts w:ascii="Times New Roman" w:eastAsia="Times New Roman" w:hAnsi="Times New Roman"/>
                <w:sz w:val="24"/>
                <w:szCs w:val="24"/>
                <w:lang w:val="lv-LV" w:eastAsia="lv-LV"/>
              </w:rPr>
              <w:t xml:space="preserve">– kādus pacientus slimnīcas ārstē, pašas tos nepārvedot, </w:t>
            </w:r>
          </w:p>
          <w:p w14:paraId="04CC31C2" w14:textId="77777777" w:rsidR="00507F87" w:rsidRPr="00507F87" w:rsidRDefault="00507F87" w:rsidP="00507F87">
            <w:pPr>
              <w:spacing w:after="0" w:line="240" w:lineRule="auto"/>
              <w:ind w:firstLine="318"/>
              <w:jc w:val="both"/>
              <w:rPr>
                <w:rFonts w:ascii="Times New Roman" w:eastAsia="Times New Roman" w:hAnsi="Times New Roman"/>
                <w:sz w:val="24"/>
                <w:szCs w:val="24"/>
                <w:lang w:val="lv-LV" w:eastAsia="lv-LV"/>
              </w:rPr>
            </w:pPr>
            <w:r w:rsidRPr="00507F87">
              <w:rPr>
                <w:rFonts w:ascii="Times New Roman" w:eastAsia="Times New Roman" w:hAnsi="Times New Roman"/>
                <w:sz w:val="24"/>
                <w:szCs w:val="24"/>
                <w:lang w:val="lv-LV" w:eastAsia="lv-LV"/>
              </w:rPr>
              <w:t xml:space="preserve">– kādus transportē starp slimnīcām, </w:t>
            </w:r>
          </w:p>
          <w:p w14:paraId="289D882A" w14:textId="77777777" w:rsidR="00507F87" w:rsidRPr="00507F87" w:rsidRDefault="00507F87" w:rsidP="00507F87">
            <w:pPr>
              <w:spacing w:after="0" w:line="240" w:lineRule="auto"/>
              <w:ind w:firstLine="318"/>
              <w:jc w:val="both"/>
              <w:rPr>
                <w:rFonts w:ascii="Times New Roman" w:eastAsia="Times New Roman" w:hAnsi="Times New Roman"/>
                <w:sz w:val="24"/>
                <w:szCs w:val="24"/>
                <w:lang w:val="lv-LV" w:eastAsia="lv-LV"/>
              </w:rPr>
            </w:pPr>
            <w:r w:rsidRPr="00507F87">
              <w:rPr>
                <w:rFonts w:ascii="Times New Roman" w:eastAsia="Times New Roman" w:hAnsi="Times New Roman"/>
                <w:sz w:val="24"/>
                <w:szCs w:val="24"/>
                <w:lang w:val="lv-LV" w:eastAsia="lv-LV"/>
              </w:rPr>
              <w:t xml:space="preserve">– kādus pacientus grūti ir pārvest no universitāšu slimnīcām uz zemāka līmeņa slimnīcām, </w:t>
            </w:r>
          </w:p>
          <w:p w14:paraId="3E7D7EF0" w14:textId="77777777" w:rsidR="00507F87" w:rsidRPr="00507F87" w:rsidRDefault="00507F87" w:rsidP="00507F87">
            <w:pPr>
              <w:spacing w:after="0" w:line="240" w:lineRule="auto"/>
              <w:ind w:firstLine="318"/>
              <w:jc w:val="both"/>
              <w:rPr>
                <w:rFonts w:ascii="Times New Roman" w:eastAsia="Times New Roman" w:hAnsi="Times New Roman"/>
                <w:sz w:val="24"/>
                <w:szCs w:val="24"/>
                <w:lang w:val="lv-LV" w:eastAsia="lv-LV"/>
              </w:rPr>
            </w:pPr>
            <w:r w:rsidRPr="00507F87">
              <w:rPr>
                <w:rFonts w:ascii="Times New Roman" w:eastAsia="Times New Roman" w:hAnsi="Times New Roman"/>
                <w:sz w:val="24"/>
                <w:szCs w:val="24"/>
                <w:lang w:val="lv-LV" w:eastAsia="lv-LV"/>
              </w:rPr>
              <w:t xml:space="preserve">– kādi ir iemesli atteikumam uzņemt reģionos pacientus no universitātes slimnīcām. </w:t>
            </w:r>
          </w:p>
          <w:p w14:paraId="14040100" w14:textId="4369F923" w:rsidR="00823FB2" w:rsidRDefault="00507F87" w:rsidP="004E5315">
            <w:pPr>
              <w:spacing w:after="0" w:line="240" w:lineRule="auto"/>
              <w:ind w:firstLine="318"/>
              <w:jc w:val="both"/>
              <w:rPr>
                <w:rFonts w:ascii="Times New Roman" w:eastAsia="Times New Roman" w:hAnsi="Times New Roman"/>
                <w:sz w:val="24"/>
                <w:szCs w:val="24"/>
                <w:lang w:val="lv-LV" w:eastAsia="lv-LV"/>
              </w:rPr>
            </w:pPr>
            <w:r w:rsidRPr="00507F87">
              <w:rPr>
                <w:rFonts w:ascii="Times New Roman" w:eastAsia="Times New Roman" w:hAnsi="Times New Roman"/>
                <w:sz w:val="24"/>
                <w:szCs w:val="24"/>
                <w:lang w:val="lv-LV" w:eastAsia="lv-LV"/>
              </w:rPr>
              <w:t>Tāpat svarīga analīzes komponente būtu transportēšanas loģistika, proti, kāds ir transportēšanas laiks starp slimnīcām, ieskaitot ceļu, dokumentu sagatavošanu, komunikāciju. Šāda analīze radītu pamatu, kādas bāzes funkcijas/pakalpojumus saglabāt katra līmeņa slimnīcās un kādas specializētas funkcijas būtu nepieciešams pārdalīt starp slimnīcām.</w:t>
            </w:r>
          </w:p>
          <w:p w14:paraId="50A293CE" w14:textId="67717BF5" w:rsidR="008A3527" w:rsidRPr="008A3527" w:rsidRDefault="003447C0" w:rsidP="008A3527">
            <w:pPr>
              <w:spacing w:after="0" w:line="240" w:lineRule="auto"/>
              <w:ind w:firstLine="318"/>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lastRenderedPageBreak/>
              <w:t>6.</w:t>
            </w:r>
            <w:r w:rsidR="008A3527">
              <w:rPr>
                <w:rFonts w:ascii="Times New Roman" w:eastAsia="Times New Roman" w:hAnsi="Times New Roman"/>
                <w:sz w:val="24"/>
                <w:szCs w:val="24"/>
                <w:lang w:val="lv-LV" w:eastAsia="lv-LV"/>
              </w:rPr>
              <w:t xml:space="preserve"> Priekšlikums: </w:t>
            </w:r>
            <w:r w:rsidR="008A3527" w:rsidRPr="008A3527">
              <w:rPr>
                <w:rFonts w:ascii="Times New Roman" w:eastAsia="Times New Roman" w:hAnsi="Times New Roman"/>
                <w:sz w:val="24"/>
                <w:szCs w:val="24"/>
                <w:lang w:val="lv-LV" w:eastAsia="lv-LV"/>
              </w:rPr>
              <w:t xml:space="preserve">Latvijas klīniskās universitāšu slimnīcas noteikt kā atsevišķu I Augstākā līmeņa </w:t>
            </w:r>
            <w:proofErr w:type="spellStart"/>
            <w:r w:rsidR="008A3527" w:rsidRPr="008A3527">
              <w:rPr>
                <w:rFonts w:ascii="Times New Roman" w:eastAsia="Times New Roman" w:hAnsi="Times New Roman"/>
                <w:sz w:val="24"/>
                <w:szCs w:val="24"/>
                <w:lang w:val="lv-LV" w:eastAsia="lv-LV"/>
              </w:rPr>
              <w:t>apakškategoriju</w:t>
            </w:r>
            <w:proofErr w:type="spellEnd"/>
            <w:r w:rsidR="008A3527" w:rsidRPr="008A3527">
              <w:rPr>
                <w:rFonts w:ascii="Times New Roman" w:eastAsia="Times New Roman" w:hAnsi="Times New Roman"/>
                <w:sz w:val="24"/>
                <w:szCs w:val="24"/>
                <w:lang w:val="lv-LV" w:eastAsia="lv-LV"/>
              </w:rPr>
              <w:t xml:space="preserve"> ar īpaši noteiktu lomu un kritērijiem, nosakot, ka slimnīcas nodrošina:</w:t>
            </w:r>
          </w:p>
          <w:p w14:paraId="080D33FC" w14:textId="77777777" w:rsidR="008A3527" w:rsidRPr="008A3527" w:rsidRDefault="008A3527" w:rsidP="008A3527">
            <w:pPr>
              <w:spacing w:after="0" w:line="240" w:lineRule="auto"/>
              <w:ind w:firstLine="318"/>
              <w:jc w:val="both"/>
              <w:rPr>
                <w:rFonts w:ascii="Times New Roman" w:eastAsia="Times New Roman" w:hAnsi="Times New Roman"/>
                <w:sz w:val="24"/>
                <w:szCs w:val="24"/>
                <w:lang w:val="lv-LV" w:eastAsia="lv-LV"/>
              </w:rPr>
            </w:pPr>
            <w:r w:rsidRPr="008A3527">
              <w:rPr>
                <w:rFonts w:ascii="Cambria Math" w:eastAsia="Times New Roman" w:hAnsi="Cambria Math" w:cs="Cambria Math"/>
                <w:sz w:val="24"/>
                <w:szCs w:val="24"/>
                <w:lang w:val="lv-LV" w:eastAsia="lv-LV"/>
              </w:rPr>
              <w:t>⦁</w:t>
            </w:r>
            <w:r w:rsidRPr="008A3527">
              <w:rPr>
                <w:rFonts w:ascii="Times New Roman" w:eastAsia="Times New Roman" w:hAnsi="Times New Roman"/>
                <w:sz w:val="24"/>
                <w:szCs w:val="24"/>
                <w:lang w:val="lv-LV" w:eastAsia="lv-LV"/>
              </w:rPr>
              <w:tab/>
              <w:t>pilna spektra terci</w:t>
            </w:r>
            <w:r w:rsidRPr="008A3527">
              <w:rPr>
                <w:rFonts w:ascii="Times New Roman" w:eastAsia="Times New Roman" w:hAnsi="Times New Roman" w:cs="Times New Roman"/>
                <w:sz w:val="24"/>
                <w:szCs w:val="24"/>
                <w:lang w:val="lv-LV" w:eastAsia="lv-LV"/>
              </w:rPr>
              <w:t>ā</w:t>
            </w:r>
            <w:r w:rsidRPr="008A3527">
              <w:rPr>
                <w:rFonts w:ascii="Times New Roman" w:eastAsia="Times New Roman" w:hAnsi="Times New Roman"/>
                <w:sz w:val="24"/>
                <w:szCs w:val="24"/>
                <w:lang w:val="lv-LV" w:eastAsia="lv-LV"/>
              </w:rPr>
              <w:t>ro pal</w:t>
            </w:r>
            <w:r w:rsidRPr="008A3527">
              <w:rPr>
                <w:rFonts w:ascii="Times New Roman" w:eastAsia="Times New Roman" w:hAnsi="Times New Roman" w:cs="Times New Roman"/>
                <w:sz w:val="24"/>
                <w:szCs w:val="24"/>
                <w:lang w:val="lv-LV" w:eastAsia="lv-LV"/>
              </w:rPr>
              <w:t>ī</w:t>
            </w:r>
            <w:r w:rsidRPr="008A3527">
              <w:rPr>
                <w:rFonts w:ascii="Times New Roman" w:eastAsia="Times New Roman" w:hAnsi="Times New Roman"/>
                <w:sz w:val="24"/>
                <w:szCs w:val="24"/>
                <w:lang w:val="lv-LV" w:eastAsia="lv-LV"/>
              </w:rPr>
              <w:t>dz</w:t>
            </w:r>
            <w:r w:rsidRPr="008A3527">
              <w:rPr>
                <w:rFonts w:ascii="Times New Roman" w:eastAsia="Times New Roman" w:hAnsi="Times New Roman" w:cs="Times New Roman"/>
                <w:sz w:val="24"/>
                <w:szCs w:val="24"/>
                <w:lang w:val="lv-LV" w:eastAsia="lv-LV"/>
              </w:rPr>
              <w:t>ī</w:t>
            </w:r>
            <w:r w:rsidRPr="008A3527">
              <w:rPr>
                <w:rFonts w:ascii="Times New Roman" w:eastAsia="Times New Roman" w:hAnsi="Times New Roman"/>
                <w:sz w:val="24"/>
                <w:szCs w:val="24"/>
                <w:lang w:val="lv-LV" w:eastAsia="lv-LV"/>
              </w:rPr>
              <w:t>bu;</w:t>
            </w:r>
          </w:p>
          <w:p w14:paraId="7D8FFE78" w14:textId="77777777" w:rsidR="008A3527" w:rsidRPr="008A3527" w:rsidRDefault="008A3527" w:rsidP="008A3527">
            <w:pPr>
              <w:spacing w:after="0" w:line="240" w:lineRule="auto"/>
              <w:ind w:firstLine="318"/>
              <w:jc w:val="both"/>
              <w:rPr>
                <w:rFonts w:ascii="Times New Roman" w:eastAsia="Times New Roman" w:hAnsi="Times New Roman"/>
                <w:sz w:val="24"/>
                <w:szCs w:val="24"/>
                <w:lang w:val="lv-LV" w:eastAsia="lv-LV"/>
              </w:rPr>
            </w:pPr>
            <w:r w:rsidRPr="008A3527">
              <w:rPr>
                <w:rFonts w:ascii="Cambria Math" w:eastAsia="Times New Roman" w:hAnsi="Cambria Math" w:cs="Cambria Math"/>
                <w:sz w:val="24"/>
                <w:szCs w:val="24"/>
                <w:lang w:val="lv-LV" w:eastAsia="lv-LV"/>
              </w:rPr>
              <w:t>⦁</w:t>
            </w:r>
            <w:r w:rsidRPr="008A3527">
              <w:rPr>
                <w:rFonts w:ascii="Times New Roman" w:eastAsia="Times New Roman" w:hAnsi="Times New Roman"/>
                <w:sz w:val="24"/>
                <w:szCs w:val="24"/>
                <w:lang w:val="lv-LV" w:eastAsia="lv-LV"/>
              </w:rPr>
              <w:tab/>
              <w:t>rezident</w:t>
            </w:r>
            <w:r w:rsidRPr="008A3527">
              <w:rPr>
                <w:rFonts w:ascii="Times New Roman" w:eastAsia="Times New Roman" w:hAnsi="Times New Roman" w:cs="Times New Roman"/>
                <w:sz w:val="24"/>
                <w:szCs w:val="24"/>
                <w:lang w:val="lv-LV" w:eastAsia="lv-LV"/>
              </w:rPr>
              <w:t>ū</w:t>
            </w:r>
            <w:r w:rsidRPr="008A3527">
              <w:rPr>
                <w:rFonts w:ascii="Times New Roman" w:eastAsia="Times New Roman" w:hAnsi="Times New Roman"/>
                <w:sz w:val="24"/>
                <w:szCs w:val="24"/>
                <w:lang w:val="lv-LV" w:eastAsia="lv-LV"/>
              </w:rPr>
              <w:t>ras un medic</w:t>
            </w:r>
            <w:r w:rsidRPr="008A3527">
              <w:rPr>
                <w:rFonts w:ascii="Times New Roman" w:eastAsia="Times New Roman" w:hAnsi="Times New Roman" w:cs="Times New Roman"/>
                <w:sz w:val="24"/>
                <w:szCs w:val="24"/>
                <w:lang w:val="lv-LV" w:eastAsia="lv-LV"/>
              </w:rPr>
              <w:t>ī</w:t>
            </w:r>
            <w:r w:rsidRPr="008A3527">
              <w:rPr>
                <w:rFonts w:ascii="Times New Roman" w:eastAsia="Times New Roman" w:hAnsi="Times New Roman"/>
                <w:sz w:val="24"/>
                <w:szCs w:val="24"/>
                <w:lang w:val="lv-LV" w:eastAsia="lv-LV"/>
              </w:rPr>
              <w:t>nas izgl</w:t>
            </w:r>
            <w:r w:rsidRPr="008A3527">
              <w:rPr>
                <w:rFonts w:ascii="Times New Roman" w:eastAsia="Times New Roman" w:hAnsi="Times New Roman" w:cs="Times New Roman"/>
                <w:sz w:val="24"/>
                <w:szCs w:val="24"/>
                <w:lang w:val="lv-LV" w:eastAsia="lv-LV"/>
              </w:rPr>
              <w:t>ī</w:t>
            </w:r>
            <w:r w:rsidRPr="008A3527">
              <w:rPr>
                <w:rFonts w:ascii="Times New Roman" w:eastAsia="Times New Roman" w:hAnsi="Times New Roman"/>
                <w:sz w:val="24"/>
                <w:szCs w:val="24"/>
                <w:lang w:val="lv-LV" w:eastAsia="lv-LV"/>
              </w:rPr>
              <w:t>t</w:t>
            </w:r>
            <w:r w:rsidRPr="008A3527">
              <w:rPr>
                <w:rFonts w:ascii="Times New Roman" w:eastAsia="Times New Roman" w:hAnsi="Times New Roman" w:cs="Times New Roman"/>
                <w:sz w:val="24"/>
                <w:szCs w:val="24"/>
                <w:lang w:val="lv-LV" w:eastAsia="lv-LV"/>
              </w:rPr>
              <w:t>ī</w:t>
            </w:r>
            <w:r w:rsidRPr="008A3527">
              <w:rPr>
                <w:rFonts w:ascii="Times New Roman" w:eastAsia="Times New Roman" w:hAnsi="Times New Roman"/>
                <w:sz w:val="24"/>
                <w:szCs w:val="24"/>
                <w:lang w:val="lv-LV" w:eastAsia="lv-LV"/>
              </w:rPr>
              <w:t>bas programmas;</w:t>
            </w:r>
          </w:p>
          <w:p w14:paraId="18223D14" w14:textId="77777777" w:rsidR="008A3527" w:rsidRPr="008A3527" w:rsidRDefault="008A3527" w:rsidP="008A3527">
            <w:pPr>
              <w:spacing w:after="0" w:line="240" w:lineRule="auto"/>
              <w:ind w:firstLine="318"/>
              <w:jc w:val="both"/>
              <w:rPr>
                <w:rFonts w:ascii="Times New Roman" w:eastAsia="Times New Roman" w:hAnsi="Times New Roman"/>
                <w:sz w:val="24"/>
                <w:szCs w:val="24"/>
                <w:lang w:val="lv-LV" w:eastAsia="lv-LV"/>
              </w:rPr>
            </w:pPr>
            <w:r w:rsidRPr="008A3527">
              <w:rPr>
                <w:rFonts w:ascii="Cambria Math" w:eastAsia="Times New Roman" w:hAnsi="Cambria Math" w:cs="Cambria Math"/>
                <w:sz w:val="24"/>
                <w:szCs w:val="24"/>
                <w:lang w:val="lv-LV" w:eastAsia="lv-LV"/>
              </w:rPr>
              <w:t>⦁</w:t>
            </w:r>
            <w:r w:rsidRPr="008A3527">
              <w:rPr>
                <w:rFonts w:ascii="Times New Roman" w:eastAsia="Times New Roman" w:hAnsi="Times New Roman"/>
                <w:sz w:val="24"/>
                <w:szCs w:val="24"/>
                <w:lang w:val="lv-LV" w:eastAsia="lv-LV"/>
              </w:rPr>
              <w:tab/>
              <w:t>kl</w:t>
            </w:r>
            <w:r w:rsidRPr="008A3527">
              <w:rPr>
                <w:rFonts w:ascii="Times New Roman" w:eastAsia="Times New Roman" w:hAnsi="Times New Roman" w:cs="Times New Roman"/>
                <w:sz w:val="24"/>
                <w:szCs w:val="24"/>
                <w:lang w:val="lv-LV" w:eastAsia="lv-LV"/>
              </w:rPr>
              <w:t>ī</w:t>
            </w:r>
            <w:r w:rsidRPr="008A3527">
              <w:rPr>
                <w:rFonts w:ascii="Times New Roman" w:eastAsia="Times New Roman" w:hAnsi="Times New Roman"/>
                <w:sz w:val="24"/>
                <w:szCs w:val="24"/>
                <w:lang w:val="lv-LV" w:eastAsia="lv-LV"/>
              </w:rPr>
              <w:t>nisko p</w:t>
            </w:r>
            <w:r w:rsidRPr="008A3527">
              <w:rPr>
                <w:rFonts w:ascii="Times New Roman" w:eastAsia="Times New Roman" w:hAnsi="Times New Roman" w:cs="Times New Roman"/>
                <w:sz w:val="24"/>
                <w:szCs w:val="24"/>
                <w:lang w:val="lv-LV" w:eastAsia="lv-LV"/>
              </w:rPr>
              <w:t>ē</w:t>
            </w:r>
            <w:r w:rsidRPr="008A3527">
              <w:rPr>
                <w:rFonts w:ascii="Times New Roman" w:eastAsia="Times New Roman" w:hAnsi="Times New Roman"/>
                <w:sz w:val="24"/>
                <w:szCs w:val="24"/>
                <w:lang w:val="lv-LV" w:eastAsia="lv-LV"/>
              </w:rPr>
              <w:t>tniec</w:t>
            </w:r>
            <w:r w:rsidRPr="008A3527">
              <w:rPr>
                <w:rFonts w:ascii="Times New Roman" w:eastAsia="Times New Roman" w:hAnsi="Times New Roman" w:cs="Times New Roman"/>
                <w:sz w:val="24"/>
                <w:szCs w:val="24"/>
                <w:lang w:val="lv-LV" w:eastAsia="lv-LV"/>
              </w:rPr>
              <w:t>ī</w:t>
            </w:r>
            <w:r w:rsidRPr="008A3527">
              <w:rPr>
                <w:rFonts w:ascii="Times New Roman" w:eastAsia="Times New Roman" w:hAnsi="Times New Roman"/>
                <w:sz w:val="24"/>
                <w:szCs w:val="24"/>
                <w:lang w:val="lv-LV" w:eastAsia="lv-LV"/>
              </w:rPr>
              <w:t>bu un inov</w:t>
            </w:r>
            <w:r w:rsidRPr="008A3527">
              <w:rPr>
                <w:rFonts w:ascii="Times New Roman" w:eastAsia="Times New Roman" w:hAnsi="Times New Roman" w:cs="Times New Roman"/>
                <w:sz w:val="24"/>
                <w:szCs w:val="24"/>
                <w:lang w:val="lv-LV" w:eastAsia="lv-LV"/>
              </w:rPr>
              <w:t>ā</w:t>
            </w:r>
            <w:r w:rsidRPr="008A3527">
              <w:rPr>
                <w:rFonts w:ascii="Times New Roman" w:eastAsia="Times New Roman" w:hAnsi="Times New Roman"/>
                <w:sz w:val="24"/>
                <w:szCs w:val="24"/>
                <w:lang w:val="lv-LV" w:eastAsia="lv-LV"/>
              </w:rPr>
              <w:t>cijas;</w:t>
            </w:r>
          </w:p>
          <w:p w14:paraId="748DE8ED" w14:textId="77777777" w:rsidR="008A3527" w:rsidRPr="008A3527" w:rsidRDefault="008A3527" w:rsidP="008A3527">
            <w:pPr>
              <w:spacing w:after="0" w:line="240" w:lineRule="auto"/>
              <w:ind w:firstLine="318"/>
              <w:jc w:val="both"/>
              <w:rPr>
                <w:rFonts w:ascii="Times New Roman" w:eastAsia="Times New Roman" w:hAnsi="Times New Roman"/>
                <w:sz w:val="24"/>
                <w:szCs w:val="24"/>
                <w:lang w:val="lv-LV" w:eastAsia="lv-LV"/>
              </w:rPr>
            </w:pPr>
            <w:r w:rsidRPr="008A3527">
              <w:rPr>
                <w:rFonts w:ascii="Cambria Math" w:eastAsia="Times New Roman" w:hAnsi="Cambria Math" w:cs="Cambria Math"/>
                <w:sz w:val="24"/>
                <w:szCs w:val="24"/>
                <w:lang w:val="lv-LV" w:eastAsia="lv-LV"/>
              </w:rPr>
              <w:t>⦁</w:t>
            </w:r>
            <w:r w:rsidRPr="008A3527">
              <w:rPr>
                <w:rFonts w:ascii="Times New Roman" w:eastAsia="Times New Roman" w:hAnsi="Times New Roman"/>
                <w:sz w:val="24"/>
                <w:szCs w:val="24"/>
                <w:lang w:val="lv-LV" w:eastAsia="lv-LV"/>
              </w:rPr>
              <w:tab/>
              <w:t>metodisko vad</w:t>
            </w:r>
            <w:r w:rsidRPr="008A3527">
              <w:rPr>
                <w:rFonts w:ascii="Times New Roman" w:eastAsia="Times New Roman" w:hAnsi="Times New Roman" w:cs="Times New Roman"/>
                <w:sz w:val="24"/>
                <w:szCs w:val="24"/>
                <w:lang w:val="lv-LV" w:eastAsia="lv-LV"/>
              </w:rPr>
              <w:t>ī</w:t>
            </w:r>
            <w:r w:rsidRPr="008A3527">
              <w:rPr>
                <w:rFonts w:ascii="Times New Roman" w:eastAsia="Times New Roman" w:hAnsi="Times New Roman"/>
                <w:sz w:val="24"/>
                <w:szCs w:val="24"/>
                <w:lang w:val="lv-LV" w:eastAsia="lv-LV"/>
              </w:rPr>
              <w:t>bu un kl</w:t>
            </w:r>
            <w:r w:rsidRPr="008A3527">
              <w:rPr>
                <w:rFonts w:ascii="Times New Roman" w:eastAsia="Times New Roman" w:hAnsi="Times New Roman" w:cs="Times New Roman"/>
                <w:sz w:val="24"/>
                <w:szCs w:val="24"/>
                <w:lang w:val="lv-LV" w:eastAsia="lv-LV"/>
              </w:rPr>
              <w:t>ī</w:t>
            </w:r>
            <w:r w:rsidRPr="008A3527">
              <w:rPr>
                <w:rFonts w:ascii="Times New Roman" w:eastAsia="Times New Roman" w:hAnsi="Times New Roman"/>
                <w:sz w:val="24"/>
                <w:szCs w:val="24"/>
                <w:lang w:val="lv-LV" w:eastAsia="lv-LV"/>
              </w:rPr>
              <w:t>nisk</w:t>
            </w:r>
            <w:r w:rsidRPr="008A3527">
              <w:rPr>
                <w:rFonts w:ascii="Times New Roman" w:eastAsia="Times New Roman" w:hAnsi="Times New Roman" w:cs="Times New Roman"/>
                <w:sz w:val="24"/>
                <w:szCs w:val="24"/>
                <w:lang w:val="lv-LV" w:eastAsia="lv-LV"/>
              </w:rPr>
              <w:t>ā</w:t>
            </w:r>
            <w:r w:rsidRPr="008A3527">
              <w:rPr>
                <w:rFonts w:ascii="Times New Roman" w:eastAsia="Times New Roman" w:hAnsi="Times New Roman"/>
                <w:sz w:val="24"/>
                <w:szCs w:val="24"/>
                <w:lang w:val="lv-LV" w:eastAsia="lv-LV"/>
              </w:rPr>
              <w:t>s vadl</w:t>
            </w:r>
            <w:r w:rsidRPr="008A3527">
              <w:rPr>
                <w:rFonts w:ascii="Times New Roman" w:eastAsia="Times New Roman" w:hAnsi="Times New Roman" w:cs="Times New Roman"/>
                <w:sz w:val="24"/>
                <w:szCs w:val="24"/>
                <w:lang w:val="lv-LV" w:eastAsia="lv-LV"/>
              </w:rPr>
              <w:t>ī</w:t>
            </w:r>
            <w:r w:rsidRPr="008A3527">
              <w:rPr>
                <w:rFonts w:ascii="Times New Roman" w:eastAsia="Times New Roman" w:hAnsi="Times New Roman"/>
                <w:sz w:val="24"/>
                <w:szCs w:val="24"/>
                <w:lang w:val="lv-LV" w:eastAsia="lv-LV"/>
              </w:rPr>
              <w:t>nijas nacion</w:t>
            </w:r>
            <w:r w:rsidRPr="008A3527">
              <w:rPr>
                <w:rFonts w:ascii="Times New Roman" w:eastAsia="Times New Roman" w:hAnsi="Times New Roman" w:cs="Times New Roman"/>
                <w:sz w:val="24"/>
                <w:szCs w:val="24"/>
                <w:lang w:val="lv-LV" w:eastAsia="lv-LV"/>
              </w:rPr>
              <w:t>ā</w:t>
            </w:r>
            <w:r w:rsidRPr="008A3527">
              <w:rPr>
                <w:rFonts w:ascii="Times New Roman" w:eastAsia="Times New Roman" w:hAnsi="Times New Roman"/>
                <w:sz w:val="24"/>
                <w:szCs w:val="24"/>
                <w:lang w:val="lv-LV" w:eastAsia="lv-LV"/>
              </w:rPr>
              <w:t>l</w:t>
            </w:r>
            <w:r w:rsidRPr="008A3527">
              <w:rPr>
                <w:rFonts w:ascii="Times New Roman" w:eastAsia="Times New Roman" w:hAnsi="Times New Roman" w:cs="Times New Roman"/>
                <w:sz w:val="24"/>
                <w:szCs w:val="24"/>
                <w:lang w:val="lv-LV" w:eastAsia="lv-LV"/>
              </w:rPr>
              <w:t>ā</w:t>
            </w:r>
            <w:r w:rsidRPr="008A3527">
              <w:rPr>
                <w:rFonts w:ascii="Times New Roman" w:eastAsia="Times New Roman" w:hAnsi="Times New Roman"/>
                <w:sz w:val="24"/>
                <w:szCs w:val="24"/>
                <w:lang w:val="lv-LV" w:eastAsia="lv-LV"/>
              </w:rPr>
              <w:t xml:space="preserve"> l</w:t>
            </w:r>
            <w:r w:rsidRPr="008A3527">
              <w:rPr>
                <w:rFonts w:ascii="Times New Roman" w:eastAsia="Times New Roman" w:hAnsi="Times New Roman" w:cs="Times New Roman"/>
                <w:sz w:val="24"/>
                <w:szCs w:val="24"/>
                <w:lang w:val="lv-LV" w:eastAsia="lv-LV"/>
              </w:rPr>
              <w:t>ī</w:t>
            </w:r>
            <w:r w:rsidRPr="008A3527">
              <w:rPr>
                <w:rFonts w:ascii="Times New Roman" w:eastAsia="Times New Roman" w:hAnsi="Times New Roman"/>
                <w:sz w:val="24"/>
                <w:szCs w:val="24"/>
                <w:lang w:val="lv-LV" w:eastAsia="lv-LV"/>
              </w:rPr>
              <w:t>men</w:t>
            </w:r>
            <w:r w:rsidRPr="008A3527">
              <w:rPr>
                <w:rFonts w:ascii="Times New Roman" w:eastAsia="Times New Roman" w:hAnsi="Times New Roman" w:cs="Times New Roman"/>
                <w:sz w:val="24"/>
                <w:szCs w:val="24"/>
                <w:lang w:val="lv-LV" w:eastAsia="lv-LV"/>
              </w:rPr>
              <w:t>ī</w:t>
            </w:r>
            <w:r w:rsidRPr="008A3527">
              <w:rPr>
                <w:rFonts w:ascii="Times New Roman" w:eastAsia="Times New Roman" w:hAnsi="Times New Roman"/>
                <w:sz w:val="24"/>
                <w:szCs w:val="24"/>
                <w:lang w:val="lv-LV" w:eastAsia="lv-LV"/>
              </w:rPr>
              <w:t>.</w:t>
            </w:r>
          </w:p>
          <w:p w14:paraId="181D2DB3" w14:textId="77777777" w:rsidR="00823FB2" w:rsidRDefault="008A3527" w:rsidP="004E5315">
            <w:pPr>
              <w:spacing w:after="0" w:line="240" w:lineRule="auto"/>
              <w:jc w:val="both"/>
              <w:rPr>
                <w:rFonts w:ascii="Times New Roman" w:eastAsia="Times New Roman" w:hAnsi="Times New Roman"/>
                <w:sz w:val="24"/>
                <w:szCs w:val="24"/>
                <w:lang w:val="lv-LV" w:eastAsia="lv-LV"/>
              </w:rPr>
            </w:pPr>
            <w:r w:rsidRPr="008A3527">
              <w:rPr>
                <w:rFonts w:ascii="Times New Roman" w:eastAsia="Times New Roman" w:hAnsi="Times New Roman"/>
                <w:sz w:val="24"/>
                <w:szCs w:val="24"/>
                <w:lang w:val="lv-LV" w:eastAsia="lv-LV"/>
              </w:rPr>
              <w:t>Noteikt atsevišķu, ilgtermiņā prognozējamu finansējuma modeli klīniskajā univer</w:t>
            </w:r>
            <w:r w:rsidR="004E5315" w:rsidRPr="004E5315">
              <w:rPr>
                <w:rFonts w:ascii="Times New Roman" w:eastAsia="Times New Roman" w:hAnsi="Times New Roman"/>
                <w:sz w:val="24"/>
                <w:szCs w:val="24"/>
                <w:lang w:val="lv-LV" w:eastAsia="lv-LV"/>
              </w:rPr>
              <w:t>sitāšu slimnīcām, kas aptver ārstniecības, izglītības un pētniecības funkcijas integrēti; paredzēt iespēju šīm slimnīcām piedalīties jaunu finansēšanas pieeju pilotprojektos.</w:t>
            </w:r>
          </w:p>
          <w:p w14:paraId="0B32C61D" w14:textId="28CE4D90" w:rsidR="003539D2" w:rsidRPr="003539D2" w:rsidRDefault="004E5315" w:rsidP="003539D2">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w:t>
            </w:r>
            <w:r w:rsidR="003539D2">
              <w:rPr>
                <w:rFonts w:ascii="Times New Roman" w:eastAsia="Times New Roman" w:hAnsi="Times New Roman"/>
                <w:sz w:val="24"/>
                <w:szCs w:val="24"/>
                <w:lang w:val="lv-LV" w:eastAsia="lv-LV"/>
              </w:rPr>
              <w:t xml:space="preserve"> </w:t>
            </w:r>
            <w:r w:rsidR="003539D2" w:rsidRPr="003539D2">
              <w:rPr>
                <w:rFonts w:ascii="Times New Roman" w:eastAsia="Times New Roman" w:hAnsi="Times New Roman"/>
                <w:sz w:val="24"/>
                <w:szCs w:val="24"/>
                <w:lang w:val="lv-LV" w:eastAsia="lv-LV"/>
              </w:rPr>
              <w:t>Ziņojuma sadaļa 2.1. Slimnīcu sadalījums pēc sniegto pakalpojumu veidiem. I Augstākais līmenis jeb daudzprofilu slimnīcas , kas nodrošina visaptverošu sekundāro un selektīvu terciāro stacionāro veselības aprūpi.</w:t>
            </w:r>
          </w:p>
          <w:p w14:paraId="35E6EBA0" w14:textId="77777777" w:rsidR="003539D2" w:rsidRPr="003539D2" w:rsidRDefault="003539D2" w:rsidP="003539D2">
            <w:pPr>
              <w:spacing w:after="0" w:line="240" w:lineRule="auto"/>
              <w:ind w:firstLine="317"/>
              <w:jc w:val="both"/>
              <w:rPr>
                <w:rFonts w:ascii="Times New Roman" w:eastAsia="Times New Roman" w:hAnsi="Times New Roman"/>
                <w:sz w:val="24"/>
                <w:szCs w:val="24"/>
                <w:lang w:val="lv-LV" w:eastAsia="lv-LV"/>
              </w:rPr>
            </w:pPr>
            <w:r w:rsidRPr="003539D2">
              <w:rPr>
                <w:rFonts w:ascii="Times New Roman" w:eastAsia="Times New Roman" w:hAnsi="Times New Roman"/>
                <w:sz w:val="24"/>
                <w:szCs w:val="24"/>
                <w:lang w:val="lv-LV" w:eastAsia="lv-LV"/>
              </w:rPr>
              <w:t>Izmantotais jēdziens “selektīva terciārā stacionārā veselības aprūpe” nav skaidri definēts un var radīt neviennozīmīgu izpratni par slimnīcu sniegto pakalpojumu līmeni. Terciārā aprūpe pēc būtības nozīmē visaugstāko veselības aprūpes līmeni — augsti specializētu, kompleksu ārstēšanu, kas tiek nodrošināta ar visplašāko speciālistu un tehnoloģisko resursu nodrošinājumu. Šādu pakalpojumu sniegšana šobrīd ietilpst klīnisko universitāšu slimnīcu funkcijās.</w:t>
            </w:r>
          </w:p>
          <w:p w14:paraId="76EA2F97" w14:textId="77777777" w:rsidR="003539D2" w:rsidRPr="003539D2" w:rsidRDefault="003539D2" w:rsidP="003539D2">
            <w:pPr>
              <w:spacing w:after="0" w:line="240" w:lineRule="auto"/>
              <w:jc w:val="both"/>
              <w:rPr>
                <w:rFonts w:ascii="Times New Roman" w:eastAsia="Times New Roman" w:hAnsi="Times New Roman"/>
                <w:sz w:val="24"/>
                <w:szCs w:val="24"/>
                <w:lang w:val="lv-LV" w:eastAsia="lv-LV"/>
              </w:rPr>
            </w:pPr>
            <w:r w:rsidRPr="003539D2">
              <w:rPr>
                <w:rFonts w:ascii="Times New Roman" w:eastAsia="Times New Roman" w:hAnsi="Times New Roman"/>
                <w:sz w:val="24"/>
                <w:szCs w:val="24"/>
                <w:lang w:val="lv-LV" w:eastAsia="lv-LV"/>
              </w:rPr>
              <w:t xml:space="preserve">Jēdziens “selektīva” nenorāda skaidru kritēriju, pēc kā tiek noteikts, kuras terciārās aprūpes jomas konkrētai daudzprofilu slimnīcai jānodrošina. Tas apgrūtina gan slimnīcu tīkla strukturālo skaidrību, gan sabiedrības un veselības nozares </w:t>
            </w:r>
            <w:r w:rsidRPr="003539D2">
              <w:rPr>
                <w:rFonts w:ascii="Times New Roman" w:eastAsia="Times New Roman" w:hAnsi="Times New Roman"/>
                <w:sz w:val="24"/>
                <w:szCs w:val="24"/>
                <w:lang w:val="lv-LV" w:eastAsia="lv-LV"/>
              </w:rPr>
              <w:lastRenderedPageBreak/>
              <w:t>izpratni par reālo pakalpojumu pieejamību un līmeņu sadalījumu.</w:t>
            </w:r>
          </w:p>
          <w:p w14:paraId="105766A5" w14:textId="77777777" w:rsidR="004E5315" w:rsidRDefault="003539D2" w:rsidP="003539D2">
            <w:pPr>
              <w:spacing w:after="0" w:line="240" w:lineRule="auto"/>
              <w:ind w:firstLine="317"/>
              <w:jc w:val="both"/>
              <w:rPr>
                <w:rFonts w:ascii="Times New Roman" w:eastAsia="Times New Roman" w:hAnsi="Times New Roman"/>
                <w:sz w:val="24"/>
                <w:szCs w:val="24"/>
                <w:lang w:val="lv-LV" w:eastAsia="lv-LV"/>
              </w:rPr>
            </w:pPr>
            <w:r w:rsidRPr="003539D2">
              <w:rPr>
                <w:rFonts w:ascii="Times New Roman" w:eastAsia="Times New Roman" w:hAnsi="Times New Roman"/>
                <w:sz w:val="24"/>
                <w:szCs w:val="24"/>
                <w:lang w:val="lv-LV" w:eastAsia="lv-LV"/>
              </w:rPr>
              <w:t>Priekšlikums:</w:t>
            </w:r>
            <w:r>
              <w:rPr>
                <w:rFonts w:ascii="Times New Roman" w:eastAsia="Times New Roman" w:hAnsi="Times New Roman"/>
                <w:sz w:val="24"/>
                <w:szCs w:val="24"/>
                <w:lang w:val="lv-LV" w:eastAsia="lv-LV"/>
              </w:rPr>
              <w:t xml:space="preserve"> </w:t>
            </w:r>
            <w:r w:rsidRPr="003539D2">
              <w:rPr>
                <w:rFonts w:ascii="Times New Roman" w:eastAsia="Times New Roman" w:hAnsi="Times New Roman"/>
                <w:sz w:val="24"/>
                <w:szCs w:val="24"/>
                <w:lang w:val="lv-LV" w:eastAsia="lv-LV"/>
              </w:rPr>
              <w:t>Lai nodrošinātu precizitāti un viennozīmīgu izpratni par šo jēdzienu, aicinām noteikt skaidrāku formulējumu, vienlaikus definējot konkrētus kritērijus, kas nosaka, kuras slimnīcas un kādās jomās šādus pakalpojumus sniegs.</w:t>
            </w:r>
          </w:p>
          <w:p w14:paraId="56D8313B" w14:textId="77777777" w:rsidR="00481D21" w:rsidRPr="00481D21" w:rsidRDefault="003539D2" w:rsidP="00481D21">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w:t>
            </w:r>
            <w:r w:rsidR="00481D21">
              <w:rPr>
                <w:rFonts w:ascii="Times New Roman" w:eastAsia="Times New Roman" w:hAnsi="Times New Roman"/>
                <w:sz w:val="24"/>
                <w:szCs w:val="24"/>
                <w:lang w:val="lv-LV" w:eastAsia="lv-LV"/>
              </w:rPr>
              <w:t xml:space="preserve"> </w:t>
            </w:r>
            <w:r w:rsidR="00481D21" w:rsidRPr="00481D21">
              <w:rPr>
                <w:rFonts w:ascii="Times New Roman" w:eastAsia="Times New Roman" w:hAnsi="Times New Roman"/>
                <w:sz w:val="24"/>
                <w:szCs w:val="24"/>
                <w:lang w:val="lv-LV" w:eastAsia="lv-LV"/>
              </w:rPr>
              <w:t xml:space="preserve">Ziņojuma sadaļa 2.1. Slimnīcu sadalījums pēc sniegto pakalpojumu veidiem. Daudzprofilu slimnīcās papildus pamatprofiliem nodrošinās </w:t>
            </w:r>
            <w:proofErr w:type="spellStart"/>
            <w:r w:rsidR="00481D21" w:rsidRPr="00481D21">
              <w:rPr>
                <w:rFonts w:ascii="Times New Roman" w:eastAsia="Times New Roman" w:hAnsi="Times New Roman"/>
                <w:sz w:val="24"/>
                <w:szCs w:val="24"/>
                <w:lang w:val="lv-LV" w:eastAsia="lv-LV"/>
              </w:rPr>
              <w:t>insultvienību</w:t>
            </w:r>
            <w:proofErr w:type="spellEnd"/>
            <w:r w:rsidR="00481D21" w:rsidRPr="00481D21">
              <w:rPr>
                <w:rFonts w:ascii="Times New Roman" w:eastAsia="Times New Roman" w:hAnsi="Times New Roman"/>
                <w:sz w:val="24"/>
                <w:szCs w:val="24"/>
                <w:lang w:val="lv-LV" w:eastAsia="lv-LV"/>
              </w:rPr>
              <w:t xml:space="preserve">, onkoloģijas pakalpojumus, </w:t>
            </w:r>
            <w:proofErr w:type="spellStart"/>
            <w:r w:rsidR="00481D21" w:rsidRPr="00481D21">
              <w:rPr>
                <w:rFonts w:ascii="Times New Roman" w:eastAsia="Times New Roman" w:hAnsi="Times New Roman"/>
                <w:sz w:val="24"/>
                <w:szCs w:val="24"/>
                <w:lang w:val="lv-LV" w:eastAsia="lv-LV"/>
              </w:rPr>
              <w:t>invazīvo</w:t>
            </w:r>
            <w:proofErr w:type="spellEnd"/>
            <w:r w:rsidR="00481D21" w:rsidRPr="00481D21">
              <w:rPr>
                <w:rFonts w:ascii="Times New Roman" w:eastAsia="Times New Roman" w:hAnsi="Times New Roman"/>
                <w:sz w:val="24"/>
                <w:szCs w:val="24"/>
                <w:lang w:val="lv-LV" w:eastAsia="lv-LV"/>
              </w:rPr>
              <w:t xml:space="preserve"> kardioloģiju un citus specializētos pakalpojumus. </w:t>
            </w:r>
          </w:p>
          <w:p w14:paraId="52368325" w14:textId="77777777" w:rsidR="003539D2" w:rsidRDefault="00481D21" w:rsidP="00481D21">
            <w:pPr>
              <w:spacing w:after="0" w:line="240" w:lineRule="auto"/>
              <w:ind w:firstLine="317"/>
              <w:jc w:val="both"/>
              <w:rPr>
                <w:rFonts w:ascii="Times New Roman" w:eastAsia="Times New Roman" w:hAnsi="Times New Roman"/>
                <w:sz w:val="24"/>
                <w:szCs w:val="24"/>
                <w:lang w:val="lv-LV" w:eastAsia="lv-LV"/>
              </w:rPr>
            </w:pPr>
            <w:r w:rsidRPr="00481D21">
              <w:rPr>
                <w:rFonts w:ascii="Times New Roman" w:eastAsia="Times New Roman" w:hAnsi="Times New Roman"/>
                <w:sz w:val="24"/>
                <w:szCs w:val="24"/>
                <w:lang w:val="lv-LV" w:eastAsia="lv-LV"/>
              </w:rPr>
              <w:t>Priekšlikums:</w:t>
            </w:r>
            <w:r>
              <w:rPr>
                <w:rFonts w:ascii="Times New Roman" w:eastAsia="Times New Roman" w:hAnsi="Times New Roman"/>
                <w:sz w:val="24"/>
                <w:szCs w:val="24"/>
                <w:lang w:val="lv-LV" w:eastAsia="lv-LV"/>
              </w:rPr>
              <w:t xml:space="preserve"> </w:t>
            </w:r>
            <w:r w:rsidRPr="00481D21">
              <w:rPr>
                <w:rFonts w:ascii="Times New Roman" w:eastAsia="Times New Roman" w:hAnsi="Times New Roman"/>
                <w:sz w:val="24"/>
                <w:szCs w:val="24"/>
                <w:lang w:val="lv-LV" w:eastAsia="lv-LV"/>
              </w:rPr>
              <w:t>Papildināt ar iespēju nodrošināt, ka pacients saņem slimnīcas līmeņa ārstēšanu savās mājās, nevis stacionārā (ārstēšanos “slimnīca mājās” apstākļos).</w:t>
            </w:r>
          </w:p>
          <w:p w14:paraId="771E253B" w14:textId="77777777" w:rsidR="00481D21" w:rsidRPr="00481D21" w:rsidRDefault="00481D21" w:rsidP="00481D21">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9. </w:t>
            </w:r>
            <w:r w:rsidRPr="00481D21">
              <w:rPr>
                <w:rFonts w:ascii="Times New Roman" w:eastAsia="Times New Roman" w:hAnsi="Times New Roman"/>
                <w:sz w:val="24"/>
                <w:szCs w:val="24"/>
                <w:lang w:val="lv-LV" w:eastAsia="lv-LV"/>
              </w:rPr>
              <w:t xml:space="preserve">Ziņojuma sadaļa 2.1. Slimnīcu sadalījums pēc sniegto pakalpojumu veidiem. III Pamatlīmenis jeb lokālās slimnīcas. </w:t>
            </w:r>
          </w:p>
          <w:p w14:paraId="0EE6F5D6" w14:textId="5B9B47A2" w:rsidR="00481D21" w:rsidRPr="00481D21" w:rsidRDefault="00481D21" w:rsidP="007F0261">
            <w:pPr>
              <w:spacing w:after="0" w:line="240" w:lineRule="auto"/>
              <w:ind w:firstLine="317"/>
              <w:jc w:val="both"/>
              <w:rPr>
                <w:rFonts w:ascii="Times New Roman" w:eastAsia="Times New Roman" w:hAnsi="Times New Roman"/>
                <w:sz w:val="24"/>
                <w:szCs w:val="24"/>
                <w:lang w:val="lv-LV" w:eastAsia="lv-LV"/>
              </w:rPr>
            </w:pPr>
            <w:r w:rsidRPr="00481D21">
              <w:rPr>
                <w:rFonts w:ascii="Times New Roman" w:eastAsia="Times New Roman" w:hAnsi="Times New Roman"/>
                <w:sz w:val="24"/>
                <w:szCs w:val="24"/>
                <w:lang w:val="lv-LV" w:eastAsia="lv-LV"/>
              </w:rPr>
              <w:t>Priekšlikums: Rīgā atrodas trīs klīniskās universitāšu slimnīcas un mono profila iestādes (Traumatoloģijas un ortopēdijas slimnīca, Nacionālais psihiskās veselības centrs).</w:t>
            </w:r>
          </w:p>
          <w:p w14:paraId="20B4452F" w14:textId="58D86680" w:rsidR="00481D21" w:rsidRPr="00481D21" w:rsidRDefault="00481D21" w:rsidP="007F0261">
            <w:pPr>
              <w:spacing w:after="0" w:line="240" w:lineRule="auto"/>
              <w:ind w:firstLine="317"/>
              <w:jc w:val="both"/>
              <w:rPr>
                <w:rFonts w:ascii="Times New Roman" w:eastAsia="Times New Roman" w:hAnsi="Times New Roman"/>
                <w:sz w:val="24"/>
                <w:szCs w:val="24"/>
                <w:lang w:val="lv-LV" w:eastAsia="lv-LV"/>
              </w:rPr>
            </w:pPr>
            <w:r w:rsidRPr="00481D21">
              <w:rPr>
                <w:rFonts w:ascii="Times New Roman" w:eastAsia="Times New Roman" w:hAnsi="Times New Roman"/>
                <w:sz w:val="24"/>
                <w:szCs w:val="24"/>
                <w:lang w:val="lv-LV" w:eastAsia="lv-LV"/>
              </w:rPr>
              <w:t>Rīgā nav nevienas lokālās vai aprūpes slimnīcas/nodaļas, uz kuru var pārvest pacientus no klīniskajām universitāšu slimnīcām.</w:t>
            </w:r>
            <w:r w:rsidR="007F0261">
              <w:rPr>
                <w:rFonts w:ascii="Times New Roman" w:eastAsia="Times New Roman" w:hAnsi="Times New Roman"/>
                <w:sz w:val="24"/>
                <w:szCs w:val="24"/>
                <w:lang w:val="lv-LV" w:eastAsia="lv-LV"/>
              </w:rPr>
              <w:t xml:space="preserve"> </w:t>
            </w:r>
            <w:r w:rsidRPr="00481D21">
              <w:rPr>
                <w:rFonts w:ascii="Times New Roman" w:eastAsia="Times New Roman" w:hAnsi="Times New Roman"/>
                <w:sz w:val="24"/>
                <w:szCs w:val="24"/>
                <w:lang w:val="lv-LV" w:eastAsia="lv-LV"/>
              </w:rPr>
              <w:t>Slimnīcas ieskatā, pastāv šādi iespējamie risinājumi:</w:t>
            </w:r>
          </w:p>
          <w:p w14:paraId="3ECECDD4" w14:textId="77777777" w:rsidR="00481D21" w:rsidRPr="00481D21" w:rsidRDefault="00481D21" w:rsidP="00481D21">
            <w:pPr>
              <w:spacing w:after="0" w:line="240" w:lineRule="auto"/>
              <w:ind w:firstLine="317"/>
              <w:jc w:val="both"/>
              <w:rPr>
                <w:rFonts w:ascii="Times New Roman" w:eastAsia="Times New Roman" w:hAnsi="Times New Roman"/>
                <w:sz w:val="24"/>
                <w:szCs w:val="24"/>
                <w:lang w:val="lv-LV" w:eastAsia="lv-LV"/>
              </w:rPr>
            </w:pPr>
            <w:r w:rsidRPr="00481D21">
              <w:rPr>
                <w:rFonts w:ascii="Times New Roman" w:eastAsia="Times New Roman" w:hAnsi="Times New Roman"/>
                <w:sz w:val="24"/>
                <w:szCs w:val="24"/>
                <w:lang w:val="lv-LV" w:eastAsia="lv-LV"/>
              </w:rPr>
              <w:t xml:space="preserve">1) izveidot divas vai trīs aprūpes slimnīcas/nodaļas Rīgas robežās, izmantojot esošo infrastruktūru (piemēram, bijušo BKUS filiāli Juglā); </w:t>
            </w:r>
          </w:p>
          <w:p w14:paraId="1EBB08DF" w14:textId="77777777" w:rsidR="00481D21" w:rsidRPr="00481D21" w:rsidRDefault="00481D21" w:rsidP="00481D21">
            <w:pPr>
              <w:spacing w:after="0" w:line="240" w:lineRule="auto"/>
              <w:ind w:firstLine="317"/>
              <w:jc w:val="both"/>
              <w:rPr>
                <w:rFonts w:ascii="Times New Roman" w:eastAsia="Times New Roman" w:hAnsi="Times New Roman"/>
                <w:sz w:val="24"/>
                <w:szCs w:val="24"/>
                <w:lang w:val="lv-LV" w:eastAsia="lv-LV"/>
              </w:rPr>
            </w:pPr>
            <w:r w:rsidRPr="00481D21">
              <w:rPr>
                <w:rFonts w:ascii="Times New Roman" w:eastAsia="Times New Roman" w:hAnsi="Times New Roman"/>
                <w:sz w:val="24"/>
                <w:szCs w:val="24"/>
                <w:lang w:val="lv-LV" w:eastAsia="lv-LV"/>
              </w:rPr>
              <w:t xml:space="preserve">2) plānot sadarbību ar Pierīgas slimnīcām (Ogre, Sigulda, Jūrmala, Tukums, Dobele), kurās iezīmēt aprūpes gultas Rīgas </w:t>
            </w:r>
            <w:r w:rsidRPr="00481D21">
              <w:rPr>
                <w:rFonts w:ascii="Times New Roman" w:eastAsia="Times New Roman" w:hAnsi="Times New Roman"/>
                <w:sz w:val="24"/>
                <w:szCs w:val="24"/>
                <w:lang w:val="lv-LV" w:eastAsia="lv-LV"/>
              </w:rPr>
              <w:lastRenderedPageBreak/>
              <w:t>pacientiem (atsevišķi risinot jautājumus ar pacientu tiesībām, viņu piederīgajiem utt.);</w:t>
            </w:r>
          </w:p>
          <w:p w14:paraId="24BF2D6E" w14:textId="77777777" w:rsidR="00481D21" w:rsidRDefault="00481D21" w:rsidP="00481D21">
            <w:pPr>
              <w:spacing w:after="0" w:line="240" w:lineRule="auto"/>
              <w:ind w:firstLine="317"/>
              <w:jc w:val="both"/>
              <w:rPr>
                <w:rFonts w:ascii="Times New Roman" w:eastAsia="Times New Roman" w:hAnsi="Times New Roman"/>
                <w:sz w:val="24"/>
                <w:szCs w:val="24"/>
                <w:lang w:val="lv-LV" w:eastAsia="lv-LV"/>
              </w:rPr>
            </w:pPr>
            <w:r w:rsidRPr="00481D21">
              <w:rPr>
                <w:rFonts w:ascii="Times New Roman" w:eastAsia="Times New Roman" w:hAnsi="Times New Roman"/>
                <w:sz w:val="24"/>
                <w:szCs w:val="24"/>
                <w:lang w:val="lv-LV" w:eastAsia="lv-LV"/>
              </w:rPr>
              <w:t>3) Rīgā izveido vienu vai divas aprūpes slimnīcas/nodaļas, kas uzņem pacientus no Slimnīcas un Paula Stradiņa Klīniskā universitātes slimnīcas pēc akūtas ārstēšanas, vienlaikus tiek noslēgti līgumi ar Pierīgas slimnīcām, kas var uzņemt ilgstošās aprūpes pacientus.</w:t>
            </w:r>
            <w:r>
              <w:rPr>
                <w:rFonts w:ascii="Times New Roman" w:eastAsia="Times New Roman" w:hAnsi="Times New Roman"/>
                <w:sz w:val="24"/>
                <w:szCs w:val="24"/>
                <w:lang w:val="lv-LV" w:eastAsia="lv-LV"/>
              </w:rPr>
              <w:t xml:space="preserve"> </w:t>
            </w:r>
            <w:r w:rsidRPr="00481D21">
              <w:rPr>
                <w:rFonts w:ascii="Times New Roman" w:eastAsia="Times New Roman" w:hAnsi="Times New Roman"/>
                <w:sz w:val="24"/>
                <w:szCs w:val="24"/>
                <w:lang w:val="lv-LV" w:eastAsia="lv-LV"/>
              </w:rPr>
              <w:t>Lūdzam izskatīt minētos risinājumus un paredzēt tos informatīvajā ziņojumā.</w:t>
            </w:r>
          </w:p>
          <w:p w14:paraId="11802EBA" w14:textId="67E52F3F" w:rsidR="007F0261" w:rsidRPr="007F0261" w:rsidRDefault="00EB6E31" w:rsidP="00EB6E31">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10. </w:t>
            </w:r>
            <w:r w:rsidR="007F0261" w:rsidRPr="007F0261">
              <w:rPr>
                <w:rFonts w:ascii="Times New Roman" w:eastAsia="Times New Roman" w:hAnsi="Times New Roman"/>
                <w:sz w:val="24"/>
                <w:szCs w:val="24"/>
                <w:lang w:val="lv-LV" w:eastAsia="lv-LV"/>
              </w:rPr>
              <w:t xml:space="preserve">Ziņojuma sadaļa 2.1. Slimnīcu sadalījums pēc sniegto pakalpojumu veidiem. Savukārt, </w:t>
            </w:r>
            <w:proofErr w:type="spellStart"/>
            <w:r w:rsidR="007F0261" w:rsidRPr="007F0261">
              <w:rPr>
                <w:rFonts w:ascii="Times New Roman" w:eastAsia="Times New Roman" w:hAnsi="Times New Roman"/>
                <w:sz w:val="24"/>
                <w:szCs w:val="24"/>
                <w:lang w:val="lv-LV" w:eastAsia="lv-LV"/>
              </w:rPr>
              <w:t>monoprofila</w:t>
            </w:r>
            <w:proofErr w:type="spellEnd"/>
            <w:r w:rsidR="007F0261" w:rsidRPr="007F0261">
              <w:rPr>
                <w:rFonts w:ascii="Times New Roman" w:eastAsia="Times New Roman" w:hAnsi="Times New Roman"/>
                <w:sz w:val="24"/>
                <w:szCs w:val="24"/>
                <w:lang w:val="lv-LV" w:eastAsia="lv-LV"/>
              </w:rPr>
              <w:t xml:space="preserve"> slimnīcas, kas specializējušās, piemēram,  traumatoloģijas, dzemdību aprūpes vai rehabilitācijas pakalpojumu sniegšanā, Veselības ministrijas redzējumā, nākotnē būtu sekmīgāk attīstāmas integrējot daudzprofilu slimnīcās, lai nodrošinātu starpdisciplināru pieeju un </w:t>
            </w:r>
            <w:proofErr w:type="spellStart"/>
            <w:r w:rsidR="007F0261" w:rsidRPr="007F0261">
              <w:rPr>
                <w:rFonts w:ascii="Times New Roman" w:eastAsia="Times New Roman" w:hAnsi="Times New Roman"/>
                <w:sz w:val="24"/>
                <w:szCs w:val="24"/>
                <w:lang w:val="lv-LV" w:eastAsia="lv-LV"/>
              </w:rPr>
              <w:t>multidisciplināras</w:t>
            </w:r>
            <w:proofErr w:type="spellEnd"/>
            <w:r w:rsidR="007F0261" w:rsidRPr="007F0261">
              <w:rPr>
                <w:rFonts w:ascii="Times New Roman" w:eastAsia="Times New Roman" w:hAnsi="Times New Roman"/>
                <w:sz w:val="24"/>
                <w:szCs w:val="24"/>
                <w:lang w:val="lv-LV" w:eastAsia="lv-LV"/>
              </w:rPr>
              <w:t xml:space="preserve"> komandas iesaisti stacionārajā ārstēšanas procesā.  </w:t>
            </w:r>
          </w:p>
          <w:p w14:paraId="7D8D48BE" w14:textId="77777777" w:rsidR="007F0261" w:rsidRPr="007F0261" w:rsidRDefault="007F0261" w:rsidP="007F0261">
            <w:pPr>
              <w:spacing w:after="0" w:line="240" w:lineRule="auto"/>
              <w:ind w:firstLine="317"/>
              <w:jc w:val="both"/>
              <w:rPr>
                <w:rFonts w:ascii="Times New Roman" w:eastAsia="Times New Roman" w:hAnsi="Times New Roman"/>
                <w:sz w:val="24"/>
                <w:szCs w:val="24"/>
                <w:lang w:val="lv-LV" w:eastAsia="lv-LV"/>
              </w:rPr>
            </w:pPr>
            <w:r w:rsidRPr="007F0261">
              <w:rPr>
                <w:rFonts w:ascii="Times New Roman" w:eastAsia="Times New Roman" w:hAnsi="Times New Roman"/>
                <w:sz w:val="24"/>
                <w:szCs w:val="24"/>
                <w:lang w:val="lv-LV" w:eastAsia="lv-LV"/>
              </w:rPr>
              <w:t xml:space="preserve">Nav pietiekami pamatota informatīvajā ziņojumā paustā ideja, ka </w:t>
            </w:r>
            <w:proofErr w:type="spellStart"/>
            <w:r w:rsidRPr="007F0261">
              <w:rPr>
                <w:rFonts w:ascii="Times New Roman" w:eastAsia="Times New Roman" w:hAnsi="Times New Roman"/>
                <w:sz w:val="24"/>
                <w:szCs w:val="24"/>
                <w:lang w:val="lv-LV" w:eastAsia="lv-LV"/>
              </w:rPr>
              <w:t>monoprofila</w:t>
            </w:r>
            <w:proofErr w:type="spellEnd"/>
            <w:r w:rsidRPr="007F0261">
              <w:rPr>
                <w:rFonts w:ascii="Times New Roman" w:eastAsia="Times New Roman" w:hAnsi="Times New Roman"/>
                <w:sz w:val="24"/>
                <w:szCs w:val="24"/>
                <w:lang w:val="lv-LV" w:eastAsia="lv-LV"/>
              </w:rPr>
              <w:t xml:space="preserve"> slimnīcas nākotnē būtu integrējamas daudzprofilu slimnīcu sastāvā. </w:t>
            </w:r>
          </w:p>
          <w:p w14:paraId="302CA38D" w14:textId="77777777" w:rsidR="007F0261" w:rsidRPr="007F0261" w:rsidRDefault="007F0261" w:rsidP="007F0261">
            <w:pPr>
              <w:spacing w:after="0" w:line="240" w:lineRule="auto"/>
              <w:ind w:firstLine="317"/>
              <w:jc w:val="both"/>
              <w:rPr>
                <w:rFonts w:ascii="Times New Roman" w:eastAsia="Times New Roman" w:hAnsi="Times New Roman"/>
                <w:sz w:val="24"/>
                <w:szCs w:val="24"/>
                <w:lang w:val="lv-LV" w:eastAsia="lv-LV"/>
              </w:rPr>
            </w:pPr>
            <w:r w:rsidRPr="007F0261">
              <w:rPr>
                <w:rFonts w:ascii="Times New Roman" w:eastAsia="Times New Roman" w:hAnsi="Times New Roman"/>
                <w:sz w:val="24"/>
                <w:szCs w:val="24"/>
                <w:lang w:val="lv-LV" w:eastAsia="lv-LV"/>
              </w:rPr>
              <w:t xml:space="preserve">Lai arī starpdisciplināra pieeja un </w:t>
            </w:r>
            <w:proofErr w:type="spellStart"/>
            <w:r w:rsidRPr="007F0261">
              <w:rPr>
                <w:rFonts w:ascii="Times New Roman" w:eastAsia="Times New Roman" w:hAnsi="Times New Roman"/>
                <w:sz w:val="24"/>
                <w:szCs w:val="24"/>
                <w:lang w:val="lv-LV" w:eastAsia="lv-LV"/>
              </w:rPr>
              <w:t>multidisciplināru</w:t>
            </w:r>
            <w:proofErr w:type="spellEnd"/>
            <w:r w:rsidRPr="007F0261">
              <w:rPr>
                <w:rFonts w:ascii="Times New Roman" w:eastAsia="Times New Roman" w:hAnsi="Times New Roman"/>
                <w:sz w:val="24"/>
                <w:szCs w:val="24"/>
                <w:lang w:val="lv-LV" w:eastAsia="lv-LV"/>
              </w:rPr>
              <w:t xml:space="preserve"> komandu iesaiste ir būtiski principi mūsdienu veselības aprūpē, šo mērķi iespējams sasniegt ar funkcionālu sadarbību un pacientu plūsmu koordināciju, nevis ar administratīvi institucionālu apvienošanu. Integrējot šīs slimnīcas daudzprofilu iestādēs, pastāv risks zaudēt šīs specializācijas priekšrocības, mazināt iestāžu elastību un lēmumu pieņemšanas ātrumu, kā arī radīt papildu administratīvo slogu, kas nesekmētu veselības aprūpes kvalitātes uzlabošanos. </w:t>
            </w:r>
          </w:p>
          <w:p w14:paraId="612B51BB" w14:textId="77777777" w:rsidR="00481D21" w:rsidRDefault="007F0261" w:rsidP="00EB6E31">
            <w:pPr>
              <w:spacing w:after="0" w:line="240" w:lineRule="auto"/>
              <w:ind w:firstLine="317"/>
              <w:jc w:val="both"/>
              <w:rPr>
                <w:rFonts w:ascii="Times New Roman" w:eastAsia="Times New Roman" w:hAnsi="Times New Roman"/>
                <w:sz w:val="24"/>
                <w:szCs w:val="24"/>
                <w:lang w:val="lv-LV" w:eastAsia="lv-LV"/>
              </w:rPr>
            </w:pPr>
            <w:r w:rsidRPr="007F0261">
              <w:rPr>
                <w:rFonts w:ascii="Times New Roman" w:eastAsia="Times New Roman" w:hAnsi="Times New Roman"/>
                <w:sz w:val="24"/>
                <w:szCs w:val="24"/>
                <w:lang w:val="lv-LV" w:eastAsia="lv-LV"/>
              </w:rPr>
              <w:lastRenderedPageBreak/>
              <w:t>Priekšlikums:</w:t>
            </w:r>
            <w:r w:rsidR="00EB6E31">
              <w:rPr>
                <w:rFonts w:ascii="Times New Roman" w:eastAsia="Times New Roman" w:hAnsi="Times New Roman"/>
                <w:sz w:val="24"/>
                <w:szCs w:val="24"/>
                <w:lang w:val="lv-LV" w:eastAsia="lv-LV"/>
              </w:rPr>
              <w:t xml:space="preserve"> </w:t>
            </w:r>
            <w:r w:rsidRPr="007F0261">
              <w:rPr>
                <w:rFonts w:ascii="Times New Roman" w:eastAsia="Times New Roman" w:hAnsi="Times New Roman"/>
                <w:sz w:val="24"/>
                <w:szCs w:val="24"/>
                <w:lang w:val="lv-LV" w:eastAsia="lv-LV"/>
              </w:rPr>
              <w:t xml:space="preserve">Lūdzam pārskatīt šo ieceri un koncentrēties uz sadarbības mehānismu pilnveidi starp </w:t>
            </w:r>
            <w:proofErr w:type="spellStart"/>
            <w:r w:rsidRPr="007F0261">
              <w:rPr>
                <w:rFonts w:ascii="Times New Roman" w:eastAsia="Times New Roman" w:hAnsi="Times New Roman"/>
                <w:sz w:val="24"/>
                <w:szCs w:val="24"/>
                <w:lang w:val="lv-LV" w:eastAsia="lv-LV"/>
              </w:rPr>
              <w:t>monoprofila</w:t>
            </w:r>
            <w:proofErr w:type="spellEnd"/>
            <w:r w:rsidRPr="007F0261">
              <w:rPr>
                <w:rFonts w:ascii="Times New Roman" w:eastAsia="Times New Roman" w:hAnsi="Times New Roman"/>
                <w:sz w:val="24"/>
                <w:szCs w:val="24"/>
                <w:lang w:val="lv-LV" w:eastAsia="lv-LV"/>
              </w:rPr>
              <w:t xml:space="preserve"> un daudzprofilu slimnīcām, saglabājot esošo funkcionālo neatkarību un specializācijas priekšrocības.</w:t>
            </w:r>
          </w:p>
          <w:p w14:paraId="65D8556D" w14:textId="086539AE" w:rsidR="00D74B45" w:rsidRPr="00D74B45" w:rsidRDefault="00EB6E31" w:rsidP="00D74B45">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11. </w:t>
            </w:r>
            <w:r w:rsidR="00D74B45" w:rsidRPr="00D74B45">
              <w:rPr>
                <w:rFonts w:ascii="Times New Roman" w:eastAsia="Times New Roman" w:hAnsi="Times New Roman"/>
                <w:sz w:val="24"/>
                <w:szCs w:val="24"/>
                <w:lang w:val="lv-LV" w:eastAsia="lv-LV"/>
              </w:rPr>
              <w:t>Ziņojuma sadaļa 2.2.3. Prasības stacionārajiem veselības aprūpes profiliem.</w:t>
            </w:r>
            <w:r w:rsidR="00D74B45">
              <w:rPr>
                <w:rFonts w:ascii="Times New Roman" w:eastAsia="Times New Roman" w:hAnsi="Times New Roman"/>
                <w:sz w:val="24"/>
                <w:szCs w:val="24"/>
                <w:lang w:val="lv-LV" w:eastAsia="lv-LV"/>
              </w:rPr>
              <w:t xml:space="preserve"> </w:t>
            </w:r>
            <w:r w:rsidR="00D74B45" w:rsidRPr="00D74B45">
              <w:rPr>
                <w:rFonts w:ascii="Times New Roman" w:eastAsia="Times New Roman" w:hAnsi="Times New Roman"/>
                <w:sz w:val="24"/>
                <w:szCs w:val="24"/>
                <w:lang w:val="lv-LV" w:eastAsia="lv-LV"/>
              </w:rPr>
              <w:t xml:space="preserve">Slimnīcas nodaļā  dienas laikā būs jābūt pieejamam atbilstošās specialitātes ārstējošajam ārstam - viens ārsts uz vidēji 6 – 10 pacientiem atkarībā no stacionārā profila, kā arī māsām ( viena māsa vidēji uz 6 - 10 pacientiem) un jaunākais personāls (5 – 10 pacienti uz vienu māsu palīgu). </w:t>
            </w:r>
          </w:p>
          <w:p w14:paraId="678DB657" w14:textId="12E68940" w:rsidR="00D74B45" w:rsidRPr="00D74B45" w:rsidRDefault="00D74B45" w:rsidP="00D74B45">
            <w:pPr>
              <w:spacing w:after="0" w:line="240" w:lineRule="auto"/>
              <w:ind w:firstLine="317"/>
              <w:jc w:val="both"/>
              <w:rPr>
                <w:rFonts w:ascii="Times New Roman" w:eastAsia="Times New Roman" w:hAnsi="Times New Roman"/>
                <w:sz w:val="24"/>
                <w:szCs w:val="24"/>
                <w:lang w:val="lv-LV" w:eastAsia="lv-LV"/>
              </w:rPr>
            </w:pPr>
            <w:r w:rsidRPr="00D74B45">
              <w:rPr>
                <w:rFonts w:ascii="Times New Roman" w:eastAsia="Times New Roman" w:hAnsi="Times New Roman"/>
                <w:sz w:val="24"/>
                <w:szCs w:val="24"/>
                <w:lang w:val="lv-LV" w:eastAsia="lv-LV"/>
              </w:rPr>
              <w:t>Priekšlikums:</w:t>
            </w:r>
            <w:r>
              <w:rPr>
                <w:rFonts w:ascii="Times New Roman" w:eastAsia="Times New Roman" w:hAnsi="Times New Roman"/>
                <w:sz w:val="24"/>
                <w:szCs w:val="24"/>
                <w:lang w:val="lv-LV" w:eastAsia="lv-LV"/>
              </w:rPr>
              <w:t xml:space="preserve"> </w:t>
            </w:r>
            <w:r w:rsidRPr="00D74B45">
              <w:rPr>
                <w:rFonts w:ascii="Times New Roman" w:eastAsia="Times New Roman" w:hAnsi="Times New Roman"/>
                <w:sz w:val="24"/>
                <w:szCs w:val="24"/>
                <w:lang w:val="lv-LV" w:eastAsia="lv-LV"/>
              </w:rPr>
              <w:t xml:space="preserve">Ņemot vērā Eiropas un pasaules pieredzi, nepieciešamo aprūpes personāla nodrošinājumu nosaka, izmantojot pacientu klasifikācijas rīkus, kas atkarībā no māsas veiktajām intervencēm (un dažāda līmeņa stacionāros tās būs atšķirīgas sarežģītības ziņā) arī nosaka, cik pacientus var aprūpēt viena māsa. Izmantojot šo pieeju Latvijā ir iespējams panākt pieejamo aprūpes personāla resursu izmantošanu atbilstoši slimnīcas līmenim. </w:t>
            </w:r>
          </w:p>
          <w:p w14:paraId="12190D28" w14:textId="77777777" w:rsidR="00EB6E31" w:rsidRDefault="00D74B45" w:rsidP="00D74B45">
            <w:pPr>
              <w:spacing w:after="0" w:line="240" w:lineRule="auto"/>
              <w:ind w:firstLine="317"/>
              <w:jc w:val="both"/>
              <w:rPr>
                <w:rFonts w:ascii="Times New Roman" w:eastAsia="Times New Roman" w:hAnsi="Times New Roman"/>
                <w:sz w:val="24"/>
                <w:szCs w:val="24"/>
                <w:lang w:val="lv-LV" w:eastAsia="lv-LV"/>
              </w:rPr>
            </w:pPr>
            <w:r w:rsidRPr="00D74B45">
              <w:rPr>
                <w:rFonts w:ascii="Times New Roman" w:eastAsia="Times New Roman" w:hAnsi="Times New Roman"/>
                <w:sz w:val="24"/>
                <w:szCs w:val="24"/>
                <w:lang w:val="lv-LV" w:eastAsia="lv-LV"/>
              </w:rPr>
              <w:t>Papildus atzīmējams, ka būtiski pieturēties pie nosacījuma, ka māsa aprūpē nevis gultu, bet tajā esošo pacientu, līdz ar to dažādu specializāciju internās medicīnas nodaļās vienai māsai aprūpējamo pacientu skaits var būt atšķirīgs un tas nav attiecināms vienādi uz visām internās medicīnas nodaļām.</w:t>
            </w:r>
          </w:p>
          <w:p w14:paraId="5D401E78" w14:textId="7A3C27A0" w:rsidR="005E099A" w:rsidRPr="005E099A" w:rsidRDefault="00D74B45" w:rsidP="005E099A">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12. </w:t>
            </w:r>
            <w:r w:rsidR="005E099A" w:rsidRPr="005E099A">
              <w:rPr>
                <w:rFonts w:ascii="Times New Roman" w:eastAsia="Times New Roman" w:hAnsi="Times New Roman"/>
                <w:sz w:val="24"/>
                <w:szCs w:val="24"/>
                <w:lang w:val="lv-LV" w:eastAsia="lv-LV"/>
              </w:rPr>
              <w:t>Ziņojuma sadaļa 2.2.3.1. Prasības terapijas profilam</w:t>
            </w:r>
            <w:r w:rsidR="005E099A">
              <w:rPr>
                <w:rFonts w:ascii="Times New Roman" w:eastAsia="Times New Roman" w:hAnsi="Times New Roman"/>
                <w:sz w:val="24"/>
                <w:szCs w:val="24"/>
                <w:lang w:val="lv-LV" w:eastAsia="lv-LV"/>
              </w:rPr>
              <w:t>.</w:t>
            </w:r>
            <w:r w:rsidR="005E099A" w:rsidRPr="005E099A">
              <w:rPr>
                <w:rFonts w:ascii="Times New Roman" w:eastAsia="Times New Roman" w:hAnsi="Times New Roman"/>
                <w:sz w:val="24"/>
                <w:szCs w:val="24"/>
                <w:lang w:val="lv-LV" w:eastAsia="lv-LV"/>
              </w:rPr>
              <w:t xml:space="preserve"> Lūdzam skaidrot, kāpēc ziņojuma 2.2.3.1. sadaļā netiek pieminētas māsas un māsas palīgi, kas ir neatņemama  personāla sadaļa stacionāra nodaļās. </w:t>
            </w:r>
          </w:p>
          <w:p w14:paraId="6EAA04D8" w14:textId="77777777" w:rsidR="00D74B45" w:rsidRDefault="005E099A" w:rsidP="005E099A">
            <w:pPr>
              <w:spacing w:after="0" w:line="240" w:lineRule="auto"/>
              <w:ind w:firstLine="317"/>
              <w:jc w:val="both"/>
              <w:rPr>
                <w:rFonts w:ascii="Times New Roman" w:eastAsia="Times New Roman" w:hAnsi="Times New Roman"/>
                <w:sz w:val="24"/>
                <w:szCs w:val="24"/>
                <w:lang w:val="lv-LV" w:eastAsia="lv-LV"/>
              </w:rPr>
            </w:pPr>
            <w:r w:rsidRPr="005E099A">
              <w:rPr>
                <w:rFonts w:ascii="Times New Roman" w:eastAsia="Times New Roman" w:hAnsi="Times New Roman"/>
                <w:sz w:val="24"/>
                <w:szCs w:val="24"/>
                <w:lang w:val="lv-LV" w:eastAsia="lv-LV"/>
              </w:rPr>
              <w:lastRenderedPageBreak/>
              <w:t>Priekšlikums:</w:t>
            </w:r>
            <w:r>
              <w:rPr>
                <w:rFonts w:ascii="Times New Roman" w:eastAsia="Times New Roman" w:hAnsi="Times New Roman"/>
                <w:sz w:val="24"/>
                <w:szCs w:val="24"/>
                <w:lang w:val="lv-LV" w:eastAsia="lv-LV"/>
              </w:rPr>
              <w:t xml:space="preserve"> </w:t>
            </w:r>
            <w:r w:rsidRPr="005E099A">
              <w:rPr>
                <w:rFonts w:ascii="Times New Roman" w:eastAsia="Times New Roman" w:hAnsi="Times New Roman"/>
                <w:sz w:val="24"/>
                <w:szCs w:val="24"/>
                <w:lang w:val="lv-LV" w:eastAsia="lv-LV"/>
              </w:rPr>
              <w:t>Aprūpes personāls slimnīcās sastāda vienu no lielākajām sadaļām no ārstniecības personāla, tādēļ slimnīcu līmeņošanā ir skaidri un nepārprotami iekļaut sadaļu par aprūpes personālu, nosakot vienai māsai/masas palīgam aprūpējamo pacientu skaitu gan nodaļas pacientiem, gan pacientiem I līmeņa intensīvās terapijas gultās.</w:t>
            </w:r>
          </w:p>
          <w:p w14:paraId="780F828B" w14:textId="77777777" w:rsidR="007B5927" w:rsidRPr="007B5927" w:rsidRDefault="005E099A" w:rsidP="007B5927">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13. </w:t>
            </w:r>
            <w:r w:rsidR="007B5927" w:rsidRPr="007B5927">
              <w:rPr>
                <w:rFonts w:ascii="Times New Roman" w:eastAsia="Times New Roman" w:hAnsi="Times New Roman"/>
                <w:sz w:val="24"/>
                <w:szCs w:val="24"/>
                <w:lang w:val="lv-LV" w:eastAsia="lv-LV"/>
              </w:rPr>
              <w:t xml:space="preserve">Ziņojuma sadaļa 2.2.3.3. Prasības ķirurģijas profilam  </w:t>
            </w:r>
          </w:p>
          <w:p w14:paraId="0A1D610B" w14:textId="77777777" w:rsidR="005E099A" w:rsidRDefault="007B5927" w:rsidP="007B5927">
            <w:pPr>
              <w:spacing w:after="0" w:line="240" w:lineRule="auto"/>
              <w:ind w:firstLine="317"/>
              <w:jc w:val="both"/>
              <w:rPr>
                <w:rFonts w:ascii="Times New Roman" w:eastAsia="Times New Roman" w:hAnsi="Times New Roman"/>
                <w:sz w:val="24"/>
                <w:szCs w:val="24"/>
                <w:lang w:val="lv-LV" w:eastAsia="lv-LV"/>
              </w:rPr>
            </w:pPr>
            <w:r w:rsidRPr="007B5927">
              <w:rPr>
                <w:rFonts w:ascii="Times New Roman" w:eastAsia="Times New Roman" w:hAnsi="Times New Roman"/>
                <w:sz w:val="24"/>
                <w:szCs w:val="24"/>
                <w:lang w:val="lv-LV" w:eastAsia="lv-LV"/>
              </w:rPr>
              <w:t>Priekšlikums:</w:t>
            </w:r>
            <w:r>
              <w:rPr>
                <w:rFonts w:ascii="Times New Roman" w:eastAsia="Times New Roman" w:hAnsi="Times New Roman"/>
                <w:sz w:val="24"/>
                <w:szCs w:val="24"/>
                <w:lang w:val="lv-LV" w:eastAsia="lv-LV"/>
              </w:rPr>
              <w:t xml:space="preserve"> </w:t>
            </w:r>
            <w:r w:rsidRPr="007B5927">
              <w:rPr>
                <w:rFonts w:ascii="Times New Roman" w:eastAsia="Times New Roman" w:hAnsi="Times New Roman"/>
                <w:sz w:val="24"/>
                <w:szCs w:val="24"/>
                <w:lang w:val="lv-LV" w:eastAsia="lv-LV"/>
              </w:rPr>
              <w:t>Aprūpes personāls slimnīcās sastāda vienu no lielākajām sadaļām no ārstniecības personāla, tādēļ slimnīcu līmeņošanā ir skaidri un nepārprotami iekļaut sadaļu par aprūpes personālu, nosakot vienai māsai/masas palīgam aprūpējamo pacientu skaitu gan nodaļas pacientiem, gan pacientiem I līmeņa intensīvās terapijas gultās.</w:t>
            </w:r>
          </w:p>
          <w:p w14:paraId="63C7B338" w14:textId="4A3D85C8" w:rsidR="000D2618" w:rsidRPr="000D2618" w:rsidRDefault="007B5927" w:rsidP="000D2618">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14. </w:t>
            </w:r>
            <w:r w:rsidR="000D2618" w:rsidRPr="000D2618">
              <w:rPr>
                <w:rFonts w:ascii="Times New Roman" w:eastAsia="Times New Roman" w:hAnsi="Times New Roman"/>
                <w:sz w:val="24"/>
                <w:szCs w:val="24"/>
                <w:lang w:val="lv-LV" w:eastAsia="lv-LV"/>
              </w:rPr>
              <w:t>Ziņojuma sadaļa  2.2.3.4. Prasības ginekoloģijas profilam. Ginekoloģijas nodaļā  darba dienās darba laikā tiek plānots viens  ginekologs, dzemdību speciālists uz 6 gultām, ja nodaļā ir vairāk gultu, tad nodaļā attiecīgi ir vairāki ārsti ginekologi, dzemdību speciālisti. No prasībām nav skaidri saprotams, vai tiek noteiktas prasības neatliekamās ginekoloģijas pakalpojumiem vai vispār ginekoloģijas profilam.</w:t>
            </w:r>
          </w:p>
          <w:p w14:paraId="7F335464" w14:textId="77777777" w:rsidR="000D2618" w:rsidRPr="000D2618" w:rsidRDefault="000D2618" w:rsidP="000D2618">
            <w:pPr>
              <w:spacing w:after="0" w:line="240" w:lineRule="auto"/>
              <w:ind w:firstLine="317"/>
              <w:jc w:val="both"/>
              <w:rPr>
                <w:rFonts w:ascii="Times New Roman" w:eastAsia="Times New Roman" w:hAnsi="Times New Roman"/>
                <w:sz w:val="24"/>
                <w:szCs w:val="24"/>
                <w:lang w:val="lv-LV" w:eastAsia="lv-LV"/>
              </w:rPr>
            </w:pPr>
            <w:r w:rsidRPr="000D2618">
              <w:rPr>
                <w:rFonts w:ascii="Times New Roman" w:eastAsia="Times New Roman" w:hAnsi="Times New Roman"/>
                <w:sz w:val="24"/>
                <w:szCs w:val="24"/>
                <w:lang w:val="lv-LV" w:eastAsia="lv-LV"/>
              </w:rPr>
              <w:t>Nepieciešams ņemt vērā, ka lielākā daļa plānveida ginekoloģiskās manipulācijas mūsdienās tiek nodrošinātas dienas stacionāros, kas var būt un var nebūt slimnīcas (ginekoloģijas nodaļas) sastāvā.</w:t>
            </w:r>
          </w:p>
          <w:p w14:paraId="6F39737E" w14:textId="77777777" w:rsidR="000D2618" w:rsidRPr="000D2618" w:rsidRDefault="000D2618" w:rsidP="000D2618">
            <w:pPr>
              <w:spacing w:after="0" w:line="240" w:lineRule="auto"/>
              <w:ind w:firstLine="317"/>
              <w:jc w:val="both"/>
              <w:rPr>
                <w:rFonts w:ascii="Times New Roman" w:eastAsia="Times New Roman" w:hAnsi="Times New Roman"/>
                <w:sz w:val="24"/>
                <w:szCs w:val="24"/>
                <w:lang w:val="lv-LV" w:eastAsia="lv-LV"/>
              </w:rPr>
            </w:pPr>
            <w:r w:rsidRPr="000D2618">
              <w:rPr>
                <w:rFonts w:ascii="Times New Roman" w:eastAsia="Times New Roman" w:hAnsi="Times New Roman"/>
                <w:sz w:val="24"/>
                <w:szCs w:val="24"/>
                <w:lang w:val="lv-LV" w:eastAsia="lv-LV"/>
              </w:rPr>
              <w:t>Priekšlikumi:</w:t>
            </w:r>
          </w:p>
          <w:p w14:paraId="0A1089A9" w14:textId="77777777" w:rsidR="000D2618" w:rsidRPr="000D2618" w:rsidRDefault="000D2618" w:rsidP="000D2618">
            <w:pPr>
              <w:spacing w:after="0" w:line="240" w:lineRule="auto"/>
              <w:ind w:firstLine="317"/>
              <w:jc w:val="both"/>
              <w:rPr>
                <w:rFonts w:ascii="Times New Roman" w:eastAsia="Times New Roman" w:hAnsi="Times New Roman"/>
                <w:sz w:val="24"/>
                <w:szCs w:val="24"/>
                <w:lang w:val="lv-LV" w:eastAsia="lv-LV"/>
              </w:rPr>
            </w:pPr>
            <w:r w:rsidRPr="000D2618">
              <w:rPr>
                <w:rFonts w:ascii="Times New Roman" w:eastAsia="Times New Roman" w:hAnsi="Times New Roman"/>
                <w:sz w:val="24"/>
                <w:szCs w:val="24"/>
                <w:lang w:val="lv-LV" w:eastAsia="lv-LV"/>
              </w:rPr>
              <w:t>1)</w:t>
            </w:r>
            <w:r w:rsidRPr="000D2618">
              <w:rPr>
                <w:rFonts w:ascii="Times New Roman" w:eastAsia="Times New Roman" w:hAnsi="Times New Roman"/>
                <w:sz w:val="24"/>
                <w:szCs w:val="24"/>
                <w:lang w:val="lv-LV" w:eastAsia="lv-LV"/>
              </w:rPr>
              <w:tab/>
              <w:t>Precizēt, ka prasības ir attiecināmas uz neatliekamās ginekoloģijas pakalpojumiem.</w:t>
            </w:r>
          </w:p>
          <w:p w14:paraId="377DC6A0" w14:textId="77777777" w:rsidR="000D2618" w:rsidRPr="000D2618" w:rsidRDefault="000D2618" w:rsidP="000D2618">
            <w:pPr>
              <w:spacing w:after="0" w:line="240" w:lineRule="auto"/>
              <w:ind w:firstLine="317"/>
              <w:jc w:val="both"/>
              <w:rPr>
                <w:rFonts w:ascii="Times New Roman" w:eastAsia="Times New Roman" w:hAnsi="Times New Roman"/>
                <w:sz w:val="24"/>
                <w:szCs w:val="24"/>
                <w:lang w:val="lv-LV" w:eastAsia="lv-LV"/>
              </w:rPr>
            </w:pPr>
            <w:r w:rsidRPr="000D2618">
              <w:rPr>
                <w:rFonts w:ascii="Times New Roman" w:eastAsia="Times New Roman" w:hAnsi="Times New Roman"/>
                <w:sz w:val="24"/>
                <w:szCs w:val="24"/>
                <w:lang w:val="lv-LV" w:eastAsia="lv-LV"/>
              </w:rPr>
              <w:lastRenderedPageBreak/>
              <w:t xml:space="preserve">Neatliekamās ginekoloģijas pakalpojumi būtu jānodrošina I Augstākā līmeņa slimnīcās, kur pieejami noteiktie diagnostiskie un ārstnieciskie pakalpojumi. </w:t>
            </w:r>
          </w:p>
          <w:p w14:paraId="6F39C4BC" w14:textId="77777777" w:rsidR="000D2618" w:rsidRPr="000D2618" w:rsidRDefault="000D2618" w:rsidP="000D2618">
            <w:pPr>
              <w:spacing w:after="0" w:line="240" w:lineRule="auto"/>
              <w:ind w:firstLine="317"/>
              <w:jc w:val="both"/>
              <w:rPr>
                <w:rFonts w:ascii="Times New Roman" w:eastAsia="Times New Roman" w:hAnsi="Times New Roman"/>
                <w:sz w:val="24"/>
                <w:szCs w:val="24"/>
                <w:lang w:val="lv-LV" w:eastAsia="lv-LV"/>
              </w:rPr>
            </w:pPr>
            <w:r w:rsidRPr="000D2618">
              <w:rPr>
                <w:rFonts w:ascii="Times New Roman" w:eastAsia="Times New Roman" w:hAnsi="Times New Roman"/>
                <w:sz w:val="24"/>
                <w:szCs w:val="24"/>
                <w:lang w:val="lv-LV" w:eastAsia="lv-LV"/>
              </w:rPr>
              <w:t>2)</w:t>
            </w:r>
            <w:r w:rsidRPr="000D2618">
              <w:rPr>
                <w:rFonts w:ascii="Times New Roman" w:eastAsia="Times New Roman" w:hAnsi="Times New Roman"/>
                <w:sz w:val="24"/>
                <w:szCs w:val="24"/>
                <w:lang w:val="lv-LV" w:eastAsia="lv-LV"/>
              </w:rPr>
              <w:tab/>
              <w:t xml:space="preserve">Skaidri noteikt, vai </w:t>
            </w:r>
            <w:proofErr w:type="spellStart"/>
            <w:r w:rsidRPr="000D2618">
              <w:rPr>
                <w:rFonts w:ascii="Times New Roman" w:eastAsia="Times New Roman" w:hAnsi="Times New Roman"/>
                <w:sz w:val="24"/>
                <w:szCs w:val="24"/>
                <w:lang w:val="lv-LV" w:eastAsia="lv-LV"/>
              </w:rPr>
              <w:t>dežūrējošais</w:t>
            </w:r>
            <w:proofErr w:type="spellEnd"/>
            <w:r w:rsidRPr="000D2618">
              <w:rPr>
                <w:rFonts w:ascii="Times New Roman" w:eastAsia="Times New Roman" w:hAnsi="Times New Roman"/>
                <w:sz w:val="24"/>
                <w:szCs w:val="24"/>
                <w:lang w:val="lv-LV" w:eastAsia="lv-LV"/>
              </w:rPr>
              <w:t xml:space="preserve"> ginekologs vienlaicīgi var vai nevar būt par dežūrārstu dzemdību nodaļā.</w:t>
            </w:r>
          </w:p>
          <w:p w14:paraId="15D49F74" w14:textId="77777777" w:rsidR="007B5927" w:rsidRDefault="000D2618" w:rsidP="000D2618">
            <w:pPr>
              <w:spacing w:after="0" w:line="240" w:lineRule="auto"/>
              <w:ind w:firstLine="317"/>
              <w:jc w:val="both"/>
              <w:rPr>
                <w:rFonts w:ascii="Times New Roman" w:eastAsia="Times New Roman" w:hAnsi="Times New Roman"/>
                <w:sz w:val="24"/>
                <w:szCs w:val="24"/>
                <w:lang w:val="lv-LV" w:eastAsia="lv-LV"/>
              </w:rPr>
            </w:pPr>
            <w:r w:rsidRPr="000D2618">
              <w:rPr>
                <w:rFonts w:ascii="Times New Roman" w:eastAsia="Times New Roman" w:hAnsi="Times New Roman"/>
                <w:sz w:val="24"/>
                <w:szCs w:val="24"/>
                <w:lang w:val="lv-LV" w:eastAsia="lv-LV"/>
              </w:rPr>
              <w:t xml:space="preserve">Ierosinām noteikt, ka I Augstākā līmeņa slimnīcā ir atsevišķs </w:t>
            </w:r>
            <w:proofErr w:type="spellStart"/>
            <w:r w:rsidRPr="000D2618">
              <w:rPr>
                <w:rFonts w:ascii="Times New Roman" w:eastAsia="Times New Roman" w:hAnsi="Times New Roman"/>
                <w:sz w:val="24"/>
                <w:szCs w:val="24"/>
                <w:lang w:val="lv-LV" w:eastAsia="lv-LV"/>
              </w:rPr>
              <w:t>dežūrginekologs</w:t>
            </w:r>
            <w:proofErr w:type="spellEnd"/>
            <w:r w:rsidRPr="000D2618">
              <w:rPr>
                <w:rFonts w:ascii="Times New Roman" w:eastAsia="Times New Roman" w:hAnsi="Times New Roman"/>
                <w:sz w:val="24"/>
                <w:szCs w:val="24"/>
                <w:lang w:val="lv-LV" w:eastAsia="lv-LV"/>
              </w:rPr>
              <w:t xml:space="preserve"> ginekoloģijas profilam, kas vienlaicīgi uzlabotu dzemdību palīdzības kvalitāti, nodrošinot to, ka neatliekamas operācijas dzemdniecībā un ginekoloģijā var veikt divi ginekologi. Iespējama piebilde, ka viens no ārstiem var būt rezidents (nesertificēts ārsts).</w:t>
            </w:r>
          </w:p>
          <w:p w14:paraId="6DC94E93" w14:textId="77777777" w:rsidR="00ED48ED" w:rsidRPr="00ED48ED" w:rsidRDefault="000D2618" w:rsidP="00ED48ED">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15. </w:t>
            </w:r>
            <w:r w:rsidR="00ED48ED" w:rsidRPr="00ED48ED">
              <w:rPr>
                <w:rFonts w:ascii="Times New Roman" w:eastAsia="Times New Roman" w:hAnsi="Times New Roman"/>
                <w:sz w:val="24"/>
                <w:szCs w:val="24"/>
                <w:lang w:val="lv-LV" w:eastAsia="lv-LV"/>
              </w:rPr>
              <w:t xml:space="preserve">Ziņojuma sadaļa  2.2.3.4. Prasības ginekoloģijas profilam. Ginekoloģijas nodaļā  darba dienās darba laikā tiek plānots viens  ginekologs, dzemdību speciālists uz 6 gultām, ja nodaļā ir vairāk gultu, tad nodaļā attiecīgi ir vairāki ārsti ginekologi, dzemdību speciālisti. </w:t>
            </w:r>
          </w:p>
          <w:p w14:paraId="7FF84B06" w14:textId="77777777" w:rsidR="000D2618" w:rsidRDefault="00ED48ED" w:rsidP="00ED48ED">
            <w:pPr>
              <w:spacing w:after="0" w:line="240" w:lineRule="auto"/>
              <w:ind w:firstLine="317"/>
              <w:jc w:val="both"/>
              <w:rPr>
                <w:rFonts w:ascii="Times New Roman" w:eastAsia="Times New Roman" w:hAnsi="Times New Roman"/>
                <w:sz w:val="24"/>
                <w:szCs w:val="24"/>
                <w:lang w:val="lv-LV" w:eastAsia="lv-LV"/>
              </w:rPr>
            </w:pPr>
            <w:r w:rsidRPr="00ED48ED">
              <w:rPr>
                <w:rFonts w:ascii="Times New Roman" w:eastAsia="Times New Roman" w:hAnsi="Times New Roman"/>
                <w:sz w:val="24"/>
                <w:szCs w:val="24"/>
                <w:lang w:val="lv-LV" w:eastAsia="lv-LV"/>
              </w:rPr>
              <w:t>Priekšlikums:</w:t>
            </w:r>
            <w:r>
              <w:rPr>
                <w:rFonts w:ascii="Times New Roman" w:eastAsia="Times New Roman" w:hAnsi="Times New Roman"/>
                <w:sz w:val="24"/>
                <w:szCs w:val="24"/>
                <w:lang w:val="lv-LV" w:eastAsia="lv-LV"/>
              </w:rPr>
              <w:t xml:space="preserve"> </w:t>
            </w:r>
            <w:r w:rsidRPr="00ED48ED">
              <w:rPr>
                <w:rFonts w:ascii="Times New Roman" w:eastAsia="Times New Roman" w:hAnsi="Times New Roman"/>
                <w:sz w:val="24"/>
                <w:szCs w:val="24"/>
                <w:lang w:val="lv-LV" w:eastAsia="lv-LV"/>
              </w:rPr>
              <w:t>Aprūpes personāls slimnīcās sastāda vienu no lielākajām sadaļām no ārstniecības personāla, tādēļ slimnīcu līmeņošanā ir skaidri un nepārprotami iekļaut sadaļu par aprūpes personālu, nosakot vienai māsai/masas palīgam aprūpējamo pacientu skaitu gan nodaļas pacientiem, gan pacientiem I līmeņa intensīvās terapijas gultās.</w:t>
            </w:r>
          </w:p>
          <w:p w14:paraId="2D1C5DB4" w14:textId="77777777" w:rsidR="00ED48ED" w:rsidRPr="00ED48ED" w:rsidRDefault="00ED48ED" w:rsidP="00ED48ED">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16. </w:t>
            </w:r>
            <w:r w:rsidRPr="00ED48ED">
              <w:rPr>
                <w:rFonts w:ascii="Times New Roman" w:eastAsia="Times New Roman" w:hAnsi="Times New Roman"/>
                <w:sz w:val="24"/>
                <w:szCs w:val="24"/>
                <w:lang w:val="lv-LV" w:eastAsia="lv-LV"/>
              </w:rPr>
              <w:t xml:space="preserve">Ziņojuma sadaļa 2.2.3.3. Prasības traumatoloģijas profilam  </w:t>
            </w:r>
          </w:p>
          <w:p w14:paraId="40C32BCA" w14:textId="77777777" w:rsidR="00ED48ED" w:rsidRDefault="00ED48ED" w:rsidP="00ED48ED">
            <w:pPr>
              <w:spacing w:after="0" w:line="240" w:lineRule="auto"/>
              <w:ind w:firstLine="317"/>
              <w:jc w:val="both"/>
              <w:rPr>
                <w:rFonts w:ascii="Times New Roman" w:eastAsia="Times New Roman" w:hAnsi="Times New Roman"/>
                <w:sz w:val="24"/>
                <w:szCs w:val="24"/>
                <w:lang w:val="lv-LV" w:eastAsia="lv-LV"/>
              </w:rPr>
            </w:pPr>
            <w:r w:rsidRPr="00ED48ED">
              <w:rPr>
                <w:rFonts w:ascii="Times New Roman" w:eastAsia="Times New Roman" w:hAnsi="Times New Roman"/>
                <w:sz w:val="24"/>
                <w:szCs w:val="24"/>
                <w:lang w:val="lv-LV" w:eastAsia="lv-LV"/>
              </w:rPr>
              <w:t>Priekšlikums:</w:t>
            </w:r>
            <w:r>
              <w:rPr>
                <w:rFonts w:ascii="Times New Roman" w:eastAsia="Times New Roman" w:hAnsi="Times New Roman"/>
                <w:sz w:val="24"/>
                <w:szCs w:val="24"/>
                <w:lang w:val="lv-LV" w:eastAsia="lv-LV"/>
              </w:rPr>
              <w:t xml:space="preserve"> </w:t>
            </w:r>
            <w:r w:rsidRPr="00ED48ED">
              <w:rPr>
                <w:rFonts w:ascii="Times New Roman" w:eastAsia="Times New Roman" w:hAnsi="Times New Roman"/>
                <w:sz w:val="24"/>
                <w:szCs w:val="24"/>
                <w:lang w:val="lv-LV" w:eastAsia="lv-LV"/>
              </w:rPr>
              <w:t xml:space="preserve">Aprūpes personāls slimnīcās sastāda vienu no lielākajām sadaļām no ārstniecības personāla, tādēļ slimnīcu līmeņošanā ir skaidri un nepārprotami iekļaut sadaļu par aprūpes personālu, nosakot vienai māsai/masas palīgam aprūpējamo </w:t>
            </w:r>
            <w:r w:rsidRPr="00ED48ED">
              <w:rPr>
                <w:rFonts w:ascii="Times New Roman" w:eastAsia="Times New Roman" w:hAnsi="Times New Roman"/>
                <w:sz w:val="24"/>
                <w:szCs w:val="24"/>
                <w:lang w:val="lv-LV" w:eastAsia="lv-LV"/>
              </w:rPr>
              <w:lastRenderedPageBreak/>
              <w:t>pacientu skaitu gan nodaļas pacientiem, gan pacientiem I līmeņa intensīvās terapijas gultās.</w:t>
            </w:r>
          </w:p>
          <w:p w14:paraId="23B06058" w14:textId="77777777" w:rsidR="00EC0818" w:rsidRPr="00EC0818" w:rsidRDefault="00ED48ED" w:rsidP="00EC0818">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17. </w:t>
            </w:r>
            <w:r w:rsidR="00EC0818" w:rsidRPr="00EC0818">
              <w:rPr>
                <w:rFonts w:ascii="Times New Roman" w:eastAsia="Times New Roman" w:hAnsi="Times New Roman"/>
                <w:sz w:val="24"/>
                <w:szCs w:val="24"/>
                <w:lang w:val="lv-LV" w:eastAsia="lv-LV"/>
              </w:rPr>
              <w:t xml:space="preserve">Ziņojuma sadaļa 2.3. Kvalitātes rādītāji </w:t>
            </w:r>
          </w:p>
          <w:p w14:paraId="406CDEF2" w14:textId="77777777" w:rsidR="00EC0818" w:rsidRPr="00EC0818" w:rsidRDefault="00EC0818" w:rsidP="00EC0818">
            <w:pPr>
              <w:spacing w:after="0" w:line="240" w:lineRule="auto"/>
              <w:ind w:firstLine="317"/>
              <w:jc w:val="both"/>
              <w:rPr>
                <w:rFonts w:ascii="Times New Roman" w:eastAsia="Times New Roman" w:hAnsi="Times New Roman"/>
                <w:sz w:val="24"/>
                <w:szCs w:val="24"/>
                <w:lang w:val="lv-LV" w:eastAsia="lv-LV"/>
              </w:rPr>
            </w:pPr>
            <w:r w:rsidRPr="00EC0818">
              <w:rPr>
                <w:rFonts w:ascii="Times New Roman" w:eastAsia="Times New Roman" w:hAnsi="Times New Roman"/>
                <w:sz w:val="24"/>
                <w:szCs w:val="24"/>
                <w:lang w:val="lv-LV" w:eastAsia="lv-LV"/>
              </w:rPr>
              <w:t>Ziņojuma piedāvātais KPI “ārstu skaits uz gultu vietu skaitu” tiek minēts kā viens no stacionāro pakalpojumu efektivitātes un kvalitātes rādītājiem. Tomēr šis rādītājs nav metodoloģiski neitrāls un var radīt sagrozītu priekšstatu par slimnīcu darbības efektivitāti, īpaši terciārā līmeņa ārstniecības iestādēs.</w:t>
            </w:r>
          </w:p>
          <w:p w14:paraId="2BB1AEA0" w14:textId="77777777" w:rsidR="00EC0818" w:rsidRPr="00EC0818" w:rsidRDefault="00EC0818" w:rsidP="00EC0818">
            <w:pPr>
              <w:spacing w:after="0" w:line="240" w:lineRule="auto"/>
              <w:ind w:firstLine="317"/>
              <w:jc w:val="both"/>
              <w:rPr>
                <w:rFonts w:ascii="Times New Roman" w:eastAsia="Times New Roman" w:hAnsi="Times New Roman"/>
                <w:sz w:val="24"/>
                <w:szCs w:val="24"/>
                <w:lang w:val="lv-LV" w:eastAsia="lv-LV"/>
              </w:rPr>
            </w:pPr>
            <w:r w:rsidRPr="00EC0818">
              <w:rPr>
                <w:rFonts w:ascii="Times New Roman" w:eastAsia="Times New Roman" w:hAnsi="Times New Roman"/>
                <w:sz w:val="24"/>
                <w:szCs w:val="24"/>
                <w:lang w:val="lv-LV" w:eastAsia="lv-LV"/>
              </w:rPr>
              <w:t xml:space="preserve">Klīnisko universitāšu slimnīcu kontekstā šis KPI ir nepiemērots kā vienīgais salīdzinošais rādītājs, jo V līmeņa slimnīcas nodrošina augsti specializētu ārstēšanu, sarežģītus </w:t>
            </w:r>
            <w:proofErr w:type="spellStart"/>
            <w:r w:rsidRPr="00EC0818">
              <w:rPr>
                <w:rFonts w:ascii="Times New Roman" w:eastAsia="Times New Roman" w:hAnsi="Times New Roman"/>
                <w:sz w:val="24"/>
                <w:szCs w:val="24"/>
                <w:lang w:val="lv-LV" w:eastAsia="lv-LV"/>
              </w:rPr>
              <w:t>multidisciplinārus</w:t>
            </w:r>
            <w:proofErr w:type="spellEnd"/>
            <w:r w:rsidRPr="00EC0818">
              <w:rPr>
                <w:rFonts w:ascii="Times New Roman" w:eastAsia="Times New Roman" w:hAnsi="Times New Roman"/>
                <w:sz w:val="24"/>
                <w:szCs w:val="24"/>
                <w:lang w:val="lv-LV" w:eastAsia="lv-LV"/>
              </w:rPr>
              <w:t xml:space="preserve"> gadījumus un izglītības funkcijas, kas prasa lielāku ārstu īpatsvaru uz vienu gultu. </w:t>
            </w:r>
          </w:p>
          <w:p w14:paraId="5A84F941" w14:textId="77777777" w:rsidR="00EC0818" w:rsidRPr="00EC0818" w:rsidRDefault="00EC0818" w:rsidP="00EC0818">
            <w:pPr>
              <w:spacing w:after="0" w:line="240" w:lineRule="auto"/>
              <w:ind w:firstLine="317"/>
              <w:jc w:val="both"/>
              <w:rPr>
                <w:rFonts w:ascii="Times New Roman" w:eastAsia="Times New Roman" w:hAnsi="Times New Roman"/>
                <w:sz w:val="24"/>
                <w:szCs w:val="24"/>
                <w:lang w:val="lv-LV" w:eastAsia="lv-LV"/>
              </w:rPr>
            </w:pPr>
            <w:r w:rsidRPr="00EC0818">
              <w:rPr>
                <w:rFonts w:ascii="Times New Roman" w:eastAsia="Times New Roman" w:hAnsi="Times New Roman"/>
                <w:sz w:val="24"/>
                <w:szCs w:val="24"/>
                <w:lang w:val="lv-LV" w:eastAsia="lv-LV"/>
              </w:rPr>
              <w:t>Turklāt ārsti šajās iestādēs bieži veic arī akadēmisko darbu un rezidentu apmācību, kas nav tieši saistīts ar gultu skaitu vai pacientu apjomu.</w:t>
            </w:r>
          </w:p>
          <w:p w14:paraId="2A383711" w14:textId="605AB713" w:rsidR="00EC0818" w:rsidRPr="00EC0818" w:rsidRDefault="00EC0818" w:rsidP="00EC0818">
            <w:pPr>
              <w:spacing w:after="0" w:line="240" w:lineRule="auto"/>
              <w:ind w:firstLine="317"/>
              <w:jc w:val="both"/>
              <w:rPr>
                <w:rFonts w:ascii="Times New Roman" w:eastAsia="Times New Roman" w:hAnsi="Times New Roman"/>
                <w:sz w:val="24"/>
                <w:szCs w:val="24"/>
                <w:lang w:val="lv-LV" w:eastAsia="lv-LV"/>
              </w:rPr>
            </w:pPr>
            <w:proofErr w:type="spellStart"/>
            <w:r w:rsidRPr="00EC0818">
              <w:rPr>
                <w:rFonts w:ascii="Times New Roman" w:eastAsia="Times New Roman" w:hAnsi="Times New Roman"/>
                <w:sz w:val="24"/>
                <w:szCs w:val="24"/>
                <w:lang w:val="lv-LV" w:eastAsia="lv-LV"/>
              </w:rPr>
              <w:t>Priekšlikums:Ieteicams</w:t>
            </w:r>
            <w:proofErr w:type="spellEnd"/>
            <w:r w:rsidRPr="00EC0818">
              <w:rPr>
                <w:rFonts w:ascii="Times New Roman" w:eastAsia="Times New Roman" w:hAnsi="Times New Roman"/>
                <w:sz w:val="24"/>
                <w:szCs w:val="24"/>
                <w:lang w:val="lv-LV" w:eastAsia="lv-LV"/>
              </w:rPr>
              <w:t xml:space="preserve"> KPI koriģēt, ņemot vērā ārstēšanas intensitāti un pacientu gadījumu sarežģītības indeksu (</w:t>
            </w:r>
            <w:proofErr w:type="spellStart"/>
            <w:r w:rsidRPr="00EC0818">
              <w:rPr>
                <w:rFonts w:ascii="Times New Roman" w:eastAsia="Times New Roman" w:hAnsi="Times New Roman"/>
                <w:sz w:val="24"/>
                <w:szCs w:val="24"/>
                <w:lang w:val="lv-LV" w:eastAsia="lv-LV"/>
              </w:rPr>
              <w:t>Case</w:t>
            </w:r>
            <w:proofErr w:type="spellEnd"/>
            <w:r w:rsidRPr="00EC0818">
              <w:rPr>
                <w:rFonts w:ascii="Times New Roman" w:eastAsia="Times New Roman" w:hAnsi="Times New Roman"/>
                <w:sz w:val="24"/>
                <w:szCs w:val="24"/>
                <w:lang w:val="lv-LV" w:eastAsia="lv-LV"/>
              </w:rPr>
              <w:t xml:space="preserve"> </w:t>
            </w:r>
            <w:proofErr w:type="spellStart"/>
            <w:r w:rsidRPr="00EC0818">
              <w:rPr>
                <w:rFonts w:ascii="Times New Roman" w:eastAsia="Times New Roman" w:hAnsi="Times New Roman"/>
                <w:sz w:val="24"/>
                <w:szCs w:val="24"/>
                <w:lang w:val="lv-LV" w:eastAsia="lv-LV"/>
              </w:rPr>
              <w:t>Mix</w:t>
            </w:r>
            <w:proofErr w:type="spellEnd"/>
            <w:r w:rsidRPr="00EC0818">
              <w:rPr>
                <w:rFonts w:ascii="Times New Roman" w:eastAsia="Times New Roman" w:hAnsi="Times New Roman"/>
                <w:sz w:val="24"/>
                <w:szCs w:val="24"/>
                <w:lang w:val="lv-LV" w:eastAsia="lv-LV"/>
              </w:rPr>
              <w:t xml:space="preserve"> </w:t>
            </w:r>
            <w:proofErr w:type="spellStart"/>
            <w:r w:rsidRPr="00EC0818">
              <w:rPr>
                <w:rFonts w:ascii="Times New Roman" w:eastAsia="Times New Roman" w:hAnsi="Times New Roman"/>
                <w:sz w:val="24"/>
                <w:szCs w:val="24"/>
                <w:lang w:val="lv-LV" w:eastAsia="lv-LV"/>
              </w:rPr>
              <w:t>Index</w:t>
            </w:r>
            <w:proofErr w:type="spellEnd"/>
            <w:r w:rsidRPr="00EC0818">
              <w:rPr>
                <w:rFonts w:ascii="Times New Roman" w:eastAsia="Times New Roman" w:hAnsi="Times New Roman"/>
                <w:sz w:val="24"/>
                <w:szCs w:val="24"/>
                <w:lang w:val="lv-LV" w:eastAsia="lv-LV"/>
              </w:rPr>
              <w:t xml:space="preserve"> – CMI).</w:t>
            </w:r>
            <w:r>
              <w:rPr>
                <w:rFonts w:ascii="Times New Roman" w:eastAsia="Times New Roman" w:hAnsi="Times New Roman"/>
                <w:sz w:val="24"/>
                <w:szCs w:val="24"/>
                <w:lang w:val="lv-LV" w:eastAsia="lv-LV"/>
              </w:rPr>
              <w:t xml:space="preserve"> </w:t>
            </w:r>
            <w:r w:rsidRPr="00EC0818">
              <w:rPr>
                <w:rFonts w:ascii="Times New Roman" w:eastAsia="Times New Roman" w:hAnsi="Times New Roman"/>
                <w:sz w:val="24"/>
                <w:szCs w:val="24"/>
                <w:lang w:val="lv-LV" w:eastAsia="lv-LV"/>
              </w:rPr>
              <w:t>Koriģētā KPI formula:</w:t>
            </w:r>
            <w:r>
              <w:rPr>
                <w:rFonts w:ascii="Times New Roman" w:eastAsia="Times New Roman" w:hAnsi="Times New Roman"/>
                <w:sz w:val="24"/>
                <w:szCs w:val="24"/>
                <w:lang w:val="lv-LV" w:eastAsia="lv-LV"/>
              </w:rPr>
              <w:t xml:space="preserve"> </w:t>
            </w:r>
            <w:proofErr w:type="spellStart"/>
            <w:r w:rsidRPr="00EC0818">
              <w:rPr>
                <w:rFonts w:ascii="Times New Roman" w:eastAsia="Times New Roman" w:hAnsi="Times New Roman"/>
                <w:sz w:val="24"/>
                <w:szCs w:val="24"/>
                <w:lang w:val="lv-LV" w:eastAsia="lv-LV"/>
              </w:rPr>
              <w:t>KPI_adj</w:t>
            </w:r>
            <w:proofErr w:type="spellEnd"/>
            <w:r w:rsidRPr="00EC0818">
              <w:rPr>
                <w:rFonts w:ascii="Times New Roman" w:eastAsia="Times New Roman" w:hAnsi="Times New Roman"/>
                <w:sz w:val="24"/>
                <w:szCs w:val="24"/>
                <w:lang w:val="lv-LV" w:eastAsia="lv-LV"/>
              </w:rPr>
              <w:t xml:space="preserve"> = (</w:t>
            </w:r>
            <w:proofErr w:type="spellStart"/>
            <w:r w:rsidRPr="00EC0818">
              <w:rPr>
                <w:rFonts w:ascii="Times New Roman" w:eastAsia="Times New Roman" w:hAnsi="Times New Roman"/>
                <w:sz w:val="24"/>
                <w:szCs w:val="24"/>
                <w:lang w:val="lv-LV" w:eastAsia="lv-LV"/>
              </w:rPr>
              <w:t>Ārsti_FTE</w:t>
            </w:r>
            <w:proofErr w:type="spellEnd"/>
            <w:r w:rsidRPr="00EC0818">
              <w:rPr>
                <w:rFonts w:ascii="Times New Roman" w:eastAsia="Times New Roman" w:hAnsi="Times New Roman"/>
                <w:sz w:val="24"/>
                <w:szCs w:val="24"/>
                <w:lang w:val="lv-LV" w:eastAsia="lv-LV"/>
              </w:rPr>
              <w:t xml:space="preserve"> / </w:t>
            </w:r>
            <w:proofErr w:type="spellStart"/>
            <w:r w:rsidRPr="00EC0818">
              <w:rPr>
                <w:rFonts w:ascii="Times New Roman" w:eastAsia="Times New Roman" w:hAnsi="Times New Roman"/>
                <w:sz w:val="24"/>
                <w:szCs w:val="24"/>
                <w:lang w:val="lv-LV" w:eastAsia="lv-LV"/>
              </w:rPr>
              <w:t>Gultas_skaits</w:t>
            </w:r>
            <w:proofErr w:type="spellEnd"/>
            <w:r w:rsidRPr="00EC0818">
              <w:rPr>
                <w:rFonts w:ascii="Times New Roman" w:eastAsia="Times New Roman" w:hAnsi="Times New Roman"/>
                <w:sz w:val="24"/>
                <w:szCs w:val="24"/>
                <w:lang w:val="lv-LV" w:eastAsia="lv-LV"/>
              </w:rPr>
              <w:t>) × CMI</w:t>
            </w:r>
          </w:p>
          <w:p w14:paraId="7CC595D0" w14:textId="18C9E3D1" w:rsidR="00EC0818" w:rsidRPr="00EC0818" w:rsidRDefault="00EC0818" w:rsidP="00EC0818">
            <w:pPr>
              <w:spacing w:after="0" w:line="240" w:lineRule="auto"/>
              <w:ind w:firstLine="317"/>
              <w:jc w:val="both"/>
              <w:rPr>
                <w:rFonts w:ascii="Times New Roman" w:eastAsia="Times New Roman" w:hAnsi="Times New Roman"/>
                <w:sz w:val="24"/>
                <w:szCs w:val="24"/>
                <w:lang w:val="lv-LV" w:eastAsia="lv-LV"/>
              </w:rPr>
            </w:pPr>
            <w:r w:rsidRPr="00EC0818">
              <w:rPr>
                <w:rFonts w:ascii="Times New Roman" w:eastAsia="Times New Roman" w:hAnsi="Times New Roman"/>
                <w:sz w:val="24"/>
                <w:szCs w:val="24"/>
                <w:lang w:val="lv-LV" w:eastAsia="lv-LV"/>
              </w:rPr>
              <w:t xml:space="preserve">Šajā formula tiek ņemts vērā pacientu gadījumu sarežģītības indekss un slimnīcas profils. Vienlaikus nepieciešams ieviest integrētu pacientu plānošanas sistēmu, kas balstās uz reāllaika datiem un algoritmisku pacientu sadalījumu starp slimnīcām. </w:t>
            </w:r>
          </w:p>
          <w:p w14:paraId="716937FB" w14:textId="77777777" w:rsidR="00ED48ED" w:rsidRDefault="00EC0818" w:rsidP="00EC0818">
            <w:pPr>
              <w:spacing w:after="0" w:line="240" w:lineRule="auto"/>
              <w:ind w:firstLine="317"/>
              <w:jc w:val="both"/>
              <w:rPr>
                <w:rFonts w:ascii="Times New Roman" w:eastAsia="Times New Roman" w:hAnsi="Times New Roman"/>
                <w:sz w:val="24"/>
                <w:szCs w:val="24"/>
                <w:lang w:val="lv-LV" w:eastAsia="lv-LV"/>
              </w:rPr>
            </w:pPr>
            <w:r w:rsidRPr="00EC0818">
              <w:rPr>
                <w:rFonts w:ascii="Times New Roman" w:eastAsia="Times New Roman" w:hAnsi="Times New Roman"/>
                <w:sz w:val="24"/>
                <w:szCs w:val="24"/>
                <w:lang w:val="lv-LV" w:eastAsia="lv-LV"/>
              </w:rPr>
              <w:t xml:space="preserve">Šāda pieeja nodrošinās gan datos balstītu veselības aprūpes pārvaldību, kvalitātes uzraudzību un pacientu drošību atbilstoši Eiropas labākajai praksei, gan objektīvu salīdzināmību starp </w:t>
            </w:r>
            <w:r w:rsidRPr="00EC0818">
              <w:rPr>
                <w:rFonts w:ascii="Times New Roman" w:eastAsia="Times New Roman" w:hAnsi="Times New Roman"/>
                <w:sz w:val="24"/>
                <w:szCs w:val="24"/>
                <w:lang w:val="lv-LV" w:eastAsia="lv-LV"/>
              </w:rPr>
              <w:lastRenderedPageBreak/>
              <w:t>dažāda līmeņa slimnīcām, novēršot augsti specializētu iestāžu nepamatotu salīdzināšanu ar reģionālajām slimnīcām.</w:t>
            </w:r>
          </w:p>
          <w:p w14:paraId="46A8EDB3" w14:textId="77777777" w:rsidR="00AD4027" w:rsidRPr="00AD4027" w:rsidRDefault="00EC0818" w:rsidP="00AD4027">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18. </w:t>
            </w:r>
            <w:r w:rsidR="00AD4027" w:rsidRPr="00AD4027">
              <w:rPr>
                <w:rFonts w:ascii="Times New Roman" w:eastAsia="Times New Roman" w:hAnsi="Times New Roman"/>
                <w:sz w:val="24"/>
                <w:szCs w:val="24"/>
                <w:lang w:val="lv-LV" w:eastAsia="lv-LV"/>
              </w:rPr>
              <w:t>Ziņojuma sadaļa 2.3. Kvalitātes rādītāji</w:t>
            </w:r>
          </w:p>
          <w:p w14:paraId="0A0A4A8F" w14:textId="77777777" w:rsidR="00EC0818" w:rsidRDefault="00AD4027" w:rsidP="00AD4027">
            <w:pPr>
              <w:spacing w:after="0" w:line="240" w:lineRule="auto"/>
              <w:ind w:firstLine="317"/>
              <w:jc w:val="both"/>
              <w:rPr>
                <w:rFonts w:ascii="Times New Roman" w:eastAsia="Times New Roman" w:hAnsi="Times New Roman"/>
                <w:sz w:val="24"/>
                <w:szCs w:val="24"/>
                <w:lang w:val="lv-LV" w:eastAsia="lv-LV"/>
              </w:rPr>
            </w:pPr>
            <w:r w:rsidRPr="00AD4027">
              <w:rPr>
                <w:rFonts w:ascii="Times New Roman" w:eastAsia="Times New Roman" w:hAnsi="Times New Roman"/>
                <w:sz w:val="24"/>
                <w:szCs w:val="24"/>
                <w:lang w:val="lv-LV" w:eastAsia="lv-LV"/>
              </w:rPr>
              <w:t>2029.gadā plānots slimnīcu kvalitātes rādītāju izpildi  ņemt vērā slimnīcu finansējuma plānošanā.</w:t>
            </w:r>
            <w:r>
              <w:rPr>
                <w:rFonts w:ascii="Times New Roman" w:eastAsia="Times New Roman" w:hAnsi="Times New Roman"/>
                <w:sz w:val="24"/>
                <w:szCs w:val="24"/>
                <w:lang w:val="lv-LV" w:eastAsia="lv-LV"/>
              </w:rPr>
              <w:t xml:space="preserve"> </w:t>
            </w:r>
            <w:r w:rsidRPr="00AD4027">
              <w:rPr>
                <w:rFonts w:ascii="Times New Roman" w:eastAsia="Times New Roman" w:hAnsi="Times New Roman"/>
                <w:sz w:val="24"/>
                <w:szCs w:val="24"/>
                <w:lang w:val="lv-LV" w:eastAsia="lv-LV"/>
              </w:rPr>
              <w:t>Lūdzam skaidrot, vai ir apzināti resursi kvalitātes rādītāju uzskaitei/uzraudzībai.</w:t>
            </w:r>
          </w:p>
          <w:p w14:paraId="0C1903AD" w14:textId="6EA80B0F" w:rsidR="00AD4027" w:rsidRPr="00AD4027" w:rsidRDefault="00AD4027" w:rsidP="00AD4027">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19. </w:t>
            </w:r>
            <w:r w:rsidRPr="00AD4027">
              <w:rPr>
                <w:rFonts w:ascii="Times New Roman" w:eastAsia="Times New Roman" w:hAnsi="Times New Roman"/>
                <w:sz w:val="24"/>
                <w:szCs w:val="24"/>
                <w:lang w:val="lv-LV" w:eastAsia="lv-LV"/>
              </w:rPr>
              <w:t>Ziņojuma sadaļa 2.4. Slimnīcu sadarbības teritorijas</w:t>
            </w:r>
            <w:r>
              <w:rPr>
                <w:rFonts w:ascii="Times New Roman" w:eastAsia="Times New Roman" w:hAnsi="Times New Roman"/>
                <w:sz w:val="24"/>
                <w:szCs w:val="24"/>
                <w:lang w:val="lv-LV" w:eastAsia="lv-LV"/>
              </w:rPr>
              <w:t xml:space="preserve">. </w:t>
            </w:r>
            <w:r w:rsidRPr="00AD4027">
              <w:rPr>
                <w:rFonts w:ascii="Times New Roman" w:eastAsia="Times New Roman" w:hAnsi="Times New Roman"/>
                <w:sz w:val="24"/>
                <w:szCs w:val="24"/>
                <w:lang w:val="lv-LV" w:eastAsia="lv-LV"/>
              </w:rPr>
              <w:t xml:space="preserve">Veselības ministrija 2025.gada septembrī aptaujāja slimnīcas par sadarbības pieredzi ar citām slimnīcām. Lielākā daļa jeb 71,5% slimnīcu līdzšinējo sadarbību ar citām slimnīcām atzina kā labu un ļoti labu. Visvairāk slimnīcas sadarbojas pacientu pārvešanā un </w:t>
            </w:r>
            <w:proofErr w:type="spellStart"/>
            <w:r w:rsidRPr="00AD4027">
              <w:rPr>
                <w:rFonts w:ascii="Times New Roman" w:eastAsia="Times New Roman" w:hAnsi="Times New Roman"/>
                <w:sz w:val="24"/>
                <w:szCs w:val="24"/>
                <w:lang w:val="lv-LV" w:eastAsia="lv-LV"/>
              </w:rPr>
              <w:t>telemedicīnas</w:t>
            </w:r>
            <w:proofErr w:type="spellEnd"/>
            <w:r w:rsidRPr="00AD4027">
              <w:rPr>
                <w:rFonts w:ascii="Times New Roman" w:eastAsia="Times New Roman" w:hAnsi="Times New Roman"/>
                <w:sz w:val="24"/>
                <w:szCs w:val="24"/>
                <w:lang w:val="lv-LV" w:eastAsia="lv-LV"/>
              </w:rPr>
              <w:t xml:space="preserve"> konsultāciju nodrošināšanā.</w:t>
            </w:r>
            <w:r>
              <w:rPr>
                <w:rFonts w:ascii="Times New Roman" w:eastAsia="Times New Roman" w:hAnsi="Times New Roman"/>
                <w:sz w:val="24"/>
                <w:szCs w:val="24"/>
                <w:lang w:val="lv-LV" w:eastAsia="lv-LV"/>
              </w:rPr>
              <w:t xml:space="preserve"> </w:t>
            </w:r>
            <w:r w:rsidRPr="00AD4027">
              <w:rPr>
                <w:rFonts w:ascii="Times New Roman" w:eastAsia="Times New Roman" w:hAnsi="Times New Roman"/>
                <w:sz w:val="24"/>
                <w:szCs w:val="24"/>
                <w:lang w:val="lv-LV" w:eastAsia="lv-LV"/>
              </w:rPr>
              <w:t>Lai gan informatīvajā ziņojumā minētā aptauja rāda, ka lielākā daļa slimnīcu sadarbību ar citām slimnīcām vērtē kā labu vai ļoti labu, šis rādītājs neatspoguļo pilnu situācijas spektru.</w:t>
            </w:r>
          </w:p>
          <w:p w14:paraId="36AEBF0B" w14:textId="77777777" w:rsidR="00AD4027" w:rsidRPr="00AD4027" w:rsidRDefault="00AD4027" w:rsidP="00AD4027">
            <w:pPr>
              <w:spacing w:after="0" w:line="240" w:lineRule="auto"/>
              <w:ind w:firstLine="317"/>
              <w:jc w:val="both"/>
              <w:rPr>
                <w:rFonts w:ascii="Times New Roman" w:eastAsia="Times New Roman" w:hAnsi="Times New Roman"/>
                <w:sz w:val="24"/>
                <w:szCs w:val="24"/>
                <w:lang w:val="lv-LV" w:eastAsia="lv-LV"/>
              </w:rPr>
            </w:pPr>
            <w:r w:rsidRPr="00AD4027">
              <w:rPr>
                <w:rFonts w:ascii="Times New Roman" w:eastAsia="Times New Roman" w:hAnsi="Times New Roman"/>
                <w:sz w:val="24"/>
                <w:szCs w:val="24"/>
                <w:lang w:val="lv-LV" w:eastAsia="lv-LV"/>
              </w:rPr>
              <w:t>Klīnisko universitāšu slimnīcu pieredze liecina, ka pacientu pārvešanas jomā joprojām pastāv būtiski praktiski šķēršļi, kas nereti kavē efektīvu pacientu plūsmu un ārstēšanas nepārtrauktību.</w:t>
            </w:r>
          </w:p>
          <w:p w14:paraId="069C5EC9" w14:textId="37B34B57" w:rsidR="00AD4027" w:rsidRPr="00AD4027" w:rsidRDefault="00AD4027" w:rsidP="00AD4027">
            <w:pPr>
              <w:spacing w:after="0" w:line="240" w:lineRule="auto"/>
              <w:ind w:firstLine="317"/>
              <w:jc w:val="both"/>
              <w:rPr>
                <w:rFonts w:ascii="Times New Roman" w:eastAsia="Times New Roman" w:hAnsi="Times New Roman"/>
                <w:sz w:val="24"/>
                <w:szCs w:val="24"/>
                <w:lang w:val="lv-LV" w:eastAsia="lv-LV"/>
              </w:rPr>
            </w:pPr>
            <w:r w:rsidRPr="00AD4027">
              <w:rPr>
                <w:rFonts w:ascii="Times New Roman" w:eastAsia="Times New Roman" w:hAnsi="Times New Roman"/>
                <w:sz w:val="24"/>
                <w:szCs w:val="24"/>
                <w:lang w:val="lv-LV" w:eastAsia="lv-LV"/>
              </w:rPr>
              <w:t xml:space="preserve">Problēmas rodas gan kapacitātes ierobežojumu dēļ (piemēram, speciālistu trūkums atsevišķos profilos), gan atšķirīgu administratīvo pieeju un finansiālu apsvērumu dēļ. Šādas situācijas īpaši ietekmē terciārā līmeņa slimnīcas, kurās pacientu hospitalizācija ieilgst, jo trūkst iespēju pārvirzīt viņus tālāk sekundārā līmeņa ārstniecības iestādēm, tādējādi noslogojot resursus un ierobežojot iespējas uzņemt pacientus, kuriem nepieciešama augstākā līmeņa specializētā ārstēšana. </w:t>
            </w:r>
          </w:p>
          <w:p w14:paraId="5708A1CB" w14:textId="77777777" w:rsidR="00AD4027" w:rsidRDefault="00AD4027" w:rsidP="00AD4027">
            <w:pPr>
              <w:spacing w:after="0" w:line="240" w:lineRule="auto"/>
              <w:ind w:firstLine="317"/>
              <w:jc w:val="both"/>
              <w:rPr>
                <w:rFonts w:ascii="Times New Roman" w:eastAsia="Times New Roman" w:hAnsi="Times New Roman"/>
                <w:sz w:val="24"/>
                <w:szCs w:val="24"/>
                <w:lang w:val="lv-LV" w:eastAsia="lv-LV"/>
              </w:rPr>
            </w:pPr>
            <w:r w:rsidRPr="00AD4027">
              <w:rPr>
                <w:rFonts w:ascii="Times New Roman" w:eastAsia="Times New Roman" w:hAnsi="Times New Roman"/>
                <w:sz w:val="24"/>
                <w:szCs w:val="24"/>
                <w:lang w:val="lv-LV" w:eastAsia="lv-LV"/>
              </w:rPr>
              <w:lastRenderedPageBreak/>
              <w:t>Priekšlikums:</w:t>
            </w:r>
            <w:r>
              <w:rPr>
                <w:rFonts w:ascii="Times New Roman" w:eastAsia="Times New Roman" w:hAnsi="Times New Roman"/>
                <w:sz w:val="24"/>
                <w:szCs w:val="24"/>
                <w:lang w:val="lv-LV" w:eastAsia="lv-LV"/>
              </w:rPr>
              <w:t xml:space="preserve"> </w:t>
            </w:r>
            <w:r w:rsidRPr="00AD4027">
              <w:rPr>
                <w:rFonts w:ascii="Times New Roman" w:eastAsia="Times New Roman" w:hAnsi="Times New Roman"/>
                <w:sz w:val="24"/>
                <w:szCs w:val="24"/>
                <w:lang w:val="lv-LV" w:eastAsia="lv-LV"/>
              </w:rPr>
              <w:t>Lai nodrošinātu objektīvāku priekšstatu par sadarbības kvalitāti, aicinām papildināt ziņojumu ar kvantitatīviem datiem par pacientu pārvešanas atteikumiem, kavējumiem un to iemesliem, kā arī lemt ne tikai par sadarbības principu izveidošanu, bet noteikt arī vienotus kritērijus un mehānismu pacientu pārvešanas koordinācijai starp dažāda līmeņa slimnīcām.</w:t>
            </w:r>
          </w:p>
          <w:p w14:paraId="1260A80F" w14:textId="77777777" w:rsidR="00E3293C" w:rsidRPr="00E3293C" w:rsidRDefault="00AD4027" w:rsidP="00E3293C">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20. </w:t>
            </w:r>
            <w:r w:rsidR="00E3293C" w:rsidRPr="00E3293C">
              <w:rPr>
                <w:rFonts w:ascii="Times New Roman" w:eastAsia="Times New Roman" w:hAnsi="Times New Roman"/>
                <w:sz w:val="24"/>
                <w:szCs w:val="24"/>
                <w:lang w:val="lv-LV" w:eastAsia="lv-LV"/>
              </w:rPr>
              <w:t>Ziņojuma sadaļa 2.4. Slimnīcu sadarbības teritorijas</w:t>
            </w:r>
          </w:p>
          <w:p w14:paraId="211BFFDF" w14:textId="77777777" w:rsidR="00E3293C" w:rsidRPr="00E3293C" w:rsidRDefault="00E3293C" w:rsidP="00E3293C">
            <w:pPr>
              <w:spacing w:after="0" w:line="240" w:lineRule="auto"/>
              <w:ind w:firstLine="317"/>
              <w:jc w:val="both"/>
              <w:rPr>
                <w:rFonts w:ascii="Times New Roman" w:eastAsia="Times New Roman" w:hAnsi="Times New Roman"/>
                <w:sz w:val="24"/>
                <w:szCs w:val="24"/>
                <w:lang w:val="lv-LV" w:eastAsia="lv-LV"/>
              </w:rPr>
            </w:pPr>
            <w:r w:rsidRPr="00E3293C">
              <w:rPr>
                <w:rFonts w:ascii="Times New Roman" w:eastAsia="Times New Roman" w:hAnsi="Times New Roman"/>
                <w:sz w:val="24"/>
                <w:szCs w:val="24"/>
                <w:lang w:val="lv-LV" w:eastAsia="lv-LV"/>
              </w:rPr>
              <w:t>Lai sekmētu slimnīcu sadarbību un tajā līdzdarbotos pēc iespējas vairāk slimnīcu, sākotnēji ir jāvienojas par sadarbības principiem, pakāpeniski vērtējot iespējas slimnīcu sadarbības tīklā iekļaut arī ambulatorās ārstniecības iestādēs un ģimenes ārstu prakses.</w:t>
            </w:r>
          </w:p>
          <w:p w14:paraId="6A4A9A8F" w14:textId="69D8404D" w:rsidR="00AD4027" w:rsidRPr="00A3327D" w:rsidRDefault="00E3293C" w:rsidP="00E3293C">
            <w:pPr>
              <w:spacing w:after="0" w:line="240" w:lineRule="auto"/>
              <w:ind w:firstLine="317"/>
              <w:jc w:val="both"/>
              <w:rPr>
                <w:rFonts w:ascii="Times New Roman" w:eastAsia="Times New Roman" w:hAnsi="Times New Roman"/>
                <w:sz w:val="24"/>
                <w:szCs w:val="24"/>
                <w:lang w:val="lv-LV" w:eastAsia="lv-LV"/>
              </w:rPr>
            </w:pPr>
            <w:r w:rsidRPr="00E3293C">
              <w:rPr>
                <w:rFonts w:ascii="Times New Roman" w:eastAsia="Times New Roman" w:hAnsi="Times New Roman"/>
                <w:sz w:val="24"/>
                <w:szCs w:val="24"/>
                <w:lang w:val="lv-LV" w:eastAsia="lv-LV"/>
              </w:rPr>
              <w:t>Priekšlikums:</w:t>
            </w:r>
            <w:r>
              <w:rPr>
                <w:rFonts w:ascii="Times New Roman" w:eastAsia="Times New Roman" w:hAnsi="Times New Roman"/>
                <w:sz w:val="24"/>
                <w:szCs w:val="24"/>
                <w:lang w:val="lv-LV" w:eastAsia="lv-LV"/>
              </w:rPr>
              <w:t xml:space="preserve"> </w:t>
            </w:r>
            <w:r w:rsidRPr="00E3293C">
              <w:rPr>
                <w:rFonts w:ascii="Times New Roman" w:eastAsia="Times New Roman" w:hAnsi="Times New Roman"/>
                <w:sz w:val="24"/>
                <w:szCs w:val="24"/>
                <w:lang w:val="lv-LV" w:eastAsia="lv-LV"/>
              </w:rPr>
              <w:t>Ierosinām noradīt, kas izstrādās šos sadarbības principus un kādā laika termiņā tas tiks īstenots.</w:t>
            </w:r>
          </w:p>
        </w:tc>
        <w:tc>
          <w:tcPr>
            <w:tcW w:w="1134" w:type="dxa"/>
          </w:tcPr>
          <w:p w14:paraId="4B184720" w14:textId="713DEB99" w:rsidR="00DE6E04" w:rsidRDefault="00E3293C"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Pr>
          <w:p w14:paraId="098A034E" w14:textId="2485BD81" w:rsidR="00DE6E04" w:rsidRDefault="00E3293C" w:rsidP="009D6817">
            <w:pPr>
              <w:spacing w:after="0" w:line="240" w:lineRule="auto"/>
              <w:ind w:firstLine="320"/>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Sabiedriskās apspriedes laikā </w:t>
            </w:r>
            <w:r w:rsidR="009D6817" w:rsidRPr="0056009E">
              <w:rPr>
                <w:rFonts w:ascii="Times New Roman" w:hAnsi="Times New Roman" w:cs="Times New Roman"/>
                <w:sz w:val="24"/>
                <w:szCs w:val="24"/>
                <w:lang w:val="lv-LV"/>
              </w:rPr>
              <w:t>SIA "Rīgas Austrumu klīniskā universitātes slimnīca"</w:t>
            </w:r>
            <w:r w:rsidR="009D6817">
              <w:rPr>
                <w:rFonts w:ascii="Times New Roman" w:hAnsi="Times New Roman" w:cs="Times New Roman"/>
                <w:sz w:val="24"/>
                <w:szCs w:val="24"/>
                <w:lang w:val="lv-LV"/>
              </w:rPr>
              <w:t xml:space="preserve"> pārstāvjiem </w:t>
            </w:r>
            <w:r>
              <w:rPr>
                <w:rFonts w:ascii="Times New Roman" w:hAnsi="Times New Roman" w:cs="Times New Roman"/>
                <w:sz w:val="24"/>
                <w:szCs w:val="24"/>
                <w:lang w:val="lv-LV"/>
              </w:rPr>
              <w:t>snieg</w:t>
            </w:r>
            <w:r w:rsidR="00A723EB">
              <w:rPr>
                <w:rFonts w:ascii="Times New Roman" w:hAnsi="Times New Roman" w:cs="Times New Roman"/>
                <w:sz w:val="24"/>
                <w:szCs w:val="24"/>
                <w:lang w:val="lv-LV"/>
              </w:rPr>
              <w:t>t</w:t>
            </w:r>
            <w:r>
              <w:rPr>
                <w:rFonts w:ascii="Times New Roman" w:hAnsi="Times New Roman" w:cs="Times New Roman"/>
                <w:sz w:val="24"/>
                <w:szCs w:val="24"/>
                <w:lang w:val="lv-LV"/>
              </w:rPr>
              <w:t>s skaidrojums, ka i</w:t>
            </w:r>
            <w:r w:rsidRPr="00DE6E04">
              <w:rPr>
                <w:rFonts w:ascii="Times New Roman" w:hAnsi="Times New Roman" w:cs="Times New Roman"/>
                <w:sz w:val="24"/>
                <w:szCs w:val="24"/>
                <w:lang w:val="lv-LV"/>
              </w:rPr>
              <w:t>nformatīvais ziņojums “Par slimnīcu tīklu” ir sagatavots atbilstoši tā mērķim – sniegt ieskatu par pašreizējo situāciju slimnīcu tīklā un iezīmēt plānotos pasākumus līdz 2029. gadam, lai pakāpeniski virzītos uz mūsdienīgu, efektīvu un pacientu vajadzībām atbilstošu ārstniecības iestāžu struktūru</w:t>
            </w:r>
            <w:r>
              <w:rPr>
                <w:rFonts w:ascii="Times New Roman" w:hAnsi="Times New Roman" w:cs="Times New Roman"/>
                <w:sz w:val="24"/>
                <w:szCs w:val="24"/>
                <w:lang w:val="lv-LV"/>
              </w:rPr>
              <w:t>.</w:t>
            </w:r>
          </w:p>
          <w:p w14:paraId="1659F051" w14:textId="6854E908" w:rsidR="002C3E9F" w:rsidRPr="002C3E9F" w:rsidRDefault="002C3E9F" w:rsidP="009D6817">
            <w:pPr>
              <w:spacing w:after="0" w:line="240" w:lineRule="auto"/>
              <w:ind w:firstLine="318"/>
              <w:jc w:val="both"/>
              <w:rPr>
                <w:rFonts w:ascii="Times New Roman" w:hAnsi="Times New Roman" w:cs="Times New Roman"/>
                <w:sz w:val="24"/>
                <w:szCs w:val="24"/>
                <w:lang w:val="lv-LV"/>
              </w:rPr>
            </w:pPr>
            <w:r>
              <w:rPr>
                <w:rFonts w:ascii="Times New Roman" w:hAnsi="Times New Roman" w:cs="Times New Roman"/>
                <w:sz w:val="24"/>
                <w:szCs w:val="24"/>
                <w:lang w:val="lv-LV"/>
              </w:rPr>
              <w:t>Iesniedzējam tika skaidrots</w:t>
            </w:r>
            <w:r w:rsidRPr="002C3E9F">
              <w:rPr>
                <w:rFonts w:ascii="Times New Roman" w:hAnsi="Times New Roman" w:cs="Times New Roman"/>
                <w:sz w:val="24"/>
                <w:szCs w:val="24"/>
                <w:lang w:val="lv-LV"/>
              </w:rPr>
              <w:t>,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p>
          <w:p w14:paraId="24C6C91A" w14:textId="7F420BD8" w:rsidR="002C3E9F" w:rsidRDefault="002C3E9F" w:rsidP="00A723EB">
            <w:pPr>
              <w:spacing w:after="0" w:line="240" w:lineRule="auto"/>
              <w:ind w:firstLine="318"/>
              <w:jc w:val="both"/>
              <w:rPr>
                <w:rFonts w:ascii="Times New Roman" w:hAnsi="Times New Roman" w:cs="Times New Roman"/>
                <w:sz w:val="24"/>
                <w:szCs w:val="24"/>
                <w:lang w:val="lv-LV"/>
              </w:rPr>
            </w:pPr>
            <w:r w:rsidRPr="002C3E9F">
              <w:rPr>
                <w:rFonts w:ascii="Times New Roman" w:hAnsi="Times New Roman" w:cs="Times New Roman"/>
                <w:sz w:val="24"/>
                <w:szCs w:val="24"/>
                <w:lang w:val="lv-LV"/>
              </w:rP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w:t>
            </w:r>
            <w:r w:rsidRPr="002C3E9F">
              <w:rPr>
                <w:rFonts w:ascii="Times New Roman" w:hAnsi="Times New Roman" w:cs="Times New Roman"/>
                <w:sz w:val="24"/>
                <w:szCs w:val="24"/>
                <w:lang w:val="lv-LV"/>
              </w:rPr>
              <w:lastRenderedPageBreak/>
              <w:t xml:space="preserve">pacientu drošības un kvalitātes nodrošināšanā.  Minētās prasības tiks iekļautas normatīvo aktu grozījumos. </w:t>
            </w:r>
          </w:p>
          <w:p w14:paraId="197DF693" w14:textId="77777777" w:rsidR="00A723EB" w:rsidRDefault="00347EA6" w:rsidP="009D6817">
            <w:pPr>
              <w:spacing w:after="0" w:line="240" w:lineRule="auto"/>
              <w:ind w:firstLine="318"/>
              <w:jc w:val="both"/>
              <w:rPr>
                <w:rFonts w:ascii="Times New Roman" w:hAnsi="Times New Roman" w:cs="Times New Roman"/>
                <w:sz w:val="24"/>
                <w:szCs w:val="24"/>
                <w:lang w:val="lv-LV"/>
              </w:rPr>
            </w:pPr>
            <w:r>
              <w:rPr>
                <w:rFonts w:ascii="Times New Roman" w:hAnsi="Times New Roman" w:cs="Times New Roman"/>
                <w:sz w:val="24"/>
                <w:szCs w:val="24"/>
                <w:lang w:val="lv-LV"/>
              </w:rPr>
              <w:t>Attiecībā par kvalitātes kritērijiem i</w:t>
            </w:r>
            <w:r w:rsidRPr="00347EA6">
              <w:rPr>
                <w:rFonts w:ascii="Times New Roman" w:hAnsi="Times New Roman" w:cs="Times New Roman"/>
                <w:sz w:val="24"/>
                <w:szCs w:val="24"/>
                <w:lang w:val="lv-LV"/>
              </w:rPr>
              <w:t xml:space="preserve">nformējam, </w:t>
            </w:r>
            <w:r>
              <w:rPr>
                <w:rFonts w:ascii="Times New Roman" w:hAnsi="Times New Roman" w:cs="Times New Roman"/>
                <w:sz w:val="24"/>
                <w:szCs w:val="24"/>
                <w:lang w:val="lv-LV"/>
              </w:rPr>
              <w:t xml:space="preserve">ka to </w:t>
            </w:r>
            <w:r w:rsidRPr="00347EA6">
              <w:rPr>
                <w:rFonts w:ascii="Times New Roman" w:hAnsi="Times New Roman" w:cs="Times New Roman"/>
                <w:sz w:val="24"/>
                <w:szCs w:val="24"/>
                <w:lang w:val="lv-LV"/>
              </w:rPr>
              <w:t xml:space="preserve">izstrāde un ieviešana ir viens no </w:t>
            </w:r>
            <w:r>
              <w:rPr>
                <w:rFonts w:ascii="Times New Roman" w:hAnsi="Times New Roman" w:cs="Times New Roman"/>
                <w:sz w:val="24"/>
                <w:szCs w:val="24"/>
                <w:lang w:val="lv-LV"/>
              </w:rPr>
              <w:t>pakāpeniski ieviešamajiem pasākumiem</w:t>
            </w:r>
            <w:r w:rsidRPr="00347EA6">
              <w:rPr>
                <w:rFonts w:ascii="Times New Roman" w:hAnsi="Times New Roman" w:cs="Times New Roman"/>
                <w:sz w:val="24"/>
                <w:szCs w:val="24"/>
                <w:lang w:val="lv-LV"/>
              </w:rPr>
              <w:t xml:space="preserve">.  Slimību profilakses un kontroles centrs ir izstrādājis priekšlikumus kvalitātes indikatoriem, kurus nepieciešams saskaņot ar nozari. </w:t>
            </w:r>
          </w:p>
          <w:p w14:paraId="039E4D4F" w14:textId="23CD63E4" w:rsidR="00347EA6" w:rsidRPr="002C3E9F" w:rsidRDefault="009D6817" w:rsidP="009D6817">
            <w:pPr>
              <w:spacing w:after="0" w:line="240" w:lineRule="auto"/>
              <w:ind w:firstLine="318"/>
              <w:jc w:val="both"/>
              <w:rPr>
                <w:rFonts w:ascii="Times New Roman" w:hAnsi="Times New Roman" w:cs="Times New Roman"/>
                <w:sz w:val="24"/>
                <w:szCs w:val="24"/>
                <w:lang w:val="lv-LV"/>
              </w:rPr>
            </w:pPr>
            <w:r>
              <w:rPr>
                <w:rFonts w:ascii="Times New Roman" w:hAnsi="Times New Roman" w:cs="Times New Roman"/>
                <w:sz w:val="24"/>
                <w:szCs w:val="24"/>
                <w:lang w:val="lv-LV"/>
              </w:rPr>
              <w:t>Atbilstoši precizēts informatīvā ziņojuma projekts.</w:t>
            </w:r>
            <w:r w:rsidR="00347EA6" w:rsidRPr="00347EA6">
              <w:rPr>
                <w:rFonts w:ascii="Times New Roman" w:hAnsi="Times New Roman" w:cs="Times New Roman"/>
                <w:sz w:val="24"/>
                <w:szCs w:val="24"/>
                <w:lang w:val="lv-LV"/>
              </w:rPr>
              <w:t> </w:t>
            </w:r>
          </w:p>
          <w:p w14:paraId="7D6D7508" w14:textId="5AF0C9A9" w:rsidR="002C3E9F" w:rsidRDefault="002C3E9F" w:rsidP="00DE6E04">
            <w:pPr>
              <w:spacing w:line="240" w:lineRule="auto"/>
              <w:ind w:firstLine="320"/>
              <w:jc w:val="both"/>
              <w:rPr>
                <w:rFonts w:ascii="Times New Roman" w:hAnsi="Times New Roman" w:cs="Times New Roman"/>
                <w:sz w:val="24"/>
                <w:szCs w:val="24"/>
                <w:lang w:val="lv-LV"/>
              </w:rPr>
            </w:pPr>
          </w:p>
        </w:tc>
      </w:tr>
      <w:tr w:rsidR="00C74FAC" w:rsidRPr="001319E9" w14:paraId="598472D3" w14:textId="77777777" w:rsidTr="00492A6E">
        <w:tc>
          <w:tcPr>
            <w:tcW w:w="562" w:type="dxa"/>
          </w:tcPr>
          <w:p w14:paraId="1431CEE2" w14:textId="20A58BD4" w:rsidR="00C74FAC" w:rsidRDefault="00C74FAC" w:rsidP="002627F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 xml:space="preserve">4. </w:t>
            </w:r>
          </w:p>
        </w:tc>
        <w:tc>
          <w:tcPr>
            <w:tcW w:w="1985" w:type="dxa"/>
          </w:tcPr>
          <w:p w14:paraId="55DA6973" w14:textId="40DD545D" w:rsidR="00C74FAC" w:rsidRPr="0056009E" w:rsidRDefault="00B12BC4" w:rsidP="005F7C57">
            <w:pPr>
              <w:spacing w:line="240" w:lineRule="auto"/>
              <w:jc w:val="center"/>
              <w:rPr>
                <w:rFonts w:ascii="Times New Roman" w:hAnsi="Times New Roman" w:cs="Times New Roman"/>
                <w:sz w:val="24"/>
                <w:szCs w:val="24"/>
                <w:lang w:val="lv-LV"/>
              </w:rPr>
            </w:pPr>
            <w:r w:rsidRPr="00B12BC4">
              <w:rPr>
                <w:rFonts w:ascii="Times New Roman" w:hAnsi="Times New Roman" w:cs="Times New Roman"/>
                <w:sz w:val="24"/>
                <w:szCs w:val="24"/>
                <w:lang w:val="lv-LV"/>
              </w:rPr>
              <w:t>Latvijas Sieviešu nevalstisko organizāciju sadarbības tīkls</w:t>
            </w:r>
          </w:p>
        </w:tc>
        <w:tc>
          <w:tcPr>
            <w:tcW w:w="6379" w:type="dxa"/>
          </w:tcPr>
          <w:p w14:paraId="4C29B4D7" w14:textId="12455966" w:rsidR="005D1D5C" w:rsidRPr="005D1D5C" w:rsidRDefault="005D1D5C" w:rsidP="0019540E">
            <w:pPr>
              <w:spacing w:after="0" w:line="240" w:lineRule="auto"/>
              <w:ind w:firstLine="317"/>
              <w:jc w:val="both"/>
              <w:rPr>
                <w:rFonts w:ascii="Times New Roman" w:eastAsia="Times New Roman" w:hAnsi="Times New Roman"/>
                <w:sz w:val="24"/>
                <w:szCs w:val="24"/>
                <w:lang w:val="lv-LV" w:eastAsia="lv-LV"/>
              </w:rPr>
            </w:pPr>
            <w:r w:rsidRPr="005D1D5C">
              <w:rPr>
                <w:rFonts w:ascii="Times New Roman" w:eastAsia="Times New Roman" w:hAnsi="Times New Roman"/>
                <w:sz w:val="24"/>
                <w:szCs w:val="24"/>
                <w:lang w:val="lv-LV" w:eastAsia="lv-LV"/>
              </w:rPr>
              <w:t xml:space="preserve">1. Ziņojumā ir skaidri definēti slimnīcu līmeņi un to funkcijas, tomēr sabiedrības uztveres un informētības stiprināšanai būtu lietderīgi papildus sagatavot vizuāli un saturiski vienkāršu skaidrojumu par to, kā praktiski atšķiras palīdzības saņemšana katrā līmenī — nacionālajā, reģionālajā un lokālajā (novadu) līmenī. Šāds skaidrojums palīdzētu iedzīvotājiem saprast, pie kā vērsties dažādos gadījumos un kā jaunā sistēma nodrošina vienlīdzīgu pieejamību neatliekamajai palīdzībai visā Latvijā. </w:t>
            </w:r>
          </w:p>
          <w:p w14:paraId="10537896" w14:textId="492FC602" w:rsidR="005D1D5C" w:rsidRPr="005D1D5C" w:rsidRDefault="005D1D5C" w:rsidP="005D1D5C">
            <w:pPr>
              <w:spacing w:after="0" w:line="240" w:lineRule="auto"/>
              <w:ind w:firstLine="318"/>
              <w:jc w:val="both"/>
              <w:rPr>
                <w:rFonts w:ascii="Times New Roman" w:eastAsia="Times New Roman" w:hAnsi="Times New Roman"/>
                <w:sz w:val="24"/>
                <w:szCs w:val="24"/>
                <w:lang w:val="lv-LV" w:eastAsia="lv-LV"/>
              </w:rPr>
            </w:pPr>
            <w:r w:rsidRPr="005D1D5C">
              <w:rPr>
                <w:rFonts w:ascii="Times New Roman" w:eastAsia="Times New Roman" w:hAnsi="Times New Roman"/>
                <w:sz w:val="24"/>
                <w:szCs w:val="24"/>
                <w:lang w:val="lv-LV" w:eastAsia="lv-LV"/>
              </w:rPr>
              <w:t xml:space="preserve">2. Pozitīvi vērtējams, ka ziņojumā paredzēta īpaša pieeja pierobežas teritorijām, kur ar pilotprojekta un rotācijas principu palīdzību paredzēts nodrošināt neatliekamo medicīnisko palīdzību tuvāk iedzīvotājiem. Tā kā pilotprojekta saturs un </w:t>
            </w:r>
            <w:r w:rsidRPr="005D1D5C">
              <w:rPr>
                <w:rFonts w:ascii="Times New Roman" w:eastAsia="Times New Roman" w:hAnsi="Times New Roman"/>
                <w:sz w:val="24"/>
                <w:szCs w:val="24"/>
                <w:lang w:val="lv-LV" w:eastAsia="lv-LV"/>
              </w:rPr>
              <w:lastRenderedPageBreak/>
              <w:t xml:space="preserve">praktiskā īstenošana vēl tiek plānota, būtu svarīgi paredzēt, ka, uzsākot tā ieviešanu, sabiedrībai tiks sniegta skaidra informācija par palīdzības pieejamības kārtību, ārstu un speciālistu pieejamības regularitāti, kā arī par to, kā iedzīvotāji varēs operatīvi saņemt informāciju par konkrētā reģiona pakalpojumiem. Šāda pārskatāma komunikācija stiprinātu sabiedrības uzticēšanos reformai un nodrošinātu vienlīdzīgu informācijas pieejamību visos reģionos. </w:t>
            </w:r>
          </w:p>
          <w:p w14:paraId="2930081D" w14:textId="6E3CBEA7" w:rsidR="005D1D5C" w:rsidRPr="005D1D5C" w:rsidRDefault="005D1D5C" w:rsidP="0019540E">
            <w:pPr>
              <w:spacing w:after="0" w:line="240" w:lineRule="auto"/>
              <w:ind w:firstLine="318"/>
              <w:jc w:val="both"/>
              <w:rPr>
                <w:rFonts w:ascii="Times New Roman" w:eastAsia="Times New Roman" w:hAnsi="Times New Roman"/>
                <w:sz w:val="24"/>
                <w:szCs w:val="24"/>
                <w:lang w:val="lv-LV" w:eastAsia="lv-LV"/>
              </w:rPr>
            </w:pPr>
            <w:r w:rsidRPr="005D1D5C">
              <w:rPr>
                <w:rFonts w:ascii="Times New Roman" w:eastAsia="Times New Roman" w:hAnsi="Times New Roman"/>
                <w:sz w:val="24"/>
                <w:szCs w:val="24"/>
                <w:lang w:val="lv-LV" w:eastAsia="lv-LV"/>
              </w:rPr>
              <w:t xml:space="preserve">3. Ziņojumā aprakstītais NMPUN aprūpes modelis, kas paredz pacientu izrakstīšanu jebkurā diennakts laikā pēc diagnozes noteikšanas, būtu papildināms ar skaidrojumu, kā praksē tiks nodrošināta pacientu droša izrakstīšana un turpinājuma aprūpe, īpaši situācijās, kad pacientam nav iespējams patstāvīgi nokļūt mājās vai nepieciešams sociālais atbalsts pēc neatliekamās palīdzības saņemšanas. Šāds precizējums stiprinātu sabiedrības uzticēšanos reformai un nodrošinātu, ka efektivitātes un izmaksu optimizācijas pasākumi neietekmē pacientu drošību un cilvēka cieņu aprūpes procesā. </w:t>
            </w:r>
          </w:p>
          <w:p w14:paraId="32B3F8CF" w14:textId="77777777" w:rsidR="005D1D5C" w:rsidRPr="005D1D5C" w:rsidRDefault="005D1D5C" w:rsidP="005D1D5C">
            <w:pPr>
              <w:spacing w:after="0" w:line="240" w:lineRule="auto"/>
              <w:ind w:firstLine="318"/>
              <w:jc w:val="both"/>
              <w:rPr>
                <w:rFonts w:ascii="Times New Roman" w:eastAsia="Times New Roman" w:hAnsi="Times New Roman"/>
                <w:sz w:val="24"/>
                <w:szCs w:val="24"/>
                <w:lang w:val="lv-LV" w:eastAsia="lv-LV"/>
              </w:rPr>
            </w:pPr>
            <w:r w:rsidRPr="005D1D5C">
              <w:rPr>
                <w:rFonts w:ascii="Times New Roman" w:eastAsia="Times New Roman" w:hAnsi="Times New Roman"/>
                <w:sz w:val="24"/>
                <w:szCs w:val="24"/>
                <w:lang w:val="lv-LV" w:eastAsia="lv-LV"/>
              </w:rPr>
              <w:t xml:space="preserve">4. Lai gan ziņojumā ir aprakstīts Steidzamās medicīniskās palīdzības nodaļu (SMPN) pilotprojekta modelis un paredzēts, ka pacienti smagākos gadījumos tiks nogādāti uz tuvāko NMPUN stundas laikā, joprojām nav pietiekami skaidri izskaidrots, kā šis risinājums tiks īstenots praksē un kā tiks garantēta iedzīvotāju drošība reģionos, kuros ārsts nav pieejams visu diennakti uz vietas. Būtu nepieciešams precizēt, kā šādos reģionos (novados) tiks nodrošināta neatliekamās palīdzības nepārtrauktība, transporta pieejamība un ārsta klātbūtne vai </w:t>
            </w:r>
            <w:r w:rsidRPr="005D1D5C">
              <w:rPr>
                <w:rFonts w:ascii="Times New Roman" w:eastAsia="Times New Roman" w:hAnsi="Times New Roman"/>
                <w:sz w:val="24"/>
                <w:szCs w:val="24"/>
                <w:lang w:val="lv-LV" w:eastAsia="lv-LV"/>
              </w:rPr>
              <w:lastRenderedPageBreak/>
              <w:t xml:space="preserve">attālināta konsultācija, lai sabiedrībai būtu pārliecība par drošu un vienlīdzīgu palīdzības pieejamību visos Latvijas novados. </w:t>
            </w:r>
          </w:p>
          <w:p w14:paraId="3D5CE07C" w14:textId="77777777" w:rsidR="005D1D5C" w:rsidRPr="005D1D5C" w:rsidRDefault="005D1D5C" w:rsidP="005D1D5C">
            <w:pPr>
              <w:spacing w:after="0" w:line="240" w:lineRule="auto"/>
              <w:ind w:firstLine="318"/>
              <w:jc w:val="both"/>
              <w:rPr>
                <w:rFonts w:ascii="Times New Roman" w:eastAsia="Times New Roman" w:hAnsi="Times New Roman"/>
                <w:sz w:val="24"/>
                <w:szCs w:val="24"/>
                <w:lang w:val="lv-LV" w:eastAsia="lv-LV"/>
              </w:rPr>
            </w:pPr>
          </w:p>
          <w:p w14:paraId="370C4735" w14:textId="0768F120" w:rsidR="00C74FAC" w:rsidRDefault="005D1D5C" w:rsidP="00492A6E">
            <w:pPr>
              <w:spacing w:after="0" w:line="240" w:lineRule="auto"/>
              <w:ind w:firstLine="318"/>
              <w:jc w:val="both"/>
              <w:rPr>
                <w:rFonts w:ascii="Times New Roman" w:eastAsia="Times New Roman" w:hAnsi="Times New Roman"/>
                <w:sz w:val="24"/>
                <w:szCs w:val="24"/>
                <w:lang w:val="lv-LV" w:eastAsia="lv-LV"/>
              </w:rPr>
            </w:pPr>
            <w:r w:rsidRPr="005D1D5C">
              <w:rPr>
                <w:rFonts w:ascii="Times New Roman" w:eastAsia="Times New Roman" w:hAnsi="Times New Roman"/>
                <w:sz w:val="24"/>
                <w:szCs w:val="24"/>
                <w:lang w:val="lv-LV" w:eastAsia="lv-LV"/>
              </w:rPr>
              <w:t xml:space="preserve">5. Ziņojumā ir norādīts, ka veselības aprūpes nozares finansējums ir nepietiekams, lai nodrošinātu ārstu, māsu un citu ārstniecības personu piesaisti, kā arī prognozēts, ka nākamajos gados finansējuma apjoms procentuāli samazināsies. Šāds finansējuma līmenis rada risku, ka reformas mērķi – iedzīvotājiem nodrošināt ātru, drošu un vienlīdzīgu veselības aprūpes pieejamību – netiks sasniegti. Lai novērstu situāciju, kurā savlaicīgas medicīniskās palīdzības trūkums noved pie iedzīvotāju veselības pasliktināšanās un ekonomisko zaudējumu pieauguma, valstij ir neatliekami jānodrošina veselības aprūpes finansējuma saglabāšana un pakāpeniska palielināšana, īpaši neatliekamās palīdzības un reģionālo (novada) slimnīcu kapacitātes stiprināšanai. Tas nodrošinātu, ka reformas mērķi tiek sasniegti un palīdzētu izvairīties no “apburtā loka”, kur nepietiekams finansējums mazina sistēmas spēju piesaistīt personālu, kā arī savlaicīgi ārstēt un atbalstīt cilvēkus, kuri pēc veselības atgūšanas var pilnvērtīgi iesaistīties sabiedrības dzīvē – neatkarīgi no vecuma, profesijas vai nodarbošanās veida –, sniedzot pienesumu gan darba tirgū, gan ģimenēs, kopienās un valsts attīstībā kopumā. Lūdzam minēto skaidrot informatīvajā ziņojumā. </w:t>
            </w:r>
          </w:p>
        </w:tc>
        <w:tc>
          <w:tcPr>
            <w:tcW w:w="1134" w:type="dxa"/>
          </w:tcPr>
          <w:p w14:paraId="6D147B57" w14:textId="5BA0702A" w:rsidR="00C74FAC" w:rsidRDefault="008D556E"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Pr>
          <w:p w14:paraId="2474F7B9" w14:textId="522B1121" w:rsidR="008D556E" w:rsidRDefault="008D556E" w:rsidP="008D556E">
            <w:pPr>
              <w:spacing w:after="0" w:line="240" w:lineRule="auto"/>
              <w:ind w:left="178"/>
              <w:jc w:val="both"/>
              <w:rPr>
                <w:rFonts w:ascii="Times New Roman" w:hAnsi="Times New Roman" w:cs="Times New Roman"/>
                <w:sz w:val="24"/>
                <w:szCs w:val="24"/>
                <w:lang w:val="lv-LV"/>
              </w:rPr>
            </w:pPr>
            <w:r>
              <w:rPr>
                <w:rFonts w:ascii="Times New Roman" w:hAnsi="Times New Roman" w:cs="Times New Roman"/>
                <w:sz w:val="24"/>
                <w:szCs w:val="24"/>
                <w:lang w:val="lv-LV"/>
              </w:rPr>
              <w:t>Sabiedriskās apspriedes laikā</w:t>
            </w:r>
            <w:r w:rsidR="000275E1">
              <w:rPr>
                <w:rFonts w:ascii="Times New Roman" w:hAnsi="Times New Roman" w:cs="Times New Roman"/>
                <w:sz w:val="24"/>
                <w:szCs w:val="24"/>
                <w:lang w:val="lv-LV"/>
              </w:rPr>
              <w:t xml:space="preserve"> </w:t>
            </w:r>
            <w:r>
              <w:rPr>
                <w:rFonts w:ascii="Times New Roman" w:hAnsi="Times New Roman" w:cs="Times New Roman"/>
                <w:sz w:val="24"/>
                <w:szCs w:val="24"/>
                <w:lang w:val="lv-LV"/>
              </w:rPr>
              <w:t xml:space="preserve"> skaidrots, ka:</w:t>
            </w:r>
          </w:p>
          <w:p w14:paraId="1F2F3A7D" w14:textId="4430DE89" w:rsidR="00EC73E5" w:rsidRPr="00EC73E5" w:rsidRDefault="008D556E" w:rsidP="008D556E">
            <w:pPr>
              <w:spacing w:after="0" w:line="240" w:lineRule="auto"/>
              <w:ind w:left="178"/>
              <w:jc w:val="both"/>
              <w:rPr>
                <w:rFonts w:ascii="Times New Roman" w:hAnsi="Times New Roman" w:cs="Times New Roman"/>
                <w:sz w:val="24"/>
                <w:szCs w:val="24"/>
                <w:lang w:val="lv-LV"/>
              </w:rPr>
            </w:pPr>
            <w:r>
              <w:rPr>
                <w:rFonts w:ascii="Times New Roman" w:hAnsi="Times New Roman" w:cs="Times New Roman"/>
                <w:sz w:val="24"/>
                <w:szCs w:val="24"/>
                <w:lang w:val="lv-LV"/>
              </w:rPr>
              <w:t>1. I</w:t>
            </w:r>
            <w:r w:rsidR="00EC73E5" w:rsidRPr="00EC73E5">
              <w:rPr>
                <w:rFonts w:ascii="Times New Roman" w:hAnsi="Times New Roman" w:cs="Times New Roman"/>
                <w:sz w:val="24"/>
                <w:szCs w:val="24"/>
                <w:lang w:val="lv-LV"/>
              </w:rPr>
              <w:t>nformatīvā ziņojuma projektā “Par slimnīcu tīklu” ir norādīti plānotie pasākumi, kurus Veselības ministrija ir plānojusi realizēt līdz 2029.gadam, lai virzītos uz mūsdienīgu, efektīvu un pacientu vajadzībām atbilstošu slimnīcu tīklu, kas nodrošinātu drošus un kvalitatīvus pakalpojumus iedzīvotājiem.  </w:t>
            </w:r>
          </w:p>
          <w:p w14:paraId="71E38CCC" w14:textId="77777777" w:rsidR="00EC73E5" w:rsidRPr="00EC73E5" w:rsidRDefault="00EC73E5" w:rsidP="00EC73E5">
            <w:pPr>
              <w:numPr>
                <w:ilvl w:val="0"/>
                <w:numId w:val="6"/>
              </w:numPr>
              <w:spacing w:after="0" w:line="240" w:lineRule="auto"/>
              <w:ind w:left="178" w:firstLine="0"/>
              <w:jc w:val="both"/>
              <w:rPr>
                <w:rFonts w:ascii="Times New Roman" w:hAnsi="Times New Roman" w:cs="Times New Roman"/>
                <w:sz w:val="24"/>
                <w:szCs w:val="24"/>
                <w:lang w:val="lv-LV"/>
              </w:rPr>
            </w:pPr>
            <w:r w:rsidRPr="00EC73E5">
              <w:rPr>
                <w:rFonts w:ascii="Times New Roman" w:hAnsi="Times New Roman" w:cs="Times New Roman"/>
                <w:sz w:val="24"/>
                <w:szCs w:val="24"/>
                <w:lang w:val="lv-LV"/>
              </w:rPr>
              <w:t xml:space="preserve">Informatīvā ziņojuma atbalstīšanas gadījumā, veicot izmaiņas slimnīcu tīklā, sabiedrība tiks informēta par palīdzības saņemšanas kārtību, ārstu un speciālistu </w:t>
            </w:r>
            <w:r w:rsidRPr="00EC73E5">
              <w:rPr>
                <w:rFonts w:ascii="Times New Roman" w:hAnsi="Times New Roman" w:cs="Times New Roman"/>
                <w:sz w:val="24"/>
                <w:szCs w:val="24"/>
                <w:lang w:val="lv-LV"/>
              </w:rPr>
              <w:lastRenderedPageBreak/>
              <w:t>pieejamību, kā arī par to, kā iedzīvotāji varēs operatīvi saņemt informāciju par konkrētā reģiona pakalpojumiem. </w:t>
            </w:r>
          </w:p>
          <w:p w14:paraId="419D6193" w14:textId="77777777" w:rsidR="00EC73E5" w:rsidRPr="00EC73E5" w:rsidRDefault="00EC73E5" w:rsidP="00EC73E5">
            <w:pPr>
              <w:numPr>
                <w:ilvl w:val="0"/>
                <w:numId w:val="7"/>
              </w:numPr>
              <w:spacing w:after="0" w:line="240" w:lineRule="auto"/>
              <w:ind w:left="178" w:firstLine="0"/>
              <w:jc w:val="both"/>
              <w:rPr>
                <w:rFonts w:ascii="Times New Roman" w:hAnsi="Times New Roman" w:cs="Times New Roman"/>
                <w:sz w:val="24"/>
                <w:szCs w:val="24"/>
                <w:lang w:val="lv-LV"/>
              </w:rPr>
            </w:pPr>
            <w:r w:rsidRPr="00EC73E5">
              <w:rPr>
                <w:rFonts w:ascii="Times New Roman" w:hAnsi="Times New Roman" w:cs="Times New Roman"/>
                <w:sz w:val="24"/>
                <w:szCs w:val="24"/>
                <w:lang w:val="lv-LV"/>
              </w:rPr>
              <w:t>Problēma, kad pacientam nav iespējams patstāvīgi nokļūt mājās vai nepieciešams sociālais atbalsts pēc neatliekamās palīdzības saņemšanas ir zināma un tiek vērtēti tie iespējamie risinājumi. </w:t>
            </w:r>
          </w:p>
          <w:p w14:paraId="4DB51ACB" w14:textId="77777777" w:rsidR="00EC73E5" w:rsidRPr="00EC73E5" w:rsidRDefault="00EC73E5" w:rsidP="00EC73E5">
            <w:pPr>
              <w:numPr>
                <w:ilvl w:val="0"/>
                <w:numId w:val="8"/>
              </w:numPr>
              <w:spacing w:after="0" w:line="240" w:lineRule="auto"/>
              <w:ind w:left="178" w:firstLine="0"/>
              <w:jc w:val="both"/>
              <w:rPr>
                <w:rFonts w:ascii="Times New Roman" w:hAnsi="Times New Roman" w:cs="Times New Roman"/>
                <w:sz w:val="24"/>
                <w:szCs w:val="24"/>
                <w:lang w:val="lv-LV"/>
              </w:rPr>
            </w:pPr>
            <w:r w:rsidRPr="00EC73E5">
              <w:rPr>
                <w:rFonts w:ascii="Times New Roman" w:hAnsi="Times New Roman" w:cs="Times New Roman"/>
                <w:sz w:val="24"/>
                <w:szCs w:val="24"/>
                <w:lang w:val="lv-LV"/>
              </w:rPr>
              <w:t xml:space="preserve">Atbilstoši informatīvā ziņojuma projektā minētajam, sākotnējo plānots ārstniecības iestādēs, kurās ir mazs ar NMPD atvesto pacientu skaits, plānots pilotēt steidzamās medicīniskās palīdzības nodaļas, tādējādi izvērtējot NMPD iespēju nogādāt uz tuvāko slimnīcu ar NMPUN stundas laikā. Steidzamās medicīniskās palīdzības nodaļās būs pieejams sertificēts ārsts no 8.00-20.00 un no 20.00 – 8.00 dežūrārsts slimnīcās, kas nodrošinās nepieciešamības gadījumā terapijas pacientu uzņemšanu slimnīcā. Atbilstoši pilotprojekta rezultātiem tiks lemts par neatliekamās medicīnas un pacientu uzņemšanas nodaļu vai steidzamās medicīniskās palīdzības nodaļu saglabāšanu attiecīgā slimnīcā. Savukārt situācijās, kad saslimšanas vai traumu dēļ pacienta dzīvība tiks apdraudēta, vai, novērtējot pacientu </w:t>
            </w:r>
            <w:r w:rsidRPr="00EC73E5">
              <w:rPr>
                <w:rFonts w:ascii="Times New Roman" w:hAnsi="Times New Roman" w:cs="Times New Roman"/>
                <w:sz w:val="24"/>
                <w:szCs w:val="24"/>
                <w:lang w:val="lv-LV"/>
              </w:rPr>
              <w:lastRenderedPageBreak/>
              <w:t>veselības stāvokli, būs aizdomas par nopietnāku saslimšanu vai traumu nekā tas sākotnēji diagnosticēts, steidzamās medicīniskās palīdzības nodaļā strādājošā personāla pienākums būs izsaukt NMPD brigādi pacientu tālākai novirzīšanai uz augstāka līmeņa iestādi, kur tālāk tiks pieņemts lēmums par pacienta ārstēšanu. </w:t>
            </w:r>
          </w:p>
          <w:p w14:paraId="37D1C825" w14:textId="77777777" w:rsidR="00EC73E5" w:rsidRPr="00EC73E5" w:rsidRDefault="00EC73E5" w:rsidP="00EC73E5">
            <w:pPr>
              <w:numPr>
                <w:ilvl w:val="0"/>
                <w:numId w:val="9"/>
              </w:numPr>
              <w:spacing w:after="0" w:line="240" w:lineRule="auto"/>
              <w:ind w:left="178" w:firstLine="0"/>
              <w:jc w:val="both"/>
              <w:rPr>
                <w:rFonts w:ascii="Times New Roman" w:hAnsi="Times New Roman" w:cs="Times New Roman"/>
                <w:sz w:val="24"/>
                <w:szCs w:val="24"/>
                <w:lang w:val="lv-LV"/>
              </w:rPr>
            </w:pPr>
            <w:r w:rsidRPr="00EC73E5">
              <w:rPr>
                <w:rFonts w:ascii="Times New Roman" w:hAnsi="Times New Roman" w:cs="Times New Roman"/>
                <w:sz w:val="24"/>
                <w:szCs w:val="24"/>
                <w:lang w:val="lv-LV"/>
              </w:rPr>
              <w:t>Šobrīd ir panākta vienošanās ar Latvijas Slimnīcu biedrību, ka minētās prasības speciālistu nodrošinājumam slimnīcu NMPUN un nodaļās tiks pārskatītas. </w:t>
            </w:r>
          </w:p>
          <w:p w14:paraId="45CCB68F" w14:textId="77777777" w:rsidR="00C74FAC" w:rsidRDefault="00C74FAC" w:rsidP="009D6817">
            <w:pPr>
              <w:spacing w:after="0" w:line="240" w:lineRule="auto"/>
              <w:ind w:firstLine="320"/>
              <w:jc w:val="both"/>
              <w:rPr>
                <w:rFonts w:ascii="Times New Roman" w:hAnsi="Times New Roman" w:cs="Times New Roman"/>
                <w:sz w:val="24"/>
                <w:szCs w:val="24"/>
                <w:lang w:val="lv-LV"/>
              </w:rPr>
            </w:pPr>
          </w:p>
        </w:tc>
      </w:tr>
      <w:tr w:rsidR="00877C2D" w:rsidRPr="001319E9" w14:paraId="1F1957F4" w14:textId="77777777" w:rsidTr="00492A6E">
        <w:tc>
          <w:tcPr>
            <w:tcW w:w="562" w:type="dxa"/>
            <w:tcBorders>
              <w:bottom w:val="single" w:sz="4" w:space="0" w:color="auto"/>
            </w:tcBorders>
          </w:tcPr>
          <w:p w14:paraId="18650C6B" w14:textId="72D05837" w:rsidR="00877C2D" w:rsidRDefault="00877C2D" w:rsidP="002627F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6.</w:t>
            </w:r>
          </w:p>
        </w:tc>
        <w:tc>
          <w:tcPr>
            <w:tcW w:w="1985" w:type="dxa"/>
            <w:tcBorders>
              <w:bottom w:val="single" w:sz="4" w:space="0" w:color="auto"/>
            </w:tcBorders>
          </w:tcPr>
          <w:p w14:paraId="779A1366" w14:textId="4E13E7B1" w:rsidR="00877C2D" w:rsidRPr="00B12BC4" w:rsidRDefault="00042A72" w:rsidP="005F7C57">
            <w:pPr>
              <w:spacing w:line="240" w:lineRule="auto"/>
              <w:jc w:val="center"/>
              <w:rPr>
                <w:rFonts w:ascii="Times New Roman" w:hAnsi="Times New Roman" w:cs="Times New Roman"/>
                <w:sz w:val="24"/>
                <w:szCs w:val="24"/>
                <w:lang w:val="lv-LV"/>
              </w:rPr>
            </w:pPr>
            <w:r w:rsidRPr="00042A72">
              <w:rPr>
                <w:rFonts w:ascii="Times New Roman" w:hAnsi="Times New Roman" w:cs="Times New Roman"/>
                <w:sz w:val="24"/>
                <w:szCs w:val="24"/>
                <w:lang w:val="lv-LV"/>
              </w:rPr>
              <w:t>Latvijas Māsu asociāciju</w:t>
            </w:r>
          </w:p>
        </w:tc>
        <w:tc>
          <w:tcPr>
            <w:tcW w:w="6379" w:type="dxa"/>
            <w:tcBorders>
              <w:bottom w:val="single" w:sz="4" w:space="0" w:color="auto"/>
            </w:tcBorders>
          </w:tcPr>
          <w:p w14:paraId="60391AE9" w14:textId="77777777" w:rsidR="00877C2D" w:rsidRDefault="00D80B27" w:rsidP="0019540E">
            <w:pPr>
              <w:spacing w:after="0" w:line="240" w:lineRule="auto"/>
              <w:ind w:firstLine="317"/>
              <w:jc w:val="both"/>
              <w:rPr>
                <w:rFonts w:ascii="Times New Roman" w:eastAsia="Times New Roman" w:hAnsi="Times New Roman"/>
                <w:sz w:val="24"/>
                <w:szCs w:val="24"/>
                <w:lang w:val="lv-LV" w:eastAsia="lv-LV"/>
              </w:rPr>
            </w:pPr>
            <w:r w:rsidRPr="00D80B27">
              <w:rPr>
                <w:rFonts w:ascii="Times New Roman" w:eastAsia="Times New Roman" w:hAnsi="Times New Roman"/>
                <w:sz w:val="24"/>
                <w:szCs w:val="24"/>
                <w:lang w:val="lv-LV" w:eastAsia="lv-LV"/>
              </w:rPr>
              <w:t>Latvijas Māsu asociācija, izvērtējot informatīvā ziņojuma “Par slimnīcu tīklu” projektu, iesniedz šādus iebildumus par māsas profesijas atspoguļojumu un terminoloģijas lietojumu dokumentā:</w:t>
            </w:r>
            <w:r w:rsidRPr="00D80B27">
              <w:rPr>
                <w:rFonts w:ascii="Times New Roman" w:eastAsia="Times New Roman" w:hAnsi="Times New Roman"/>
                <w:sz w:val="24"/>
                <w:szCs w:val="24"/>
                <w:lang w:val="lv-LV" w:eastAsia="lv-LV"/>
              </w:rPr>
              <w:br/>
            </w:r>
            <w:r w:rsidRPr="00D80B27">
              <w:rPr>
                <w:rFonts w:ascii="Times New Roman" w:eastAsia="Times New Roman" w:hAnsi="Times New Roman"/>
                <w:sz w:val="24"/>
                <w:szCs w:val="24"/>
                <w:lang w:val="lv-LV" w:eastAsia="lv-LV"/>
              </w:rPr>
              <w:lastRenderedPageBreak/>
              <w:t>1. Ziņojuma uzsvars ir uz ārstniecības profiliem, infrastruktūru un ārstu iesaisti, taču aprūpes process, kas ir ārstēšanas procesa sastāvdaļa, un māsas loma tajā nav iekļauti.</w:t>
            </w:r>
            <w:r w:rsidRPr="00D80B27">
              <w:rPr>
                <w:rFonts w:ascii="Times New Roman" w:eastAsia="Times New Roman" w:hAnsi="Times New Roman"/>
                <w:sz w:val="24"/>
                <w:szCs w:val="24"/>
                <w:lang w:val="lv-LV" w:eastAsia="lv-LV"/>
              </w:rPr>
              <w:br/>
              <w:t>2. Sadaļa - 2.2.3. Prasības stacionārajiem veselības aprūpes profiliem:</w:t>
            </w:r>
            <w:r w:rsidRPr="00D80B27">
              <w:rPr>
                <w:rFonts w:ascii="Times New Roman" w:eastAsia="Times New Roman" w:hAnsi="Times New Roman"/>
                <w:sz w:val="24"/>
                <w:szCs w:val="24"/>
                <w:lang w:val="lv-LV" w:eastAsia="lv-LV"/>
              </w:rPr>
              <w:br/>
              <w:t>Ņemot vērā Eiropas un pasaules pieredzi, tad nepieciešamo aprūpes personāla nodrošinājumu nosaka izmantojot pacientu klasifikācijas rīkus, kas atkarībā no māsas veiktajām intervencēm (un dažāda līmeņa stacionāros tās būs atšķirīgas, tieši no sarežģītības) arī nosaka cik pacientus var aprūpēt viena māsa. Tādejādi arī panākot efektīvu Latvijā pieejamo aprūpes personāla resursu izmantošanu  atbilstoši slimnīcas līmenim. Kā arī ļoti būtiski pieturēties pie nosacījuma, ka māsa aprūpē nevis gultu, bet tajā esošo pacientu, līdz ar to ņemot dažādu specializāciju internās medicīnas nodaļās vienai māsai aprūpējamo pacientu skaits var būt atšķirīgs un tas nav attiecinām vienādi uz visām internās medicīnas nodaļām. Piedāvātajā redakcijā nav īsti skaidrība, kā piedāvātā māsu - pacientu skaita attiecība ir veidojusies.</w:t>
            </w:r>
            <w:r w:rsidRPr="00D80B27">
              <w:rPr>
                <w:rFonts w:ascii="Times New Roman" w:eastAsia="Times New Roman" w:hAnsi="Times New Roman"/>
                <w:sz w:val="24"/>
                <w:szCs w:val="24"/>
                <w:lang w:val="lv-LV" w:eastAsia="lv-LV"/>
              </w:rPr>
              <w:br/>
              <w:t>Pārējos šīs sadaļas apakšpunktos: Nesaprotamu iemeslu dēļ netiek pieminētas māsas un māsas palīgi, kas ir neatņemama  personāla sadaļa stacionāra nodaļās. Aprūpes personāls slimnīcās sastāda vienu no lielākajām sadaļām no ārstniecības personāla, tādēļ jau sākotnēji slimnīcu līmeņošanā ir skaidri un nepārprotami jāiekļauj sadaļa par aprūpes personālu, definējot vienai māsai aprūpējamo pacientu skaitu gan nodaļas pacientiem, gan pacientiem I līmeņa intensīvās terapijas gultās un tas pats ir attiecināms uz māsas palīgiem.</w:t>
            </w:r>
            <w:r w:rsidRPr="00D80B27">
              <w:rPr>
                <w:rFonts w:ascii="Times New Roman" w:eastAsia="Times New Roman" w:hAnsi="Times New Roman"/>
                <w:sz w:val="24"/>
                <w:szCs w:val="24"/>
                <w:lang w:val="lv-LV" w:eastAsia="lv-LV"/>
              </w:rPr>
              <w:br/>
            </w:r>
            <w:r w:rsidRPr="00D80B27">
              <w:rPr>
                <w:rFonts w:ascii="Times New Roman" w:eastAsia="Times New Roman" w:hAnsi="Times New Roman"/>
                <w:sz w:val="24"/>
                <w:szCs w:val="24"/>
                <w:lang w:val="lv-LV" w:eastAsia="lv-LV"/>
              </w:rPr>
              <w:lastRenderedPageBreak/>
              <w:t>2. Dokumentā atkārtoti lietots nepareizs māsas profesijas nosaukums -  “medicīnas māsa”.</w:t>
            </w:r>
            <w:r w:rsidRPr="00D80B27">
              <w:rPr>
                <w:rFonts w:ascii="Times New Roman" w:eastAsia="Times New Roman" w:hAnsi="Times New Roman"/>
                <w:sz w:val="24"/>
                <w:szCs w:val="24"/>
                <w:lang w:val="lv-LV" w:eastAsia="lv-LV"/>
              </w:rPr>
              <w:br/>
              <w:t>4. Dokumentā lietots apzīmējums “jaunākais personāls". Šāds termins nav definēts nevienā Latvijas normatīvajā aktā, tostarp Ārstniecības likumā, Ministru kabineta noteikumos Nr. 630 “ Ārstniecības personu un ārstniecības atbalsta personu reģistra noteikumi ” vai Profesiju klasifikatorā.</w:t>
            </w:r>
          </w:p>
          <w:p w14:paraId="13E32A0A" w14:textId="596283BD" w:rsidR="00374E26" w:rsidRPr="00374E26" w:rsidRDefault="00374E26" w:rsidP="00374E26">
            <w:pPr>
              <w:spacing w:after="0" w:line="240" w:lineRule="auto"/>
              <w:jc w:val="both"/>
              <w:rPr>
                <w:rFonts w:ascii="Times New Roman" w:eastAsia="Times New Roman" w:hAnsi="Times New Roman"/>
                <w:sz w:val="24"/>
                <w:szCs w:val="24"/>
                <w:lang w:val="lv-LV" w:eastAsia="lv-LV"/>
              </w:rPr>
            </w:pPr>
            <w:r w:rsidRPr="00374E26">
              <w:rPr>
                <w:rFonts w:ascii="Times New Roman" w:eastAsia="Times New Roman" w:hAnsi="Times New Roman"/>
                <w:sz w:val="24"/>
                <w:szCs w:val="24"/>
                <w:lang w:val="lv-LV" w:eastAsia="lv-LV"/>
              </w:rPr>
              <w:t>Priekšlikums:</w:t>
            </w:r>
          </w:p>
          <w:p w14:paraId="0CD08047" w14:textId="77777777" w:rsidR="00374E26" w:rsidRPr="00374E26" w:rsidRDefault="00374E26" w:rsidP="00374E26">
            <w:pPr>
              <w:spacing w:after="0" w:line="240" w:lineRule="auto"/>
              <w:jc w:val="both"/>
              <w:rPr>
                <w:rFonts w:ascii="Times New Roman" w:eastAsia="Times New Roman" w:hAnsi="Times New Roman"/>
                <w:sz w:val="24"/>
                <w:szCs w:val="24"/>
                <w:lang w:val="lv-LV" w:eastAsia="lv-LV"/>
              </w:rPr>
            </w:pPr>
            <w:r w:rsidRPr="00374E26">
              <w:rPr>
                <w:rFonts w:ascii="Times New Roman" w:eastAsia="Times New Roman" w:hAnsi="Times New Roman"/>
                <w:sz w:val="24"/>
                <w:szCs w:val="24"/>
                <w:lang w:val="lv-LV" w:eastAsia="lv-LV"/>
              </w:rPr>
              <w:t>1. Struktūras indikatori/ Rādītāji/ Māsu/gultu attiecība-  Lūdzu ņemt vērā, ka māsa neaprūpē gultu, bet gan pacientu un viņa vajadzības saņemt drošu un efektīvu aprūpi. Līdz ar to priekšlikums, rādītāju definēt  - māsas/ aprūpējamo pacientu skaits (atbilstoši pacientu klasifikatoram)</w:t>
            </w:r>
            <w:r w:rsidRPr="00374E26">
              <w:rPr>
                <w:rFonts w:ascii="Times New Roman" w:eastAsia="Times New Roman" w:hAnsi="Times New Roman"/>
                <w:sz w:val="24"/>
                <w:szCs w:val="24"/>
                <w:lang w:val="lv-LV" w:eastAsia="lv-LV"/>
              </w:rPr>
              <w:br/>
              <w:t>2. Pie rezultātu indikatoriem būtu iekļaujami arī vispārējās aprūpes māsu kompetencē ietilpstošie pacientu aprūpes kvalitātes indikatori (pieejams: https://www.spkc.gov.lv/lv/kliniskie-algoritmi-pacientu-celi-indikatori-esf-projekts)</w:t>
            </w:r>
          </w:p>
          <w:p w14:paraId="6CE72889" w14:textId="0D61B158" w:rsidR="00374E26" w:rsidRPr="00D80B27" w:rsidRDefault="00374E26" w:rsidP="0019540E">
            <w:pPr>
              <w:spacing w:after="0" w:line="240" w:lineRule="auto"/>
              <w:ind w:firstLine="317"/>
              <w:jc w:val="both"/>
              <w:rPr>
                <w:rFonts w:ascii="Times New Roman" w:eastAsia="Times New Roman" w:hAnsi="Times New Roman"/>
                <w:sz w:val="24"/>
                <w:szCs w:val="24"/>
                <w:lang w:val="lv-LV" w:eastAsia="lv-LV"/>
              </w:rPr>
            </w:pPr>
          </w:p>
        </w:tc>
        <w:tc>
          <w:tcPr>
            <w:tcW w:w="1134" w:type="dxa"/>
            <w:tcBorders>
              <w:bottom w:val="single" w:sz="4" w:space="0" w:color="auto"/>
            </w:tcBorders>
          </w:tcPr>
          <w:p w14:paraId="7B0B12F7" w14:textId="418FD4C5" w:rsidR="00877C2D" w:rsidRDefault="000275E1"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bottom w:val="single" w:sz="4" w:space="0" w:color="auto"/>
            </w:tcBorders>
          </w:tcPr>
          <w:p w14:paraId="39CE7FF0" w14:textId="77777777" w:rsidR="006F43B7" w:rsidRDefault="000275E1" w:rsidP="008D556E">
            <w:pPr>
              <w:spacing w:after="0" w:line="240" w:lineRule="auto"/>
              <w:ind w:left="178"/>
              <w:jc w:val="both"/>
              <w:rPr>
                <w:rFonts w:ascii="Times New Roman" w:hAnsi="Times New Roman" w:cs="Times New Roman"/>
                <w:sz w:val="24"/>
                <w:szCs w:val="24"/>
                <w:lang w:val="lv-LV"/>
              </w:rPr>
            </w:pPr>
            <w:r>
              <w:rPr>
                <w:rFonts w:ascii="Times New Roman" w:hAnsi="Times New Roman" w:cs="Times New Roman"/>
                <w:sz w:val="24"/>
                <w:szCs w:val="24"/>
                <w:lang w:val="lv-LV"/>
              </w:rPr>
              <w:t>Sabiedriskās apspriedes laikā  skaidrots</w:t>
            </w:r>
            <w:r w:rsidRPr="000275E1">
              <w:rPr>
                <w:rFonts w:ascii="Times New Roman" w:hAnsi="Times New Roman" w:cs="Times New Roman"/>
                <w:sz w:val="24"/>
                <w:szCs w:val="24"/>
                <w:lang w:val="lv-LV"/>
              </w:rPr>
              <w:t xml:space="preserve">, ka informatīvā ziņojuma projektā ir norādīti virzieni, kuros Veselības ministrija ir plānojusi veikt izmaiņas, lai virzītos uz </w:t>
            </w:r>
            <w:r w:rsidRPr="000275E1">
              <w:rPr>
                <w:rFonts w:ascii="Times New Roman" w:hAnsi="Times New Roman" w:cs="Times New Roman"/>
                <w:sz w:val="24"/>
                <w:szCs w:val="24"/>
                <w:lang w:val="lv-LV"/>
              </w:rPr>
              <w:lastRenderedPageBreak/>
              <w:t>mūsdienīgu, efektīvu un pacientu vajadzībām atbilstošu slimnīcu tīklu, kas nodrošinātu drošus un kvalitatīvus pakalpojumus iedzīvotājiem.   </w:t>
            </w:r>
            <w:r w:rsidRPr="000275E1">
              <w:rPr>
                <w:rFonts w:ascii="Times New Roman" w:hAnsi="Times New Roman" w:cs="Times New Roman"/>
                <w:sz w:val="24"/>
                <w:szCs w:val="24"/>
                <w:lang w:val="lv-LV"/>
              </w:rPr>
              <w:br/>
            </w:r>
            <w:r w:rsidR="006F43B7">
              <w:rPr>
                <w:rFonts w:ascii="Times New Roman" w:hAnsi="Times New Roman" w:cs="Times New Roman"/>
                <w:sz w:val="24"/>
                <w:szCs w:val="24"/>
                <w:lang w:val="lv-LV"/>
              </w:rPr>
              <w:t>Papildus i</w:t>
            </w:r>
            <w:r w:rsidRPr="000275E1">
              <w:rPr>
                <w:rFonts w:ascii="Times New Roman" w:hAnsi="Times New Roman" w:cs="Times New Roman"/>
                <w:sz w:val="24"/>
                <w:szCs w:val="24"/>
                <w:lang w:val="lv-LV"/>
              </w:rPr>
              <w:t>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r w:rsidRPr="000275E1">
              <w:rPr>
                <w:rFonts w:ascii="Times New Roman" w:hAnsi="Times New Roman" w:cs="Times New Roman"/>
                <w:sz w:val="24"/>
                <w:szCs w:val="24"/>
                <w:lang w:val="lv-LV"/>
              </w:rPr>
              <w:br/>
              <w:t>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r w:rsidRPr="000275E1">
              <w:rPr>
                <w:rFonts w:ascii="Times New Roman" w:hAnsi="Times New Roman" w:cs="Times New Roman"/>
                <w:sz w:val="24"/>
                <w:szCs w:val="24"/>
                <w:lang w:val="lv-LV"/>
              </w:rPr>
              <w:br/>
              <w:t xml:space="preserve">Minētās prasības tiks iekļautas normatīvo aktu grozījumos. </w:t>
            </w:r>
          </w:p>
          <w:p w14:paraId="72E39007" w14:textId="0308F5C4" w:rsidR="00877C2D" w:rsidRDefault="000275E1" w:rsidP="008D556E">
            <w:pPr>
              <w:spacing w:after="0" w:line="240" w:lineRule="auto"/>
              <w:ind w:left="178"/>
              <w:jc w:val="both"/>
              <w:rPr>
                <w:rFonts w:ascii="Times New Roman" w:hAnsi="Times New Roman" w:cs="Times New Roman"/>
                <w:sz w:val="24"/>
                <w:szCs w:val="24"/>
                <w:lang w:val="lv-LV"/>
              </w:rPr>
            </w:pPr>
            <w:r w:rsidRPr="000275E1">
              <w:rPr>
                <w:rFonts w:ascii="Times New Roman" w:hAnsi="Times New Roman" w:cs="Times New Roman"/>
                <w:sz w:val="24"/>
                <w:szCs w:val="24"/>
                <w:lang w:val="lv-LV"/>
              </w:rPr>
              <w:t>Informatīvā ziņojuma projekt</w:t>
            </w:r>
            <w:r w:rsidR="006F43B7">
              <w:rPr>
                <w:rFonts w:ascii="Times New Roman" w:hAnsi="Times New Roman" w:cs="Times New Roman"/>
                <w:sz w:val="24"/>
                <w:szCs w:val="24"/>
                <w:lang w:val="lv-LV"/>
              </w:rPr>
              <w:t xml:space="preserve">s </w:t>
            </w:r>
            <w:r w:rsidRPr="006F43B7">
              <w:rPr>
                <w:rFonts w:ascii="Times New Roman" w:hAnsi="Times New Roman" w:cs="Times New Roman"/>
                <w:sz w:val="24"/>
                <w:szCs w:val="24"/>
                <w:lang w:val="lv-LV"/>
              </w:rPr>
              <w:t>precizē</w:t>
            </w:r>
            <w:r w:rsidR="006F43B7">
              <w:rPr>
                <w:rFonts w:ascii="Times New Roman" w:hAnsi="Times New Roman" w:cs="Times New Roman"/>
                <w:sz w:val="24"/>
                <w:szCs w:val="24"/>
                <w:lang w:val="lv-LV"/>
              </w:rPr>
              <w:t>s</w:t>
            </w:r>
            <w:r w:rsidRPr="006F43B7">
              <w:rPr>
                <w:rFonts w:ascii="Times New Roman" w:hAnsi="Times New Roman" w:cs="Times New Roman"/>
                <w:sz w:val="24"/>
                <w:szCs w:val="24"/>
                <w:lang w:val="lv-LV"/>
              </w:rPr>
              <w:t>.  </w:t>
            </w:r>
          </w:p>
        </w:tc>
      </w:tr>
      <w:tr w:rsidR="00DB1F48" w:rsidRPr="00747185" w14:paraId="219915D2" w14:textId="77777777" w:rsidTr="00492A6E">
        <w:tc>
          <w:tcPr>
            <w:tcW w:w="562" w:type="dxa"/>
            <w:tcBorders>
              <w:bottom w:val="single" w:sz="4" w:space="0" w:color="auto"/>
            </w:tcBorders>
          </w:tcPr>
          <w:p w14:paraId="09DE3D6B" w14:textId="19642BB7" w:rsidR="00DB1F48" w:rsidRDefault="00DB1F48" w:rsidP="002627F1">
            <w:pPr>
              <w:spacing w:line="240" w:lineRule="auto"/>
              <w:rPr>
                <w:rFonts w:ascii="Times New Roman" w:hAnsi="Times New Roman" w:cs="Times New Roman"/>
                <w:sz w:val="24"/>
                <w:szCs w:val="24"/>
              </w:rPr>
            </w:pPr>
            <w:r>
              <w:rPr>
                <w:rFonts w:ascii="Times New Roman" w:hAnsi="Times New Roman" w:cs="Times New Roman"/>
                <w:sz w:val="24"/>
                <w:szCs w:val="24"/>
              </w:rPr>
              <w:lastRenderedPageBreak/>
              <w:t>7.</w:t>
            </w:r>
          </w:p>
        </w:tc>
        <w:tc>
          <w:tcPr>
            <w:tcW w:w="1985" w:type="dxa"/>
            <w:tcBorders>
              <w:bottom w:val="single" w:sz="4" w:space="0" w:color="auto"/>
            </w:tcBorders>
          </w:tcPr>
          <w:p w14:paraId="2DE6DC82" w14:textId="7B24B084" w:rsidR="00DB1F48" w:rsidRPr="00042A72" w:rsidRDefault="00EC544F"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bottom w:val="single" w:sz="4" w:space="0" w:color="auto"/>
            </w:tcBorders>
          </w:tcPr>
          <w:p w14:paraId="0C45930F" w14:textId="350BEB2F" w:rsidR="00236423" w:rsidRPr="00236423" w:rsidRDefault="00236423" w:rsidP="00236423">
            <w:pPr>
              <w:spacing w:after="0" w:line="240" w:lineRule="auto"/>
              <w:jc w:val="both"/>
              <w:rPr>
                <w:rFonts w:ascii="Times New Roman" w:eastAsia="Times New Roman" w:hAnsi="Times New Roman"/>
                <w:sz w:val="24"/>
                <w:szCs w:val="24"/>
                <w:lang w:val="lv-LV" w:eastAsia="lv-LV"/>
              </w:rPr>
            </w:pPr>
            <w:r>
              <w:rPr>
                <w:rFonts w:ascii="Times New Roman" w:hAnsi="Times New Roman" w:cs="Times New Roman"/>
                <w:sz w:val="24"/>
                <w:szCs w:val="24"/>
                <w:lang w:val="lv-LV"/>
              </w:rPr>
              <w:t xml:space="preserve">Latvijas Lielo pilsētas asociācijas </w:t>
            </w:r>
            <w:r>
              <w:rPr>
                <w:rFonts w:ascii="Times New Roman" w:eastAsia="Times New Roman" w:hAnsi="Times New Roman"/>
                <w:sz w:val="24"/>
                <w:szCs w:val="24"/>
                <w:lang w:val="lv-LV" w:eastAsia="lv-LV"/>
              </w:rPr>
              <w:t>i</w:t>
            </w:r>
            <w:r w:rsidRPr="00236423">
              <w:rPr>
                <w:rFonts w:ascii="Times New Roman" w:eastAsia="Times New Roman" w:hAnsi="Times New Roman"/>
                <w:sz w:val="24"/>
                <w:szCs w:val="24"/>
                <w:lang w:val="lv-LV" w:eastAsia="lv-LV"/>
              </w:rPr>
              <w:t>ebildum</w:t>
            </w:r>
            <w:r>
              <w:rPr>
                <w:rFonts w:ascii="Times New Roman" w:eastAsia="Times New Roman" w:hAnsi="Times New Roman"/>
                <w:sz w:val="24"/>
                <w:szCs w:val="24"/>
                <w:lang w:val="lv-LV" w:eastAsia="lv-LV"/>
              </w:rPr>
              <w:t>us:</w:t>
            </w:r>
          </w:p>
          <w:p w14:paraId="0CA62845" w14:textId="09647437" w:rsidR="00CA1392" w:rsidRPr="00D80B27" w:rsidRDefault="00236423" w:rsidP="00CA1392">
            <w:pPr>
              <w:spacing w:after="0" w:line="240" w:lineRule="auto"/>
              <w:ind w:firstLine="317"/>
              <w:jc w:val="both"/>
              <w:rPr>
                <w:rFonts w:ascii="Times New Roman" w:eastAsia="Times New Roman" w:hAnsi="Times New Roman"/>
                <w:sz w:val="24"/>
                <w:szCs w:val="24"/>
                <w:lang w:val="lv-LV" w:eastAsia="lv-LV"/>
              </w:rPr>
            </w:pPr>
            <w:r w:rsidRPr="00236423">
              <w:rPr>
                <w:rFonts w:ascii="Times New Roman" w:eastAsia="Times New Roman" w:hAnsi="Times New Roman"/>
                <w:sz w:val="24"/>
                <w:szCs w:val="24"/>
                <w:lang w:val="lv-LV" w:eastAsia="lv-LV"/>
              </w:rPr>
              <w:t>1.</w:t>
            </w:r>
            <w:r>
              <w:rPr>
                <w:rFonts w:ascii="Times New Roman" w:eastAsia="Times New Roman" w:hAnsi="Times New Roman"/>
                <w:i/>
                <w:iCs/>
                <w:sz w:val="24"/>
                <w:szCs w:val="24"/>
                <w:lang w:val="lv-LV" w:eastAsia="lv-LV"/>
              </w:rPr>
              <w:t xml:space="preserve"> </w:t>
            </w:r>
            <w:r w:rsidR="00121487" w:rsidRPr="00121487">
              <w:rPr>
                <w:rFonts w:ascii="Times New Roman" w:eastAsia="Times New Roman" w:hAnsi="Times New Roman"/>
                <w:i/>
                <w:iCs/>
                <w:sz w:val="24"/>
                <w:szCs w:val="24"/>
                <w:lang w:val="lv-LV" w:eastAsia="lv-LV"/>
              </w:rPr>
              <w:t>1. pielikums Informatīvajam ziņojumam "Par slimnīcu tīklu"</w:t>
            </w:r>
            <w:r w:rsidR="00121487" w:rsidRPr="00121487">
              <w:rPr>
                <w:rFonts w:ascii="Times New Roman" w:eastAsia="Times New Roman" w:hAnsi="Times New Roman"/>
                <w:i/>
                <w:iCs/>
                <w:sz w:val="24"/>
                <w:szCs w:val="24"/>
                <w:lang w:val="lv-LV" w:eastAsia="lv-LV"/>
              </w:rPr>
              <w:br/>
              <w:t>Slimnīcu snieguma kvalitātes radītāji (indikatori)</w:t>
            </w:r>
            <w:r w:rsidR="00121487" w:rsidRPr="00121487">
              <w:rPr>
                <w:rFonts w:ascii="Times New Roman" w:eastAsia="Times New Roman" w:hAnsi="Times New Roman"/>
                <w:sz w:val="24"/>
                <w:szCs w:val="24"/>
                <w:lang w:val="lv-LV" w:eastAsia="lv-LV"/>
              </w:rPr>
              <w:br/>
            </w:r>
            <w:r w:rsidR="00121487" w:rsidRPr="00121487">
              <w:rPr>
                <w:rFonts w:ascii="Times New Roman" w:eastAsia="Times New Roman" w:hAnsi="Times New Roman"/>
                <w:sz w:val="24"/>
                <w:szCs w:val="24"/>
                <w:lang w:val="lv-LV" w:eastAsia="lv-LV"/>
              </w:rPr>
              <w:br/>
              <w:t>Struktūras rādītāji - kopumā akceptējami. Dzemdību palīdzībā vēlams ieviest papildus rādītāju – vecmāšu slodžu skaits/ pret vienām dzemdībām;</w:t>
            </w:r>
            <w:r w:rsidR="00121487" w:rsidRPr="00121487">
              <w:rPr>
                <w:rFonts w:ascii="Times New Roman" w:eastAsia="Times New Roman" w:hAnsi="Times New Roman"/>
                <w:sz w:val="24"/>
                <w:szCs w:val="24"/>
                <w:lang w:val="lv-LV" w:eastAsia="lv-LV"/>
              </w:rPr>
              <w:br/>
              <w:t xml:space="preserve">Procesa indikatori - nav iekļauts neviens dzemdību palīdzības </w:t>
            </w:r>
            <w:r w:rsidR="00121487" w:rsidRPr="00121487">
              <w:rPr>
                <w:rFonts w:ascii="Times New Roman" w:eastAsia="Times New Roman" w:hAnsi="Times New Roman"/>
                <w:sz w:val="24"/>
                <w:szCs w:val="24"/>
                <w:lang w:val="lv-LV" w:eastAsia="lv-LV"/>
              </w:rPr>
              <w:lastRenderedPageBreak/>
              <w:t xml:space="preserve">kvalitāti raksturojošs auditējamais indikators. Pacientu pieredzes </w:t>
            </w:r>
            <w:proofErr w:type="spellStart"/>
            <w:r w:rsidR="00121487" w:rsidRPr="00121487">
              <w:rPr>
                <w:rFonts w:ascii="Times New Roman" w:eastAsia="Times New Roman" w:hAnsi="Times New Roman"/>
                <w:sz w:val="24"/>
                <w:szCs w:val="24"/>
                <w:lang w:val="lv-LV" w:eastAsia="lv-LV"/>
              </w:rPr>
              <w:t>izvērtējumam</w:t>
            </w:r>
            <w:proofErr w:type="spellEnd"/>
            <w:r w:rsidR="00121487" w:rsidRPr="00121487">
              <w:rPr>
                <w:rFonts w:ascii="Times New Roman" w:eastAsia="Times New Roman" w:hAnsi="Times New Roman"/>
                <w:sz w:val="24"/>
                <w:szCs w:val="24"/>
                <w:lang w:val="lv-LV" w:eastAsia="lv-LV"/>
              </w:rPr>
              <w:t xml:space="preserve"> vēlams iekļaut Dzemdību pieredzes </w:t>
            </w:r>
            <w:proofErr w:type="spellStart"/>
            <w:r w:rsidR="00121487" w:rsidRPr="00121487">
              <w:rPr>
                <w:rFonts w:ascii="Times New Roman" w:eastAsia="Times New Roman" w:hAnsi="Times New Roman"/>
                <w:sz w:val="24"/>
                <w:szCs w:val="24"/>
                <w:lang w:val="lv-LV" w:eastAsia="lv-LV"/>
              </w:rPr>
              <w:t>izvērtējuma</w:t>
            </w:r>
            <w:proofErr w:type="spellEnd"/>
            <w:r w:rsidR="00121487" w:rsidRPr="00121487">
              <w:rPr>
                <w:rFonts w:ascii="Times New Roman" w:eastAsia="Times New Roman" w:hAnsi="Times New Roman"/>
                <w:sz w:val="24"/>
                <w:szCs w:val="24"/>
                <w:lang w:val="lv-LV" w:eastAsia="lv-LV"/>
              </w:rPr>
              <w:t xml:space="preserve"> anketu, nevis PREM (tā daudz objektīvāk izvērtē dzemdību pieredzi iestādē, varam padalīties ar pašvaldību praksē izmantojamiem auditējamiem, atbilstoši starptautiski noteiktajām vadlīnijām izvēlētiem kritērijiem, atbilstoši PAC līmenim, kritēriji atšķirsies no zema riska nodaļās izmantojamiem</w:t>
            </w:r>
            <w:r w:rsidR="00121487" w:rsidRPr="00121487">
              <w:rPr>
                <w:rFonts w:ascii="Times New Roman" w:eastAsia="Times New Roman" w:hAnsi="Times New Roman"/>
                <w:sz w:val="24"/>
                <w:szCs w:val="24"/>
                <w:lang w:val="lv-LV" w:eastAsia="lv-LV"/>
              </w:rPr>
              <w:br/>
              <w:t xml:space="preserve">Rezultātu indikatori - Dzemdību palīdzības kvalitātes </w:t>
            </w:r>
            <w:proofErr w:type="spellStart"/>
            <w:r w:rsidR="00121487" w:rsidRPr="00121487">
              <w:rPr>
                <w:rFonts w:ascii="Times New Roman" w:eastAsia="Times New Roman" w:hAnsi="Times New Roman"/>
                <w:sz w:val="24"/>
                <w:szCs w:val="24"/>
                <w:lang w:val="lv-LV" w:eastAsia="lv-LV"/>
              </w:rPr>
              <w:t>izvērtējumam</w:t>
            </w:r>
            <w:proofErr w:type="spellEnd"/>
            <w:r w:rsidR="00121487" w:rsidRPr="00121487">
              <w:rPr>
                <w:rFonts w:ascii="Times New Roman" w:eastAsia="Times New Roman" w:hAnsi="Times New Roman"/>
                <w:sz w:val="24"/>
                <w:szCs w:val="24"/>
                <w:lang w:val="lv-LV" w:eastAsia="lv-LV"/>
              </w:rPr>
              <w:t xml:space="preserve"> maz atbilstoši, nepieciešams precizēt.</w:t>
            </w:r>
            <w:r w:rsidR="00121487" w:rsidRPr="00121487">
              <w:rPr>
                <w:rFonts w:ascii="Times New Roman" w:eastAsia="Times New Roman" w:hAnsi="Times New Roman"/>
                <w:sz w:val="24"/>
                <w:szCs w:val="24"/>
                <w:lang w:val="lv-LV" w:eastAsia="lv-LV"/>
              </w:rPr>
              <w:br/>
            </w:r>
            <w:r w:rsidR="00121487" w:rsidRPr="00121487">
              <w:rPr>
                <w:rFonts w:ascii="Times New Roman" w:eastAsia="Times New Roman" w:hAnsi="Times New Roman"/>
                <w:i/>
                <w:iCs/>
                <w:sz w:val="24"/>
                <w:szCs w:val="24"/>
                <w:lang w:val="lv-LV" w:eastAsia="lv-LV"/>
              </w:rPr>
              <w:t>Pilnu slodžu skaits (ārsti, aprūpes personāls)</w:t>
            </w:r>
            <w:r w:rsidR="00121487" w:rsidRPr="00121487">
              <w:rPr>
                <w:rFonts w:ascii="Times New Roman" w:eastAsia="Times New Roman" w:hAnsi="Times New Roman"/>
                <w:sz w:val="24"/>
                <w:szCs w:val="24"/>
                <w:lang w:val="lv-LV" w:eastAsia="lv-LV"/>
              </w:rPr>
              <w:t>  - Šis indikators neatspoguļo ārstnieciskā personāla profesionālo kvalitāti. Tas tikai norāda uz personāla pietiekamību vai nepietiekamību.</w:t>
            </w:r>
            <w:r w:rsidR="00121487" w:rsidRPr="00121487">
              <w:rPr>
                <w:rFonts w:ascii="Times New Roman" w:eastAsia="Times New Roman" w:hAnsi="Times New Roman"/>
                <w:sz w:val="24"/>
                <w:szCs w:val="24"/>
                <w:lang w:val="lv-LV" w:eastAsia="lv-LV"/>
              </w:rPr>
              <w:br/>
            </w:r>
            <w:r w:rsidR="00121487" w:rsidRPr="00121487">
              <w:rPr>
                <w:rFonts w:ascii="Times New Roman" w:eastAsia="Times New Roman" w:hAnsi="Times New Roman"/>
                <w:i/>
                <w:iCs/>
                <w:sz w:val="24"/>
                <w:szCs w:val="24"/>
                <w:lang w:val="lv-LV" w:eastAsia="lv-LV"/>
              </w:rPr>
              <w:t>Sertificētu ārstu slodžu skaits (pa profiliem) </w:t>
            </w:r>
            <w:r w:rsidR="00121487" w:rsidRPr="00121487">
              <w:rPr>
                <w:rFonts w:ascii="Times New Roman" w:eastAsia="Times New Roman" w:hAnsi="Times New Roman"/>
                <w:sz w:val="24"/>
                <w:szCs w:val="24"/>
                <w:lang w:val="lv-LV" w:eastAsia="lv-LV"/>
              </w:rPr>
              <w:t>- šis indikators neatspoguļo ārstnieciskā personāla profesionālo kvalitāti. Tas tikai norāda uz personāla pietiekamību vai nepietiekamību;</w:t>
            </w:r>
            <w:r w:rsidR="00121487" w:rsidRPr="00121487">
              <w:rPr>
                <w:rFonts w:ascii="Times New Roman" w:eastAsia="Times New Roman" w:hAnsi="Times New Roman"/>
                <w:sz w:val="24"/>
                <w:szCs w:val="24"/>
                <w:lang w:val="lv-LV" w:eastAsia="lv-LV"/>
              </w:rPr>
              <w:br/>
            </w:r>
            <w:r w:rsidR="00121487" w:rsidRPr="00121487">
              <w:rPr>
                <w:rFonts w:ascii="Times New Roman" w:eastAsia="Times New Roman" w:hAnsi="Times New Roman"/>
                <w:i/>
                <w:iCs/>
                <w:sz w:val="24"/>
                <w:szCs w:val="24"/>
                <w:lang w:val="lv-LV" w:eastAsia="lv-LV"/>
              </w:rPr>
              <w:t>Māsu/gultu attiecība</w:t>
            </w:r>
            <w:r w:rsidR="00121487" w:rsidRPr="00121487">
              <w:rPr>
                <w:rFonts w:ascii="Times New Roman" w:eastAsia="Times New Roman" w:hAnsi="Times New Roman"/>
                <w:sz w:val="24"/>
                <w:szCs w:val="24"/>
                <w:lang w:val="lv-LV" w:eastAsia="lv-LV"/>
              </w:rPr>
              <w:t> - šis indikators neatspoguļo ārstnieciskā personāla profesionālo kvalitāti. Tas tikai norāda uz personāla pietiekamību vai nepietiekamību;</w:t>
            </w:r>
            <w:r w:rsidR="00121487" w:rsidRPr="00121487">
              <w:rPr>
                <w:rFonts w:ascii="Times New Roman" w:eastAsia="Times New Roman" w:hAnsi="Times New Roman"/>
                <w:sz w:val="24"/>
                <w:szCs w:val="24"/>
                <w:lang w:val="lv-LV" w:eastAsia="lv-LV"/>
              </w:rPr>
              <w:br/>
            </w:r>
            <w:r w:rsidR="00121487" w:rsidRPr="00121487">
              <w:rPr>
                <w:rFonts w:ascii="Times New Roman" w:eastAsia="Times New Roman" w:hAnsi="Times New Roman"/>
                <w:i/>
                <w:iCs/>
                <w:sz w:val="24"/>
                <w:szCs w:val="24"/>
                <w:lang w:val="lv-LV" w:eastAsia="lv-LV"/>
              </w:rPr>
              <w:t>Plānveida /akūto  pacientu proporcija</w:t>
            </w:r>
            <w:r w:rsidR="00121487" w:rsidRPr="00121487">
              <w:rPr>
                <w:rFonts w:ascii="Times New Roman" w:eastAsia="Times New Roman" w:hAnsi="Times New Roman"/>
                <w:sz w:val="24"/>
                <w:szCs w:val="24"/>
                <w:lang w:val="lv-LV" w:eastAsia="lv-LV"/>
              </w:rPr>
              <w:t> - nav saprotams, ka šī proporcija atspoguļo sniegto veselības aprūpes kvalitāti;</w:t>
            </w:r>
            <w:r w:rsidR="00121487" w:rsidRPr="00121487">
              <w:rPr>
                <w:rFonts w:ascii="Times New Roman" w:eastAsia="Times New Roman" w:hAnsi="Times New Roman"/>
                <w:sz w:val="24"/>
                <w:szCs w:val="24"/>
                <w:lang w:val="lv-LV" w:eastAsia="lv-LV"/>
              </w:rPr>
              <w:br/>
            </w:r>
            <w:r w:rsidR="00121487" w:rsidRPr="00121487">
              <w:rPr>
                <w:rFonts w:ascii="Times New Roman" w:eastAsia="Times New Roman" w:hAnsi="Times New Roman"/>
                <w:i/>
                <w:iCs/>
                <w:sz w:val="24"/>
                <w:szCs w:val="24"/>
                <w:lang w:val="lv-LV" w:eastAsia="lv-LV"/>
              </w:rPr>
              <w:t>Uzņemšanas nodaļā aprūpēto skaits </w:t>
            </w:r>
            <w:r w:rsidR="00121487" w:rsidRPr="00121487">
              <w:rPr>
                <w:rFonts w:ascii="Times New Roman" w:eastAsia="Times New Roman" w:hAnsi="Times New Roman"/>
                <w:sz w:val="24"/>
                <w:szCs w:val="24"/>
                <w:lang w:val="lv-LV" w:eastAsia="lv-LV"/>
              </w:rPr>
              <w:t>- vai šis indikators domāts, lai noteiktu cik nepieciešama ir uzņemšanas nodaļa konkrētā ārstniecības iestādē? Nav saprotams, kā strādā šis kvalitātes indikators;</w:t>
            </w:r>
            <w:r w:rsidR="00121487" w:rsidRPr="00121487">
              <w:rPr>
                <w:rFonts w:ascii="Times New Roman" w:eastAsia="Times New Roman" w:hAnsi="Times New Roman"/>
                <w:sz w:val="24"/>
                <w:szCs w:val="24"/>
                <w:lang w:val="lv-LV" w:eastAsia="lv-LV"/>
              </w:rPr>
              <w:br/>
            </w:r>
            <w:r w:rsidR="00121487" w:rsidRPr="00121487">
              <w:rPr>
                <w:rFonts w:ascii="Times New Roman" w:eastAsia="Times New Roman" w:hAnsi="Times New Roman"/>
                <w:i/>
                <w:iCs/>
                <w:sz w:val="24"/>
                <w:szCs w:val="24"/>
                <w:lang w:val="lv-LV" w:eastAsia="lv-LV"/>
              </w:rPr>
              <w:t xml:space="preserve">NMPD atvesto, </w:t>
            </w:r>
            <w:proofErr w:type="spellStart"/>
            <w:r w:rsidR="00121487" w:rsidRPr="00121487">
              <w:rPr>
                <w:rFonts w:ascii="Times New Roman" w:eastAsia="Times New Roman" w:hAnsi="Times New Roman"/>
                <w:i/>
                <w:iCs/>
                <w:sz w:val="24"/>
                <w:szCs w:val="24"/>
                <w:lang w:val="lv-LV" w:eastAsia="lv-LV"/>
              </w:rPr>
              <w:t>observēto</w:t>
            </w:r>
            <w:proofErr w:type="spellEnd"/>
            <w:r w:rsidR="00121487" w:rsidRPr="00121487">
              <w:rPr>
                <w:rFonts w:ascii="Times New Roman" w:eastAsia="Times New Roman" w:hAnsi="Times New Roman"/>
                <w:i/>
                <w:iCs/>
                <w:sz w:val="24"/>
                <w:szCs w:val="24"/>
                <w:lang w:val="lv-LV" w:eastAsia="lv-LV"/>
              </w:rPr>
              <w:t xml:space="preserve"> un </w:t>
            </w:r>
            <w:proofErr w:type="spellStart"/>
            <w:r w:rsidR="00121487" w:rsidRPr="00121487">
              <w:rPr>
                <w:rFonts w:ascii="Times New Roman" w:eastAsia="Times New Roman" w:hAnsi="Times New Roman"/>
                <w:i/>
                <w:iCs/>
                <w:sz w:val="24"/>
                <w:szCs w:val="24"/>
                <w:lang w:val="lv-LV" w:eastAsia="lv-LV"/>
              </w:rPr>
              <w:t>nestacionēto</w:t>
            </w:r>
            <w:proofErr w:type="spellEnd"/>
            <w:r w:rsidR="00121487" w:rsidRPr="00121487">
              <w:rPr>
                <w:rFonts w:ascii="Times New Roman" w:eastAsia="Times New Roman" w:hAnsi="Times New Roman"/>
                <w:i/>
                <w:iCs/>
                <w:sz w:val="24"/>
                <w:szCs w:val="24"/>
                <w:lang w:val="lv-LV" w:eastAsia="lv-LV"/>
              </w:rPr>
              <w:t xml:space="preserve"> īpatsvars (%) </w:t>
            </w:r>
            <w:r w:rsidR="00121487" w:rsidRPr="00121487">
              <w:rPr>
                <w:rFonts w:ascii="Times New Roman" w:eastAsia="Times New Roman" w:hAnsi="Times New Roman"/>
                <w:sz w:val="24"/>
                <w:szCs w:val="24"/>
                <w:lang w:val="lv-LV" w:eastAsia="lv-LV"/>
              </w:rPr>
              <w:t>- nav saprotams, kā strādā šis kvalitātes indikators;</w:t>
            </w:r>
            <w:r w:rsidR="00121487" w:rsidRPr="00121487">
              <w:rPr>
                <w:rFonts w:ascii="Times New Roman" w:eastAsia="Times New Roman" w:hAnsi="Times New Roman"/>
                <w:sz w:val="24"/>
                <w:szCs w:val="24"/>
                <w:lang w:val="lv-LV" w:eastAsia="lv-LV"/>
              </w:rPr>
              <w:br/>
            </w:r>
            <w:r w:rsidR="00121487" w:rsidRPr="00121487">
              <w:rPr>
                <w:rFonts w:ascii="Times New Roman" w:eastAsia="Times New Roman" w:hAnsi="Times New Roman"/>
                <w:i/>
                <w:iCs/>
                <w:sz w:val="24"/>
                <w:szCs w:val="24"/>
                <w:lang w:val="lv-LV" w:eastAsia="lv-LV"/>
              </w:rPr>
              <w:t>Mirstība intensīvajā terapijā, % -</w:t>
            </w:r>
            <w:r w:rsidR="00121487" w:rsidRPr="00121487">
              <w:rPr>
                <w:rFonts w:ascii="Times New Roman" w:eastAsia="Times New Roman" w:hAnsi="Times New Roman"/>
                <w:sz w:val="24"/>
                <w:szCs w:val="24"/>
                <w:lang w:val="lv-LV" w:eastAsia="lv-LV"/>
              </w:rPr>
              <w:t xml:space="preserve"> nav saprotams, kā strādā šis </w:t>
            </w:r>
            <w:r w:rsidR="00121487" w:rsidRPr="00121487">
              <w:rPr>
                <w:rFonts w:ascii="Times New Roman" w:eastAsia="Times New Roman" w:hAnsi="Times New Roman"/>
                <w:sz w:val="24"/>
                <w:szCs w:val="24"/>
                <w:lang w:val="lv-LV" w:eastAsia="lv-LV"/>
              </w:rPr>
              <w:lastRenderedPageBreak/>
              <w:t>kvalitātes indikators;</w:t>
            </w:r>
            <w:r w:rsidR="00121487" w:rsidRPr="00121487">
              <w:rPr>
                <w:rFonts w:ascii="Times New Roman" w:eastAsia="Times New Roman" w:hAnsi="Times New Roman"/>
                <w:sz w:val="24"/>
                <w:szCs w:val="24"/>
                <w:lang w:val="lv-LV" w:eastAsia="lv-LV"/>
              </w:rPr>
              <w:br/>
            </w:r>
            <w:r w:rsidR="00121487" w:rsidRPr="00121487">
              <w:rPr>
                <w:rFonts w:ascii="Times New Roman" w:eastAsia="Times New Roman" w:hAnsi="Times New Roman"/>
                <w:i/>
                <w:iCs/>
                <w:sz w:val="24"/>
                <w:szCs w:val="24"/>
                <w:lang w:val="lv-LV" w:eastAsia="lv-LV"/>
              </w:rPr>
              <w:t>Mirstība (30 dienu/90 dienu/7 dienu), t.sk. pēc ķirurģiskajām operācijām, %</w:t>
            </w:r>
            <w:r w:rsidR="00121487" w:rsidRPr="00121487">
              <w:rPr>
                <w:rFonts w:ascii="Times New Roman" w:eastAsia="Times New Roman" w:hAnsi="Times New Roman"/>
                <w:sz w:val="24"/>
                <w:szCs w:val="24"/>
                <w:lang w:val="lv-LV" w:eastAsia="lv-LV"/>
              </w:rPr>
              <w:t> - nav saprotams, kā strādā šis kvalitātes indikators. Mirstības iemesli var būt dažādi;</w:t>
            </w:r>
            <w:r w:rsidR="00121487" w:rsidRPr="00121487">
              <w:rPr>
                <w:rFonts w:ascii="Times New Roman" w:eastAsia="Times New Roman" w:hAnsi="Times New Roman"/>
                <w:sz w:val="24"/>
                <w:szCs w:val="24"/>
                <w:lang w:val="lv-LV" w:eastAsia="lv-LV"/>
              </w:rPr>
              <w:br/>
            </w:r>
            <w:r w:rsidR="00121487" w:rsidRPr="00121487">
              <w:rPr>
                <w:rFonts w:ascii="Times New Roman" w:eastAsia="Times New Roman" w:hAnsi="Times New Roman"/>
                <w:i/>
                <w:iCs/>
                <w:sz w:val="24"/>
                <w:szCs w:val="24"/>
                <w:lang w:val="lv-LV" w:eastAsia="lv-LV"/>
              </w:rPr>
              <w:t xml:space="preserve">Atkārtota akūta </w:t>
            </w:r>
            <w:proofErr w:type="spellStart"/>
            <w:r w:rsidR="00121487" w:rsidRPr="00121487">
              <w:rPr>
                <w:rFonts w:ascii="Times New Roman" w:eastAsia="Times New Roman" w:hAnsi="Times New Roman"/>
                <w:i/>
                <w:iCs/>
                <w:sz w:val="24"/>
                <w:szCs w:val="24"/>
                <w:lang w:val="lv-LV" w:eastAsia="lv-LV"/>
              </w:rPr>
              <w:t>stacionēšana</w:t>
            </w:r>
            <w:proofErr w:type="spellEnd"/>
            <w:r w:rsidR="00121487" w:rsidRPr="00121487">
              <w:rPr>
                <w:rFonts w:ascii="Times New Roman" w:eastAsia="Times New Roman" w:hAnsi="Times New Roman"/>
                <w:i/>
                <w:iCs/>
                <w:sz w:val="24"/>
                <w:szCs w:val="24"/>
                <w:lang w:val="lv-LV" w:eastAsia="lv-LV"/>
              </w:rPr>
              <w:t xml:space="preserve"> tai pašā vai nākamajā dienā, % </w:t>
            </w:r>
            <w:r w:rsidR="00121487" w:rsidRPr="00121487">
              <w:rPr>
                <w:rFonts w:ascii="Times New Roman" w:eastAsia="Times New Roman" w:hAnsi="Times New Roman"/>
                <w:sz w:val="24"/>
                <w:szCs w:val="24"/>
                <w:lang w:val="lv-LV" w:eastAsia="lv-LV"/>
              </w:rPr>
              <w:t xml:space="preserve"> - ir jāprecizē šis indikators, jo atkārtota </w:t>
            </w:r>
            <w:proofErr w:type="spellStart"/>
            <w:r w:rsidR="00121487" w:rsidRPr="00121487">
              <w:rPr>
                <w:rFonts w:ascii="Times New Roman" w:eastAsia="Times New Roman" w:hAnsi="Times New Roman"/>
                <w:sz w:val="24"/>
                <w:szCs w:val="24"/>
                <w:lang w:val="lv-LV" w:eastAsia="lv-LV"/>
              </w:rPr>
              <w:t>stacionēšanās</w:t>
            </w:r>
            <w:proofErr w:type="spellEnd"/>
            <w:r w:rsidR="00121487" w:rsidRPr="00121487">
              <w:rPr>
                <w:rFonts w:ascii="Times New Roman" w:eastAsia="Times New Roman" w:hAnsi="Times New Roman"/>
                <w:sz w:val="24"/>
                <w:szCs w:val="24"/>
                <w:lang w:val="lv-LV" w:eastAsia="lv-LV"/>
              </w:rPr>
              <w:t xml:space="preserve"> var būt dažādu slimību un iemeslu dēļ;</w:t>
            </w:r>
            <w:r w:rsidR="00121487" w:rsidRPr="00121487">
              <w:rPr>
                <w:rFonts w:ascii="Times New Roman" w:eastAsia="Times New Roman" w:hAnsi="Times New Roman"/>
                <w:sz w:val="24"/>
                <w:szCs w:val="24"/>
                <w:lang w:val="lv-LV" w:eastAsia="lv-LV"/>
              </w:rPr>
              <w:br/>
            </w:r>
            <w:r w:rsidR="00121487" w:rsidRPr="00121487">
              <w:rPr>
                <w:rFonts w:ascii="Times New Roman" w:eastAsia="Times New Roman" w:hAnsi="Times New Roman"/>
                <w:i/>
                <w:iCs/>
                <w:sz w:val="24"/>
                <w:szCs w:val="24"/>
                <w:lang w:val="lv-LV" w:eastAsia="lv-LV"/>
              </w:rPr>
              <w:t xml:space="preserve">Atkārtota akūta </w:t>
            </w:r>
            <w:proofErr w:type="spellStart"/>
            <w:r w:rsidR="00121487" w:rsidRPr="00121487">
              <w:rPr>
                <w:rFonts w:ascii="Times New Roman" w:eastAsia="Times New Roman" w:hAnsi="Times New Roman"/>
                <w:i/>
                <w:iCs/>
                <w:sz w:val="24"/>
                <w:szCs w:val="24"/>
                <w:lang w:val="lv-LV" w:eastAsia="lv-LV"/>
              </w:rPr>
              <w:t>stacionēšana</w:t>
            </w:r>
            <w:proofErr w:type="spellEnd"/>
            <w:r w:rsidR="00121487" w:rsidRPr="00121487">
              <w:rPr>
                <w:rFonts w:ascii="Times New Roman" w:eastAsia="Times New Roman" w:hAnsi="Times New Roman"/>
                <w:i/>
                <w:iCs/>
                <w:sz w:val="24"/>
                <w:szCs w:val="24"/>
                <w:lang w:val="lv-LV" w:eastAsia="lv-LV"/>
              </w:rPr>
              <w:t xml:space="preserve"> 3 dienu laikā, %</w:t>
            </w:r>
            <w:r w:rsidR="00121487" w:rsidRPr="00121487">
              <w:rPr>
                <w:rFonts w:ascii="Times New Roman" w:eastAsia="Times New Roman" w:hAnsi="Times New Roman"/>
                <w:sz w:val="24"/>
                <w:szCs w:val="24"/>
                <w:lang w:val="lv-LV" w:eastAsia="lv-LV"/>
              </w:rPr>
              <w:t xml:space="preserve"> - ir jāprecizē šis indikators, jo atkārtota </w:t>
            </w:r>
            <w:proofErr w:type="spellStart"/>
            <w:r w:rsidR="00121487" w:rsidRPr="00121487">
              <w:rPr>
                <w:rFonts w:ascii="Times New Roman" w:eastAsia="Times New Roman" w:hAnsi="Times New Roman"/>
                <w:sz w:val="24"/>
                <w:szCs w:val="24"/>
                <w:lang w:val="lv-LV" w:eastAsia="lv-LV"/>
              </w:rPr>
              <w:t>stacionēšanās</w:t>
            </w:r>
            <w:proofErr w:type="spellEnd"/>
            <w:r w:rsidR="00121487" w:rsidRPr="00121487">
              <w:rPr>
                <w:rFonts w:ascii="Times New Roman" w:eastAsia="Times New Roman" w:hAnsi="Times New Roman"/>
                <w:sz w:val="24"/>
                <w:szCs w:val="24"/>
                <w:lang w:val="lv-LV" w:eastAsia="lv-LV"/>
              </w:rPr>
              <w:t xml:space="preserve"> var būt dažādu slimību un iemeslu dēļ;</w:t>
            </w:r>
            <w:r w:rsidR="00121487" w:rsidRPr="00121487">
              <w:rPr>
                <w:rFonts w:ascii="Times New Roman" w:eastAsia="Times New Roman" w:hAnsi="Times New Roman"/>
                <w:sz w:val="24"/>
                <w:szCs w:val="24"/>
                <w:lang w:val="lv-LV" w:eastAsia="lv-LV"/>
              </w:rPr>
              <w:br/>
            </w:r>
            <w:r w:rsidR="00121487" w:rsidRPr="00121487">
              <w:rPr>
                <w:rFonts w:ascii="Times New Roman" w:eastAsia="Times New Roman" w:hAnsi="Times New Roman"/>
                <w:i/>
                <w:iCs/>
                <w:sz w:val="24"/>
                <w:szCs w:val="24"/>
                <w:lang w:val="lv-LV" w:eastAsia="lv-LV"/>
              </w:rPr>
              <w:t xml:space="preserve">Atkārtota 14 dienu </w:t>
            </w:r>
            <w:proofErr w:type="spellStart"/>
            <w:r w:rsidR="00121487" w:rsidRPr="00121487">
              <w:rPr>
                <w:rFonts w:ascii="Times New Roman" w:eastAsia="Times New Roman" w:hAnsi="Times New Roman"/>
                <w:i/>
                <w:iCs/>
                <w:sz w:val="24"/>
                <w:szCs w:val="24"/>
                <w:lang w:val="lv-LV" w:eastAsia="lv-LV"/>
              </w:rPr>
              <w:t>stacionēšana</w:t>
            </w:r>
            <w:proofErr w:type="spellEnd"/>
            <w:r w:rsidR="00121487" w:rsidRPr="00121487">
              <w:rPr>
                <w:rFonts w:ascii="Times New Roman" w:eastAsia="Times New Roman" w:hAnsi="Times New Roman"/>
                <w:i/>
                <w:iCs/>
                <w:sz w:val="24"/>
                <w:szCs w:val="24"/>
                <w:lang w:val="lv-LV" w:eastAsia="lv-LV"/>
              </w:rPr>
              <w:t>, % -</w:t>
            </w:r>
            <w:r w:rsidR="00121487" w:rsidRPr="00121487">
              <w:rPr>
                <w:rFonts w:ascii="Times New Roman" w:eastAsia="Times New Roman" w:hAnsi="Times New Roman"/>
                <w:sz w:val="24"/>
                <w:szCs w:val="24"/>
                <w:lang w:val="lv-LV" w:eastAsia="lv-LV"/>
              </w:rPr>
              <w:t xml:space="preserve"> ir jāprecizē šis indikators, jo atkārtota </w:t>
            </w:r>
            <w:proofErr w:type="spellStart"/>
            <w:r w:rsidR="00121487" w:rsidRPr="00121487">
              <w:rPr>
                <w:rFonts w:ascii="Times New Roman" w:eastAsia="Times New Roman" w:hAnsi="Times New Roman"/>
                <w:sz w:val="24"/>
                <w:szCs w:val="24"/>
                <w:lang w:val="lv-LV" w:eastAsia="lv-LV"/>
              </w:rPr>
              <w:t>stacionēšanās</w:t>
            </w:r>
            <w:proofErr w:type="spellEnd"/>
            <w:r w:rsidR="00121487" w:rsidRPr="00121487">
              <w:rPr>
                <w:rFonts w:ascii="Times New Roman" w:eastAsia="Times New Roman" w:hAnsi="Times New Roman"/>
                <w:sz w:val="24"/>
                <w:szCs w:val="24"/>
                <w:lang w:val="lv-LV" w:eastAsia="lv-LV"/>
              </w:rPr>
              <w:t xml:space="preserve"> var būt dažādu slimību un iemeslu dēļ. Onkoloģiskie pacienti, sirds un asinsvadu slimnieki un hronisku slimību pacienti, saasinoties savām </w:t>
            </w:r>
            <w:proofErr w:type="spellStart"/>
            <w:r w:rsidR="00121487" w:rsidRPr="00121487">
              <w:rPr>
                <w:rFonts w:ascii="Times New Roman" w:eastAsia="Times New Roman" w:hAnsi="Times New Roman"/>
                <w:sz w:val="24"/>
                <w:szCs w:val="24"/>
                <w:lang w:val="lv-LV" w:eastAsia="lv-LV"/>
              </w:rPr>
              <w:t>pamatsaslimšanāsm</w:t>
            </w:r>
            <w:proofErr w:type="spellEnd"/>
            <w:r w:rsidR="00121487" w:rsidRPr="00121487">
              <w:rPr>
                <w:rFonts w:ascii="Times New Roman" w:eastAsia="Times New Roman" w:hAnsi="Times New Roman"/>
                <w:sz w:val="24"/>
                <w:szCs w:val="24"/>
                <w:lang w:val="lv-LV" w:eastAsia="lv-LV"/>
              </w:rPr>
              <w:t xml:space="preserve"> var akūtā kārtā atkārtoti </w:t>
            </w:r>
            <w:proofErr w:type="spellStart"/>
            <w:r w:rsidR="00121487" w:rsidRPr="00121487">
              <w:rPr>
                <w:rFonts w:ascii="Times New Roman" w:eastAsia="Times New Roman" w:hAnsi="Times New Roman"/>
                <w:sz w:val="24"/>
                <w:szCs w:val="24"/>
                <w:lang w:val="lv-LV" w:eastAsia="lv-LV"/>
              </w:rPr>
              <w:t>stacionēties</w:t>
            </w:r>
            <w:proofErr w:type="spellEnd"/>
            <w:r w:rsidR="00121487" w:rsidRPr="00121487">
              <w:rPr>
                <w:rFonts w:ascii="Times New Roman" w:eastAsia="Times New Roman" w:hAnsi="Times New Roman"/>
                <w:sz w:val="24"/>
                <w:szCs w:val="24"/>
                <w:lang w:val="lv-LV" w:eastAsia="lv-LV"/>
              </w:rPr>
              <w:t>.</w:t>
            </w:r>
          </w:p>
        </w:tc>
        <w:tc>
          <w:tcPr>
            <w:tcW w:w="1134" w:type="dxa"/>
            <w:tcBorders>
              <w:bottom w:val="single" w:sz="4" w:space="0" w:color="auto"/>
            </w:tcBorders>
          </w:tcPr>
          <w:p w14:paraId="5D6385A7" w14:textId="2E9B8BF3" w:rsidR="00DB1F48" w:rsidRDefault="003F1D98"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bottom w:val="single" w:sz="4" w:space="0" w:color="auto"/>
            </w:tcBorders>
          </w:tcPr>
          <w:p w14:paraId="5623589D" w14:textId="1E781781" w:rsidR="003F1D98" w:rsidRDefault="00B71552" w:rsidP="008D556E">
            <w:pPr>
              <w:spacing w:after="0" w:line="240" w:lineRule="auto"/>
              <w:ind w:left="178"/>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Latvijas Lielo pilsētas asociācijas </w:t>
            </w:r>
            <w:r w:rsidR="00680D18">
              <w:rPr>
                <w:rFonts w:ascii="Times New Roman" w:hAnsi="Times New Roman" w:cs="Times New Roman"/>
                <w:sz w:val="24"/>
                <w:szCs w:val="24"/>
                <w:lang w:val="lv-LV"/>
              </w:rPr>
              <w:t>iebildumi</w:t>
            </w:r>
            <w:r>
              <w:rPr>
                <w:rFonts w:ascii="Times New Roman" w:hAnsi="Times New Roman" w:cs="Times New Roman"/>
                <w:sz w:val="24"/>
                <w:szCs w:val="24"/>
                <w:lang w:val="lv-LV"/>
              </w:rPr>
              <w:t xml:space="preserve"> pārrunāti </w:t>
            </w:r>
            <w:r w:rsidR="00525C1F">
              <w:rPr>
                <w:rFonts w:ascii="Times New Roman" w:hAnsi="Times New Roman" w:cs="Times New Roman"/>
                <w:sz w:val="24"/>
                <w:szCs w:val="24"/>
                <w:lang w:val="lv-LV"/>
              </w:rPr>
              <w:t xml:space="preserve">sabiedriskās apspriedes laikā. </w:t>
            </w:r>
            <w:r w:rsidR="003F1D98">
              <w:rPr>
                <w:rFonts w:ascii="Times New Roman" w:hAnsi="Times New Roman" w:cs="Times New Roman"/>
                <w:sz w:val="24"/>
                <w:szCs w:val="24"/>
                <w:lang w:val="lv-LV"/>
              </w:rPr>
              <w:t>Papildus</w:t>
            </w:r>
            <w:r w:rsidR="007C787A">
              <w:rPr>
                <w:rFonts w:ascii="Times New Roman" w:hAnsi="Times New Roman" w:cs="Times New Roman"/>
                <w:sz w:val="24"/>
                <w:szCs w:val="24"/>
                <w:lang w:val="lv-LV"/>
              </w:rPr>
              <w:t xml:space="preserve"> </w:t>
            </w:r>
            <w:r w:rsidR="003F1D98">
              <w:rPr>
                <w:rFonts w:ascii="Times New Roman" w:hAnsi="Times New Roman" w:cs="Times New Roman"/>
                <w:sz w:val="24"/>
                <w:szCs w:val="24"/>
                <w:lang w:val="lv-LV"/>
              </w:rPr>
              <w:t>i</w:t>
            </w:r>
            <w:r w:rsidR="007C787A" w:rsidRPr="007C787A">
              <w:rPr>
                <w:rFonts w:ascii="Times New Roman" w:hAnsi="Times New Roman" w:cs="Times New Roman"/>
                <w:sz w:val="24"/>
                <w:szCs w:val="24"/>
                <w:lang w:val="lv-LV"/>
              </w:rPr>
              <w:t>nformējam, ka</w:t>
            </w:r>
            <w:r w:rsidR="003F1D98">
              <w:rPr>
                <w:rFonts w:ascii="Times New Roman" w:hAnsi="Times New Roman" w:cs="Times New Roman"/>
                <w:sz w:val="24"/>
                <w:szCs w:val="24"/>
                <w:lang w:val="lv-LV"/>
              </w:rPr>
              <w:t>:</w:t>
            </w:r>
          </w:p>
          <w:p w14:paraId="00CF9F83" w14:textId="77777777" w:rsidR="00DB1F48" w:rsidRDefault="003F1D98" w:rsidP="008D556E">
            <w:pPr>
              <w:spacing w:after="0" w:line="240" w:lineRule="auto"/>
              <w:ind w:left="178"/>
              <w:jc w:val="both"/>
              <w:rPr>
                <w:rFonts w:ascii="Times New Roman" w:hAnsi="Times New Roman" w:cs="Times New Roman"/>
                <w:sz w:val="24"/>
                <w:szCs w:val="24"/>
              </w:rPr>
            </w:pPr>
            <w:r>
              <w:rPr>
                <w:rFonts w:ascii="Times New Roman" w:hAnsi="Times New Roman" w:cs="Times New Roman"/>
                <w:sz w:val="24"/>
                <w:szCs w:val="24"/>
                <w:lang w:val="lv-LV"/>
              </w:rPr>
              <w:t>1.</w:t>
            </w:r>
            <w:r w:rsidR="007C787A" w:rsidRPr="007C787A">
              <w:rPr>
                <w:rFonts w:ascii="Times New Roman" w:hAnsi="Times New Roman" w:cs="Times New Roman"/>
                <w:sz w:val="24"/>
                <w:szCs w:val="24"/>
                <w:lang w:val="lv-LV"/>
              </w:rPr>
              <w:t xml:space="preserve"> </w:t>
            </w:r>
            <w:r>
              <w:rPr>
                <w:rFonts w:ascii="Times New Roman" w:hAnsi="Times New Roman" w:cs="Times New Roman"/>
                <w:sz w:val="24"/>
                <w:szCs w:val="24"/>
                <w:lang w:val="lv-LV"/>
              </w:rPr>
              <w:t>Š</w:t>
            </w:r>
            <w:r w:rsidR="007C787A" w:rsidRPr="007C787A">
              <w:rPr>
                <w:rFonts w:ascii="Times New Roman" w:hAnsi="Times New Roman" w:cs="Times New Roman"/>
                <w:sz w:val="24"/>
                <w:szCs w:val="24"/>
                <w:lang w:val="lv-LV"/>
              </w:rPr>
              <w:t xml:space="preserve">obrīd SPKC sadarbībā ar  nozari strādā pie kvalitātes snieguma rādītāju definēšanas. Ziņojuma projektā ir noteikta kvalitātes snieguma rādītāju struktūra un raksturojums. </w:t>
            </w:r>
            <w:proofErr w:type="spellStart"/>
            <w:r w:rsidR="007C787A" w:rsidRPr="007C787A">
              <w:rPr>
                <w:rFonts w:ascii="Times New Roman" w:hAnsi="Times New Roman" w:cs="Times New Roman"/>
                <w:sz w:val="24"/>
                <w:szCs w:val="24"/>
              </w:rPr>
              <w:t>Ziņojuma</w:t>
            </w:r>
            <w:proofErr w:type="spellEnd"/>
            <w:r w:rsidR="007C787A" w:rsidRPr="007C787A">
              <w:rPr>
                <w:rFonts w:ascii="Times New Roman" w:hAnsi="Times New Roman" w:cs="Times New Roman"/>
                <w:sz w:val="24"/>
                <w:szCs w:val="24"/>
              </w:rPr>
              <w:t xml:space="preserve"> </w:t>
            </w:r>
            <w:proofErr w:type="spellStart"/>
            <w:r w:rsidR="007C787A" w:rsidRPr="007C787A">
              <w:rPr>
                <w:rFonts w:ascii="Times New Roman" w:hAnsi="Times New Roman" w:cs="Times New Roman"/>
                <w:sz w:val="24"/>
                <w:szCs w:val="24"/>
              </w:rPr>
              <w:t>projekts</w:t>
            </w:r>
            <w:proofErr w:type="spellEnd"/>
            <w:r w:rsidR="007C787A" w:rsidRPr="007C787A">
              <w:rPr>
                <w:rFonts w:ascii="Times New Roman" w:hAnsi="Times New Roman" w:cs="Times New Roman"/>
                <w:sz w:val="24"/>
                <w:szCs w:val="24"/>
              </w:rPr>
              <w:t xml:space="preserve"> </w:t>
            </w:r>
            <w:proofErr w:type="spellStart"/>
            <w:r w:rsidR="007C787A" w:rsidRPr="007C787A">
              <w:rPr>
                <w:rFonts w:ascii="Times New Roman" w:hAnsi="Times New Roman" w:cs="Times New Roman"/>
                <w:sz w:val="24"/>
                <w:szCs w:val="24"/>
              </w:rPr>
              <w:t>attiecīgi</w:t>
            </w:r>
            <w:proofErr w:type="spellEnd"/>
            <w:r w:rsidR="007C787A" w:rsidRPr="007C787A">
              <w:rPr>
                <w:rFonts w:ascii="Times New Roman" w:hAnsi="Times New Roman" w:cs="Times New Roman"/>
                <w:sz w:val="24"/>
                <w:szCs w:val="24"/>
              </w:rPr>
              <w:t xml:space="preserve"> </w:t>
            </w:r>
            <w:proofErr w:type="spellStart"/>
            <w:r w:rsidR="007C787A" w:rsidRPr="007C787A">
              <w:rPr>
                <w:rFonts w:ascii="Times New Roman" w:hAnsi="Times New Roman" w:cs="Times New Roman"/>
                <w:sz w:val="24"/>
                <w:szCs w:val="24"/>
              </w:rPr>
              <w:t>precizēts</w:t>
            </w:r>
            <w:proofErr w:type="spellEnd"/>
            <w:r w:rsidR="007C787A" w:rsidRPr="007C787A">
              <w:rPr>
                <w:rFonts w:ascii="Times New Roman" w:hAnsi="Times New Roman" w:cs="Times New Roman"/>
                <w:sz w:val="24"/>
                <w:szCs w:val="24"/>
              </w:rPr>
              <w:t>.</w:t>
            </w:r>
          </w:p>
          <w:p w14:paraId="4E0B4669" w14:textId="7B5C0D06" w:rsidR="003F1D98" w:rsidRDefault="003F1D98" w:rsidP="008D556E">
            <w:pPr>
              <w:spacing w:after="0" w:line="240" w:lineRule="auto"/>
              <w:ind w:left="178"/>
              <w:jc w:val="both"/>
              <w:rPr>
                <w:rFonts w:ascii="Times New Roman" w:hAnsi="Times New Roman" w:cs="Times New Roman"/>
                <w:sz w:val="24"/>
                <w:szCs w:val="24"/>
                <w:lang w:val="lv-LV"/>
              </w:rPr>
            </w:pPr>
          </w:p>
        </w:tc>
      </w:tr>
      <w:tr w:rsidR="00CA1392" w:rsidRPr="001319E9" w14:paraId="6E9BFDB4" w14:textId="77777777" w:rsidTr="00492A6E">
        <w:tc>
          <w:tcPr>
            <w:tcW w:w="562" w:type="dxa"/>
            <w:tcBorders>
              <w:top w:val="single" w:sz="4" w:space="0" w:color="auto"/>
              <w:bottom w:val="single" w:sz="4" w:space="0" w:color="auto"/>
            </w:tcBorders>
          </w:tcPr>
          <w:p w14:paraId="2766D4F0" w14:textId="77777777" w:rsidR="00CA1392" w:rsidRDefault="00CA1392" w:rsidP="002627F1">
            <w:pPr>
              <w:spacing w:line="240" w:lineRule="auto"/>
              <w:rPr>
                <w:rFonts w:ascii="Times New Roman" w:hAnsi="Times New Roman" w:cs="Times New Roman"/>
                <w:sz w:val="24"/>
                <w:szCs w:val="24"/>
              </w:rPr>
            </w:pPr>
          </w:p>
        </w:tc>
        <w:tc>
          <w:tcPr>
            <w:tcW w:w="1985" w:type="dxa"/>
            <w:tcBorders>
              <w:top w:val="single" w:sz="4" w:space="0" w:color="auto"/>
              <w:bottom w:val="single" w:sz="4" w:space="0" w:color="auto"/>
            </w:tcBorders>
          </w:tcPr>
          <w:p w14:paraId="2F03CB23" w14:textId="0AF9C84C" w:rsidR="00CA1392" w:rsidRDefault="001319E9"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3F94D049" w14:textId="366FBA00" w:rsidR="00CA1392" w:rsidRPr="000F7098" w:rsidRDefault="00236423" w:rsidP="00CA1392">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2. </w:t>
            </w:r>
            <w:r w:rsidR="000F7098" w:rsidRPr="000F7098">
              <w:rPr>
                <w:rFonts w:ascii="Times New Roman" w:eastAsia="Times New Roman" w:hAnsi="Times New Roman"/>
                <w:sz w:val="24"/>
                <w:szCs w:val="24"/>
                <w:lang w:val="lv-LV" w:eastAsia="lv-LV"/>
              </w:rPr>
              <w:t>"2.4. Slimnīcu sadarbības teritorijas</w:t>
            </w:r>
            <w:r w:rsidR="000F7098" w:rsidRPr="000F7098">
              <w:rPr>
                <w:rFonts w:ascii="Times New Roman" w:eastAsia="Times New Roman" w:hAnsi="Times New Roman"/>
                <w:sz w:val="24"/>
                <w:szCs w:val="24"/>
                <w:lang w:val="lv-LV" w:eastAsia="lv-LV"/>
              </w:rPr>
              <w:br/>
              <w:t>Lai sekmētu slimnīcu sadarbību un tajā līdzdarbotos pēc iespējas vairāk slimnīcu, sākotnēji ir jāvienojas par sadarbības principiem, pakāpeniski vērtējot iespējas slimnīcu sadarbības tīklā iekļaut arī ambulatorās ārstniecības iestādēs un ģimenes ārstu prakses."</w:t>
            </w:r>
            <w:r w:rsidR="000F7098" w:rsidRPr="000F7098">
              <w:rPr>
                <w:rFonts w:ascii="Times New Roman" w:eastAsia="Times New Roman" w:hAnsi="Times New Roman"/>
                <w:sz w:val="24"/>
                <w:szCs w:val="24"/>
                <w:lang w:val="lv-LV" w:eastAsia="lv-LV"/>
              </w:rPr>
              <w:br/>
              <w:t>Pašlaik slimnīcu sadarbības teritorijas sadarbības modelis ir visai nekonkrēts, bez skaidri definētiem darbības principiem un noteiktiem katra līmeņa slimnīcu pienākumiem un tiesībām. Ir minēti ļoti vispārīgi sadarbību stimulējošie faktori (sadarbības teritoriju finišēšanas principi), bet nav pieminēti šķēršļi sadarbībai (dažādas īpašuma formas un intereses, motivācija un rīcības ierobežojumi).</w:t>
            </w:r>
            <w:r w:rsidR="000F7098" w:rsidRPr="000F7098">
              <w:rPr>
                <w:rFonts w:ascii="Times New Roman" w:eastAsia="Times New Roman" w:hAnsi="Times New Roman"/>
                <w:sz w:val="24"/>
                <w:szCs w:val="24"/>
                <w:lang w:val="lv-LV" w:eastAsia="lv-LV"/>
              </w:rPr>
              <w:br/>
            </w:r>
            <w:r w:rsidR="000F7098" w:rsidRPr="000F7098">
              <w:rPr>
                <w:rFonts w:ascii="Times New Roman" w:eastAsia="Times New Roman" w:hAnsi="Times New Roman"/>
                <w:sz w:val="24"/>
                <w:szCs w:val="24"/>
                <w:lang w:val="lv-LV" w:eastAsia="lv-LV"/>
              </w:rPr>
              <w:lastRenderedPageBreak/>
              <w:t>Tāpat nav skaidrs, pēc kādiem kritērijiem tika izvēlēti 2025. gada septembrī VM veiktās aptaujas dalībnieki</w:t>
            </w:r>
            <w:r w:rsidR="000F7098" w:rsidRPr="000F7098">
              <w:rPr>
                <w:rFonts w:ascii="Times New Roman" w:eastAsia="Times New Roman" w:hAnsi="Times New Roman"/>
                <w:sz w:val="24"/>
                <w:szCs w:val="24"/>
                <w:lang w:val="lv-LV" w:eastAsia="lv-LV"/>
              </w:rPr>
              <w:br/>
              <w:t>Priekšlikums precizēt ziņojuma sadaļu 2.4. ar skaidru problēmu definējumu un piedāvāto risinājumu</w:t>
            </w:r>
          </w:p>
        </w:tc>
        <w:tc>
          <w:tcPr>
            <w:tcW w:w="1134" w:type="dxa"/>
            <w:tcBorders>
              <w:top w:val="single" w:sz="4" w:space="0" w:color="auto"/>
              <w:bottom w:val="single" w:sz="4" w:space="0" w:color="auto"/>
            </w:tcBorders>
          </w:tcPr>
          <w:p w14:paraId="4B0760CD" w14:textId="4201ECA8" w:rsidR="00CA1392" w:rsidRDefault="001319E9"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top w:val="single" w:sz="4" w:space="0" w:color="auto"/>
              <w:bottom w:val="single" w:sz="4" w:space="0" w:color="auto"/>
            </w:tcBorders>
          </w:tcPr>
          <w:p w14:paraId="1097E98F" w14:textId="77777777" w:rsidR="0056368A" w:rsidRPr="0056368A" w:rsidRDefault="0056368A" w:rsidP="0056368A">
            <w:pPr>
              <w:spacing w:after="0" w:line="240" w:lineRule="auto"/>
              <w:ind w:left="178"/>
              <w:jc w:val="both"/>
              <w:rPr>
                <w:rFonts w:ascii="Times New Roman" w:hAnsi="Times New Roman" w:cs="Times New Roman"/>
                <w:sz w:val="24"/>
                <w:szCs w:val="24"/>
                <w:lang w:val="lv-LV"/>
              </w:rPr>
            </w:pPr>
            <w:r w:rsidRPr="0056368A">
              <w:rPr>
                <w:rFonts w:ascii="Times New Roman" w:hAnsi="Times New Roman" w:cs="Times New Roman"/>
                <w:sz w:val="24"/>
                <w:szCs w:val="24"/>
                <w:lang w:val="lv-LV"/>
              </w:rPr>
              <w:t xml:space="preserve">Sniegts skaidrojums. </w:t>
            </w:r>
          </w:p>
          <w:p w14:paraId="0B4705B3" w14:textId="2A626A4D" w:rsidR="0056368A" w:rsidRPr="0056368A" w:rsidRDefault="0056368A" w:rsidP="00680D18">
            <w:pPr>
              <w:spacing w:after="0" w:line="240" w:lineRule="auto"/>
              <w:ind w:left="178"/>
              <w:jc w:val="both"/>
              <w:rPr>
                <w:rFonts w:ascii="Times New Roman" w:hAnsi="Times New Roman" w:cs="Times New Roman"/>
                <w:sz w:val="24"/>
                <w:szCs w:val="24"/>
                <w:lang w:val="lv-LV"/>
              </w:rPr>
            </w:pPr>
            <w:r w:rsidRPr="0056368A">
              <w:rPr>
                <w:rFonts w:ascii="Times New Roman" w:hAnsi="Times New Roman" w:cs="Times New Roman"/>
                <w:sz w:val="24"/>
                <w:szCs w:val="24"/>
                <w:lang w:val="lv-LV"/>
              </w:rPr>
              <w:t xml:space="preserve">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p>
          <w:p w14:paraId="3EB24958" w14:textId="77777777" w:rsidR="0056368A" w:rsidRPr="0056368A" w:rsidRDefault="0056368A" w:rsidP="0056368A">
            <w:pPr>
              <w:spacing w:after="0" w:line="240" w:lineRule="auto"/>
              <w:ind w:left="178"/>
              <w:jc w:val="both"/>
              <w:rPr>
                <w:rFonts w:ascii="Times New Roman" w:hAnsi="Times New Roman" w:cs="Times New Roman"/>
                <w:sz w:val="24"/>
                <w:szCs w:val="24"/>
                <w:lang w:val="lv-LV"/>
              </w:rPr>
            </w:pPr>
            <w:r w:rsidRPr="0056368A">
              <w:rPr>
                <w:rFonts w:ascii="Times New Roman" w:hAnsi="Times New Roman" w:cs="Times New Roman"/>
                <w:sz w:val="24"/>
                <w:szCs w:val="24"/>
                <w:lang w:val="lv-LV"/>
              </w:rPr>
              <w:t xml:space="preserve">Sākotnēji plānots pilnveidot esošo slimnīcu sadarbības tīklu, sadarbībā ar slimnīcām vienoties par iespējamiem sadarbības principiem pacientu plūsmas organizēšanā un pakalpojumu nodrošināšanā. </w:t>
            </w:r>
          </w:p>
          <w:p w14:paraId="58B479FA" w14:textId="77777777" w:rsidR="0056368A" w:rsidRPr="0056368A" w:rsidRDefault="0056368A" w:rsidP="0056368A">
            <w:pPr>
              <w:spacing w:after="0" w:line="240" w:lineRule="auto"/>
              <w:ind w:left="178"/>
              <w:jc w:val="both"/>
              <w:rPr>
                <w:rFonts w:ascii="Times New Roman" w:hAnsi="Times New Roman" w:cs="Times New Roman"/>
                <w:sz w:val="24"/>
                <w:szCs w:val="24"/>
                <w:lang w:val="lv-LV"/>
              </w:rPr>
            </w:pPr>
            <w:r w:rsidRPr="0056368A">
              <w:rPr>
                <w:rFonts w:ascii="Times New Roman" w:hAnsi="Times New Roman" w:cs="Times New Roman"/>
                <w:sz w:val="24"/>
                <w:szCs w:val="24"/>
                <w:lang w:val="lv-LV"/>
              </w:rPr>
              <w:lastRenderedPageBreak/>
              <w:t xml:space="preserve">Atbilstoši 2025.gada 4.septembrī sanāksmē ar Latvijas Slimnīcu biedrību 2025.gada septembrī nolemtajam, tika veikta  ārstniecības iestāžu, kas sniedz valsts apmaksātus stacionāros veselības aprūpes pakalpojumus aptauja. Aptaujā netika iekļautas specializētās ārstniecības iestādēm. </w:t>
            </w:r>
          </w:p>
          <w:p w14:paraId="4AF52056" w14:textId="77777777" w:rsidR="00CA1392" w:rsidRDefault="0056368A" w:rsidP="0056368A">
            <w:pPr>
              <w:spacing w:after="0" w:line="240" w:lineRule="auto"/>
              <w:ind w:left="178"/>
              <w:jc w:val="both"/>
              <w:rPr>
                <w:rFonts w:ascii="Times New Roman" w:hAnsi="Times New Roman" w:cs="Times New Roman"/>
                <w:sz w:val="24"/>
                <w:szCs w:val="24"/>
                <w:lang w:val="lv-LV"/>
              </w:rPr>
            </w:pPr>
            <w:r w:rsidRPr="0056368A">
              <w:rPr>
                <w:rFonts w:ascii="Times New Roman" w:hAnsi="Times New Roman" w:cs="Times New Roman"/>
                <w:sz w:val="24"/>
                <w:szCs w:val="24"/>
                <w:lang w:val="lv-LV"/>
              </w:rPr>
              <w:t>Precizēta informatīvā ziņojuma projekta sadaļa 2.4.Slimnīcu sadarbības teritorijas.</w:t>
            </w:r>
          </w:p>
          <w:p w14:paraId="751981F8" w14:textId="200182CD" w:rsidR="00474BCD" w:rsidRDefault="00474BCD" w:rsidP="0056368A">
            <w:pPr>
              <w:spacing w:after="0" w:line="240" w:lineRule="auto"/>
              <w:ind w:left="178"/>
              <w:jc w:val="both"/>
              <w:rPr>
                <w:rFonts w:ascii="Times New Roman" w:hAnsi="Times New Roman" w:cs="Times New Roman"/>
                <w:sz w:val="24"/>
                <w:szCs w:val="24"/>
                <w:lang w:val="lv-LV"/>
              </w:rPr>
            </w:pPr>
          </w:p>
        </w:tc>
      </w:tr>
      <w:tr w:rsidR="0056368A" w:rsidRPr="001319E9" w14:paraId="2C6E6E85" w14:textId="77777777" w:rsidTr="00492A6E">
        <w:tc>
          <w:tcPr>
            <w:tcW w:w="562" w:type="dxa"/>
            <w:tcBorders>
              <w:top w:val="single" w:sz="4" w:space="0" w:color="auto"/>
              <w:bottom w:val="single" w:sz="4" w:space="0" w:color="auto"/>
            </w:tcBorders>
          </w:tcPr>
          <w:p w14:paraId="426318BE" w14:textId="77777777" w:rsidR="0056368A" w:rsidRPr="00680D18" w:rsidRDefault="0056368A" w:rsidP="002627F1">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6EB915F3" w14:textId="2EDA27A7" w:rsidR="0056368A" w:rsidRDefault="001319E9" w:rsidP="00492A6E">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5098D53F" w14:textId="0F8490E5" w:rsidR="00236423" w:rsidRPr="00236423" w:rsidRDefault="00236423" w:rsidP="00236423">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3. </w:t>
            </w:r>
            <w:r w:rsidRPr="00236423">
              <w:rPr>
                <w:rFonts w:ascii="Times New Roman" w:eastAsia="Times New Roman" w:hAnsi="Times New Roman"/>
                <w:sz w:val="24"/>
                <w:szCs w:val="24"/>
                <w:lang w:val="lv-LV" w:eastAsia="lv-LV"/>
              </w:rPr>
              <w:t>"[..]Traumatoloģijas, ortopēdijas nodaļā kā</w:t>
            </w:r>
          </w:p>
          <w:p w14:paraId="1239B372" w14:textId="77777777" w:rsidR="00236423" w:rsidRPr="00236423" w:rsidRDefault="00236423" w:rsidP="00236423">
            <w:pPr>
              <w:spacing w:after="0" w:line="240" w:lineRule="auto"/>
              <w:ind w:firstLine="317"/>
              <w:jc w:val="both"/>
              <w:rPr>
                <w:rFonts w:ascii="Times New Roman" w:eastAsia="Times New Roman" w:hAnsi="Times New Roman"/>
                <w:sz w:val="24"/>
                <w:szCs w:val="24"/>
                <w:lang w:val="lv-LV" w:eastAsia="lv-LV"/>
              </w:rPr>
            </w:pPr>
            <w:r w:rsidRPr="00236423">
              <w:rPr>
                <w:rFonts w:ascii="Times New Roman" w:eastAsia="Times New Roman" w:hAnsi="Times New Roman"/>
                <w:sz w:val="24"/>
                <w:szCs w:val="24"/>
                <w:lang w:val="lv-LV" w:eastAsia="lv-LV"/>
              </w:rPr>
              <w:t>papildu prasības ir jānodrošina:</w:t>
            </w:r>
          </w:p>
          <w:p w14:paraId="4AA5E2EC" w14:textId="77777777" w:rsidR="00236423" w:rsidRPr="00236423" w:rsidRDefault="00236423" w:rsidP="00236423">
            <w:pPr>
              <w:spacing w:after="0" w:line="240" w:lineRule="auto"/>
              <w:ind w:firstLine="317"/>
              <w:jc w:val="both"/>
              <w:rPr>
                <w:rFonts w:ascii="Times New Roman" w:eastAsia="Times New Roman" w:hAnsi="Times New Roman"/>
                <w:sz w:val="24"/>
                <w:szCs w:val="24"/>
                <w:lang w:val="lv-LV" w:eastAsia="lv-LV"/>
              </w:rPr>
            </w:pPr>
            <w:r w:rsidRPr="00236423">
              <w:rPr>
                <w:rFonts w:ascii="Times New Roman" w:eastAsia="Times New Roman" w:hAnsi="Times New Roman"/>
                <w:sz w:val="24"/>
                <w:szCs w:val="24"/>
                <w:lang w:val="lv-LV" w:eastAsia="lv-LV"/>
              </w:rPr>
              <w:t> pacientu uzņemšana 24/7;</w:t>
            </w:r>
          </w:p>
          <w:p w14:paraId="58FF4EA6" w14:textId="77777777" w:rsidR="00236423" w:rsidRPr="00236423" w:rsidRDefault="00236423" w:rsidP="00236423">
            <w:pPr>
              <w:spacing w:after="0" w:line="240" w:lineRule="auto"/>
              <w:ind w:firstLine="317"/>
              <w:jc w:val="both"/>
              <w:rPr>
                <w:rFonts w:ascii="Times New Roman" w:eastAsia="Times New Roman" w:hAnsi="Times New Roman"/>
                <w:sz w:val="24"/>
                <w:szCs w:val="24"/>
                <w:lang w:val="lv-LV" w:eastAsia="lv-LV"/>
              </w:rPr>
            </w:pPr>
            <w:r w:rsidRPr="00236423">
              <w:rPr>
                <w:rFonts w:ascii="Times New Roman" w:eastAsia="Times New Roman" w:hAnsi="Times New Roman"/>
                <w:sz w:val="24"/>
                <w:szCs w:val="24"/>
                <w:lang w:val="lv-LV" w:eastAsia="lv-LV"/>
              </w:rPr>
              <w:t xml:space="preserve"> Vidēja (II) līmeņa intensīvā terapija ar </w:t>
            </w:r>
            <w:proofErr w:type="spellStart"/>
            <w:r w:rsidRPr="00236423">
              <w:rPr>
                <w:rFonts w:ascii="Times New Roman" w:eastAsia="Times New Roman" w:hAnsi="Times New Roman"/>
                <w:sz w:val="24"/>
                <w:szCs w:val="24"/>
                <w:lang w:val="lv-LV" w:eastAsia="lv-LV"/>
              </w:rPr>
              <w:t>invazīva</w:t>
            </w:r>
            <w:proofErr w:type="spellEnd"/>
            <w:r w:rsidRPr="00236423">
              <w:rPr>
                <w:rFonts w:ascii="Times New Roman" w:eastAsia="Times New Roman" w:hAnsi="Times New Roman"/>
                <w:sz w:val="24"/>
                <w:szCs w:val="24"/>
                <w:lang w:val="lv-LV" w:eastAsia="lv-LV"/>
              </w:rPr>
              <w:t xml:space="preserve"> </w:t>
            </w:r>
            <w:proofErr w:type="spellStart"/>
            <w:r w:rsidRPr="00236423">
              <w:rPr>
                <w:rFonts w:ascii="Times New Roman" w:eastAsia="Times New Roman" w:hAnsi="Times New Roman"/>
                <w:sz w:val="24"/>
                <w:szCs w:val="24"/>
                <w:lang w:val="lv-LV" w:eastAsia="lv-LV"/>
              </w:rPr>
              <w:t>monitorēšanas</w:t>
            </w:r>
            <w:proofErr w:type="spellEnd"/>
            <w:r w:rsidRPr="00236423">
              <w:rPr>
                <w:rFonts w:ascii="Times New Roman" w:eastAsia="Times New Roman" w:hAnsi="Times New Roman"/>
                <w:sz w:val="24"/>
                <w:szCs w:val="24"/>
                <w:lang w:val="lv-LV" w:eastAsia="lv-LV"/>
              </w:rPr>
              <w:t xml:space="preserve"> un mākslīgās elpināšanas iespēju [..]"</w:t>
            </w:r>
          </w:p>
          <w:p w14:paraId="55792B1E" w14:textId="77777777" w:rsidR="00236423" w:rsidRPr="00236423" w:rsidRDefault="00236423" w:rsidP="00236423">
            <w:pPr>
              <w:spacing w:after="0" w:line="240" w:lineRule="auto"/>
              <w:ind w:firstLine="317"/>
              <w:jc w:val="both"/>
              <w:rPr>
                <w:rFonts w:ascii="Times New Roman" w:eastAsia="Times New Roman" w:hAnsi="Times New Roman"/>
                <w:sz w:val="24"/>
                <w:szCs w:val="24"/>
                <w:lang w:val="lv-LV" w:eastAsia="lv-LV"/>
              </w:rPr>
            </w:pPr>
          </w:p>
          <w:p w14:paraId="2477FE8F" w14:textId="77777777" w:rsidR="00236423" w:rsidRPr="00236423" w:rsidRDefault="00236423" w:rsidP="00236423">
            <w:pPr>
              <w:spacing w:after="0" w:line="240" w:lineRule="auto"/>
              <w:ind w:firstLine="317"/>
              <w:jc w:val="both"/>
              <w:rPr>
                <w:rFonts w:ascii="Times New Roman" w:eastAsia="Times New Roman" w:hAnsi="Times New Roman"/>
                <w:sz w:val="24"/>
                <w:szCs w:val="24"/>
                <w:lang w:val="lv-LV" w:eastAsia="lv-LV"/>
              </w:rPr>
            </w:pPr>
            <w:r w:rsidRPr="00236423">
              <w:rPr>
                <w:rFonts w:ascii="Times New Roman" w:eastAsia="Times New Roman" w:hAnsi="Times New Roman"/>
                <w:sz w:val="24"/>
                <w:szCs w:val="24"/>
                <w:lang w:val="lv-LV" w:eastAsia="lv-LV"/>
              </w:rPr>
              <w:t>NVD ārstniecības iestādēm, kas sniedz stacionārās veselības aprūpes pakalpojumus, papildus MK noteikumiem Nr. 555 “Veselības aprūpes pakalpojumu organizēšanas un samaksas kārtība” 201.1., 201.2., 201.5.,201.6., 201.8., 201.11. apakšpunktā norādītajiem maksājumiem maksā piemaksu par pacientu ārstēšanu I, II vai III līmeņa intensīvās terapijas nodaļā vai gultā, kas tiek noteikta kā starpība starp gultas dienas tarifu, kas ierēķināts pakalpojumu programmas tarifā un atbilstošā līmeņa intensīvās terapijas gultas dienas tarifu.</w:t>
            </w:r>
          </w:p>
          <w:p w14:paraId="2A6D7391" w14:textId="77777777" w:rsidR="00236423" w:rsidRPr="00236423" w:rsidRDefault="00236423" w:rsidP="00236423">
            <w:pPr>
              <w:spacing w:after="0" w:line="240" w:lineRule="auto"/>
              <w:ind w:firstLine="317"/>
              <w:jc w:val="both"/>
              <w:rPr>
                <w:rFonts w:ascii="Times New Roman" w:eastAsia="Times New Roman" w:hAnsi="Times New Roman"/>
                <w:sz w:val="24"/>
                <w:szCs w:val="24"/>
                <w:lang w:val="lv-LV" w:eastAsia="lv-LV"/>
              </w:rPr>
            </w:pPr>
            <w:r w:rsidRPr="00236423">
              <w:rPr>
                <w:rFonts w:ascii="Times New Roman" w:eastAsia="Times New Roman" w:hAnsi="Times New Roman"/>
                <w:sz w:val="24"/>
                <w:szCs w:val="24"/>
                <w:lang w:val="lv-LV" w:eastAsia="lv-LV"/>
              </w:rPr>
              <w:t>Priekšlikums izvērtēt izmaiņas intensīvās terapijas gultas dienu apmaksas metodoloģijā, nosakot fiksētu maksājumu par intensīvās terapijas gultas dienu uzturēšanu.</w:t>
            </w:r>
          </w:p>
          <w:p w14:paraId="326513DF" w14:textId="77777777" w:rsidR="0056368A" w:rsidRDefault="00236423" w:rsidP="00236423">
            <w:pPr>
              <w:spacing w:after="0" w:line="240" w:lineRule="auto"/>
              <w:ind w:firstLine="317"/>
              <w:jc w:val="both"/>
              <w:rPr>
                <w:rFonts w:ascii="Times New Roman" w:eastAsia="Times New Roman" w:hAnsi="Times New Roman"/>
                <w:sz w:val="24"/>
                <w:szCs w:val="24"/>
                <w:lang w:val="lv-LV" w:eastAsia="lv-LV"/>
              </w:rPr>
            </w:pPr>
            <w:r w:rsidRPr="00236423">
              <w:rPr>
                <w:rFonts w:ascii="Times New Roman" w:eastAsia="Times New Roman" w:hAnsi="Times New Roman"/>
                <w:sz w:val="24"/>
                <w:szCs w:val="24"/>
                <w:lang w:val="lv-LV" w:eastAsia="lv-LV"/>
              </w:rPr>
              <w:lastRenderedPageBreak/>
              <w:t>Ja, piemēram, slimnīcai ir jānodrošina II intensīvās terapijas gultas - tehniskais aprīkojums un personāls neatkarīgi no tā, kāds būs ārstniecības personas lēmums par pacienta veselības stāvokli - attiecīgi kādu līmeņa intensīvās terapijas aprūpi nodrošināt. Nenodrošinot atbilstošu finansējumu intensīvās terapijas gultu uzturēšanai, prasību ievērošanai (aparatūras iegāde, uzturēšana, verifikācija, personāla nodrošināšana) nepieciešamais finansējums pilnā apmērā tiek nodrošināts no pašas slimnīcas līdzekļiem, bet NVD sedz tikai to daļu par faktiski izmantoto pakalpojumu.</w:t>
            </w:r>
          </w:p>
          <w:p w14:paraId="4D8BFED1" w14:textId="43F73D52" w:rsidR="00474BCD" w:rsidRPr="000F7098" w:rsidRDefault="00474BCD" w:rsidP="00236423">
            <w:pPr>
              <w:spacing w:after="0" w:line="240" w:lineRule="auto"/>
              <w:ind w:firstLine="317"/>
              <w:jc w:val="both"/>
              <w:rPr>
                <w:rFonts w:ascii="Times New Roman" w:eastAsia="Times New Roman" w:hAnsi="Times New Roman"/>
                <w:sz w:val="24"/>
                <w:szCs w:val="24"/>
                <w:lang w:val="lv-LV" w:eastAsia="lv-LV"/>
              </w:rPr>
            </w:pPr>
          </w:p>
        </w:tc>
        <w:tc>
          <w:tcPr>
            <w:tcW w:w="1134" w:type="dxa"/>
            <w:tcBorders>
              <w:top w:val="single" w:sz="4" w:space="0" w:color="auto"/>
              <w:bottom w:val="single" w:sz="4" w:space="0" w:color="auto"/>
            </w:tcBorders>
          </w:tcPr>
          <w:p w14:paraId="0EBB755D" w14:textId="1A3E492A" w:rsidR="0056368A" w:rsidRDefault="001319E9"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top w:val="single" w:sz="4" w:space="0" w:color="auto"/>
              <w:bottom w:val="single" w:sz="4" w:space="0" w:color="auto"/>
            </w:tcBorders>
          </w:tcPr>
          <w:p w14:paraId="489237AB" w14:textId="1C94D807" w:rsidR="0056368A" w:rsidRPr="0056368A" w:rsidRDefault="00474BCD" w:rsidP="0056368A">
            <w:pPr>
              <w:spacing w:after="0" w:line="240" w:lineRule="auto"/>
              <w:ind w:left="178"/>
              <w:jc w:val="both"/>
              <w:rPr>
                <w:rFonts w:ascii="Times New Roman" w:hAnsi="Times New Roman" w:cs="Times New Roman"/>
                <w:sz w:val="24"/>
                <w:szCs w:val="24"/>
                <w:lang w:val="lv-LV"/>
              </w:rPr>
            </w:pPr>
            <w:r w:rsidRPr="00474BCD">
              <w:rPr>
                <w:rFonts w:ascii="Times New Roman" w:hAnsi="Times New Roman" w:cs="Times New Roman"/>
                <w:sz w:val="24"/>
                <w:szCs w:val="24"/>
                <w:lang w:val="lv-LV"/>
              </w:rPr>
              <w:t>Sniegts skaidrojums.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r w:rsidRPr="00474BCD">
              <w:rPr>
                <w:rFonts w:ascii="Times New Roman" w:hAnsi="Times New Roman" w:cs="Times New Roman"/>
                <w:sz w:val="24"/>
                <w:szCs w:val="24"/>
                <w:lang w:val="lv-LV"/>
              </w:rPr>
              <w:br/>
              <w:t>Viens no turpmākās rīcības pasākumiem ir gultasdienas un viena pacienta ārstēšanas tarifa aktualizācija (</w:t>
            </w:r>
            <w:proofErr w:type="spellStart"/>
            <w:r w:rsidRPr="00474BCD">
              <w:rPr>
                <w:rFonts w:ascii="Times New Roman" w:hAnsi="Times New Roman" w:cs="Times New Roman"/>
                <w:sz w:val="24"/>
                <w:szCs w:val="24"/>
                <w:lang w:val="lv-LV"/>
              </w:rPr>
              <w:t>skat.ziņojuma</w:t>
            </w:r>
            <w:proofErr w:type="spellEnd"/>
            <w:r w:rsidRPr="00474BCD">
              <w:rPr>
                <w:rFonts w:ascii="Times New Roman" w:hAnsi="Times New Roman" w:cs="Times New Roman"/>
                <w:sz w:val="24"/>
                <w:szCs w:val="24"/>
                <w:lang w:val="lv-LV"/>
              </w:rPr>
              <w:t xml:space="preserve"> projekta sadaļu "Turpmākā rīcība"). </w:t>
            </w:r>
            <w:r w:rsidRPr="00474BCD">
              <w:rPr>
                <w:rFonts w:ascii="Times New Roman" w:hAnsi="Times New Roman" w:cs="Times New Roman"/>
                <w:sz w:val="24"/>
                <w:szCs w:val="24"/>
                <w:lang w:val="lv-LV"/>
              </w:rPr>
              <w:br/>
            </w:r>
          </w:p>
        </w:tc>
      </w:tr>
      <w:tr w:rsidR="00474BCD" w:rsidRPr="00714E0E" w14:paraId="23321D78" w14:textId="77777777" w:rsidTr="00492A6E">
        <w:tc>
          <w:tcPr>
            <w:tcW w:w="562" w:type="dxa"/>
            <w:tcBorders>
              <w:top w:val="single" w:sz="4" w:space="0" w:color="auto"/>
              <w:bottom w:val="single" w:sz="4" w:space="0" w:color="auto"/>
            </w:tcBorders>
          </w:tcPr>
          <w:p w14:paraId="2D1623B4" w14:textId="77777777" w:rsidR="00474BCD" w:rsidRPr="00D46E8C" w:rsidRDefault="00474BCD" w:rsidP="002627F1">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45647194" w14:textId="2D0E8C1A" w:rsidR="00474BCD" w:rsidRDefault="001319E9"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396615A8" w14:textId="48531694" w:rsidR="00474BCD" w:rsidRDefault="00474BCD" w:rsidP="00474BCD">
            <w:pPr>
              <w:spacing w:after="0" w:line="240" w:lineRule="auto"/>
              <w:ind w:firstLine="317"/>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4. </w:t>
            </w:r>
            <w:r w:rsidRPr="00474BCD">
              <w:rPr>
                <w:rFonts w:ascii="Times New Roman" w:eastAsia="Times New Roman" w:hAnsi="Times New Roman"/>
                <w:i/>
                <w:iCs/>
                <w:sz w:val="24"/>
                <w:szCs w:val="24"/>
                <w:lang w:val="lv-LV" w:eastAsia="lv-LV"/>
              </w:rPr>
              <w:t>"2.2.3.6. Prasības traumatoloģijas, ortopēdijas profiliem</w:t>
            </w:r>
            <w:r w:rsidRPr="00474BCD">
              <w:rPr>
                <w:rFonts w:ascii="Times New Roman" w:eastAsia="Times New Roman" w:hAnsi="Times New Roman"/>
                <w:i/>
                <w:iCs/>
                <w:sz w:val="24"/>
                <w:szCs w:val="24"/>
                <w:lang w:val="lv-LV" w:eastAsia="lv-LV"/>
              </w:rPr>
              <w:br/>
              <w:t xml:space="preserve">Traumatoloģijas, ortopēdijas nodaļā  nav mazāk kā 6 gultas. Nodaļā  darba dienās darba laikā tiek plānots viens </w:t>
            </w:r>
            <w:proofErr w:type="spellStart"/>
            <w:r w:rsidRPr="00474BCD">
              <w:rPr>
                <w:rFonts w:ascii="Times New Roman" w:eastAsia="Times New Roman" w:hAnsi="Times New Roman"/>
                <w:i/>
                <w:iCs/>
                <w:sz w:val="24"/>
                <w:szCs w:val="24"/>
                <w:lang w:val="lv-LV" w:eastAsia="lv-LV"/>
              </w:rPr>
              <w:t>traumatologs</w:t>
            </w:r>
            <w:proofErr w:type="spellEnd"/>
            <w:r w:rsidRPr="00474BCD">
              <w:rPr>
                <w:rFonts w:ascii="Times New Roman" w:eastAsia="Times New Roman" w:hAnsi="Times New Roman"/>
                <w:i/>
                <w:iCs/>
                <w:sz w:val="24"/>
                <w:szCs w:val="24"/>
                <w:lang w:val="lv-LV" w:eastAsia="lv-LV"/>
              </w:rPr>
              <w:t xml:space="preserve">, ortopēds uz 6 gultām, ja nodaļā ir vairāk gultu, tad nodaļā ir vajadzīgi attiecīgi vairāki ārsti </w:t>
            </w:r>
            <w:proofErr w:type="spellStart"/>
            <w:r w:rsidRPr="00474BCD">
              <w:rPr>
                <w:rFonts w:ascii="Times New Roman" w:eastAsia="Times New Roman" w:hAnsi="Times New Roman"/>
                <w:i/>
                <w:iCs/>
                <w:sz w:val="24"/>
                <w:szCs w:val="24"/>
                <w:lang w:val="lv-LV" w:eastAsia="lv-LV"/>
              </w:rPr>
              <w:t>traumatologi</w:t>
            </w:r>
            <w:proofErr w:type="spellEnd"/>
            <w:r w:rsidRPr="00474BCD">
              <w:rPr>
                <w:rFonts w:ascii="Times New Roman" w:eastAsia="Times New Roman" w:hAnsi="Times New Roman"/>
                <w:i/>
                <w:iCs/>
                <w:sz w:val="24"/>
                <w:szCs w:val="24"/>
                <w:lang w:val="lv-LV" w:eastAsia="lv-LV"/>
              </w:rPr>
              <w:t>, ortopēdi.</w:t>
            </w:r>
            <w:r w:rsidRPr="00474BCD">
              <w:rPr>
                <w:rFonts w:ascii="Times New Roman" w:eastAsia="Times New Roman" w:hAnsi="Times New Roman"/>
                <w:i/>
                <w:iCs/>
                <w:sz w:val="24"/>
                <w:szCs w:val="24"/>
                <w:lang w:val="lv-LV" w:eastAsia="lv-LV"/>
              </w:rPr>
              <w:br/>
              <w:t>Traumatoloģijas, ortopēdijas nodaļā kā papildu prasības ir jānodrošina:</w:t>
            </w:r>
            <w:r w:rsidRPr="00474BCD">
              <w:rPr>
                <w:rFonts w:ascii="Times New Roman" w:eastAsia="Times New Roman" w:hAnsi="Times New Roman"/>
                <w:i/>
                <w:iCs/>
                <w:sz w:val="24"/>
                <w:szCs w:val="24"/>
                <w:lang w:val="lv-LV" w:eastAsia="lv-LV"/>
              </w:rPr>
              <w:br/>
              <w:t>pacientu uzņemšana 24/7;</w:t>
            </w:r>
            <w:r w:rsidRPr="00474BCD">
              <w:rPr>
                <w:rFonts w:ascii="Times New Roman" w:eastAsia="Times New Roman" w:hAnsi="Times New Roman"/>
                <w:i/>
                <w:iCs/>
                <w:sz w:val="24"/>
                <w:szCs w:val="24"/>
                <w:lang w:val="lv-LV" w:eastAsia="lv-LV"/>
              </w:rPr>
              <w:br/>
              <w:t xml:space="preserve">Vidēja (II) līmeņa intensīvā terapija ar </w:t>
            </w:r>
            <w:proofErr w:type="spellStart"/>
            <w:r w:rsidRPr="00474BCD">
              <w:rPr>
                <w:rFonts w:ascii="Times New Roman" w:eastAsia="Times New Roman" w:hAnsi="Times New Roman"/>
                <w:i/>
                <w:iCs/>
                <w:sz w:val="24"/>
                <w:szCs w:val="24"/>
                <w:lang w:val="lv-LV" w:eastAsia="lv-LV"/>
              </w:rPr>
              <w:t>invazīvas</w:t>
            </w:r>
            <w:proofErr w:type="spellEnd"/>
            <w:r w:rsidRPr="00474BCD">
              <w:rPr>
                <w:rFonts w:ascii="Times New Roman" w:eastAsia="Times New Roman" w:hAnsi="Times New Roman"/>
                <w:i/>
                <w:iCs/>
                <w:sz w:val="24"/>
                <w:szCs w:val="24"/>
                <w:lang w:val="lv-LV" w:eastAsia="lv-LV"/>
              </w:rPr>
              <w:t xml:space="preserve"> </w:t>
            </w:r>
            <w:proofErr w:type="spellStart"/>
            <w:r w:rsidRPr="00474BCD">
              <w:rPr>
                <w:rFonts w:ascii="Times New Roman" w:eastAsia="Times New Roman" w:hAnsi="Times New Roman"/>
                <w:i/>
                <w:iCs/>
                <w:sz w:val="24"/>
                <w:szCs w:val="24"/>
                <w:lang w:val="lv-LV" w:eastAsia="lv-LV"/>
              </w:rPr>
              <w:t>monitorēšanas</w:t>
            </w:r>
            <w:proofErr w:type="spellEnd"/>
            <w:r w:rsidRPr="00474BCD">
              <w:rPr>
                <w:rFonts w:ascii="Times New Roman" w:eastAsia="Times New Roman" w:hAnsi="Times New Roman"/>
                <w:i/>
                <w:iCs/>
                <w:sz w:val="24"/>
                <w:szCs w:val="24"/>
                <w:lang w:val="lv-LV" w:eastAsia="lv-LV"/>
              </w:rPr>
              <w:t xml:space="preserve"> un mākslīgās elpināšanas iespēju;</w:t>
            </w:r>
            <w:r w:rsidRPr="00474BCD">
              <w:rPr>
                <w:rFonts w:ascii="Times New Roman" w:eastAsia="Times New Roman" w:hAnsi="Times New Roman"/>
                <w:i/>
                <w:iCs/>
                <w:sz w:val="24"/>
                <w:szCs w:val="24"/>
                <w:lang w:val="lv-LV" w:eastAsia="lv-LV"/>
              </w:rPr>
              <w:br/>
              <w:t>operāciju zāle 24/7;</w:t>
            </w:r>
            <w:r w:rsidRPr="00474BCD">
              <w:rPr>
                <w:rFonts w:ascii="Times New Roman" w:eastAsia="Times New Roman" w:hAnsi="Times New Roman"/>
                <w:i/>
                <w:iCs/>
                <w:sz w:val="24"/>
                <w:szCs w:val="24"/>
                <w:lang w:val="lv-LV" w:eastAsia="lv-LV"/>
              </w:rPr>
              <w:br/>
              <w:t>akūta rehabilitācija;</w:t>
            </w:r>
            <w:r w:rsidRPr="00474BCD">
              <w:rPr>
                <w:rFonts w:ascii="Times New Roman" w:eastAsia="Times New Roman" w:hAnsi="Times New Roman"/>
                <w:i/>
                <w:iCs/>
                <w:sz w:val="24"/>
                <w:szCs w:val="24"/>
                <w:lang w:val="lv-LV" w:eastAsia="lv-LV"/>
              </w:rPr>
              <w:br/>
              <w:t>akūtiem pacientiem adekvāta un neatliekama palīdzība t.i. ārējas fiksācijas aparāta uzlikšana jebkurai lokalizācijai;</w:t>
            </w:r>
            <w:r w:rsidRPr="00474BCD">
              <w:rPr>
                <w:rFonts w:ascii="Times New Roman" w:eastAsia="Times New Roman" w:hAnsi="Times New Roman"/>
                <w:i/>
                <w:iCs/>
                <w:sz w:val="24"/>
                <w:szCs w:val="24"/>
                <w:lang w:val="lv-LV" w:eastAsia="lv-LV"/>
              </w:rPr>
              <w:br/>
              <w:t xml:space="preserve">Daudzprofilu slimnīcās akūta totāla gūžas locītavu </w:t>
            </w:r>
            <w:proofErr w:type="spellStart"/>
            <w:r w:rsidRPr="00474BCD">
              <w:rPr>
                <w:rFonts w:ascii="Times New Roman" w:eastAsia="Times New Roman" w:hAnsi="Times New Roman"/>
                <w:i/>
                <w:iCs/>
                <w:sz w:val="24"/>
                <w:szCs w:val="24"/>
                <w:lang w:val="lv-LV" w:eastAsia="lv-LV"/>
              </w:rPr>
              <w:t>endoprotezēšana</w:t>
            </w:r>
            <w:proofErr w:type="spellEnd"/>
            <w:r w:rsidRPr="00474BCD">
              <w:rPr>
                <w:rFonts w:ascii="Times New Roman" w:eastAsia="Times New Roman" w:hAnsi="Times New Roman"/>
                <w:i/>
                <w:iCs/>
                <w:sz w:val="24"/>
                <w:szCs w:val="24"/>
                <w:lang w:val="lv-LV" w:eastAsia="lv-LV"/>
              </w:rPr>
              <w:t xml:space="preserve">, </w:t>
            </w:r>
            <w:proofErr w:type="spellStart"/>
            <w:r w:rsidRPr="00474BCD">
              <w:rPr>
                <w:rFonts w:ascii="Times New Roman" w:eastAsia="Times New Roman" w:hAnsi="Times New Roman"/>
                <w:i/>
                <w:iCs/>
                <w:sz w:val="24"/>
                <w:szCs w:val="24"/>
                <w:lang w:val="lv-LV" w:eastAsia="lv-LV"/>
              </w:rPr>
              <w:t>cerviko</w:t>
            </w:r>
            <w:proofErr w:type="spellEnd"/>
            <w:r w:rsidRPr="00474BCD">
              <w:rPr>
                <w:rFonts w:ascii="Times New Roman" w:eastAsia="Times New Roman" w:hAnsi="Times New Roman"/>
                <w:i/>
                <w:iCs/>
                <w:sz w:val="24"/>
                <w:szCs w:val="24"/>
                <w:lang w:val="lv-LV" w:eastAsia="lv-LV"/>
              </w:rPr>
              <w:t xml:space="preserve">-kapitālu vai bipolāru gūžās locītavu </w:t>
            </w:r>
            <w:proofErr w:type="spellStart"/>
            <w:r w:rsidRPr="00474BCD">
              <w:rPr>
                <w:rFonts w:ascii="Times New Roman" w:eastAsia="Times New Roman" w:hAnsi="Times New Roman"/>
                <w:i/>
                <w:iCs/>
                <w:sz w:val="24"/>
                <w:szCs w:val="24"/>
                <w:lang w:val="lv-LV" w:eastAsia="lv-LV"/>
              </w:rPr>
              <w:lastRenderedPageBreak/>
              <w:t>endoprotezēšana</w:t>
            </w:r>
            <w:proofErr w:type="spellEnd"/>
            <w:r w:rsidRPr="00474BCD">
              <w:rPr>
                <w:rFonts w:ascii="Times New Roman" w:eastAsia="Times New Roman" w:hAnsi="Times New Roman"/>
                <w:i/>
                <w:iCs/>
                <w:sz w:val="24"/>
                <w:szCs w:val="24"/>
                <w:lang w:val="lv-LV" w:eastAsia="lv-LV"/>
              </w:rPr>
              <w:t>;</w:t>
            </w:r>
            <w:r w:rsidRPr="00474BCD">
              <w:rPr>
                <w:rFonts w:ascii="Times New Roman" w:eastAsia="Times New Roman" w:hAnsi="Times New Roman"/>
                <w:i/>
                <w:iCs/>
                <w:sz w:val="24"/>
                <w:szCs w:val="24"/>
                <w:lang w:val="lv-LV" w:eastAsia="lv-LV"/>
              </w:rPr>
              <w:br/>
              <w:t>asins kabinets.</w:t>
            </w:r>
            <w:r w:rsidRPr="00474BCD">
              <w:rPr>
                <w:rFonts w:ascii="Times New Roman" w:eastAsia="Times New Roman" w:hAnsi="Times New Roman"/>
                <w:i/>
                <w:iCs/>
                <w:sz w:val="24"/>
                <w:szCs w:val="24"/>
                <w:lang w:val="lv-LV" w:eastAsia="lv-LV"/>
              </w:rPr>
              <w:br/>
              <w:t xml:space="preserve">Neatliekamās medicīniskās palīdzības nodrošināšanai slimnīcā 24/7 ir jābūt vienam dežūrārstam </w:t>
            </w:r>
            <w:proofErr w:type="spellStart"/>
            <w:r w:rsidRPr="00474BCD">
              <w:rPr>
                <w:rFonts w:ascii="Times New Roman" w:eastAsia="Times New Roman" w:hAnsi="Times New Roman"/>
                <w:i/>
                <w:iCs/>
                <w:sz w:val="24"/>
                <w:szCs w:val="24"/>
                <w:lang w:val="lv-LV" w:eastAsia="lv-LV"/>
              </w:rPr>
              <w:t>traumatologam</w:t>
            </w:r>
            <w:proofErr w:type="spellEnd"/>
            <w:r w:rsidRPr="00474BCD">
              <w:rPr>
                <w:rFonts w:ascii="Times New Roman" w:eastAsia="Times New Roman" w:hAnsi="Times New Roman"/>
                <w:i/>
                <w:iCs/>
                <w:sz w:val="24"/>
                <w:szCs w:val="24"/>
                <w:lang w:val="lv-LV" w:eastAsia="lv-LV"/>
              </w:rPr>
              <w:t>, ortopēdam līdz 50 gultām."</w:t>
            </w:r>
            <w:r w:rsidRPr="00474BCD">
              <w:rPr>
                <w:rFonts w:ascii="Times New Roman" w:eastAsia="Times New Roman" w:hAnsi="Times New Roman"/>
                <w:sz w:val="24"/>
                <w:szCs w:val="24"/>
                <w:lang w:val="lv-LV" w:eastAsia="lv-LV"/>
              </w:rPr>
              <w:br/>
              <w:t>Ziņojumā ir minētas prasības profiliem (nodaļām) attiecībā uz personāla  skaitu pret gultām, bet šie skaitļi nav pamatoti ar analīzi par speciālistu pieejamību slimnīcā šādu prasību izpildei un vai NVD noteiktie gultas dienas tarifi ļauj attiecīgo speciālistu algot, kā arī vai šāda noslodze atbilst pacientu plūsmai valstī.</w:t>
            </w:r>
            <w:r w:rsidRPr="00474BCD">
              <w:rPr>
                <w:rFonts w:ascii="Times New Roman" w:eastAsia="Times New Roman" w:hAnsi="Times New Roman"/>
                <w:sz w:val="24"/>
                <w:szCs w:val="24"/>
                <w:lang w:val="lv-LV" w:eastAsia="lv-LV"/>
              </w:rPr>
              <w:br/>
              <w:t>Aicinām papildināt ziņojumu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tc>
        <w:tc>
          <w:tcPr>
            <w:tcW w:w="1134" w:type="dxa"/>
            <w:tcBorders>
              <w:top w:val="single" w:sz="4" w:space="0" w:color="auto"/>
              <w:bottom w:val="single" w:sz="4" w:space="0" w:color="auto"/>
            </w:tcBorders>
          </w:tcPr>
          <w:p w14:paraId="1C598E2C" w14:textId="4E77497F" w:rsidR="00474BCD" w:rsidRDefault="001319E9"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top w:val="single" w:sz="4" w:space="0" w:color="auto"/>
              <w:bottom w:val="single" w:sz="4" w:space="0" w:color="auto"/>
            </w:tcBorders>
          </w:tcPr>
          <w:p w14:paraId="32AFF40B" w14:textId="01AF552B" w:rsidR="00474BCD" w:rsidRPr="00474BCD" w:rsidRDefault="00680D18" w:rsidP="0056368A">
            <w:pPr>
              <w:spacing w:after="0" w:line="240" w:lineRule="auto"/>
              <w:ind w:left="178"/>
              <w:jc w:val="both"/>
              <w:rPr>
                <w:rFonts w:ascii="Times New Roman" w:hAnsi="Times New Roman" w:cs="Times New Roman"/>
                <w:sz w:val="24"/>
                <w:szCs w:val="24"/>
                <w:lang w:val="lv-LV"/>
              </w:rPr>
            </w:pPr>
            <w:r w:rsidRPr="00680D18">
              <w:rPr>
                <w:rFonts w:ascii="Times New Roman" w:hAnsi="Times New Roman" w:cs="Times New Roman"/>
                <w:sz w:val="24"/>
                <w:szCs w:val="24"/>
                <w:lang w:val="lv-LV"/>
              </w:rPr>
              <w:t>Sniegts skaidrojums.  </w:t>
            </w:r>
            <w:r w:rsidRPr="00680D18">
              <w:rPr>
                <w:rFonts w:ascii="Times New Roman" w:hAnsi="Times New Roman" w:cs="Times New Roman"/>
                <w:sz w:val="24"/>
                <w:szCs w:val="24"/>
                <w:lang w:val="lv-LV"/>
              </w:rPr>
              <w:br/>
              <w:t>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r w:rsidRPr="00680D18">
              <w:rPr>
                <w:rFonts w:ascii="Times New Roman" w:hAnsi="Times New Roman" w:cs="Times New Roman"/>
                <w:sz w:val="24"/>
                <w:szCs w:val="24"/>
                <w:lang w:val="lv-LV"/>
              </w:rPr>
              <w:br/>
            </w:r>
            <w:r w:rsidRPr="00680D18">
              <w:rPr>
                <w:rFonts w:ascii="Times New Roman" w:hAnsi="Times New Roman" w:cs="Times New Roman"/>
                <w:sz w:val="24"/>
                <w:szCs w:val="24"/>
                <w:lang w:val="lv-LV"/>
              </w:rPr>
              <w:lastRenderedPageBreak/>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Minētās prasības tiks iekļautas normatīvo aktu grozījumos. Informatīvā ziņojuma projekta sadaļa “2.2.3. </w:t>
            </w:r>
            <w:proofErr w:type="spellStart"/>
            <w:r w:rsidRPr="00680D18">
              <w:rPr>
                <w:rFonts w:ascii="Times New Roman" w:hAnsi="Times New Roman" w:cs="Times New Roman"/>
                <w:sz w:val="24"/>
                <w:szCs w:val="24"/>
              </w:rPr>
              <w:t>Prasības</w:t>
            </w:r>
            <w:proofErr w:type="spellEnd"/>
            <w:r w:rsidRPr="00680D18">
              <w:rPr>
                <w:rFonts w:ascii="Times New Roman" w:hAnsi="Times New Roman" w:cs="Times New Roman"/>
                <w:sz w:val="24"/>
                <w:szCs w:val="24"/>
              </w:rPr>
              <w:t xml:space="preserve"> </w:t>
            </w:r>
            <w:proofErr w:type="spellStart"/>
            <w:r w:rsidRPr="00680D18">
              <w:rPr>
                <w:rFonts w:ascii="Times New Roman" w:hAnsi="Times New Roman" w:cs="Times New Roman"/>
                <w:sz w:val="24"/>
                <w:szCs w:val="24"/>
              </w:rPr>
              <w:t>stacionārajiem</w:t>
            </w:r>
            <w:proofErr w:type="spellEnd"/>
            <w:r w:rsidRPr="00680D18">
              <w:rPr>
                <w:rFonts w:ascii="Times New Roman" w:hAnsi="Times New Roman" w:cs="Times New Roman"/>
                <w:sz w:val="24"/>
                <w:szCs w:val="24"/>
              </w:rPr>
              <w:t xml:space="preserve"> veselības aprūpes </w:t>
            </w:r>
            <w:proofErr w:type="spellStart"/>
            <w:r w:rsidRPr="00680D18">
              <w:rPr>
                <w:rFonts w:ascii="Times New Roman" w:hAnsi="Times New Roman" w:cs="Times New Roman"/>
                <w:sz w:val="24"/>
                <w:szCs w:val="24"/>
              </w:rPr>
              <w:t>profiliem</w:t>
            </w:r>
            <w:proofErr w:type="spellEnd"/>
            <w:r w:rsidRPr="00680D18">
              <w:rPr>
                <w:rFonts w:ascii="Times New Roman" w:hAnsi="Times New Roman" w:cs="Times New Roman"/>
                <w:sz w:val="24"/>
                <w:szCs w:val="24"/>
              </w:rPr>
              <w:t xml:space="preserve">” ir </w:t>
            </w:r>
            <w:proofErr w:type="spellStart"/>
            <w:r w:rsidRPr="00680D18">
              <w:rPr>
                <w:rFonts w:ascii="Times New Roman" w:hAnsi="Times New Roman" w:cs="Times New Roman"/>
                <w:sz w:val="24"/>
                <w:szCs w:val="24"/>
              </w:rPr>
              <w:t>precizēta</w:t>
            </w:r>
            <w:proofErr w:type="spellEnd"/>
            <w:r w:rsidRPr="00680D18">
              <w:rPr>
                <w:rFonts w:ascii="Times New Roman" w:hAnsi="Times New Roman" w:cs="Times New Roman"/>
                <w:sz w:val="24"/>
                <w:szCs w:val="24"/>
              </w:rPr>
              <w:t>.</w:t>
            </w:r>
          </w:p>
        </w:tc>
      </w:tr>
      <w:tr w:rsidR="00F87704" w:rsidRPr="00714E0E" w14:paraId="4B110809" w14:textId="77777777" w:rsidTr="00492A6E">
        <w:tc>
          <w:tcPr>
            <w:tcW w:w="562" w:type="dxa"/>
            <w:tcBorders>
              <w:top w:val="single" w:sz="4" w:space="0" w:color="auto"/>
              <w:bottom w:val="single" w:sz="4" w:space="0" w:color="auto"/>
            </w:tcBorders>
          </w:tcPr>
          <w:p w14:paraId="1F3C5D24" w14:textId="77777777" w:rsidR="00F87704" w:rsidRDefault="00F87704" w:rsidP="002627F1">
            <w:pPr>
              <w:spacing w:line="240" w:lineRule="auto"/>
              <w:rPr>
                <w:rFonts w:ascii="Times New Roman" w:hAnsi="Times New Roman" w:cs="Times New Roman"/>
                <w:sz w:val="24"/>
                <w:szCs w:val="24"/>
              </w:rPr>
            </w:pPr>
          </w:p>
        </w:tc>
        <w:tc>
          <w:tcPr>
            <w:tcW w:w="1985" w:type="dxa"/>
            <w:tcBorders>
              <w:top w:val="single" w:sz="4" w:space="0" w:color="auto"/>
              <w:bottom w:val="single" w:sz="4" w:space="0" w:color="auto"/>
            </w:tcBorders>
          </w:tcPr>
          <w:p w14:paraId="69CDED9D" w14:textId="1854772A" w:rsidR="00F87704" w:rsidRDefault="00492A6E"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1C21A170" w14:textId="619511A4" w:rsidR="00F87704" w:rsidRDefault="00F87704" w:rsidP="00474BCD">
            <w:pPr>
              <w:spacing w:after="0" w:line="240" w:lineRule="auto"/>
              <w:ind w:firstLine="317"/>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5. </w:t>
            </w:r>
            <w:r w:rsidR="00BC7C61" w:rsidRPr="00BC7C61">
              <w:rPr>
                <w:rFonts w:ascii="Times New Roman" w:eastAsia="Times New Roman" w:hAnsi="Times New Roman"/>
                <w:i/>
                <w:iCs/>
                <w:sz w:val="24"/>
                <w:szCs w:val="24"/>
                <w:lang w:val="lv-LV" w:eastAsia="lv-LV"/>
              </w:rPr>
              <w:t>"2.2.3.5. Prasības pediatrijas un specializētās pediatrijas profiliem</w:t>
            </w:r>
            <w:r w:rsidR="00BC7C61" w:rsidRPr="00BC7C61">
              <w:rPr>
                <w:rFonts w:ascii="Times New Roman" w:eastAsia="Times New Roman" w:hAnsi="Times New Roman"/>
                <w:i/>
                <w:iCs/>
                <w:sz w:val="24"/>
                <w:szCs w:val="24"/>
                <w:lang w:val="lv-LV" w:eastAsia="lv-LV"/>
              </w:rPr>
              <w:br/>
              <w:t>Pediatrijas nodaļā darba dienās darba laikā tiek plānots  viens pediatrs uz 8 gultām, ja nodaļā ir vairāk gultu, tad nodaļā ir attiecīgi vairāki ārsti pediatri. Savukārt specializētās pediatrijas nodaļā darbu darba dienā nodrošina viens pediatrs uz 4,6 gultām.</w:t>
            </w:r>
            <w:r w:rsidR="00BC7C61" w:rsidRPr="00BC7C61">
              <w:rPr>
                <w:rFonts w:ascii="Times New Roman" w:eastAsia="Times New Roman" w:hAnsi="Times New Roman"/>
                <w:i/>
                <w:iCs/>
                <w:sz w:val="24"/>
                <w:szCs w:val="24"/>
                <w:lang w:val="lv-LV" w:eastAsia="lv-LV"/>
              </w:rPr>
              <w:br/>
              <w:t>- Pediatrijas nodaļā jāuzņem bērnus vecumā no 28 dienām līdz 18 gadiem, izņemot jaundzimušos.</w:t>
            </w:r>
            <w:r w:rsidR="00BC7C61" w:rsidRPr="00BC7C61">
              <w:rPr>
                <w:rFonts w:ascii="Times New Roman" w:eastAsia="Times New Roman" w:hAnsi="Times New Roman"/>
                <w:i/>
                <w:iCs/>
                <w:sz w:val="24"/>
                <w:szCs w:val="24"/>
                <w:lang w:val="lv-LV" w:eastAsia="lv-LV"/>
              </w:rPr>
              <w:br/>
              <w:t>- Pacientus nodaļā jāuzņem 24/7 režīmā;"</w:t>
            </w:r>
            <w:r w:rsidR="00BC7C61" w:rsidRPr="00BC7C61">
              <w:rPr>
                <w:rFonts w:ascii="Times New Roman" w:eastAsia="Times New Roman" w:hAnsi="Times New Roman"/>
                <w:sz w:val="24"/>
                <w:szCs w:val="24"/>
                <w:lang w:val="lv-LV" w:eastAsia="lv-LV"/>
              </w:rPr>
              <w:br/>
              <w:t xml:space="preserve">Ziņojumā ir minētas prasības profiliem (nodaļām) attiecībā uz </w:t>
            </w:r>
            <w:r w:rsidR="00BC7C61" w:rsidRPr="00BC7C61">
              <w:rPr>
                <w:rFonts w:ascii="Times New Roman" w:eastAsia="Times New Roman" w:hAnsi="Times New Roman"/>
                <w:sz w:val="24"/>
                <w:szCs w:val="24"/>
                <w:lang w:val="lv-LV" w:eastAsia="lv-LV"/>
              </w:rPr>
              <w:lastRenderedPageBreak/>
              <w:t>personāla  skaitu pret gultām, bet šie skaitļi nav pamatoti ar analīzi par speciālistu pieejamību slimnīcā šādu prasību izpildei un vai NVD noteiktie gultas dienas tarifi ļauj attiecīgo speciālistu algot, kā arī vai šāda noslodze atbilst pacientu plūsmai valstī.</w:t>
            </w:r>
            <w:r w:rsidR="00BC7C61" w:rsidRPr="00BC7C61">
              <w:rPr>
                <w:rFonts w:ascii="Times New Roman" w:eastAsia="Times New Roman" w:hAnsi="Times New Roman"/>
                <w:sz w:val="24"/>
                <w:szCs w:val="24"/>
                <w:lang w:val="lv-LV" w:eastAsia="lv-LV"/>
              </w:rPr>
              <w:br/>
              <w:t>Aicinām papildināt ziņojumu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tc>
        <w:tc>
          <w:tcPr>
            <w:tcW w:w="1134" w:type="dxa"/>
            <w:tcBorders>
              <w:top w:val="single" w:sz="4" w:space="0" w:color="auto"/>
              <w:bottom w:val="single" w:sz="4" w:space="0" w:color="auto"/>
            </w:tcBorders>
          </w:tcPr>
          <w:p w14:paraId="513B13C3" w14:textId="22D7AB3C" w:rsidR="00F87704" w:rsidRDefault="00492A6E"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top w:val="single" w:sz="4" w:space="0" w:color="auto"/>
              <w:bottom w:val="single" w:sz="4" w:space="0" w:color="auto"/>
            </w:tcBorders>
          </w:tcPr>
          <w:p w14:paraId="62720404" w14:textId="6268B238" w:rsidR="00F87704" w:rsidRPr="00680D18" w:rsidRDefault="00BC7C61" w:rsidP="0056368A">
            <w:pPr>
              <w:spacing w:after="0" w:line="240" w:lineRule="auto"/>
              <w:ind w:left="178"/>
              <w:jc w:val="both"/>
              <w:rPr>
                <w:rFonts w:ascii="Times New Roman" w:hAnsi="Times New Roman" w:cs="Times New Roman"/>
                <w:sz w:val="24"/>
                <w:szCs w:val="24"/>
                <w:lang w:val="lv-LV"/>
              </w:rPr>
            </w:pPr>
            <w:r w:rsidRPr="00BC7C61">
              <w:rPr>
                <w:rFonts w:ascii="Times New Roman" w:hAnsi="Times New Roman" w:cs="Times New Roman"/>
                <w:sz w:val="24"/>
                <w:szCs w:val="24"/>
                <w:lang w:val="lv-LV"/>
              </w:rPr>
              <w:t>Sniegts skaidrojums.</w:t>
            </w:r>
            <w:r w:rsidRPr="00BC7C61">
              <w:rPr>
                <w:rFonts w:ascii="Times New Roman" w:hAnsi="Times New Roman" w:cs="Times New Roman"/>
                <w:sz w:val="24"/>
                <w:szCs w:val="24"/>
                <w:lang w:val="lv-LV"/>
              </w:rPr>
              <w:br/>
              <w:t>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r w:rsidRPr="00BC7C61">
              <w:rPr>
                <w:rFonts w:ascii="Times New Roman" w:hAnsi="Times New Roman" w:cs="Times New Roman"/>
                <w:sz w:val="24"/>
                <w:szCs w:val="24"/>
                <w:lang w:val="lv-LV"/>
              </w:rPr>
              <w:br/>
              <w:t xml:space="preserve">Informējam, ka prasības stacionāro ārstniecības iestāžu pakalpojumu profiliem tika izstrādātas 2023.gadā sadarbībā ar </w:t>
            </w:r>
            <w:r w:rsidRPr="00BC7C61">
              <w:rPr>
                <w:rFonts w:ascii="Times New Roman" w:hAnsi="Times New Roman" w:cs="Times New Roman"/>
                <w:sz w:val="24"/>
                <w:szCs w:val="24"/>
                <w:lang w:val="lv-LV"/>
              </w:rPr>
              <w:lastRenderedPageBreak/>
              <w:t>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r w:rsidRPr="00BC7C61">
              <w:rPr>
                <w:rFonts w:ascii="Times New Roman" w:hAnsi="Times New Roman" w:cs="Times New Roman"/>
                <w:sz w:val="24"/>
                <w:szCs w:val="24"/>
                <w:lang w:val="lv-LV"/>
              </w:rPr>
              <w:br/>
              <w:t>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r w:rsidRPr="00BC7C61">
              <w:rPr>
                <w:rFonts w:ascii="Times New Roman" w:hAnsi="Times New Roman" w:cs="Times New Roman"/>
                <w:sz w:val="24"/>
                <w:szCs w:val="24"/>
                <w:lang w:val="lv-LV"/>
              </w:rPr>
              <w:br/>
              <w:t xml:space="preserve">Minētās prasības tiks iekļautas normatīvo aktu grozījumos. Informatīvā ziņojuma projekta sadaļa “2.2.3. </w:t>
            </w:r>
            <w:proofErr w:type="spellStart"/>
            <w:r w:rsidRPr="00BC7C61">
              <w:rPr>
                <w:rFonts w:ascii="Times New Roman" w:hAnsi="Times New Roman" w:cs="Times New Roman"/>
                <w:sz w:val="24"/>
                <w:szCs w:val="24"/>
              </w:rPr>
              <w:t>Prasības</w:t>
            </w:r>
            <w:proofErr w:type="spellEnd"/>
            <w:r w:rsidRPr="00BC7C61">
              <w:rPr>
                <w:rFonts w:ascii="Times New Roman" w:hAnsi="Times New Roman" w:cs="Times New Roman"/>
                <w:sz w:val="24"/>
                <w:szCs w:val="24"/>
              </w:rPr>
              <w:t xml:space="preserve"> </w:t>
            </w:r>
            <w:proofErr w:type="spellStart"/>
            <w:r w:rsidRPr="00BC7C61">
              <w:rPr>
                <w:rFonts w:ascii="Times New Roman" w:hAnsi="Times New Roman" w:cs="Times New Roman"/>
                <w:sz w:val="24"/>
                <w:szCs w:val="24"/>
              </w:rPr>
              <w:t>stacionārajiem</w:t>
            </w:r>
            <w:proofErr w:type="spellEnd"/>
            <w:r w:rsidRPr="00BC7C61">
              <w:rPr>
                <w:rFonts w:ascii="Times New Roman" w:hAnsi="Times New Roman" w:cs="Times New Roman"/>
                <w:sz w:val="24"/>
                <w:szCs w:val="24"/>
              </w:rPr>
              <w:t xml:space="preserve"> veselības aprūpes </w:t>
            </w:r>
            <w:proofErr w:type="spellStart"/>
            <w:r w:rsidRPr="00BC7C61">
              <w:rPr>
                <w:rFonts w:ascii="Times New Roman" w:hAnsi="Times New Roman" w:cs="Times New Roman"/>
                <w:sz w:val="24"/>
                <w:szCs w:val="24"/>
              </w:rPr>
              <w:t>profiliem</w:t>
            </w:r>
            <w:proofErr w:type="spellEnd"/>
            <w:r w:rsidRPr="00BC7C61">
              <w:rPr>
                <w:rFonts w:ascii="Times New Roman" w:hAnsi="Times New Roman" w:cs="Times New Roman"/>
                <w:sz w:val="24"/>
                <w:szCs w:val="24"/>
              </w:rPr>
              <w:t xml:space="preserve">” ir </w:t>
            </w:r>
            <w:proofErr w:type="spellStart"/>
            <w:r w:rsidRPr="00BC7C61">
              <w:rPr>
                <w:rFonts w:ascii="Times New Roman" w:hAnsi="Times New Roman" w:cs="Times New Roman"/>
                <w:sz w:val="24"/>
                <w:szCs w:val="24"/>
              </w:rPr>
              <w:t>precizēta</w:t>
            </w:r>
            <w:proofErr w:type="spellEnd"/>
            <w:r w:rsidRPr="00BC7C61">
              <w:rPr>
                <w:rFonts w:ascii="Times New Roman" w:hAnsi="Times New Roman" w:cs="Times New Roman"/>
                <w:sz w:val="24"/>
                <w:szCs w:val="24"/>
              </w:rPr>
              <w:t>.  </w:t>
            </w:r>
          </w:p>
        </w:tc>
      </w:tr>
      <w:tr w:rsidR="00BC7C61" w:rsidRPr="00714E0E" w14:paraId="144BB6D2" w14:textId="77777777" w:rsidTr="00492A6E">
        <w:tc>
          <w:tcPr>
            <w:tcW w:w="562" w:type="dxa"/>
            <w:tcBorders>
              <w:top w:val="single" w:sz="4" w:space="0" w:color="auto"/>
              <w:bottom w:val="single" w:sz="4" w:space="0" w:color="auto"/>
            </w:tcBorders>
          </w:tcPr>
          <w:p w14:paraId="02BDB624" w14:textId="77777777" w:rsidR="00BC7C61" w:rsidRDefault="00BC7C61" w:rsidP="002627F1">
            <w:pPr>
              <w:spacing w:line="240" w:lineRule="auto"/>
              <w:rPr>
                <w:rFonts w:ascii="Times New Roman" w:hAnsi="Times New Roman" w:cs="Times New Roman"/>
                <w:sz w:val="24"/>
                <w:szCs w:val="24"/>
              </w:rPr>
            </w:pPr>
          </w:p>
        </w:tc>
        <w:tc>
          <w:tcPr>
            <w:tcW w:w="1985" w:type="dxa"/>
            <w:tcBorders>
              <w:top w:val="single" w:sz="4" w:space="0" w:color="auto"/>
              <w:bottom w:val="single" w:sz="4" w:space="0" w:color="auto"/>
            </w:tcBorders>
          </w:tcPr>
          <w:p w14:paraId="430143E4" w14:textId="46D0D661" w:rsidR="00BC7C61" w:rsidRDefault="00492A6E"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2296603E" w14:textId="5C5736A8" w:rsidR="00BC7C61" w:rsidRDefault="00BC7C61" w:rsidP="00474BCD">
            <w:pPr>
              <w:spacing w:after="0" w:line="240" w:lineRule="auto"/>
              <w:ind w:firstLine="317"/>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6. </w:t>
            </w:r>
            <w:r w:rsidR="001652FC" w:rsidRPr="001652FC">
              <w:rPr>
                <w:rFonts w:ascii="Times New Roman" w:eastAsia="Times New Roman" w:hAnsi="Times New Roman"/>
                <w:i/>
                <w:iCs/>
                <w:sz w:val="24"/>
                <w:szCs w:val="24"/>
                <w:lang w:val="lv-LV" w:eastAsia="lv-LV"/>
              </w:rPr>
              <w:t>"2.2.3.4. Prasības ginekoloģijas profilam</w:t>
            </w:r>
            <w:r w:rsidR="001652FC" w:rsidRPr="001652FC">
              <w:rPr>
                <w:rFonts w:ascii="Times New Roman" w:eastAsia="Times New Roman" w:hAnsi="Times New Roman"/>
                <w:i/>
                <w:iCs/>
                <w:sz w:val="24"/>
                <w:szCs w:val="24"/>
                <w:lang w:val="lv-LV" w:eastAsia="lv-LV"/>
              </w:rPr>
              <w:br/>
              <w:t xml:space="preserve">Ginekoloģijas nodaļā darba dienās darba laikā tiek plānots viens  ginekologs, dzemdību speciālists uz 6 gultām, ja nodaļā ir vairāk gultu, tad nodaļā attiecīgi ir vairāki ārsti ginekologi, dzemdību speciālisti. Atbilstoši nozares speciālistu ieteikumam, ginekoloģijas profils tiek saglabāts arī tajās stacionārajās </w:t>
            </w:r>
            <w:r w:rsidR="001652FC" w:rsidRPr="001652FC">
              <w:rPr>
                <w:rFonts w:ascii="Times New Roman" w:eastAsia="Times New Roman" w:hAnsi="Times New Roman"/>
                <w:i/>
                <w:iCs/>
                <w:sz w:val="24"/>
                <w:szCs w:val="24"/>
                <w:lang w:val="lv-LV" w:eastAsia="lv-LV"/>
              </w:rPr>
              <w:lastRenderedPageBreak/>
              <w:t>ārstniecības iestādēs, kurās ir grūtniecības un dzemdību profils;</w:t>
            </w:r>
            <w:r w:rsidR="001652FC" w:rsidRPr="001652FC">
              <w:rPr>
                <w:rFonts w:ascii="Times New Roman" w:eastAsia="Times New Roman" w:hAnsi="Times New Roman"/>
                <w:i/>
                <w:iCs/>
                <w:sz w:val="24"/>
                <w:szCs w:val="24"/>
                <w:lang w:val="lv-LV" w:eastAsia="lv-LV"/>
              </w:rPr>
              <w:br/>
              <w:t>- Pacientus nodaļā uzņem 24/7, operāciju zālei ir jābūt pieejamai 24/7.</w:t>
            </w:r>
            <w:r w:rsidR="001652FC" w:rsidRPr="001652FC">
              <w:rPr>
                <w:rFonts w:ascii="Times New Roman" w:eastAsia="Times New Roman" w:hAnsi="Times New Roman"/>
                <w:i/>
                <w:iCs/>
                <w:sz w:val="24"/>
                <w:szCs w:val="24"/>
                <w:lang w:val="lv-LV" w:eastAsia="lv-LV"/>
              </w:rPr>
              <w:br/>
              <w:t xml:space="preserve">- Slimnīcā ir vidēja (II) līmeņa intensīvā terapija ar </w:t>
            </w:r>
            <w:proofErr w:type="spellStart"/>
            <w:r w:rsidR="001652FC" w:rsidRPr="001652FC">
              <w:rPr>
                <w:rFonts w:ascii="Times New Roman" w:eastAsia="Times New Roman" w:hAnsi="Times New Roman"/>
                <w:i/>
                <w:iCs/>
                <w:sz w:val="24"/>
                <w:szCs w:val="24"/>
                <w:lang w:val="lv-LV" w:eastAsia="lv-LV"/>
              </w:rPr>
              <w:t>invazīvas</w:t>
            </w:r>
            <w:proofErr w:type="spellEnd"/>
            <w:r w:rsidR="001652FC" w:rsidRPr="001652FC">
              <w:rPr>
                <w:rFonts w:ascii="Times New Roman" w:eastAsia="Times New Roman" w:hAnsi="Times New Roman"/>
                <w:i/>
                <w:iCs/>
                <w:sz w:val="24"/>
                <w:szCs w:val="24"/>
                <w:lang w:val="lv-LV" w:eastAsia="lv-LV"/>
              </w:rPr>
              <w:t xml:space="preserve"> </w:t>
            </w:r>
            <w:proofErr w:type="spellStart"/>
            <w:r w:rsidR="001652FC" w:rsidRPr="001652FC">
              <w:rPr>
                <w:rFonts w:ascii="Times New Roman" w:eastAsia="Times New Roman" w:hAnsi="Times New Roman"/>
                <w:i/>
                <w:iCs/>
                <w:sz w:val="24"/>
                <w:szCs w:val="24"/>
                <w:lang w:val="lv-LV" w:eastAsia="lv-LV"/>
              </w:rPr>
              <w:t>monitorēšanas</w:t>
            </w:r>
            <w:proofErr w:type="spellEnd"/>
            <w:r w:rsidR="001652FC" w:rsidRPr="001652FC">
              <w:rPr>
                <w:rFonts w:ascii="Times New Roman" w:eastAsia="Times New Roman" w:hAnsi="Times New Roman"/>
                <w:i/>
                <w:iCs/>
                <w:sz w:val="24"/>
                <w:szCs w:val="24"/>
                <w:lang w:val="lv-LV" w:eastAsia="lv-LV"/>
              </w:rPr>
              <w:t xml:space="preserve"> un mākslīgās elpināšanas iespēju un asins kabinets;</w:t>
            </w:r>
            <w:r w:rsidR="001652FC" w:rsidRPr="001652FC">
              <w:rPr>
                <w:rFonts w:ascii="Times New Roman" w:eastAsia="Times New Roman" w:hAnsi="Times New Roman"/>
                <w:i/>
                <w:iCs/>
                <w:sz w:val="24"/>
                <w:szCs w:val="24"/>
                <w:lang w:val="lv-LV" w:eastAsia="lv-LV"/>
              </w:rPr>
              <w:br/>
              <w:t>- Neatliekamās medicīnas nodrošināšanai slimnīcā 24/7 ir vismaz viens dežūrārsts ginekologs, dzemdību speciālists."</w:t>
            </w:r>
            <w:r w:rsidR="001652FC" w:rsidRPr="001652FC">
              <w:rPr>
                <w:rFonts w:ascii="Times New Roman" w:eastAsia="Times New Roman" w:hAnsi="Times New Roman"/>
                <w:sz w:val="24"/>
                <w:szCs w:val="24"/>
                <w:lang w:val="lv-LV" w:eastAsia="lv-LV"/>
              </w:rPr>
              <w:br/>
              <w:t>Ziņojumā ir minētas prasības profiliem (nodaļām) attiecībā uz personāla  skaitu pret gultām, bet šie skaitļi nav pamatoti ar analīzi par speciālistu pieejamību slimnīcā šādu prasību izpildei un vai NVD noteiktie gultas dienas tarifi ļauj attiecīgo speciālistu algot, kā arī vai šāda noslodze atbilst pacientu plūsmai valstī.</w:t>
            </w:r>
            <w:r w:rsidR="001652FC" w:rsidRPr="001652FC">
              <w:rPr>
                <w:rFonts w:ascii="Times New Roman" w:eastAsia="Times New Roman" w:hAnsi="Times New Roman"/>
                <w:sz w:val="24"/>
                <w:szCs w:val="24"/>
                <w:lang w:val="lv-LV" w:eastAsia="lv-LV"/>
              </w:rPr>
              <w:br/>
              <w:t>Aicinām papildināt ziņojumu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tc>
        <w:tc>
          <w:tcPr>
            <w:tcW w:w="1134" w:type="dxa"/>
            <w:tcBorders>
              <w:top w:val="single" w:sz="4" w:space="0" w:color="auto"/>
              <w:bottom w:val="single" w:sz="4" w:space="0" w:color="auto"/>
            </w:tcBorders>
          </w:tcPr>
          <w:p w14:paraId="7DF6EFE7" w14:textId="3B4D2CAD" w:rsidR="00BC7C61" w:rsidRDefault="00492A6E"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top w:val="single" w:sz="4" w:space="0" w:color="auto"/>
              <w:bottom w:val="single" w:sz="4" w:space="0" w:color="auto"/>
            </w:tcBorders>
          </w:tcPr>
          <w:p w14:paraId="3BB8FAA0" w14:textId="77777777" w:rsidR="00BC7C61" w:rsidRDefault="001652FC" w:rsidP="0056368A">
            <w:pPr>
              <w:spacing w:after="0" w:line="240" w:lineRule="auto"/>
              <w:ind w:left="178"/>
              <w:jc w:val="both"/>
              <w:rPr>
                <w:rFonts w:ascii="Times New Roman" w:hAnsi="Times New Roman" w:cs="Times New Roman"/>
                <w:sz w:val="24"/>
                <w:szCs w:val="24"/>
              </w:rPr>
            </w:pPr>
            <w:proofErr w:type="spellStart"/>
            <w:r w:rsidRPr="001652FC">
              <w:rPr>
                <w:rFonts w:ascii="Times New Roman" w:hAnsi="Times New Roman" w:cs="Times New Roman"/>
                <w:sz w:val="24"/>
                <w:szCs w:val="24"/>
                <w:lang w:val="lv-LV"/>
              </w:rPr>
              <w:t>Skaidrojm</w:t>
            </w:r>
            <w:proofErr w:type="spellEnd"/>
            <w:r w:rsidRPr="001652FC">
              <w:rPr>
                <w:rFonts w:ascii="Times New Roman" w:hAnsi="Times New Roman" w:cs="Times New Roman"/>
                <w:sz w:val="24"/>
                <w:szCs w:val="24"/>
                <w:lang w:val="lv-LV"/>
              </w:rPr>
              <w:t xml:space="preserve">, ka informatīvā ziņojuma projektā ir norādīti virzieni, kuros Veselības ministrija ir plānojusi veikt izmaiņas, lai virzītos uz mūsdienīgu, efektīvu un pacientu vajadzībām atbilstošu slimnīcu tīklu, kas nodrošinātu drošus un kvalitatīvus </w:t>
            </w:r>
            <w:r w:rsidRPr="001652FC">
              <w:rPr>
                <w:rFonts w:ascii="Times New Roman" w:hAnsi="Times New Roman" w:cs="Times New Roman"/>
                <w:sz w:val="24"/>
                <w:szCs w:val="24"/>
                <w:lang w:val="lv-LV"/>
              </w:rPr>
              <w:lastRenderedPageBreak/>
              <w:t>pakalpojumus iedzīvotājiem.   </w:t>
            </w:r>
            <w:r w:rsidRPr="001652FC">
              <w:rPr>
                <w:rFonts w:ascii="Times New Roman" w:hAnsi="Times New Roman" w:cs="Times New Roman"/>
                <w:sz w:val="24"/>
                <w:szCs w:val="24"/>
                <w:lang w:val="lv-LV"/>
              </w:rPr>
              <w:br/>
              <w:t>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r w:rsidRPr="001652FC">
              <w:rPr>
                <w:rFonts w:ascii="Times New Roman" w:hAnsi="Times New Roman" w:cs="Times New Roman"/>
                <w:sz w:val="24"/>
                <w:szCs w:val="24"/>
                <w:lang w:val="lv-LV"/>
              </w:rPr>
              <w:br/>
              <w:t>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r w:rsidRPr="001652FC">
              <w:rPr>
                <w:rFonts w:ascii="Times New Roman" w:hAnsi="Times New Roman" w:cs="Times New Roman"/>
                <w:sz w:val="24"/>
                <w:szCs w:val="24"/>
                <w:lang w:val="lv-LV"/>
              </w:rPr>
              <w:br/>
              <w:t>Minētās prasības tiks iekļautas normatīvo aktu grozījumos.  </w:t>
            </w:r>
            <w:r w:rsidRPr="001652FC">
              <w:rPr>
                <w:rFonts w:ascii="Times New Roman" w:hAnsi="Times New Roman" w:cs="Times New Roman"/>
                <w:sz w:val="24"/>
                <w:szCs w:val="24"/>
                <w:lang w:val="lv-LV"/>
              </w:rPr>
              <w:br/>
              <w:t xml:space="preserve">Informatīvā ziņojuma projekta sadaļa “2.2.3. </w:t>
            </w:r>
            <w:proofErr w:type="spellStart"/>
            <w:r w:rsidRPr="001652FC">
              <w:rPr>
                <w:rFonts w:ascii="Times New Roman" w:hAnsi="Times New Roman" w:cs="Times New Roman"/>
                <w:sz w:val="24"/>
                <w:szCs w:val="24"/>
              </w:rPr>
              <w:t>Prasības</w:t>
            </w:r>
            <w:proofErr w:type="spellEnd"/>
            <w:r w:rsidRPr="001652FC">
              <w:rPr>
                <w:rFonts w:ascii="Times New Roman" w:hAnsi="Times New Roman" w:cs="Times New Roman"/>
                <w:sz w:val="24"/>
                <w:szCs w:val="24"/>
              </w:rPr>
              <w:t xml:space="preserve"> </w:t>
            </w:r>
            <w:proofErr w:type="spellStart"/>
            <w:r w:rsidRPr="001652FC">
              <w:rPr>
                <w:rFonts w:ascii="Times New Roman" w:hAnsi="Times New Roman" w:cs="Times New Roman"/>
                <w:sz w:val="24"/>
                <w:szCs w:val="24"/>
              </w:rPr>
              <w:t>stacionārajiem</w:t>
            </w:r>
            <w:proofErr w:type="spellEnd"/>
            <w:r w:rsidRPr="001652FC">
              <w:rPr>
                <w:rFonts w:ascii="Times New Roman" w:hAnsi="Times New Roman" w:cs="Times New Roman"/>
                <w:sz w:val="24"/>
                <w:szCs w:val="24"/>
              </w:rPr>
              <w:t xml:space="preserve"> veselības aprūpes </w:t>
            </w:r>
            <w:proofErr w:type="spellStart"/>
            <w:r w:rsidRPr="001652FC">
              <w:rPr>
                <w:rFonts w:ascii="Times New Roman" w:hAnsi="Times New Roman" w:cs="Times New Roman"/>
                <w:sz w:val="24"/>
                <w:szCs w:val="24"/>
              </w:rPr>
              <w:t>profiliem</w:t>
            </w:r>
            <w:proofErr w:type="spellEnd"/>
            <w:r w:rsidRPr="001652FC">
              <w:rPr>
                <w:rFonts w:ascii="Times New Roman" w:hAnsi="Times New Roman" w:cs="Times New Roman"/>
                <w:sz w:val="24"/>
                <w:szCs w:val="24"/>
              </w:rPr>
              <w:t xml:space="preserve">” ir </w:t>
            </w:r>
            <w:proofErr w:type="spellStart"/>
            <w:r w:rsidRPr="001652FC">
              <w:rPr>
                <w:rFonts w:ascii="Times New Roman" w:hAnsi="Times New Roman" w:cs="Times New Roman"/>
                <w:sz w:val="24"/>
                <w:szCs w:val="24"/>
              </w:rPr>
              <w:t>precizēta</w:t>
            </w:r>
            <w:proofErr w:type="spellEnd"/>
            <w:r w:rsidRPr="001652FC">
              <w:rPr>
                <w:rFonts w:ascii="Times New Roman" w:hAnsi="Times New Roman" w:cs="Times New Roman"/>
                <w:sz w:val="24"/>
                <w:szCs w:val="24"/>
              </w:rPr>
              <w:t>.  </w:t>
            </w:r>
          </w:p>
          <w:p w14:paraId="055E78C4" w14:textId="3B804477" w:rsidR="00944B46" w:rsidRPr="00BC7C61" w:rsidRDefault="00944B46" w:rsidP="0056368A">
            <w:pPr>
              <w:spacing w:after="0" w:line="240" w:lineRule="auto"/>
              <w:ind w:left="178"/>
              <w:jc w:val="both"/>
              <w:rPr>
                <w:rFonts w:ascii="Times New Roman" w:hAnsi="Times New Roman" w:cs="Times New Roman"/>
                <w:sz w:val="24"/>
                <w:szCs w:val="24"/>
                <w:lang w:val="lv-LV"/>
              </w:rPr>
            </w:pPr>
          </w:p>
        </w:tc>
      </w:tr>
      <w:tr w:rsidR="001652FC" w:rsidRPr="00944B46" w14:paraId="30285A4C" w14:textId="77777777" w:rsidTr="00492A6E">
        <w:tc>
          <w:tcPr>
            <w:tcW w:w="562" w:type="dxa"/>
            <w:tcBorders>
              <w:top w:val="single" w:sz="4" w:space="0" w:color="auto"/>
              <w:bottom w:val="single" w:sz="4" w:space="0" w:color="auto"/>
            </w:tcBorders>
          </w:tcPr>
          <w:p w14:paraId="1AA776AE" w14:textId="77777777" w:rsidR="001652FC" w:rsidRDefault="001652FC" w:rsidP="002627F1">
            <w:pPr>
              <w:spacing w:line="240" w:lineRule="auto"/>
              <w:rPr>
                <w:rFonts w:ascii="Times New Roman" w:hAnsi="Times New Roman" w:cs="Times New Roman"/>
                <w:sz w:val="24"/>
                <w:szCs w:val="24"/>
              </w:rPr>
            </w:pPr>
          </w:p>
        </w:tc>
        <w:tc>
          <w:tcPr>
            <w:tcW w:w="1985" w:type="dxa"/>
            <w:tcBorders>
              <w:top w:val="single" w:sz="4" w:space="0" w:color="auto"/>
              <w:bottom w:val="single" w:sz="4" w:space="0" w:color="auto"/>
            </w:tcBorders>
          </w:tcPr>
          <w:p w14:paraId="2580B3E6" w14:textId="4C0BF75E" w:rsidR="001652FC" w:rsidRDefault="00492A6E"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55824B5B" w14:textId="29B31C71" w:rsidR="001652FC" w:rsidRPr="00944B46" w:rsidRDefault="00C2648B" w:rsidP="00474BCD">
            <w:pPr>
              <w:spacing w:after="0" w:line="240" w:lineRule="auto"/>
              <w:ind w:firstLine="317"/>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7.</w:t>
            </w:r>
            <w:r w:rsidR="00944B46" w:rsidRPr="00944B46">
              <w:rPr>
                <w:rFonts w:ascii="Verdana" w:hAnsi="Verdana"/>
                <w:i/>
                <w:iCs/>
                <w:color w:val="525252"/>
                <w:sz w:val="19"/>
                <w:szCs w:val="19"/>
                <w:shd w:val="clear" w:color="auto" w:fill="FBFBFB"/>
                <w:lang w:val="lv-LV"/>
              </w:rPr>
              <w:t xml:space="preserve"> </w:t>
            </w:r>
            <w:r w:rsidR="00944B46" w:rsidRPr="00944B46">
              <w:rPr>
                <w:rFonts w:ascii="Times New Roman" w:eastAsia="Times New Roman" w:hAnsi="Times New Roman"/>
                <w:i/>
                <w:iCs/>
                <w:sz w:val="24"/>
                <w:szCs w:val="24"/>
                <w:lang w:val="lv-LV" w:eastAsia="lv-LV"/>
              </w:rPr>
              <w:t xml:space="preserve">"- Neatliekamās medicīnas un pacientu uzņemšanas nodaļā ķirurģijas profilā 24/7 režīmā ir jābūt pieejamai datortomogrāfijai, USG, RTG, EKG, </w:t>
            </w:r>
            <w:proofErr w:type="spellStart"/>
            <w:r w:rsidR="00944B46" w:rsidRPr="00944B46">
              <w:rPr>
                <w:rFonts w:ascii="Times New Roman" w:eastAsia="Times New Roman" w:hAnsi="Times New Roman"/>
                <w:i/>
                <w:iCs/>
                <w:sz w:val="24"/>
                <w:szCs w:val="24"/>
                <w:lang w:val="lv-LV" w:eastAsia="lv-LV"/>
              </w:rPr>
              <w:t>endoskopijai</w:t>
            </w:r>
            <w:proofErr w:type="spellEnd"/>
            <w:r w:rsidR="00944B46" w:rsidRPr="00944B46">
              <w:rPr>
                <w:rFonts w:ascii="Times New Roman" w:eastAsia="Times New Roman" w:hAnsi="Times New Roman"/>
                <w:i/>
                <w:iCs/>
                <w:sz w:val="24"/>
                <w:szCs w:val="24"/>
                <w:lang w:val="lv-LV" w:eastAsia="lv-LV"/>
              </w:rPr>
              <w:t xml:space="preserve"> un laboratorijai"</w:t>
            </w:r>
            <w:r w:rsidR="00944B46" w:rsidRPr="00944B46">
              <w:rPr>
                <w:rFonts w:ascii="Times New Roman" w:eastAsia="Times New Roman" w:hAnsi="Times New Roman"/>
                <w:sz w:val="24"/>
                <w:szCs w:val="24"/>
                <w:lang w:val="lv-LV" w:eastAsia="lv-LV"/>
              </w:rPr>
              <w:br/>
              <w:t xml:space="preserve">24/7 </w:t>
            </w:r>
            <w:proofErr w:type="spellStart"/>
            <w:r w:rsidR="00944B46" w:rsidRPr="00944B46">
              <w:rPr>
                <w:rFonts w:ascii="Times New Roman" w:eastAsia="Times New Roman" w:hAnsi="Times New Roman"/>
                <w:sz w:val="24"/>
                <w:szCs w:val="24"/>
                <w:lang w:val="lv-LV" w:eastAsia="lv-LV"/>
              </w:rPr>
              <w:t>endoskopiju</w:t>
            </w:r>
            <w:proofErr w:type="spellEnd"/>
            <w:r w:rsidR="00944B46" w:rsidRPr="00944B46">
              <w:rPr>
                <w:rFonts w:ascii="Times New Roman" w:eastAsia="Times New Roman" w:hAnsi="Times New Roman"/>
                <w:sz w:val="24"/>
                <w:szCs w:val="24"/>
                <w:lang w:val="lv-LV" w:eastAsia="lv-LV"/>
              </w:rPr>
              <w:t xml:space="preserve"> nodrošinājums pie esošā speciālistu trūkuma valstī nav pamatota prasība. Vajadzētu paredzēt, ka nepieciešamības gadījumā SMC nodrošinās speciālistu, slimnīcai jābūt aprīkojumam. Prasība par </w:t>
            </w:r>
            <w:proofErr w:type="spellStart"/>
            <w:r w:rsidR="00944B46" w:rsidRPr="00944B46">
              <w:rPr>
                <w:rFonts w:ascii="Times New Roman" w:eastAsia="Times New Roman" w:hAnsi="Times New Roman"/>
                <w:sz w:val="24"/>
                <w:szCs w:val="24"/>
                <w:lang w:val="lv-LV" w:eastAsia="lv-LV"/>
              </w:rPr>
              <w:t>endoskopiju</w:t>
            </w:r>
            <w:proofErr w:type="spellEnd"/>
            <w:r w:rsidR="00944B46" w:rsidRPr="00944B46">
              <w:rPr>
                <w:rFonts w:ascii="Times New Roman" w:eastAsia="Times New Roman" w:hAnsi="Times New Roman"/>
                <w:sz w:val="24"/>
                <w:szCs w:val="24"/>
                <w:lang w:val="lv-LV" w:eastAsia="lv-LV"/>
              </w:rPr>
              <w:t xml:space="preserve"> pieejamību 24/7 var tik ieviesta pēc rezidentu apmācības programmu izmaiņām augstskolās un nosakot pārejas periodu šīs prasības ieviešanai.</w:t>
            </w:r>
          </w:p>
        </w:tc>
        <w:tc>
          <w:tcPr>
            <w:tcW w:w="1134" w:type="dxa"/>
            <w:tcBorders>
              <w:top w:val="single" w:sz="4" w:space="0" w:color="auto"/>
              <w:bottom w:val="single" w:sz="4" w:space="0" w:color="auto"/>
            </w:tcBorders>
          </w:tcPr>
          <w:p w14:paraId="0291C2DF" w14:textId="5B589FF1" w:rsidR="001652FC" w:rsidRDefault="00492A6E"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4677" w:type="dxa"/>
            <w:tcBorders>
              <w:top w:val="single" w:sz="4" w:space="0" w:color="auto"/>
              <w:bottom w:val="single" w:sz="4" w:space="0" w:color="auto"/>
            </w:tcBorders>
          </w:tcPr>
          <w:p w14:paraId="3DE2A664" w14:textId="77777777" w:rsidR="001652FC" w:rsidRDefault="00EA5678" w:rsidP="0056368A">
            <w:pPr>
              <w:spacing w:after="0" w:line="240" w:lineRule="auto"/>
              <w:ind w:left="178"/>
              <w:jc w:val="both"/>
              <w:rPr>
                <w:rFonts w:ascii="Times New Roman" w:hAnsi="Times New Roman" w:cs="Times New Roman"/>
                <w:sz w:val="24"/>
                <w:szCs w:val="24"/>
              </w:rPr>
            </w:pPr>
            <w:r w:rsidRPr="00EA5678">
              <w:rPr>
                <w:rFonts w:ascii="Times New Roman" w:hAnsi="Times New Roman" w:cs="Times New Roman"/>
                <w:sz w:val="24"/>
                <w:szCs w:val="24"/>
                <w:lang w:val="lv-LV"/>
              </w:rPr>
              <w:t>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r w:rsidRPr="00EA5678">
              <w:rPr>
                <w:rFonts w:ascii="Times New Roman" w:hAnsi="Times New Roman" w:cs="Times New Roman"/>
                <w:sz w:val="24"/>
                <w:szCs w:val="24"/>
                <w:lang w:val="lv-LV"/>
              </w:rPr>
              <w:br/>
              <w:t>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r w:rsidRPr="00EA5678">
              <w:rPr>
                <w:rFonts w:ascii="Times New Roman" w:hAnsi="Times New Roman" w:cs="Times New Roman"/>
                <w:sz w:val="24"/>
                <w:szCs w:val="24"/>
                <w:lang w:val="lv-LV"/>
              </w:rPr>
              <w:br/>
              <w:t>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r w:rsidRPr="00EA5678">
              <w:rPr>
                <w:rFonts w:ascii="Times New Roman" w:hAnsi="Times New Roman" w:cs="Times New Roman"/>
                <w:sz w:val="24"/>
                <w:szCs w:val="24"/>
                <w:lang w:val="lv-LV"/>
              </w:rPr>
              <w:br/>
              <w:t xml:space="preserve">Minētās prasības tiks iekļautas normatīvo </w:t>
            </w:r>
            <w:r w:rsidRPr="00EA5678">
              <w:rPr>
                <w:rFonts w:ascii="Times New Roman" w:hAnsi="Times New Roman" w:cs="Times New Roman"/>
                <w:sz w:val="24"/>
                <w:szCs w:val="24"/>
                <w:lang w:val="lv-LV"/>
              </w:rPr>
              <w:lastRenderedPageBreak/>
              <w:t>aktu grozījumos.</w:t>
            </w:r>
            <w:r w:rsidRPr="00EA5678">
              <w:rPr>
                <w:rFonts w:ascii="Times New Roman" w:hAnsi="Times New Roman" w:cs="Times New Roman"/>
                <w:sz w:val="24"/>
                <w:szCs w:val="24"/>
                <w:lang w:val="lv-LV"/>
              </w:rPr>
              <w:br/>
              <w:t xml:space="preserve">Informatīvā ziņojuma projekta sadaļa “2.2.3. </w:t>
            </w:r>
            <w:proofErr w:type="spellStart"/>
            <w:r w:rsidRPr="00EA5678">
              <w:rPr>
                <w:rFonts w:ascii="Times New Roman" w:hAnsi="Times New Roman" w:cs="Times New Roman"/>
                <w:sz w:val="24"/>
                <w:szCs w:val="24"/>
              </w:rPr>
              <w:t>Prasības</w:t>
            </w:r>
            <w:proofErr w:type="spellEnd"/>
            <w:r w:rsidRPr="00EA5678">
              <w:rPr>
                <w:rFonts w:ascii="Times New Roman" w:hAnsi="Times New Roman" w:cs="Times New Roman"/>
                <w:sz w:val="24"/>
                <w:szCs w:val="24"/>
              </w:rPr>
              <w:t xml:space="preserve"> </w:t>
            </w:r>
            <w:proofErr w:type="spellStart"/>
            <w:r w:rsidRPr="00EA5678">
              <w:rPr>
                <w:rFonts w:ascii="Times New Roman" w:hAnsi="Times New Roman" w:cs="Times New Roman"/>
                <w:sz w:val="24"/>
                <w:szCs w:val="24"/>
              </w:rPr>
              <w:t>stacionārajiem</w:t>
            </w:r>
            <w:proofErr w:type="spellEnd"/>
            <w:r w:rsidRPr="00EA5678">
              <w:rPr>
                <w:rFonts w:ascii="Times New Roman" w:hAnsi="Times New Roman" w:cs="Times New Roman"/>
                <w:sz w:val="24"/>
                <w:szCs w:val="24"/>
              </w:rPr>
              <w:t xml:space="preserve"> veselības aprūpes </w:t>
            </w:r>
            <w:proofErr w:type="spellStart"/>
            <w:r w:rsidRPr="00EA5678">
              <w:rPr>
                <w:rFonts w:ascii="Times New Roman" w:hAnsi="Times New Roman" w:cs="Times New Roman"/>
                <w:sz w:val="24"/>
                <w:szCs w:val="24"/>
              </w:rPr>
              <w:t>profiliem</w:t>
            </w:r>
            <w:proofErr w:type="spellEnd"/>
            <w:r w:rsidRPr="00EA5678">
              <w:rPr>
                <w:rFonts w:ascii="Times New Roman" w:hAnsi="Times New Roman" w:cs="Times New Roman"/>
                <w:sz w:val="24"/>
                <w:szCs w:val="24"/>
              </w:rPr>
              <w:t xml:space="preserve">” ir </w:t>
            </w:r>
            <w:proofErr w:type="spellStart"/>
            <w:r w:rsidRPr="00EA5678">
              <w:rPr>
                <w:rFonts w:ascii="Times New Roman" w:hAnsi="Times New Roman" w:cs="Times New Roman"/>
                <w:sz w:val="24"/>
                <w:szCs w:val="24"/>
              </w:rPr>
              <w:t>precizēta</w:t>
            </w:r>
            <w:proofErr w:type="spellEnd"/>
            <w:r w:rsidRPr="00EA5678">
              <w:rPr>
                <w:rFonts w:ascii="Times New Roman" w:hAnsi="Times New Roman" w:cs="Times New Roman"/>
                <w:sz w:val="24"/>
                <w:szCs w:val="24"/>
              </w:rPr>
              <w:t>. </w:t>
            </w:r>
          </w:p>
          <w:p w14:paraId="2CED8C33" w14:textId="520C1030" w:rsidR="00437140" w:rsidRPr="001652FC" w:rsidRDefault="00437140" w:rsidP="0056368A">
            <w:pPr>
              <w:spacing w:after="0" w:line="240" w:lineRule="auto"/>
              <w:ind w:left="178"/>
              <w:jc w:val="both"/>
              <w:rPr>
                <w:rFonts w:ascii="Times New Roman" w:hAnsi="Times New Roman" w:cs="Times New Roman"/>
                <w:sz w:val="24"/>
                <w:szCs w:val="24"/>
                <w:lang w:val="lv-LV"/>
              </w:rPr>
            </w:pPr>
          </w:p>
        </w:tc>
      </w:tr>
      <w:tr w:rsidR="00EA5678" w:rsidRPr="001319E9" w14:paraId="1A340CE0" w14:textId="77777777" w:rsidTr="00492A6E">
        <w:tc>
          <w:tcPr>
            <w:tcW w:w="562" w:type="dxa"/>
            <w:tcBorders>
              <w:top w:val="single" w:sz="4" w:space="0" w:color="auto"/>
              <w:bottom w:val="single" w:sz="4" w:space="0" w:color="auto"/>
            </w:tcBorders>
          </w:tcPr>
          <w:p w14:paraId="15B3DC04" w14:textId="7B9FF3F9" w:rsidR="00EA5678" w:rsidRDefault="00EA5678" w:rsidP="002627F1">
            <w:pPr>
              <w:spacing w:line="240" w:lineRule="auto"/>
              <w:rPr>
                <w:rFonts w:ascii="Times New Roman" w:hAnsi="Times New Roman" w:cs="Times New Roman"/>
                <w:sz w:val="24"/>
                <w:szCs w:val="24"/>
              </w:rPr>
            </w:pPr>
          </w:p>
        </w:tc>
        <w:tc>
          <w:tcPr>
            <w:tcW w:w="1985" w:type="dxa"/>
            <w:tcBorders>
              <w:top w:val="single" w:sz="4" w:space="0" w:color="auto"/>
              <w:bottom w:val="single" w:sz="4" w:space="0" w:color="auto"/>
            </w:tcBorders>
          </w:tcPr>
          <w:p w14:paraId="300C35DC" w14:textId="7D8E657A" w:rsidR="00EA5678" w:rsidRDefault="00A706BC"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5F7AF96F" w14:textId="3819B4DD" w:rsidR="00EA5678" w:rsidRPr="00437140" w:rsidRDefault="00EA5678" w:rsidP="00437140">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8.</w:t>
            </w:r>
            <w:r w:rsidR="00437140" w:rsidRPr="00437140">
              <w:rPr>
                <w:rFonts w:ascii="Verdana" w:hAnsi="Verdana"/>
                <w:i/>
                <w:iCs/>
                <w:color w:val="525252"/>
                <w:sz w:val="19"/>
                <w:szCs w:val="19"/>
                <w:shd w:val="clear" w:color="auto" w:fill="FFFFFF"/>
                <w:lang w:val="lv-LV"/>
              </w:rPr>
              <w:t xml:space="preserve"> </w:t>
            </w:r>
            <w:r w:rsidR="00437140" w:rsidRPr="00437140">
              <w:rPr>
                <w:rFonts w:ascii="Times New Roman" w:eastAsia="Times New Roman" w:hAnsi="Times New Roman"/>
                <w:i/>
                <w:iCs/>
                <w:sz w:val="24"/>
                <w:szCs w:val="24"/>
                <w:lang w:val="lv-LV" w:eastAsia="lv-LV"/>
              </w:rPr>
              <w:t>"2.2.3.4. Prasības ginekoloģijas profilam"</w:t>
            </w:r>
            <w:r w:rsidR="00437140" w:rsidRPr="00437140">
              <w:rPr>
                <w:rFonts w:ascii="Times New Roman" w:eastAsia="Times New Roman" w:hAnsi="Times New Roman"/>
                <w:sz w:val="24"/>
                <w:szCs w:val="24"/>
                <w:lang w:val="lv-LV" w:eastAsia="lv-LV"/>
              </w:rPr>
              <w:br/>
            </w:r>
            <w:r w:rsidR="00437140" w:rsidRPr="00437140">
              <w:rPr>
                <w:rFonts w:ascii="Times New Roman" w:eastAsia="Times New Roman" w:hAnsi="Times New Roman"/>
                <w:sz w:val="24"/>
                <w:szCs w:val="24"/>
                <w:lang w:val="lv-LV" w:eastAsia="lv-LV"/>
              </w:rPr>
              <w:br/>
              <w:t>Prasības ir atbilstošas starptautiskajām vadlīnijām, tomēr nepieciešama padziļināta analīze, vai šo pakalpojumu iespējams vienādā kvalitātē kā stacionārā palīdzība saglabājams visu 21 ārstniecības iestādes pakalpojumu klāstā pilnā apjomā vai arī jāizšķiras par pakalpojuma centralizāciju.</w:t>
            </w:r>
            <w:r w:rsidR="00437140" w:rsidRPr="00437140">
              <w:rPr>
                <w:rFonts w:ascii="Times New Roman" w:eastAsia="Times New Roman" w:hAnsi="Times New Roman"/>
                <w:sz w:val="24"/>
                <w:szCs w:val="24"/>
                <w:lang w:val="lv-LV" w:eastAsia="lv-LV"/>
              </w:rPr>
              <w:br/>
              <w:t xml:space="preserve">Mūsdienu ginekoloģija aizvien vairāk attīstās maz </w:t>
            </w:r>
            <w:proofErr w:type="spellStart"/>
            <w:r w:rsidR="00437140" w:rsidRPr="00437140">
              <w:rPr>
                <w:rFonts w:ascii="Times New Roman" w:eastAsia="Times New Roman" w:hAnsi="Times New Roman"/>
                <w:sz w:val="24"/>
                <w:szCs w:val="24"/>
                <w:lang w:val="lv-LV" w:eastAsia="lv-LV"/>
              </w:rPr>
              <w:t>invazīvā</w:t>
            </w:r>
            <w:proofErr w:type="spellEnd"/>
            <w:r w:rsidR="00437140" w:rsidRPr="00437140">
              <w:rPr>
                <w:rFonts w:ascii="Times New Roman" w:eastAsia="Times New Roman" w:hAnsi="Times New Roman"/>
                <w:sz w:val="24"/>
                <w:szCs w:val="24"/>
                <w:lang w:val="lv-LV" w:eastAsia="lv-LV"/>
              </w:rPr>
              <w:t xml:space="preserve"> virzienā – vairums pakalpojumu tiek sniegti dienas stacionāra ietvaros, gan kā NVD apmaksāti pieejamo kvotu apmērā, gan kā maksas pakalpojumi, kuru apjoms un pakalpojumu sniedzēju loks ir ļoti plašs, bet nav vienotas informācijas ne par pakalpojumu kvantitatīvajiem, ne kvalitatīvajiem rādītājiem. Šī ir viena no jomām, kur paralēli eksistē nosacīti divas sistēmas – privātā un publiskā. Kā maksas pakalpojums ginekoloģiskās operācijas ir samērā viegli pieejams pakalpojums.</w:t>
            </w:r>
          </w:p>
        </w:tc>
        <w:tc>
          <w:tcPr>
            <w:tcW w:w="1134" w:type="dxa"/>
            <w:tcBorders>
              <w:top w:val="single" w:sz="4" w:space="0" w:color="auto"/>
              <w:bottom w:val="single" w:sz="4" w:space="0" w:color="auto"/>
            </w:tcBorders>
          </w:tcPr>
          <w:p w14:paraId="0BC0003A" w14:textId="3B20C5D2" w:rsidR="00EA5678" w:rsidRDefault="00A706BC"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4677" w:type="dxa"/>
            <w:tcBorders>
              <w:top w:val="single" w:sz="4" w:space="0" w:color="auto"/>
              <w:bottom w:val="single" w:sz="4" w:space="0" w:color="auto"/>
            </w:tcBorders>
          </w:tcPr>
          <w:p w14:paraId="47A5CE2C" w14:textId="54BB5311" w:rsidR="00EA5678" w:rsidRPr="00985E2B" w:rsidRDefault="00437140" w:rsidP="00A706BC">
            <w:pPr>
              <w:spacing w:after="0" w:line="240" w:lineRule="auto"/>
              <w:jc w:val="both"/>
              <w:rPr>
                <w:rFonts w:ascii="Times New Roman" w:hAnsi="Times New Roman" w:cs="Times New Roman"/>
                <w:sz w:val="24"/>
                <w:szCs w:val="24"/>
                <w:lang w:val="lv-LV"/>
              </w:rPr>
            </w:pPr>
            <w:r w:rsidRPr="00437140">
              <w:rPr>
                <w:rFonts w:ascii="Times New Roman" w:hAnsi="Times New Roman" w:cs="Times New Roman"/>
                <w:sz w:val="24"/>
                <w:szCs w:val="24"/>
                <w:lang w:val="lv-LV"/>
              </w:rPr>
              <w:t xml:space="preserve">Skaidrojam, ka Veselības ministrija sadarbībā ar Latvijas Ginekologu un dzemdību speciālistu asociāciju, kā arī Veselības ministrijas galveno speciālistu ginekoloģijā un dzemdniecībā ir pilnveidojusi prasības dzemdību palīdzībā un ginekoloģijā, kas  ir iekļautas tiesību akta projektā "Grozījumi Ministru kabineta 2009. gada 20. janvāra noteikumos Nr. 60 "Noteikumi par obligātajām prasībām ārstniecības iestādēm un to struktūrvienībām"" (25-TA-1119), kas tuvākajā laikā tiks nodots starpinstitūciju saskaņošanā. Pakāpeniski, </w:t>
            </w:r>
            <w:proofErr w:type="spellStart"/>
            <w:r w:rsidRPr="00437140">
              <w:rPr>
                <w:rFonts w:ascii="Times New Roman" w:hAnsi="Times New Roman" w:cs="Times New Roman"/>
                <w:sz w:val="24"/>
                <w:szCs w:val="24"/>
                <w:lang w:val="lv-LV"/>
              </w:rPr>
              <w:t>monitorējot</w:t>
            </w:r>
            <w:proofErr w:type="spellEnd"/>
            <w:r w:rsidRPr="00437140">
              <w:rPr>
                <w:rFonts w:ascii="Times New Roman" w:hAnsi="Times New Roman" w:cs="Times New Roman"/>
                <w:sz w:val="24"/>
                <w:szCs w:val="24"/>
                <w:lang w:val="lv-LV"/>
              </w:rPr>
              <w:t xml:space="preserve"> situāciju un vērtējot teritoriālo pieejamību, kā arī slimnīcu iespējas nodrošināt noteiktās prasības, tiks vērtēta šo pakalpojumu saglabāšana slimnīcas. </w:t>
            </w:r>
            <w:r w:rsidRPr="00437140">
              <w:rPr>
                <w:rFonts w:ascii="Times New Roman" w:hAnsi="Times New Roman" w:cs="Times New Roman"/>
                <w:sz w:val="24"/>
                <w:szCs w:val="24"/>
                <w:lang w:val="lv-LV"/>
              </w:rPr>
              <w:br/>
            </w:r>
          </w:p>
          <w:p w14:paraId="5FD56FEF" w14:textId="66C1CE93" w:rsidR="0015462F" w:rsidRPr="00EA5678" w:rsidRDefault="0015462F" w:rsidP="0056368A">
            <w:pPr>
              <w:spacing w:after="0" w:line="240" w:lineRule="auto"/>
              <w:ind w:left="178"/>
              <w:jc w:val="both"/>
              <w:rPr>
                <w:rFonts w:ascii="Times New Roman" w:hAnsi="Times New Roman" w:cs="Times New Roman"/>
                <w:sz w:val="24"/>
                <w:szCs w:val="24"/>
                <w:lang w:val="lv-LV"/>
              </w:rPr>
            </w:pPr>
          </w:p>
        </w:tc>
      </w:tr>
      <w:tr w:rsidR="00437140" w:rsidRPr="0015462F" w14:paraId="65CE2F26" w14:textId="77777777" w:rsidTr="00492A6E">
        <w:tc>
          <w:tcPr>
            <w:tcW w:w="562" w:type="dxa"/>
            <w:tcBorders>
              <w:top w:val="single" w:sz="4" w:space="0" w:color="auto"/>
              <w:bottom w:val="single" w:sz="4" w:space="0" w:color="auto"/>
            </w:tcBorders>
          </w:tcPr>
          <w:p w14:paraId="4DF70015" w14:textId="77777777" w:rsidR="00437140" w:rsidRPr="00985E2B" w:rsidRDefault="00437140" w:rsidP="002627F1">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17CAF32F" w14:textId="4CCC5DD2" w:rsidR="00437140" w:rsidRDefault="00A706BC"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32703086" w14:textId="77777777" w:rsidR="00437140" w:rsidRDefault="005110F0" w:rsidP="00437140">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9</w:t>
            </w:r>
            <w:r w:rsidR="00C91EC9" w:rsidRPr="00C91EC9">
              <w:rPr>
                <w:rFonts w:ascii="Verdana" w:hAnsi="Verdana"/>
                <w:i/>
                <w:iCs/>
                <w:color w:val="525252"/>
                <w:sz w:val="19"/>
                <w:szCs w:val="19"/>
                <w:shd w:val="clear" w:color="auto" w:fill="FBFBFB"/>
                <w:lang w:val="lv-LV"/>
              </w:rPr>
              <w:t xml:space="preserve"> </w:t>
            </w:r>
            <w:r w:rsidR="00C91EC9" w:rsidRPr="00C91EC9">
              <w:rPr>
                <w:rFonts w:ascii="Times New Roman" w:eastAsia="Times New Roman" w:hAnsi="Times New Roman"/>
                <w:i/>
                <w:iCs/>
                <w:sz w:val="24"/>
                <w:szCs w:val="24"/>
                <w:lang w:val="lv-LV" w:eastAsia="lv-LV"/>
              </w:rPr>
              <w:t>2.2.3.3. Prasības ķirurģijas profilam</w:t>
            </w:r>
            <w:r w:rsidR="00C91EC9" w:rsidRPr="00C91EC9">
              <w:rPr>
                <w:rFonts w:ascii="Times New Roman" w:eastAsia="Times New Roman" w:hAnsi="Times New Roman"/>
                <w:i/>
                <w:iCs/>
                <w:sz w:val="24"/>
                <w:szCs w:val="24"/>
                <w:lang w:val="lv-LV" w:eastAsia="lv-LV"/>
              </w:rPr>
              <w:br/>
              <w:t>Ķirurģijas nodaļā  darba dienās darba laikā tiek plānots viens ķirurgs uz 6 gultām, ja nodaļā ir vairāk gultu, tad attiecīgi nepieciešami vairāki  ķirurgi;</w:t>
            </w:r>
            <w:r w:rsidR="00C91EC9" w:rsidRPr="00C91EC9">
              <w:rPr>
                <w:rFonts w:ascii="Times New Roman" w:eastAsia="Times New Roman" w:hAnsi="Times New Roman"/>
                <w:i/>
                <w:iCs/>
                <w:sz w:val="24"/>
                <w:szCs w:val="24"/>
                <w:lang w:val="lv-LV" w:eastAsia="lv-LV"/>
              </w:rPr>
              <w:br/>
            </w:r>
            <w:r w:rsidR="00C91EC9" w:rsidRPr="00C91EC9">
              <w:rPr>
                <w:rFonts w:ascii="Times New Roman" w:eastAsia="Times New Roman" w:hAnsi="Times New Roman"/>
                <w:i/>
                <w:iCs/>
                <w:sz w:val="24"/>
                <w:szCs w:val="24"/>
                <w:lang w:val="lv-LV" w:eastAsia="lv-LV"/>
              </w:rPr>
              <w:lastRenderedPageBreak/>
              <w:t>- Ķirurģijas nodaļā kā papildu prasība ir nodrošināt akūto ķirurģiju t.sk. strutaino ķirurģiju (paredzot atsevišķas gultas strutainajā ķirurģijā);</w:t>
            </w:r>
            <w:r w:rsidR="00C91EC9" w:rsidRPr="00C91EC9">
              <w:rPr>
                <w:rFonts w:ascii="Times New Roman" w:eastAsia="Times New Roman" w:hAnsi="Times New Roman"/>
                <w:i/>
                <w:iCs/>
                <w:sz w:val="24"/>
                <w:szCs w:val="24"/>
                <w:lang w:val="lv-LV" w:eastAsia="lv-LV"/>
              </w:rPr>
              <w:br/>
              <w:t>- Pacientus nodaļā  jāuzņem 24/7, operāciju zālei ir jābūt pieejamai 24/7.</w:t>
            </w:r>
            <w:r w:rsidR="00C91EC9" w:rsidRPr="00C91EC9">
              <w:rPr>
                <w:rFonts w:ascii="Times New Roman" w:eastAsia="Times New Roman" w:hAnsi="Times New Roman"/>
                <w:i/>
                <w:iCs/>
                <w:sz w:val="24"/>
                <w:szCs w:val="24"/>
                <w:lang w:val="lv-LV" w:eastAsia="lv-LV"/>
              </w:rPr>
              <w:br/>
              <w:t xml:space="preserve">- Slimnīcā ir vidēja (II) līmeņa intensīvā terapija  ar </w:t>
            </w:r>
            <w:proofErr w:type="spellStart"/>
            <w:r w:rsidR="00C91EC9" w:rsidRPr="00C91EC9">
              <w:rPr>
                <w:rFonts w:ascii="Times New Roman" w:eastAsia="Times New Roman" w:hAnsi="Times New Roman"/>
                <w:i/>
                <w:iCs/>
                <w:sz w:val="24"/>
                <w:szCs w:val="24"/>
                <w:lang w:val="lv-LV" w:eastAsia="lv-LV"/>
              </w:rPr>
              <w:t>invazīvas</w:t>
            </w:r>
            <w:proofErr w:type="spellEnd"/>
            <w:r w:rsidR="00C91EC9" w:rsidRPr="00C91EC9">
              <w:rPr>
                <w:rFonts w:ascii="Times New Roman" w:eastAsia="Times New Roman" w:hAnsi="Times New Roman"/>
                <w:i/>
                <w:iCs/>
                <w:sz w:val="24"/>
                <w:szCs w:val="24"/>
                <w:lang w:val="lv-LV" w:eastAsia="lv-LV"/>
              </w:rPr>
              <w:t xml:space="preserve"> </w:t>
            </w:r>
            <w:proofErr w:type="spellStart"/>
            <w:r w:rsidR="00C91EC9" w:rsidRPr="00C91EC9">
              <w:rPr>
                <w:rFonts w:ascii="Times New Roman" w:eastAsia="Times New Roman" w:hAnsi="Times New Roman"/>
                <w:i/>
                <w:iCs/>
                <w:sz w:val="24"/>
                <w:szCs w:val="24"/>
                <w:lang w:val="lv-LV" w:eastAsia="lv-LV"/>
              </w:rPr>
              <w:t>monitorēšanas</w:t>
            </w:r>
            <w:proofErr w:type="spellEnd"/>
            <w:r w:rsidR="00C91EC9" w:rsidRPr="00C91EC9">
              <w:rPr>
                <w:rFonts w:ascii="Times New Roman" w:eastAsia="Times New Roman" w:hAnsi="Times New Roman"/>
                <w:i/>
                <w:iCs/>
                <w:sz w:val="24"/>
                <w:szCs w:val="24"/>
                <w:lang w:val="lv-LV" w:eastAsia="lv-LV"/>
              </w:rPr>
              <w:t xml:space="preserve"> un mākslīgās elpināšanas iespēju un asins kabinets;</w:t>
            </w:r>
            <w:r w:rsidR="00C91EC9" w:rsidRPr="00C91EC9">
              <w:rPr>
                <w:rFonts w:ascii="Times New Roman" w:eastAsia="Times New Roman" w:hAnsi="Times New Roman"/>
                <w:i/>
                <w:iCs/>
                <w:sz w:val="24"/>
                <w:szCs w:val="24"/>
                <w:lang w:val="lv-LV" w:eastAsia="lv-LV"/>
              </w:rPr>
              <w:br/>
              <w:t>- Neatliekamās medicīniskās palīdzības nodrošināšanai slimnīcā 24/7 ir jābūt  vienam dežūrārstam ķirurgam līdz 20 gultām."</w:t>
            </w:r>
            <w:r w:rsidR="00C91EC9" w:rsidRPr="00C91EC9">
              <w:rPr>
                <w:rFonts w:ascii="Times New Roman" w:eastAsia="Times New Roman" w:hAnsi="Times New Roman"/>
                <w:sz w:val="24"/>
                <w:szCs w:val="24"/>
                <w:lang w:val="lv-LV" w:eastAsia="lv-LV"/>
              </w:rPr>
              <w:br/>
            </w:r>
            <w:r w:rsidR="00C91EC9" w:rsidRPr="00C91EC9">
              <w:rPr>
                <w:rFonts w:ascii="Times New Roman" w:eastAsia="Times New Roman" w:hAnsi="Times New Roman"/>
                <w:sz w:val="24"/>
                <w:szCs w:val="24"/>
                <w:lang w:val="lv-LV" w:eastAsia="lv-LV"/>
              </w:rPr>
              <w:br/>
              <w:t>Ir atbalstāmi, ka tiek izstrādātas vadlīnijas, kas nosaka nepieciešamo medicīnas personāla (ārstu un māsu) skaitu uz noteiktu gultu skaitu, jo tas veicina kvalitatīvu un drošu pacientu aprūpi. Tomēr būtiski ir, lai šādas prasības tiktu balstītas uz detalizētu situācijas analīzi un reāliem datiem par speciālistu pieejamību, pacientu plūsmu un slimnīcu finanšu iespējām.</w:t>
            </w:r>
            <w:r w:rsidR="00C91EC9" w:rsidRPr="00C91EC9">
              <w:rPr>
                <w:rFonts w:ascii="Times New Roman" w:eastAsia="Times New Roman" w:hAnsi="Times New Roman"/>
                <w:sz w:val="24"/>
                <w:szCs w:val="24"/>
                <w:lang w:val="lv-LV" w:eastAsia="lv-LV"/>
              </w:rPr>
              <w:br/>
              <w:t>Piemēram, Ziemeļkurzemes reģionālajā slimnīcā ir otra augstākā ķirurģiskā aktivitāte starp visām 4. līmeņa slimnīcām pēc Daugavpils reģionālās slimnīcas. Ķirurģijas nodaļā Ventspilī diennakts stacionārā ir 20 gultas ar vidējo noslodzi 83,4% pēdējo 12 mēnešu laikā. Šo apjomu esošā finansējuma ietvaros nodrošina ķirurgi 2,25 slodžu apmērā. Atbilstoši jaunajam priekšlikumam slimnīcai būtu jānodarbina papildus vismaz viens ķirurgs katru dienu, kas nozīmētu ievērojamu papildu slogu gan budžetam, gan personāla piesaistē.</w:t>
            </w:r>
            <w:r w:rsidR="00C91EC9" w:rsidRPr="00C91EC9">
              <w:rPr>
                <w:rFonts w:ascii="Times New Roman" w:eastAsia="Times New Roman" w:hAnsi="Times New Roman"/>
                <w:sz w:val="24"/>
                <w:szCs w:val="24"/>
                <w:lang w:val="lv-LV" w:eastAsia="lv-LV"/>
              </w:rPr>
              <w:br/>
            </w:r>
            <w:r w:rsidR="00C91EC9" w:rsidRPr="00C91EC9">
              <w:rPr>
                <w:rFonts w:ascii="Times New Roman" w:eastAsia="Times New Roman" w:hAnsi="Times New Roman"/>
                <w:sz w:val="24"/>
                <w:szCs w:val="24"/>
                <w:lang w:val="lv-LV" w:eastAsia="lv-LV"/>
              </w:rPr>
              <w:lastRenderedPageBreak/>
              <w:t>Nav skaidrs, vai VM un NVD ir veikuši detalizētus aprēķinus par šādu prasību ieviešanas izmaksām un to iespējām esošā finansējuma ietvaros. Tāpat jāņem vērā arī sertificētu speciālistu pieejamība reģionos, kas jau šobrīd ir ierobežota.</w:t>
            </w:r>
            <w:r w:rsidR="00C91EC9" w:rsidRPr="00C91EC9">
              <w:rPr>
                <w:rFonts w:ascii="Times New Roman" w:eastAsia="Times New Roman" w:hAnsi="Times New Roman"/>
                <w:sz w:val="24"/>
                <w:szCs w:val="24"/>
                <w:lang w:val="lv-LV" w:eastAsia="lv-LV"/>
              </w:rPr>
              <w:br/>
              <w:t>Pēc mūsu rīcībā esošās informācijas, pašlaik uz vienu ķirurgu tiek plānots lielāks gultu skaits, un līdz ar to viens ķirurgs ārstē vairāk pacientu, nekā tas paredzēts jaunajā ziņojumā. Līdzīga situācija novērojama arī citās specialitātēs.</w:t>
            </w:r>
            <w:r w:rsidR="00C91EC9" w:rsidRPr="00C91EC9">
              <w:rPr>
                <w:rFonts w:ascii="Times New Roman" w:eastAsia="Times New Roman" w:hAnsi="Times New Roman"/>
                <w:sz w:val="24"/>
                <w:szCs w:val="24"/>
                <w:lang w:val="lv-LV" w:eastAsia="lv-LV"/>
              </w:rPr>
              <w:br/>
              <w:t>Aicinām ziņojumu papildināt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p w14:paraId="5FE00579" w14:textId="657DE770" w:rsidR="00C639DE" w:rsidRDefault="00C639DE" w:rsidP="00437140">
            <w:pPr>
              <w:spacing w:after="0" w:line="240" w:lineRule="auto"/>
              <w:rPr>
                <w:rFonts w:ascii="Times New Roman" w:eastAsia="Times New Roman" w:hAnsi="Times New Roman"/>
                <w:sz w:val="24"/>
                <w:szCs w:val="24"/>
                <w:lang w:val="lv-LV" w:eastAsia="lv-LV"/>
              </w:rPr>
            </w:pPr>
          </w:p>
        </w:tc>
        <w:tc>
          <w:tcPr>
            <w:tcW w:w="1134" w:type="dxa"/>
            <w:tcBorders>
              <w:top w:val="single" w:sz="4" w:space="0" w:color="auto"/>
              <w:bottom w:val="single" w:sz="4" w:space="0" w:color="auto"/>
            </w:tcBorders>
          </w:tcPr>
          <w:p w14:paraId="303EE406" w14:textId="05E57053" w:rsidR="00437140" w:rsidRDefault="00A706BC"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top w:val="single" w:sz="4" w:space="0" w:color="auto"/>
              <w:bottom w:val="single" w:sz="4" w:space="0" w:color="auto"/>
            </w:tcBorders>
          </w:tcPr>
          <w:p w14:paraId="77BE97B0" w14:textId="4095F875" w:rsidR="00437140" w:rsidRPr="00C91EC9" w:rsidRDefault="00C91EC9" w:rsidP="00A706BC">
            <w:pPr>
              <w:spacing w:after="0" w:line="240" w:lineRule="auto"/>
              <w:ind w:left="178"/>
              <w:rPr>
                <w:rFonts w:ascii="Times New Roman" w:hAnsi="Times New Roman" w:cs="Times New Roman"/>
                <w:sz w:val="24"/>
                <w:szCs w:val="24"/>
                <w:lang w:val="lv-LV"/>
              </w:rPr>
            </w:pPr>
            <w:r w:rsidRPr="00C91EC9">
              <w:rPr>
                <w:rFonts w:ascii="Times New Roman" w:hAnsi="Times New Roman" w:cs="Times New Roman"/>
                <w:sz w:val="24"/>
                <w:szCs w:val="24"/>
                <w:lang w:val="lv-LV"/>
              </w:rPr>
              <w:t xml:space="preserve">Skaidrojam, ka informatīvā ziņojuma projektā ir norādīti virzieni, kuros Veselības ministrija ir plānojusi veikt izmaiņas, lai virzītos uz mūsdienīgu, efektīvu un pacientu </w:t>
            </w:r>
            <w:r w:rsidRPr="00C91EC9">
              <w:rPr>
                <w:rFonts w:ascii="Times New Roman" w:hAnsi="Times New Roman" w:cs="Times New Roman"/>
                <w:sz w:val="24"/>
                <w:szCs w:val="24"/>
                <w:lang w:val="lv-LV"/>
              </w:rPr>
              <w:lastRenderedPageBreak/>
              <w:t>vajadzībām atbilstošu slimnīcu tīklu, kas nodrošinātu drošus un kvalitatīvus pakalpojumus iedzīvotājiem.   </w:t>
            </w:r>
            <w:r w:rsidRPr="00C91EC9">
              <w:rPr>
                <w:rFonts w:ascii="Times New Roman" w:hAnsi="Times New Roman" w:cs="Times New Roman"/>
                <w:sz w:val="24"/>
                <w:szCs w:val="24"/>
                <w:lang w:val="lv-LV"/>
              </w:rPr>
              <w:br/>
              <w:t>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r w:rsidRPr="00C91EC9">
              <w:rPr>
                <w:rFonts w:ascii="Times New Roman" w:hAnsi="Times New Roman" w:cs="Times New Roman"/>
                <w:sz w:val="24"/>
                <w:szCs w:val="24"/>
                <w:lang w:val="lv-LV"/>
              </w:rPr>
              <w:br/>
              <w:t>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r w:rsidRPr="00C91EC9">
              <w:rPr>
                <w:rFonts w:ascii="Times New Roman" w:hAnsi="Times New Roman" w:cs="Times New Roman"/>
                <w:sz w:val="24"/>
                <w:szCs w:val="24"/>
                <w:lang w:val="lv-LV"/>
              </w:rPr>
              <w:br/>
              <w:t xml:space="preserve">Minētās prasības tiks iekļautas normatīvo aktu grozījumos. Informatīvā ziņojuma projekta sadaļa “2.2.3. Prasības stacionārajiem veselības aprūpes profiliem” </w:t>
            </w:r>
            <w:r w:rsidRPr="00C91EC9">
              <w:rPr>
                <w:rFonts w:ascii="Times New Roman" w:hAnsi="Times New Roman" w:cs="Times New Roman"/>
                <w:sz w:val="24"/>
                <w:szCs w:val="24"/>
                <w:lang w:val="lv-LV"/>
              </w:rPr>
              <w:lastRenderedPageBreak/>
              <w:t>ir</w:t>
            </w:r>
            <w:r w:rsidR="00A706BC">
              <w:rPr>
                <w:rFonts w:ascii="Times New Roman" w:hAnsi="Times New Roman" w:cs="Times New Roman"/>
                <w:sz w:val="24"/>
                <w:szCs w:val="24"/>
                <w:lang w:val="lv-LV"/>
              </w:rPr>
              <w:t xml:space="preserve"> </w:t>
            </w:r>
            <w:r w:rsidRPr="00C91EC9">
              <w:rPr>
                <w:rFonts w:ascii="Times New Roman" w:hAnsi="Times New Roman" w:cs="Times New Roman"/>
                <w:sz w:val="24"/>
                <w:szCs w:val="24"/>
                <w:lang w:val="lv-LV"/>
              </w:rPr>
              <w:t>precizēta.  </w:t>
            </w:r>
            <w:r w:rsidRPr="00C91EC9">
              <w:rPr>
                <w:rFonts w:ascii="Times New Roman" w:hAnsi="Times New Roman" w:cs="Times New Roman"/>
                <w:sz w:val="24"/>
                <w:szCs w:val="24"/>
                <w:lang w:val="lv-LV"/>
              </w:rPr>
              <w:br/>
            </w:r>
          </w:p>
        </w:tc>
      </w:tr>
      <w:tr w:rsidR="005110F0" w:rsidRPr="001319E9" w14:paraId="3D63F56C" w14:textId="77777777" w:rsidTr="00492A6E">
        <w:tc>
          <w:tcPr>
            <w:tcW w:w="562" w:type="dxa"/>
            <w:tcBorders>
              <w:top w:val="single" w:sz="4" w:space="0" w:color="auto"/>
              <w:bottom w:val="single" w:sz="4" w:space="0" w:color="auto"/>
            </w:tcBorders>
          </w:tcPr>
          <w:p w14:paraId="18F77777" w14:textId="77777777" w:rsidR="005110F0" w:rsidRPr="0015462F" w:rsidRDefault="005110F0" w:rsidP="002627F1">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68AED251" w14:textId="546979BE" w:rsidR="005110F0" w:rsidRDefault="00A706BC"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0041D6D9" w14:textId="77777777" w:rsidR="005110F0" w:rsidRDefault="00C91EC9" w:rsidP="00437140">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10.</w:t>
            </w:r>
            <w:r w:rsidR="00C639DE" w:rsidRPr="00C639DE">
              <w:rPr>
                <w:rFonts w:ascii="Verdana" w:hAnsi="Verdana"/>
                <w:i/>
                <w:iCs/>
                <w:color w:val="525252"/>
                <w:sz w:val="19"/>
                <w:szCs w:val="19"/>
                <w:shd w:val="clear" w:color="auto" w:fill="FDF5F5"/>
                <w:lang w:val="lv-LV"/>
              </w:rPr>
              <w:t xml:space="preserve"> </w:t>
            </w:r>
            <w:r w:rsidR="00C639DE" w:rsidRPr="00C639DE">
              <w:rPr>
                <w:rFonts w:ascii="Times New Roman" w:eastAsia="Times New Roman" w:hAnsi="Times New Roman"/>
                <w:i/>
                <w:iCs/>
                <w:sz w:val="24"/>
                <w:szCs w:val="24"/>
                <w:lang w:val="lv-LV" w:eastAsia="lv-LV"/>
              </w:rPr>
              <w:t>"2.2.3.2. Prasības dzemdību aprūpes profilam"</w:t>
            </w:r>
            <w:r w:rsidR="00C639DE" w:rsidRPr="00C639DE">
              <w:rPr>
                <w:rFonts w:ascii="Times New Roman" w:eastAsia="Times New Roman" w:hAnsi="Times New Roman"/>
                <w:sz w:val="24"/>
                <w:szCs w:val="24"/>
                <w:lang w:val="lv-LV" w:eastAsia="lv-LV"/>
              </w:rPr>
              <w:br/>
            </w:r>
            <w:r w:rsidR="00C639DE" w:rsidRPr="00C639DE">
              <w:rPr>
                <w:rFonts w:ascii="Times New Roman" w:eastAsia="Times New Roman" w:hAnsi="Times New Roman"/>
                <w:sz w:val="24"/>
                <w:szCs w:val="24"/>
                <w:lang w:val="lv-LV" w:eastAsia="lv-LV"/>
              </w:rPr>
              <w:br/>
              <w:t>Diemžēl, ziņojumā nav sniegts perinatālās jomas attīstības redzējums ne tuvākajam laika periodam (pēc plānā noteikto realizējamo pasākumu plāna secināms, ka kopējās aktivitātes ir paredzētas vismaz līdz 2029. gadam), ne ilgtermiņā, vien konstatēts, ka kopumā vēl vairāk attālināmies no Pasaules Bankas un OECD rekomendētā dzemdību palīdzības apjoma izvērtēšanas kritērija ieteiktās robežvērtības.</w:t>
            </w:r>
            <w:r w:rsidR="00C639DE" w:rsidRPr="00C639DE">
              <w:rPr>
                <w:rFonts w:ascii="Times New Roman" w:eastAsia="Times New Roman" w:hAnsi="Times New Roman"/>
                <w:sz w:val="24"/>
                <w:szCs w:val="24"/>
                <w:lang w:val="lv-LV" w:eastAsia="lv-LV"/>
              </w:rPr>
              <w:br/>
              <w:t xml:space="preserve">Par dzemdību palīdzību raksturojošo kvalitātes rādītāju, vērtējot perinatālo rezultātu gan mātei, gan jaundzimušajam, saistību ar dzemdību nodaļā sniegtās palīdzības apjomu un pacientu profilu, dažādās valstīs veikti neskaitāmi pētījumi. Vēršam </w:t>
            </w:r>
            <w:r w:rsidR="00C639DE" w:rsidRPr="00C639DE">
              <w:rPr>
                <w:rFonts w:ascii="Times New Roman" w:eastAsia="Times New Roman" w:hAnsi="Times New Roman"/>
                <w:sz w:val="24"/>
                <w:szCs w:val="24"/>
                <w:lang w:val="lv-LV" w:eastAsia="lv-LV"/>
              </w:rPr>
              <w:lastRenderedPageBreak/>
              <w:t>uzmanību, ka izvērtējot rezultātus, jāņem vērā, dažādās valstīs pieņemtais dzemdību palīdzības iestāžu dalījums - piemēram, Zviedrijā par mazu dzemdību palīdzības vienību pēc gadā pieņemto dzemdību skaita tiek uzskatīta  nodaļa, kur dzemdību skaits ir zem 2000, vidēji - 2000 – 4000, bet lielajās dzemdību palīdzības iestādēs dzemdību skaits pārsniedz 4000. Dzemdību palīdzības iestādes, kurās dzemdību skaits nesasniedz 1000 pakāpeniski tika slēgtas. Tāpat gan Dānijā (reforma 2007. gadā), gan Norvēģijā pēdējās desmitgadēs dzemdību palīdzības nodaļu skaits ir samazinājies gandrīz divas reizes.</w:t>
            </w:r>
            <w:r w:rsidR="00C639DE" w:rsidRPr="00C639DE">
              <w:rPr>
                <w:rFonts w:ascii="Times New Roman" w:eastAsia="Times New Roman" w:hAnsi="Times New Roman"/>
                <w:sz w:val="24"/>
                <w:szCs w:val="24"/>
                <w:lang w:val="lv-LV" w:eastAsia="lv-LV"/>
              </w:rPr>
              <w:br/>
              <w:t>Līdz ar to jebkura pētījuma rezultātus Latvijas situācijai jāattiecina piesardzīgi, jo pamatā tik zema apjoma dzemdību palīdzības iestādes satopamas ļoti reti un pētījumos netiek iekļautas.</w:t>
            </w:r>
            <w:r w:rsidR="00C639DE" w:rsidRPr="00C639DE">
              <w:rPr>
                <w:rFonts w:ascii="Times New Roman" w:eastAsia="Times New Roman" w:hAnsi="Times New Roman"/>
                <w:sz w:val="24"/>
                <w:szCs w:val="24"/>
                <w:lang w:val="lv-LV" w:eastAsia="lv-LV"/>
              </w:rPr>
              <w:br/>
              <w:t>Redzams, ka pat ekonomiski attīstītākās valstis ar ievērojami lielāku veselības aprūpes budžetu perinatālās jomas kvalitātes, izmaksu efektivitātes un personāla resursu nodrošinājuma dēļ ir izšķīrušās par pakalpojumu centralizāciju.</w:t>
            </w:r>
            <w:r w:rsidR="00C639DE" w:rsidRPr="00C639DE">
              <w:rPr>
                <w:rFonts w:ascii="Times New Roman" w:eastAsia="Times New Roman" w:hAnsi="Times New Roman"/>
                <w:sz w:val="24"/>
                <w:szCs w:val="24"/>
                <w:lang w:val="lv-LV" w:eastAsia="lv-LV"/>
              </w:rPr>
              <w:br/>
              <w:t>Jomas attīstības redzējums Latvijā ziņojumā nav skaidri atspoguļots, cik saprotams, paliek spēkā MK noteikumu Nr. 555 5. punkta 3.1. apakšpunktā ietvertais nosacījums, ka dzemdību palīdzības nodrošināšanai līgumu slēdz ar ārstniecības iestādi, kura iepriekšējā gadā ir sniegusi valsts apmaksātu dzemdību palīdzību vismaz 200 gadījumos.</w:t>
            </w:r>
            <w:r w:rsidR="00C639DE" w:rsidRPr="00C639DE">
              <w:rPr>
                <w:rFonts w:ascii="Times New Roman" w:eastAsia="Times New Roman" w:hAnsi="Times New Roman"/>
                <w:sz w:val="24"/>
                <w:szCs w:val="24"/>
                <w:lang w:val="lv-LV" w:eastAsia="lv-LV"/>
              </w:rPr>
              <w:br/>
              <w:t xml:space="preserve">Veselības aprūpes politikas plānotājiem ir zināmas kvalitatīvas dzemdību palīdzības nodrošināšanai atbilstoši starptautiskajiem standartiem nepieciešamā personāla un tehnoloģiju nodrošinājuma izmaksas. Tāpat ir zināmi valstī kopumā un </w:t>
            </w:r>
            <w:r w:rsidR="00C639DE" w:rsidRPr="00C639DE">
              <w:rPr>
                <w:rFonts w:ascii="Times New Roman" w:eastAsia="Times New Roman" w:hAnsi="Times New Roman"/>
                <w:sz w:val="24"/>
                <w:szCs w:val="24"/>
                <w:lang w:val="lv-LV" w:eastAsia="lv-LV"/>
              </w:rPr>
              <w:lastRenderedPageBreak/>
              <w:t xml:space="preserve">publiskajā veselības aprūpes sektorā pieejamie personāla resursi, kuru nepietiekamību skaidri atspoguļoja VK ziņojums. Ievērojot, ka Slimnīcu tīkla reformas mērķis ir kvalitatīvas pacientu drošības prasībām atbilstošas stacionārās palīdzības sistēmas izveide, domājams, ka ir veikta detalizēta resursu un ekonomiskā analīze un ziņojuma sastādītājiem ir skaidrs redzējums, kā kvalitatīvi nodrošināt dzemdību palīdzības pakalpojumu tik sadrumstalotā sistēmā un pie tik zemiem dzimstības rādītājiem kā pašlaik, vienlaicīgi nodrošinot nodaļu noslodzei un pakalpojuma sarežģītībai atbilstošu, taisnīgu apmaksu ārstniecības iestādēm. Aplūkojot dažādu valstu pieredzes, viens no būtiskākajiem elementiem, saglabājot nodaļas ar mazāku dzemdību skaitu ir skaidri definēti kritēriji dzemdētāju </w:t>
            </w:r>
            <w:proofErr w:type="spellStart"/>
            <w:r w:rsidR="00C639DE" w:rsidRPr="00C639DE">
              <w:rPr>
                <w:rFonts w:ascii="Times New Roman" w:eastAsia="Times New Roman" w:hAnsi="Times New Roman"/>
                <w:sz w:val="24"/>
                <w:szCs w:val="24"/>
                <w:lang w:val="lv-LV" w:eastAsia="lv-LV"/>
              </w:rPr>
              <w:t>triāžai</w:t>
            </w:r>
            <w:proofErr w:type="spellEnd"/>
            <w:r w:rsidR="00C639DE" w:rsidRPr="00C639DE">
              <w:rPr>
                <w:rFonts w:ascii="Times New Roman" w:eastAsia="Times New Roman" w:hAnsi="Times New Roman"/>
                <w:sz w:val="24"/>
                <w:szCs w:val="24"/>
                <w:lang w:val="lv-LV" w:eastAsia="lv-LV"/>
              </w:rPr>
              <w:t xml:space="preserve"> un risku izvērtējums, kā arī dzemdību palīdzības iestāžu dalījums līmeņos, nosakot tehnoloģiskā nodrošinājuma un personāla prasības, darba apjoma kritērijus.</w:t>
            </w:r>
            <w:r w:rsidR="00C639DE" w:rsidRPr="00C639DE">
              <w:rPr>
                <w:rFonts w:ascii="Times New Roman" w:eastAsia="Times New Roman" w:hAnsi="Times New Roman"/>
                <w:sz w:val="24"/>
                <w:szCs w:val="24"/>
                <w:lang w:val="lv-LV" w:eastAsia="lv-LV"/>
              </w:rPr>
              <w:br/>
              <w:t>Tāpat norādām, ka MK noteikumu Nr. 555 nosacījums nenosaka izņēmuma gadījumus, kad līgumi par dzemdību palīdzības nodrošināšanu varētu tikt slēgti arī pie mazāka dzemdību skaita. Pēc publiski pieejamiem sniegtās palīdzības datiem redzams, ka jau pašlaik tiek pieļautas atkāpes no normā ietvertā regulējuma.</w:t>
            </w:r>
            <w:r w:rsidR="00C639DE" w:rsidRPr="00C639DE">
              <w:rPr>
                <w:rFonts w:ascii="Times New Roman" w:eastAsia="Times New Roman" w:hAnsi="Times New Roman"/>
                <w:sz w:val="24"/>
                <w:szCs w:val="24"/>
                <w:lang w:val="lv-LV" w:eastAsia="lv-LV"/>
              </w:rPr>
              <w:br/>
              <w:t xml:space="preserve">Zemas dzimstības apstākļos pie pašreizējā finansēšanas modeļa un konsekventi ievērojot visas prasības cilvēkresursu nodrošinājumam, būs izaicinoši, īpaši, ja  vienotus un augstākas kvalitātes standartus dzemdību aprūpē, ievērojot  pacientu drošības prasības un tiesības uz mūsdienīgu un pozitīvu </w:t>
            </w:r>
            <w:proofErr w:type="spellStart"/>
            <w:r w:rsidR="00C639DE" w:rsidRPr="00C639DE">
              <w:rPr>
                <w:rFonts w:ascii="Times New Roman" w:eastAsia="Times New Roman" w:hAnsi="Times New Roman"/>
                <w:sz w:val="24"/>
                <w:szCs w:val="24"/>
                <w:lang w:val="lv-LV" w:eastAsia="lv-LV"/>
              </w:rPr>
              <w:t>cilvēkpieredzi</w:t>
            </w:r>
            <w:proofErr w:type="spellEnd"/>
            <w:r w:rsidR="00C639DE" w:rsidRPr="00C639DE">
              <w:rPr>
                <w:rFonts w:ascii="Times New Roman" w:eastAsia="Times New Roman" w:hAnsi="Times New Roman"/>
                <w:sz w:val="24"/>
                <w:szCs w:val="24"/>
                <w:lang w:val="lv-LV" w:eastAsia="lv-LV"/>
              </w:rPr>
              <w:t xml:space="preserve"> nepieciešams nodrošināt tik daudzās iestādēs </w:t>
            </w:r>
            <w:r w:rsidR="00C639DE" w:rsidRPr="00C639DE">
              <w:rPr>
                <w:rFonts w:ascii="Times New Roman" w:eastAsia="Times New Roman" w:hAnsi="Times New Roman"/>
                <w:sz w:val="24"/>
                <w:szCs w:val="24"/>
                <w:lang w:val="lv-LV" w:eastAsia="lv-LV"/>
              </w:rPr>
              <w:lastRenderedPageBreak/>
              <w:t>ierobežota veselības aprūpes finansējuma apstākļos. Atbilstoši augstāko amatpersonu publiski paustajam viedoklim, ka Mātes un bērna veselības uzlabošanas plāna 2025.-2027.gadam īstenošana ir prioritāte, jomai ir paredzēts pietiekošs finansējums.</w:t>
            </w:r>
            <w:r w:rsidR="00C639DE" w:rsidRPr="00C639DE">
              <w:rPr>
                <w:rFonts w:ascii="Times New Roman" w:eastAsia="Times New Roman" w:hAnsi="Times New Roman"/>
                <w:sz w:val="24"/>
                <w:szCs w:val="24"/>
                <w:lang w:val="lv-LV" w:eastAsia="lv-LV"/>
              </w:rPr>
              <w:br/>
              <w:t xml:space="preserve">Ja plānotas izmaiņas, nodrošinot atbilstību Pasaules bankas un OECD dzemdību palīdzības apjoma kritērijiem, nepieciešams skaidri noteikts plāns un laika grafiks, kā arī vienoti principi, atklāts un konstruktīvs dialogs kādā periodā pakāpeniski vai arī radikālāku lēmumu rezultātā šis kritērijs tiks sasniegts. Jāatzīmē, ka skaidra plāna un nākotnes redzējuma neesamība neatvieglo ārstniecības iestāžu darba plānošanu ne tuvākajā nākotnē, ne ilgtermiņā, tāpat šāda nedroša situācija un mainīgi nosacījumi nesekmē personāla </w:t>
            </w:r>
            <w:proofErr w:type="spellStart"/>
            <w:r w:rsidR="00C639DE" w:rsidRPr="00C639DE">
              <w:rPr>
                <w:rFonts w:ascii="Times New Roman" w:eastAsia="Times New Roman" w:hAnsi="Times New Roman"/>
                <w:sz w:val="24"/>
                <w:szCs w:val="24"/>
                <w:lang w:val="lv-LV" w:eastAsia="lv-LV"/>
              </w:rPr>
              <w:t>labbūtību</w:t>
            </w:r>
            <w:proofErr w:type="spellEnd"/>
            <w:r w:rsidR="00C639DE" w:rsidRPr="00C639DE">
              <w:rPr>
                <w:rFonts w:ascii="Times New Roman" w:eastAsia="Times New Roman" w:hAnsi="Times New Roman"/>
                <w:sz w:val="24"/>
                <w:szCs w:val="24"/>
                <w:lang w:val="lv-LV" w:eastAsia="lv-LV"/>
              </w:rPr>
              <w:t>. Pastāv godīgas konkurences risks darba tirgū, jo ar tik mazu personāla skaitu, kā pašlaik, visās iestādēs nodrošināt darbiniekus, nepārkāpjot Darba likuma normas, nebūs iespējams un VK ziņojumā izteiktie aizrādījumi netiks novērsti.</w:t>
            </w:r>
          </w:p>
          <w:p w14:paraId="15C74F36" w14:textId="7FBCB9F9" w:rsidR="00C639DE" w:rsidRPr="00C639DE" w:rsidRDefault="00C639DE" w:rsidP="00437140">
            <w:pPr>
              <w:spacing w:after="0" w:line="240" w:lineRule="auto"/>
              <w:rPr>
                <w:rFonts w:ascii="Times New Roman" w:eastAsia="Times New Roman" w:hAnsi="Times New Roman"/>
                <w:sz w:val="24"/>
                <w:szCs w:val="24"/>
                <w:lang w:val="lv-LV" w:eastAsia="lv-LV"/>
              </w:rPr>
            </w:pPr>
          </w:p>
        </w:tc>
        <w:tc>
          <w:tcPr>
            <w:tcW w:w="1134" w:type="dxa"/>
            <w:tcBorders>
              <w:top w:val="single" w:sz="4" w:space="0" w:color="auto"/>
              <w:bottom w:val="single" w:sz="4" w:space="0" w:color="auto"/>
            </w:tcBorders>
          </w:tcPr>
          <w:p w14:paraId="1A367FAB" w14:textId="1BEA90F5" w:rsidR="005110F0" w:rsidRDefault="00A706BC"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top w:val="single" w:sz="4" w:space="0" w:color="auto"/>
              <w:bottom w:val="single" w:sz="4" w:space="0" w:color="auto"/>
            </w:tcBorders>
          </w:tcPr>
          <w:p w14:paraId="37CC8DAD" w14:textId="0E901CA2" w:rsidR="005110F0" w:rsidRPr="00C639DE" w:rsidRDefault="00C639DE" w:rsidP="0056368A">
            <w:pPr>
              <w:spacing w:after="0" w:line="240" w:lineRule="auto"/>
              <w:ind w:left="178"/>
              <w:jc w:val="both"/>
              <w:rPr>
                <w:rFonts w:ascii="Times New Roman" w:hAnsi="Times New Roman" w:cs="Times New Roman"/>
                <w:sz w:val="24"/>
                <w:szCs w:val="24"/>
                <w:lang w:val="lv-LV"/>
              </w:rPr>
            </w:pPr>
            <w:r w:rsidRPr="00C639DE">
              <w:rPr>
                <w:rFonts w:ascii="Times New Roman" w:hAnsi="Times New Roman" w:cs="Times New Roman"/>
                <w:sz w:val="24"/>
                <w:szCs w:val="24"/>
                <w:lang w:val="lv-LV"/>
              </w:rPr>
              <w:t xml:space="preserve">Skaidrojums, ka Veselības ministrija sadarbībā ar Latvijas Ginekologu un dzemdību speciālistu asociāciju, kā arī Veselības ministrijas galveno speciālistu ginekoloģijā un dzemdniecībā ir pilnveidojusi prasības dzemdību nodaļām un perinatālās aprūpes centriem, kas  ir iekļautas tiesību akta projektā "Grozījumi Ministru kabineta 2009. gada 20. janvāra noteikumos Nr. 60 "Noteikumi par obligātajām prasībām ārstniecības iestādēm un to struktūrvienībām"" (25-TA-1119), un tuvākajā laikā tiks nodots starpinstitūciju </w:t>
            </w:r>
            <w:r w:rsidRPr="00C639DE">
              <w:rPr>
                <w:rFonts w:ascii="Times New Roman" w:hAnsi="Times New Roman" w:cs="Times New Roman"/>
                <w:sz w:val="24"/>
                <w:szCs w:val="24"/>
                <w:lang w:val="lv-LV"/>
              </w:rPr>
              <w:lastRenderedPageBreak/>
              <w:t>saskaņošanā.  </w:t>
            </w:r>
            <w:r w:rsidRPr="00C639DE">
              <w:rPr>
                <w:rFonts w:ascii="Times New Roman" w:hAnsi="Times New Roman" w:cs="Times New Roman"/>
                <w:sz w:val="24"/>
                <w:szCs w:val="24"/>
                <w:lang w:val="lv-LV"/>
              </w:rPr>
              <w:br/>
              <w:t xml:space="preserve">Pakāpeniski, </w:t>
            </w:r>
            <w:proofErr w:type="spellStart"/>
            <w:r w:rsidRPr="00C639DE">
              <w:rPr>
                <w:rFonts w:ascii="Times New Roman" w:hAnsi="Times New Roman" w:cs="Times New Roman"/>
                <w:sz w:val="24"/>
                <w:szCs w:val="24"/>
                <w:lang w:val="lv-LV"/>
              </w:rPr>
              <w:t>monitorējot</w:t>
            </w:r>
            <w:proofErr w:type="spellEnd"/>
            <w:r w:rsidRPr="00C639DE">
              <w:rPr>
                <w:rFonts w:ascii="Times New Roman" w:hAnsi="Times New Roman" w:cs="Times New Roman"/>
                <w:sz w:val="24"/>
                <w:szCs w:val="24"/>
                <w:lang w:val="lv-LV"/>
              </w:rPr>
              <w:t xml:space="preserve"> situāciju un vērtējot teritoriālo pieejamību, kā arī slimnīcu iespējas nodrošināt noteiktās prasības,  tiks vērtētas iespējas dzemdību aprūpes kvalitātes rādītājus palielināt līdz rekomendētajam lielumam. </w:t>
            </w:r>
          </w:p>
        </w:tc>
      </w:tr>
      <w:tr w:rsidR="00C639DE" w:rsidRPr="0015462F" w14:paraId="32C0F946" w14:textId="77777777" w:rsidTr="00492A6E">
        <w:tc>
          <w:tcPr>
            <w:tcW w:w="562" w:type="dxa"/>
            <w:tcBorders>
              <w:top w:val="single" w:sz="4" w:space="0" w:color="auto"/>
              <w:bottom w:val="single" w:sz="4" w:space="0" w:color="auto"/>
            </w:tcBorders>
          </w:tcPr>
          <w:p w14:paraId="43FAF850" w14:textId="77777777" w:rsidR="00C639DE" w:rsidRPr="0015462F" w:rsidRDefault="00C639DE" w:rsidP="002627F1">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0E14F3C6" w14:textId="10C7C8A5" w:rsidR="00C639DE" w:rsidRDefault="00A706BC"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54D8BD2F" w14:textId="6BFC79D6" w:rsidR="00C639DE" w:rsidRPr="00C84814" w:rsidRDefault="00DB504C" w:rsidP="00437140">
            <w:pPr>
              <w:spacing w:after="0" w:line="240" w:lineRule="auto"/>
              <w:rPr>
                <w:rFonts w:ascii="Times New Roman" w:eastAsia="Times New Roman" w:hAnsi="Times New Roman"/>
                <w:sz w:val="24"/>
                <w:szCs w:val="24"/>
                <w:lang w:val="lv-LV" w:eastAsia="lv-LV"/>
              </w:rPr>
            </w:pPr>
            <w:r>
              <w:rPr>
                <w:rFonts w:ascii="Times New Roman" w:eastAsia="Times New Roman" w:hAnsi="Times New Roman"/>
                <w:i/>
                <w:iCs/>
                <w:sz w:val="24"/>
                <w:szCs w:val="24"/>
                <w:lang w:val="lv-LV" w:eastAsia="lv-LV"/>
              </w:rPr>
              <w:t xml:space="preserve">11. </w:t>
            </w:r>
            <w:r w:rsidR="00C84814" w:rsidRPr="00C84814">
              <w:rPr>
                <w:rFonts w:ascii="Times New Roman" w:eastAsia="Times New Roman" w:hAnsi="Times New Roman"/>
                <w:i/>
                <w:iCs/>
                <w:sz w:val="24"/>
                <w:szCs w:val="24"/>
                <w:lang w:val="lv-LV" w:eastAsia="lv-LV"/>
              </w:rPr>
              <w:t>"2.2.3.1. Prasības terapijas profilam</w:t>
            </w:r>
            <w:r w:rsidR="00C84814" w:rsidRPr="00C84814">
              <w:rPr>
                <w:rFonts w:ascii="Times New Roman" w:eastAsia="Times New Roman" w:hAnsi="Times New Roman"/>
                <w:i/>
                <w:iCs/>
                <w:sz w:val="24"/>
                <w:szCs w:val="24"/>
                <w:lang w:val="lv-LV" w:eastAsia="lv-LV"/>
              </w:rPr>
              <w:br/>
              <w:t>Terapijas nodaļā darba dienās darba laikā tiek plānots viens ārsts uz 10 gultām. Ja nodaļā ir vairāk gultas, tad nodaļā ir attiecīgi vairāki ārsti.</w:t>
            </w:r>
            <w:r w:rsidR="00C84814" w:rsidRPr="00C84814">
              <w:rPr>
                <w:rFonts w:ascii="Times New Roman" w:eastAsia="Times New Roman" w:hAnsi="Times New Roman"/>
                <w:i/>
                <w:iCs/>
                <w:sz w:val="24"/>
                <w:szCs w:val="24"/>
                <w:lang w:val="lv-LV" w:eastAsia="lv-LV"/>
              </w:rPr>
              <w:br/>
              <w:t>Pacientus nodaļā jāuzņem 24/7 un tiek nodrošināta vismaz zemas intensitātes (I līmeņa) intensīvā terapija ;"</w:t>
            </w:r>
            <w:r w:rsidR="00C84814" w:rsidRPr="00C84814">
              <w:rPr>
                <w:rFonts w:ascii="Times New Roman" w:eastAsia="Times New Roman" w:hAnsi="Times New Roman"/>
                <w:sz w:val="24"/>
                <w:szCs w:val="24"/>
                <w:lang w:val="lv-LV" w:eastAsia="lv-LV"/>
              </w:rPr>
              <w:br/>
            </w:r>
            <w:r w:rsidR="00C84814" w:rsidRPr="00C84814">
              <w:rPr>
                <w:rFonts w:ascii="Times New Roman" w:eastAsia="Times New Roman" w:hAnsi="Times New Roman"/>
                <w:sz w:val="24"/>
                <w:szCs w:val="24"/>
                <w:lang w:val="lv-LV" w:eastAsia="lv-LV"/>
              </w:rPr>
              <w:br/>
              <w:t xml:space="preserve">Ziņojumā ir minētas prasības profiliem (nodaļām) attiecībā uz personāla skaitu pret gultām, bet šie skaitļi nav pamatoti ar </w:t>
            </w:r>
            <w:r w:rsidR="00C84814" w:rsidRPr="00C84814">
              <w:rPr>
                <w:rFonts w:ascii="Times New Roman" w:eastAsia="Times New Roman" w:hAnsi="Times New Roman"/>
                <w:sz w:val="24"/>
                <w:szCs w:val="24"/>
                <w:lang w:val="lv-LV" w:eastAsia="lv-LV"/>
              </w:rPr>
              <w:lastRenderedPageBreak/>
              <w:t>analīzi par speciālistu pieejamību slimnīcā šādu prasību izpildei un vai NVD noteiktie gultas dienas tarifi ļauj attiecīgo speciālistu algot. Darba dienās darba laikā tiek plānots viens ārsts uz 10 gultām, bet pacienti nodaļā jāuzņem 24/7. Šis ir pretrunā ar ziņojuma citās sadalās minēto, ka nodaļās jābūt arī diennakts ārstiem.</w:t>
            </w:r>
            <w:r w:rsidR="00C84814" w:rsidRPr="00C84814">
              <w:rPr>
                <w:rFonts w:ascii="Times New Roman" w:eastAsia="Times New Roman" w:hAnsi="Times New Roman"/>
                <w:sz w:val="24"/>
                <w:szCs w:val="24"/>
                <w:lang w:val="lv-LV" w:eastAsia="lv-LV"/>
              </w:rPr>
              <w:br/>
              <w:t>Aicinām papildināt dokumentu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tc>
        <w:tc>
          <w:tcPr>
            <w:tcW w:w="1134" w:type="dxa"/>
            <w:tcBorders>
              <w:top w:val="single" w:sz="4" w:space="0" w:color="auto"/>
              <w:bottom w:val="single" w:sz="4" w:space="0" w:color="auto"/>
            </w:tcBorders>
          </w:tcPr>
          <w:p w14:paraId="19DE8E24" w14:textId="4D3AEF47" w:rsidR="00C639DE" w:rsidRDefault="00A706BC"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top w:val="single" w:sz="4" w:space="0" w:color="auto"/>
              <w:bottom w:val="single" w:sz="4" w:space="0" w:color="auto"/>
            </w:tcBorders>
          </w:tcPr>
          <w:p w14:paraId="44220CAB" w14:textId="77777777" w:rsidR="00C84814" w:rsidRDefault="00C84814" w:rsidP="00C84814">
            <w:pPr>
              <w:spacing w:after="0" w:line="240" w:lineRule="auto"/>
              <w:ind w:left="178"/>
              <w:jc w:val="both"/>
              <w:rPr>
                <w:rFonts w:ascii="Times New Roman" w:hAnsi="Times New Roman" w:cs="Times New Roman"/>
                <w:sz w:val="24"/>
                <w:szCs w:val="24"/>
                <w:lang w:val="lv-LV"/>
              </w:rPr>
            </w:pPr>
            <w:r w:rsidRPr="00C84814">
              <w:rPr>
                <w:rFonts w:ascii="Times New Roman" w:hAnsi="Times New Roman" w:cs="Times New Roman"/>
                <w:sz w:val="24"/>
                <w:szCs w:val="24"/>
                <w:lang w:val="lv-LV"/>
              </w:rPr>
              <w:t>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r w:rsidRPr="00C84814">
              <w:rPr>
                <w:rFonts w:ascii="Times New Roman" w:hAnsi="Times New Roman" w:cs="Times New Roman"/>
                <w:sz w:val="24"/>
                <w:szCs w:val="24"/>
                <w:lang w:val="lv-LV"/>
              </w:rPr>
              <w:br/>
              <w:t xml:space="preserve">Informējam, ka prasības stacionāro ārstniecības iestāžu pakalpojumu profiliem </w:t>
            </w:r>
            <w:r w:rsidRPr="00C84814">
              <w:rPr>
                <w:rFonts w:ascii="Times New Roman" w:hAnsi="Times New Roman" w:cs="Times New Roman"/>
                <w:sz w:val="24"/>
                <w:szCs w:val="24"/>
                <w:lang w:val="lv-LV"/>
              </w:rPr>
              <w:lastRenderedPageBreak/>
              <w:t>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r w:rsidRPr="00C84814">
              <w:rPr>
                <w:rFonts w:ascii="Times New Roman" w:hAnsi="Times New Roman" w:cs="Times New Roman"/>
                <w:sz w:val="24"/>
                <w:szCs w:val="24"/>
                <w:lang w:val="lv-LV"/>
              </w:rPr>
              <w:br/>
              <w:t>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r w:rsidRPr="00C84814">
              <w:rPr>
                <w:rFonts w:ascii="Times New Roman" w:hAnsi="Times New Roman" w:cs="Times New Roman"/>
                <w:sz w:val="24"/>
                <w:szCs w:val="24"/>
                <w:lang w:val="lv-LV"/>
              </w:rPr>
              <w:br/>
              <w:t>Minētās prasības tiks iekļautas  normatīvo aktu grozījumos. Informatīvā ziņojuma projekta sadaļa “2.2.3. Prasības stacionārajiem veselības aprūpes profiliem” ir precizēta.  </w:t>
            </w:r>
          </w:p>
          <w:p w14:paraId="421B22AA" w14:textId="77777777" w:rsidR="0052510A" w:rsidRDefault="0052510A" w:rsidP="00C84814">
            <w:pPr>
              <w:spacing w:after="0" w:line="240" w:lineRule="auto"/>
              <w:ind w:left="178"/>
              <w:jc w:val="both"/>
              <w:rPr>
                <w:rFonts w:ascii="Times New Roman" w:hAnsi="Times New Roman" w:cs="Times New Roman"/>
                <w:sz w:val="24"/>
                <w:szCs w:val="24"/>
                <w:lang w:val="lv-LV"/>
              </w:rPr>
            </w:pPr>
          </w:p>
          <w:p w14:paraId="09FFBB4C" w14:textId="7B84F0C1" w:rsidR="0052510A" w:rsidRPr="00C84814" w:rsidRDefault="0052510A" w:rsidP="00C84814">
            <w:pPr>
              <w:spacing w:after="0" w:line="240" w:lineRule="auto"/>
              <w:ind w:left="178"/>
              <w:jc w:val="both"/>
              <w:rPr>
                <w:rFonts w:ascii="Times New Roman" w:hAnsi="Times New Roman" w:cs="Times New Roman"/>
                <w:sz w:val="24"/>
                <w:szCs w:val="24"/>
                <w:lang w:val="lv-LV"/>
              </w:rPr>
            </w:pPr>
          </w:p>
        </w:tc>
      </w:tr>
      <w:tr w:rsidR="00C84814" w:rsidRPr="0015462F" w14:paraId="016A7A6B" w14:textId="77777777" w:rsidTr="00492A6E">
        <w:tc>
          <w:tcPr>
            <w:tcW w:w="562" w:type="dxa"/>
            <w:tcBorders>
              <w:top w:val="single" w:sz="4" w:space="0" w:color="auto"/>
              <w:bottom w:val="single" w:sz="4" w:space="0" w:color="auto"/>
            </w:tcBorders>
          </w:tcPr>
          <w:p w14:paraId="5C0CD41E" w14:textId="77777777" w:rsidR="00C84814" w:rsidRPr="0015462F" w:rsidRDefault="00C84814" w:rsidP="002627F1">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73325F82" w14:textId="77777777" w:rsidR="00C84814" w:rsidRDefault="00C84814" w:rsidP="005F7C57">
            <w:pPr>
              <w:spacing w:line="240" w:lineRule="auto"/>
              <w:jc w:val="center"/>
              <w:rPr>
                <w:rFonts w:ascii="Times New Roman" w:hAnsi="Times New Roman" w:cs="Times New Roman"/>
                <w:sz w:val="24"/>
                <w:szCs w:val="24"/>
                <w:lang w:val="lv-LV"/>
              </w:rPr>
            </w:pPr>
          </w:p>
        </w:tc>
        <w:tc>
          <w:tcPr>
            <w:tcW w:w="6379" w:type="dxa"/>
            <w:tcBorders>
              <w:top w:val="single" w:sz="4" w:space="0" w:color="auto"/>
              <w:bottom w:val="single" w:sz="4" w:space="0" w:color="auto"/>
            </w:tcBorders>
          </w:tcPr>
          <w:p w14:paraId="1554FBA1" w14:textId="71412CB0" w:rsidR="0052510A" w:rsidRPr="0052510A" w:rsidRDefault="00DB504C" w:rsidP="0052510A">
            <w:pPr>
              <w:spacing w:after="0" w:line="240" w:lineRule="auto"/>
              <w:rPr>
                <w:rFonts w:ascii="Times New Roman" w:eastAsia="Times New Roman" w:hAnsi="Times New Roman"/>
                <w:sz w:val="24"/>
                <w:szCs w:val="24"/>
                <w:lang w:val="lv-LV" w:eastAsia="lv-LV"/>
              </w:rPr>
            </w:pPr>
            <w:r w:rsidRPr="00DB504C">
              <w:rPr>
                <w:rFonts w:ascii="Times New Roman" w:eastAsia="Times New Roman" w:hAnsi="Times New Roman"/>
                <w:sz w:val="24"/>
                <w:szCs w:val="24"/>
                <w:lang w:val="lv-LV" w:eastAsia="lv-LV"/>
              </w:rPr>
              <w:t>12.</w:t>
            </w:r>
            <w:r w:rsidR="0052510A">
              <w:rPr>
                <w:rFonts w:ascii="Times New Roman" w:eastAsia="Times New Roman" w:hAnsi="Times New Roman"/>
                <w:sz w:val="24"/>
                <w:szCs w:val="24"/>
                <w:lang w:val="lv-LV" w:eastAsia="lv-LV"/>
              </w:rPr>
              <w:t xml:space="preserve"> </w:t>
            </w:r>
            <w:r w:rsidR="0052510A" w:rsidRPr="0052510A">
              <w:rPr>
                <w:rFonts w:ascii="Times New Roman" w:eastAsia="Times New Roman" w:hAnsi="Times New Roman"/>
                <w:i/>
                <w:iCs/>
                <w:sz w:val="24"/>
                <w:szCs w:val="24"/>
                <w:lang w:val="lv-LV" w:eastAsia="lv-LV"/>
              </w:rPr>
              <w:t xml:space="preserve">"Slimnīcas nodaļā dienas laikā būs jābūt pieejamam atbilstošās specialitātes ārstējošajam ārstam - viens ārsts uz vidēji 6 – 10 pacientiem atkarībā no stacionārā profila, kā arī </w:t>
            </w:r>
            <w:r w:rsidR="0052510A" w:rsidRPr="0052510A">
              <w:rPr>
                <w:rFonts w:ascii="Times New Roman" w:eastAsia="Times New Roman" w:hAnsi="Times New Roman"/>
                <w:i/>
                <w:iCs/>
                <w:sz w:val="24"/>
                <w:szCs w:val="24"/>
                <w:lang w:val="lv-LV" w:eastAsia="lv-LV"/>
              </w:rPr>
              <w:lastRenderedPageBreak/>
              <w:t>māsām ( viena māsa vidēji uz 6 - 10 pacientiem) un jaunākais personāls (5 – 10 pacienti uz vienu māsu palīgu)."</w:t>
            </w:r>
            <w:r w:rsidR="0052510A" w:rsidRPr="0052510A">
              <w:rPr>
                <w:rFonts w:ascii="Times New Roman" w:eastAsia="Times New Roman" w:hAnsi="Times New Roman"/>
                <w:sz w:val="24"/>
                <w:szCs w:val="24"/>
                <w:lang w:val="lv-LV" w:eastAsia="lv-LV"/>
              </w:rPr>
              <w:br/>
            </w:r>
            <w:r w:rsidR="0052510A" w:rsidRPr="0052510A">
              <w:rPr>
                <w:rFonts w:ascii="Times New Roman" w:eastAsia="Times New Roman" w:hAnsi="Times New Roman"/>
                <w:sz w:val="24"/>
                <w:szCs w:val="24"/>
                <w:lang w:val="lv-LV" w:eastAsia="lv-LV"/>
              </w:rPr>
              <w:br/>
              <w:t>Ziņojumā ir minētas prasības profiliem (nodaļām) attiecībā uz personāla skaitu pret gultām, bet šie skaitļi nav pamatoti ar analīzi par speciālistu pieejamību slimnīcā šādu prasību izpildei un vai NVD noteiktie gultas dienas tarifi ļauj attiecīgo speciālistu algot, kā arī vai šāda noslodze atbilst pacientu plūsmai valstī.</w:t>
            </w:r>
            <w:r w:rsidR="0052510A" w:rsidRPr="0052510A">
              <w:rPr>
                <w:rFonts w:ascii="Times New Roman" w:eastAsia="Times New Roman" w:hAnsi="Times New Roman"/>
                <w:sz w:val="24"/>
                <w:szCs w:val="24"/>
                <w:lang w:val="lv-LV" w:eastAsia="lv-LV"/>
              </w:rPr>
              <w:br/>
              <w:t>Aicinām papildināt ziņojumu ar skaidru piedāvājumu un risinājumu, un katra risinājuma sākotnējo ietekmes izvērtējamu, tajā skaitā arī iespējamo risinājumu netiešo ietekmi, kā arī katra risinājuma ietekmi uz valsts un pašvaldību budžetiem, norādot pieejamo un papildus nepieciešamo finansējumu, kā arī ietverot iespējamo līdzekļu ietaupījumu.</w:t>
            </w:r>
          </w:p>
          <w:p w14:paraId="6E86EB8B" w14:textId="7846086E" w:rsidR="00DB504C" w:rsidRPr="00DB504C" w:rsidRDefault="00DB504C" w:rsidP="00437140">
            <w:pPr>
              <w:spacing w:after="0" w:line="240" w:lineRule="auto"/>
              <w:rPr>
                <w:rFonts w:ascii="Times New Roman" w:eastAsia="Times New Roman" w:hAnsi="Times New Roman"/>
                <w:sz w:val="24"/>
                <w:szCs w:val="24"/>
                <w:lang w:val="lv-LV" w:eastAsia="lv-LV"/>
              </w:rPr>
            </w:pPr>
          </w:p>
        </w:tc>
        <w:tc>
          <w:tcPr>
            <w:tcW w:w="1134" w:type="dxa"/>
            <w:tcBorders>
              <w:top w:val="single" w:sz="4" w:space="0" w:color="auto"/>
              <w:bottom w:val="single" w:sz="4" w:space="0" w:color="auto"/>
            </w:tcBorders>
          </w:tcPr>
          <w:p w14:paraId="4907344C" w14:textId="77777777" w:rsidR="00C84814" w:rsidRDefault="00C84814" w:rsidP="00063B37">
            <w:pPr>
              <w:jc w:val="center"/>
              <w:rPr>
                <w:rFonts w:ascii="Times New Roman" w:hAnsi="Times New Roman" w:cs="Times New Roman"/>
                <w:sz w:val="24"/>
                <w:szCs w:val="24"/>
                <w:lang w:val="lv-LV"/>
              </w:rPr>
            </w:pPr>
          </w:p>
        </w:tc>
        <w:tc>
          <w:tcPr>
            <w:tcW w:w="4677" w:type="dxa"/>
            <w:tcBorders>
              <w:top w:val="single" w:sz="4" w:space="0" w:color="auto"/>
              <w:bottom w:val="single" w:sz="4" w:space="0" w:color="auto"/>
            </w:tcBorders>
          </w:tcPr>
          <w:p w14:paraId="538BF2F9" w14:textId="77777777" w:rsidR="00C84814" w:rsidRDefault="0052510A" w:rsidP="00C84814">
            <w:pPr>
              <w:spacing w:after="0" w:line="240" w:lineRule="auto"/>
              <w:ind w:left="178"/>
              <w:jc w:val="both"/>
              <w:rPr>
                <w:rFonts w:ascii="Times New Roman" w:hAnsi="Times New Roman" w:cs="Times New Roman"/>
                <w:sz w:val="24"/>
                <w:szCs w:val="24"/>
              </w:rPr>
            </w:pPr>
            <w:r w:rsidRPr="0052510A">
              <w:rPr>
                <w:rFonts w:ascii="Times New Roman" w:hAnsi="Times New Roman" w:cs="Times New Roman"/>
                <w:sz w:val="24"/>
                <w:szCs w:val="24"/>
                <w:lang w:val="lv-LV"/>
              </w:rPr>
              <w:t xml:space="preserve">Skaidrojam, ka informatīvā ziņojuma projektā ir norādīti virzieni, kuros Veselības ministrija ir plānojusi veikt izmaiņas, lai </w:t>
            </w:r>
            <w:r w:rsidRPr="0052510A">
              <w:rPr>
                <w:rFonts w:ascii="Times New Roman" w:hAnsi="Times New Roman" w:cs="Times New Roman"/>
                <w:sz w:val="24"/>
                <w:szCs w:val="24"/>
                <w:lang w:val="lv-LV"/>
              </w:rPr>
              <w:lastRenderedPageBreak/>
              <w:t>virzītos uz mūsdienīgu, efektīvu un pacientu vajadzībām atbilstošu slimnīcu tīklu, kas nodrošinātu drošus un kvalitatīvus pakalpojumus iedzīvotājiem.   </w:t>
            </w:r>
            <w:r w:rsidRPr="0052510A">
              <w:rPr>
                <w:rFonts w:ascii="Times New Roman" w:hAnsi="Times New Roman" w:cs="Times New Roman"/>
                <w:sz w:val="24"/>
                <w:szCs w:val="24"/>
                <w:lang w:val="lv-LV"/>
              </w:rPr>
              <w:br/>
              <w:t>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r w:rsidRPr="0052510A">
              <w:rPr>
                <w:rFonts w:ascii="Times New Roman" w:hAnsi="Times New Roman" w:cs="Times New Roman"/>
                <w:sz w:val="24"/>
                <w:szCs w:val="24"/>
                <w:lang w:val="lv-LV"/>
              </w:rPr>
              <w:br/>
              <w:t>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r w:rsidRPr="0052510A">
              <w:rPr>
                <w:rFonts w:ascii="Times New Roman" w:hAnsi="Times New Roman" w:cs="Times New Roman"/>
                <w:sz w:val="24"/>
                <w:szCs w:val="24"/>
                <w:lang w:val="lv-LV"/>
              </w:rPr>
              <w:br/>
              <w:t xml:space="preserve">Minētās prasības tiks iekļautas normatīvo aktu grozījumos. Informatīvā ziņojuma projekta sadaļa “2.2.3. </w:t>
            </w:r>
            <w:proofErr w:type="spellStart"/>
            <w:r w:rsidRPr="0052510A">
              <w:rPr>
                <w:rFonts w:ascii="Times New Roman" w:hAnsi="Times New Roman" w:cs="Times New Roman"/>
                <w:sz w:val="24"/>
                <w:szCs w:val="24"/>
              </w:rPr>
              <w:t>Prasības</w:t>
            </w:r>
            <w:proofErr w:type="spellEnd"/>
            <w:r w:rsidRPr="0052510A">
              <w:rPr>
                <w:rFonts w:ascii="Times New Roman" w:hAnsi="Times New Roman" w:cs="Times New Roman"/>
                <w:sz w:val="24"/>
                <w:szCs w:val="24"/>
              </w:rPr>
              <w:t xml:space="preserve"> </w:t>
            </w:r>
            <w:proofErr w:type="spellStart"/>
            <w:r w:rsidRPr="0052510A">
              <w:rPr>
                <w:rFonts w:ascii="Times New Roman" w:hAnsi="Times New Roman" w:cs="Times New Roman"/>
                <w:sz w:val="24"/>
                <w:szCs w:val="24"/>
              </w:rPr>
              <w:lastRenderedPageBreak/>
              <w:t>stacionārajiem</w:t>
            </w:r>
            <w:proofErr w:type="spellEnd"/>
            <w:r w:rsidRPr="0052510A">
              <w:rPr>
                <w:rFonts w:ascii="Times New Roman" w:hAnsi="Times New Roman" w:cs="Times New Roman"/>
                <w:sz w:val="24"/>
                <w:szCs w:val="24"/>
              </w:rPr>
              <w:t xml:space="preserve"> veselības aprūpes </w:t>
            </w:r>
            <w:proofErr w:type="spellStart"/>
            <w:r w:rsidRPr="0052510A">
              <w:rPr>
                <w:rFonts w:ascii="Times New Roman" w:hAnsi="Times New Roman" w:cs="Times New Roman"/>
                <w:sz w:val="24"/>
                <w:szCs w:val="24"/>
              </w:rPr>
              <w:t>profiliem</w:t>
            </w:r>
            <w:proofErr w:type="spellEnd"/>
            <w:r w:rsidRPr="0052510A">
              <w:rPr>
                <w:rFonts w:ascii="Times New Roman" w:hAnsi="Times New Roman" w:cs="Times New Roman"/>
                <w:sz w:val="24"/>
                <w:szCs w:val="24"/>
              </w:rPr>
              <w:t xml:space="preserve">” ir </w:t>
            </w:r>
            <w:proofErr w:type="spellStart"/>
            <w:r w:rsidRPr="0052510A">
              <w:rPr>
                <w:rFonts w:ascii="Times New Roman" w:hAnsi="Times New Roman" w:cs="Times New Roman"/>
                <w:sz w:val="24"/>
                <w:szCs w:val="24"/>
              </w:rPr>
              <w:t>precizēta</w:t>
            </w:r>
            <w:proofErr w:type="spellEnd"/>
            <w:r w:rsidRPr="0052510A">
              <w:rPr>
                <w:rFonts w:ascii="Times New Roman" w:hAnsi="Times New Roman" w:cs="Times New Roman"/>
                <w:sz w:val="24"/>
                <w:szCs w:val="24"/>
              </w:rPr>
              <w:t>.  </w:t>
            </w:r>
          </w:p>
          <w:p w14:paraId="346E2ABE" w14:textId="219B016A" w:rsidR="00022F0A" w:rsidRPr="00C84814" w:rsidRDefault="00022F0A" w:rsidP="00C84814">
            <w:pPr>
              <w:spacing w:after="0" w:line="240" w:lineRule="auto"/>
              <w:ind w:left="178"/>
              <w:jc w:val="both"/>
              <w:rPr>
                <w:rFonts w:ascii="Times New Roman" w:hAnsi="Times New Roman" w:cs="Times New Roman"/>
                <w:sz w:val="24"/>
                <w:szCs w:val="24"/>
                <w:lang w:val="lv-LV"/>
              </w:rPr>
            </w:pPr>
          </w:p>
        </w:tc>
      </w:tr>
      <w:tr w:rsidR="0052510A" w:rsidRPr="0015462F" w14:paraId="5AA7DCE7" w14:textId="77777777" w:rsidTr="00492A6E">
        <w:tc>
          <w:tcPr>
            <w:tcW w:w="562" w:type="dxa"/>
            <w:tcBorders>
              <w:top w:val="single" w:sz="4" w:space="0" w:color="auto"/>
              <w:bottom w:val="single" w:sz="4" w:space="0" w:color="auto"/>
            </w:tcBorders>
          </w:tcPr>
          <w:p w14:paraId="5F49847C" w14:textId="77777777" w:rsidR="0052510A" w:rsidRPr="0015462F" w:rsidRDefault="0052510A" w:rsidP="002627F1">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226C613D" w14:textId="68FA5F2A" w:rsidR="0052510A" w:rsidRDefault="00A706BC"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32DB32FC" w14:textId="0632CE81" w:rsidR="0052510A" w:rsidRPr="00DB504C" w:rsidRDefault="0052510A" w:rsidP="0052510A">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13. </w:t>
            </w:r>
            <w:r w:rsidR="00022F0A" w:rsidRPr="00022F0A">
              <w:rPr>
                <w:rFonts w:ascii="Times New Roman" w:eastAsia="Times New Roman" w:hAnsi="Times New Roman"/>
                <w:i/>
                <w:iCs/>
                <w:sz w:val="24"/>
                <w:szCs w:val="24"/>
                <w:lang w:val="lv-LV" w:eastAsia="lv-LV"/>
              </w:rPr>
              <w:t>"2.2.3. Prasības stacionārajiem veselības aprūpes profiliem</w:t>
            </w:r>
            <w:r w:rsidR="00022F0A" w:rsidRPr="00022F0A">
              <w:rPr>
                <w:rFonts w:ascii="Times New Roman" w:eastAsia="Times New Roman" w:hAnsi="Times New Roman"/>
                <w:i/>
                <w:iCs/>
                <w:sz w:val="24"/>
                <w:szCs w:val="24"/>
                <w:lang w:val="lv-LV" w:eastAsia="lv-LV"/>
              </w:rPr>
              <w:br/>
              <w:t>Slimnīcas nodaļā  dienas laikā būs jābūt pieejamam atbilstošās specialitātes ārstējošajam ārstam - viens ārsts uz vidēji 6 – 10 pacientiem atkarībā no stacionārā profila, kā arī māsām ( viena māsa vidēji uz 6 - 10 pacientiem) un jaunākais personāls (5 – 10 pacienti uz vienu māsu palīgu)."</w:t>
            </w:r>
            <w:r w:rsidR="00022F0A" w:rsidRPr="00022F0A">
              <w:rPr>
                <w:rFonts w:ascii="Times New Roman" w:eastAsia="Times New Roman" w:hAnsi="Times New Roman"/>
                <w:sz w:val="24"/>
                <w:szCs w:val="24"/>
                <w:lang w:val="lv-LV" w:eastAsia="lv-LV"/>
              </w:rPr>
              <w:br/>
            </w:r>
            <w:r w:rsidR="00022F0A" w:rsidRPr="00022F0A">
              <w:rPr>
                <w:rFonts w:ascii="Times New Roman" w:eastAsia="Times New Roman" w:hAnsi="Times New Roman"/>
                <w:sz w:val="24"/>
                <w:szCs w:val="24"/>
                <w:lang w:val="lv-LV" w:eastAsia="lv-LV"/>
              </w:rPr>
              <w:br/>
              <w:t>Nav pārliecības, vai plānojot ir veikta izmaksu un pieejamo personāla resursu analīze, jo pašreizējie pakalpojumu programmu tarifi nesedz šāda personāla nodrošinājuma, nepieciešams papildus skaidrojums par izmaksām.</w:t>
            </w:r>
          </w:p>
        </w:tc>
        <w:tc>
          <w:tcPr>
            <w:tcW w:w="1134" w:type="dxa"/>
            <w:tcBorders>
              <w:top w:val="single" w:sz="4" w:space="0" w:color="auto"/>
              <w:bottom w:val="single" w:sz="4" w:space="0" w:color="auto"/>
            </w:tcBorders>
          </w:tcPr>
          <w:p w14:paraId="1E3FAE83" w14:textId="15C7C395" w:rsidR="0052510A" w:rsidRDefault="00A706BC"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4677" w:type="dxa"/>
            <w:tcBorders>
              <w:top w:val="single" w:sz="4" w:space="0" w:color="auto"/>
              <w:bottom w:val="single" w:sz="4" w:space="0" w:color="auto"/>
            </w:tcBorders>
          </w:tcPr>
          <w:p w14:paraId="0C169D94" w14:textId="563995C3" w:rsidR="0052510A" w:rsidRPr="0052510A" w:rsidRDefault="00022F0A" w:rsidP="00C84814">
            <w:pPr>
              <w:spacing w:after="0" w:line="240" w:lineRule="auto"/>
              <w:ind w:left="178"/>
              <w:jc w:val="both"/>
              <w:rPr>
                <w:rFonts w:ascii="Times New Roman" w:hAnsi="Times New Roman" w:cs="Times New Roman"/>
                <w:sz w:val="24"/>
                <w:szCs w:val="24"/>
                <w:lang w:val="lv-LV"/>
              </w:rPr>
            </w:pPr>
            <w:r w:rsidRPr="00022F0A">
              <w:rPr>
                <w:rFonts w:ascii="Times New Roman" w:hAnsi="Times New Roman" w:cs="Times New Roman"/>
                <w:sz w:val="24"/>
                <w:szCs w:val="24"/>
                <w:lang w:val="lv-LV"/>
              </w:rPr>
              <w:t>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r w:rsidRPr="00022F0A">
              <w:rPr>
                <w:rFonts w:ascii="Times New Roman" w:hAnsi="Times New Roman" w:cs="Times New Roman"/>
                <w:sz w:val="24"/>
                <w:szCs w:val="24"/>
                <w:lang w:val="lv-LV"/>
              </w:rPr>
              <w:br/>
              <w:t>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r w:rsidRPr="00022F0A">
              <w:rPr>
                <w:rFonts w:ascii="Times New Roman" w:hAnsi="Times New Roman" w:cs="Times New Roman"/>
                <w:sz w:val="24"/>
                <w:szCs w:val="24"/>
                <w:lang w:val="lv-LV"/>
              </w:rPr>
              <w:b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w:t>
            </w:r>
            <w:r w:rsidRPr="00022F0A">
              <w:rPr>
                <w:rFonts w:ascii="Times New Roman" w:hAnsi="Times New Roman" w:cs="Times New Roman"/>
                <w:sz w:val="24"/>
                <w:szCs w:val="24"/>
                <w:lang w:val="lv-LV"/>
              </w:rPr>
              <w:lastRenderedPageBreak/>
              <w:t>vienotus principus pacientu drošības un kvalitātes nodrošināšanā.  </w:t>
            </w:r>
            <w:r w:rsidRPr="00022F0A">
              <w:rPr>
                <w:rFonts w:ascii="Times New Roman" w:hAnsi="Times New Roman" w:cs="Times New Roman"/>
                <w:sz w:val="24"/>
                <w:szCs w:val="24"/>
                <w:lang w:val="lv-LV"/>
              </w:rPr>
              <w:br/>
              <w:t xml:space="preserve">Minētās prasības tiks iekļautas normatīvo aktu grozījumos. Informatīvā ziņojuma projekta sadaļa “2.2.3. </w:t>
            </w:r>
            <w:proofErr w:type="spellStart"/>
            <w:r w:rsidRPr="00022F0A">
              <w:rPr>
                <w:rFonts w:ascii="Times New Roman" w:hAnsi="Times New Roman" w:cs="Times New Roman"/>
                <w:sz w:val="24"/>
                <w:szCs w:val="24"/>
              </w:rPr>
              <w:t>Prasības</w:t>
            </w:r>
            <w:proofErr w:type="spellEnd"/>
            <w:r w:rsidRPr="00022F0A">
              <w:rPr>
                <w:rFonts w:ascii="Times New Roman" w:hAnsi="Times New Roman" w:cs="Times New Roman"/>
                <w:sz w:val="24"/>
                <w:szCs w:val="24"/>
              </w:rPr>
              <w:t xml:space="preserve"> </w:t>
            </w:r>
            <w:proofErr w:type="spellStart"/>
            <w:r w:rsidRPr="00022F0A">
              <w:rPr>
                <w:rFonts w:ascii="Times New Roman" w:hAnsi="Times New Roman" w:cs="Times New Roman"/>
                <w:sz w:val="24"/>
                <w:szCs w:val="24"/>
              </w:rPr>
              <w:t>stacionārajiem</w:t>
            </w:r>
            <w:proofErr w:type="spellEnd"/>
            <w:r w:rsidRPr="00022F0A">
              <w:rPr>
                <w:rFonts w:ascii="Times New Roman" w:hAnsi="Times New Roman" w:cs="Times New Roman"/>
                <w:sz w:val="24"/>
                <w:szCs w:val="24"/>
              </w:rPr>
              <w:t xml:space="preserve"> veselības aprūpes </w:t>
            </w:r>
            <w:proofErr w:type="spellStart"/>
            <w:r w:rsidRPr="00022F0A">
              <w:rPr>
                <w:rFonts w:ascii="Times New Roman" w:hAnsi="Times New Roman" w:cs="Times New Roman"/>
                <w:sz w:val="24"/>
                <w:szCs w:val="24"/>
              </w:rPr>
              <w:t>profiliem</w:t>
            </w:r>
            <w:proofErr w:type="spellEnd"/>
            <w:r w:rsidRPr="00022F0A">
              <w:rPr>
                <w:rFonts w:ascii="Times New Roman" w:hAnsi="Times New Roman" w:cs="Times New Roman"/>
                <w:sz w:val="24"/>
                <w:szCs w:val="24"/>
              </w:rPr>
              <w:t xml:space="preserve">” ir </w:t>
            </w:r>
            <w:proofErr w:type="spellStart"/>
            <w:r w:rsidRPr="00022F0A">
              <w:rPr>
                <w:rFonts w:ascii="Times New Roman" w:hAnsi="Times New Roman" w:cs="Times New Roman"/>
                <w:sz w:val="24"/>
                <w:szCs w:val="24"/>
              </w:rPr>
              <w:t>precizēta</w:t>
            </w:r>
            <w:proofErr w:type="spellEnd"/>
            <w:r w:rsidRPr="00022F0A">
              <w:rPr>
                <w:rFonts w:ascii="Times New Roman" w:hAnsi="Times New Roman" w:cs="Times New Roman"/>
                <w:sz w:val="24"/>
                <w:szCs w:val="24"/>
              </w:rPr>
              <w:t>.  </w:t>
            </w:r>
          </w:p>
        </w:tc>
      </w:tr>
      <w:tr w:rsidR="00022F0A" w:rsidRPr="00B03AB3" w14:paraId="3CF5FF1E" w14:textId="77777777" w:rsidTr="00B03AB3">
        <w:tc>
          <w:tcPr>
            <w:tcW w:w="562" w:type="dxa"/>
            <w:tcBorders>
              <w:top w:val="single" w:sz="4" w:space="0" w:color="auto"/>
              <w:bottom w:val="single" w:sz="4" w:space="0" w:color="auto"/>
            </w:tcBorders>
            <w:vAlign w:val="center"/>
          </w:tcPr>
          <w:p w14:paraId="769B9D21" w14:textId="77777777" w:rsidR="00022F0A" w:rsidRPr="0015462F" w:rsidRDefault="00022F0A" w:rsidP="002627F1">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4AE7E2B0" w14:textId="2BA6EA85" w:rsidR="00022F0A" w:rsidRDefault="00A706BC"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3CF062C3" w14:textId="6C4357BF" w:rsidR="00022F0A" w:rsidRDefault="00022F0A" w:rsidP="0052510A">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14.</w:t>
            </w:r>
            <w:r w:rsidR="00B03AB3">
              <w:rPr>
                <w:rFonts w:ascii="Times New Roman" w:eastAsia="Times New Roman" w:hAnsi="Times New Roman"/>
                <w:sz w:val="24"/>
                <w:szCs w:val="24"/>
                <w:lang w:val="lv-LV" w:eastAsia="lv-LV"/>
              </w:rPr>
              <w:t xml:space="preserve"> </w:t>
            </w:r>
            <w:r w:rsidR="00B03AB3" w:rsidRPr="00B03AB3">
              <w:rPr>
                <w:rFonts w:ascii="Times New Roman" w:eastAsia="Times New Roman" w:hAnsi="Times New Roman"/>
                <w:i/>
                <w:iCs/>
                <w:sz w:val="24"/>
                <w:szCs w:val="24"/>
                <w:lang w:val="lv-LV" w:eastAsia="lv-LV"/>
              </w:rPr>
              <w:t xml:space="preserve">"Slimnīcām būs jānodrošina tādu ārstu pieejamība NMPUN un slimnīcā atbilstoši  sniegto pakalpojumu specializācijai, piemēram, slimnīcās, kurās nodrošinās dzemdību aprūpi, būs jābūt pieejamam </w:t>
            </w:r>
            <w:proofErr w:type="spellStart"/>
            <w:r w:rsidR="00B03AB3" w:rsidRPr="00B03AB3">
              <w:rPr>
                <w:rFonts w:ascii="Times New Roman" w:eastAsia="Times New Roman" w:hAnsi="Times New Roman"/>
                <w:i/>
                <w:iCs/>
                <w:sz w:val="24"/>
                <w:szCs w:val="24"/>
                <w:lang w:val="lv-LV" w:eastAsia="lv-LV"/>
              </w:rPr>
              <w:t>neonatologam</w:t>
            </w:r>
            <w:proofErr w:type="spellEnd"/>
            <w:r w:rsidR="00B03AB3" w:rsidRPr="00B03AB3">
              <w:rPr>
                <w:rFonts w:ascii="Times New Roman" w:eastAsia="Times New Roman" w:hAnsi="Times New Roman"/>
                <w:i/>
                <w:iCs/>
                <w:sz w:val="24"/>
                <w:szCs w:val="24"/>
                <w:lang w:val="lv-LV" w:eastAsia="lv-LV"/>
              </w:rPr>
              <w:t>, vecmātei, ginekologam, dzemdību speciālistam"</w:t>
            </w:r>
            <w:r w:rsidR="00B03AB3" w:rsidRPr="00B03AB3">
              <w:rPr>
                <w:rFonts w:ascii="Times New Roman" w:eastAsia="Times New Roman" w:hAnsi="Times New Roman"/>
                <w:sz w:val="24"/>
                <w:szCs w:val="24"/>
                <w:lang w:val="lv-LV" w:eastAsia="lv-LV"/>
              </w:rPr>
              <w:br/>
              <w:t>Nepieciešams precizēt, par kāda režīmā pieejamību iet runa – 8, 16 vai 24 stundu. Kā arī lūdzam izvērtēt, vai visās slimnīcās nav nepaciešama specialistu pieejamība 24/7 režīmā vai visas nedēļas dienas. Hospitalizācijas plānu var veidot nodalot slimnīcu spēju uzņemt pacientus pa konkrētam diennakts  stundām vai nedēļās dienām. </w:t>
            </w:r>
            <w:r w:rsidR="00B03AB3" w:rsidRPr="00B03AB3">
              <w:rPr>
                <w:rFonts w:ascii="Times New Roman" w:eastAsia="Times New Roman" w:hAnsi="Times New Roman"/>
                <w:sz w:val="24"/>
                <w:szCs w:val="24"/>
                <w:lang w:val="lv-LV" w:eastAsia="lv-LV"/>
              </w:rPr>
              <w:br/>
              <w:t>Aicinām papildināt dokumentu ar skaidru piedāvājumu un papildināt ar risinājumu, ka hospitalizācijas plānu var veidot nodalot slimnīcu spēju uzņemt pacientus pa konkrētam diennakts  stundām vai nedēļās dienām. </w:t>
            </w:r>
          </w:p>
        </w:tc>
        <w:tc>
          <w:tcPr>
            <w:tcW w:w="1134" w:type="dxa"/>
            <w:tcBorders>
              <w:top w:val="single" w:sz="4" w:space="0" w:color="auto"/>
              <w:bottom w:val="single" w:sz="4" w:space="0" w:color="auto"/>
            </w:tcBorders>
          </w:tcPr>
          <w:p w14:paraId="6D09B119" w14:textId="2F363127" w:rsidR="00022F0A" w:rsidRDefault="00B03AB3"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4677" w:type="dxa"/>
            <w:tcBorders>
              <w:top w:val="single" w:sz="4" w:space="0" w:color="auto"/>
              <w:bottom w:val="single" w:sz="4" w:space="0" w:color="auto"/>
            </w:tcBorders>
          </w:tcPr>
          <w:p w14:paraId="27DBF941" w14:textId="6C934997" w:rsidR="00022F0A" w:rsidRPr="00022F0A" w:rsidRDefault="00B03AB3" w:rsidP="00C84814">
            <w:pPr>
              <w:spacing w:after="0" w:line="240" w:lineRule="auto"/>
              <w:ind w:left="178"/>
              <w:jc w:val="both"/>
              <w:rPr>
                <w:rFonts w:ascii="Times New Roman" w:hAnsi="Times New Roman" w:cs="Times New Roman"/>
                <w:sz w:val="24"/>
                <w:szCs w:val="24"/>
                <w:lang w:val="lv-LV"/>
              </w:rPr>
            </w:pPr>
            <w:r w:rsidRPr="00B03AB3">
              <w:rPr>
                <w:rFonts w:ascii="Times New Roman" w:hAnsi="Times New Roman" w:cs="Times New Roman"/>
                <w:sz w:val="24"/>
                <w:szCs w:val="24"/>
                <w:lang w:val="lv-LV"/>
              </w:rPr>
              <w:t>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r w:rsidRPr="00B03AB3">
              <w:rPr>
                <w:rFonts w:ascii="Times New Roman" w:hAnsi="Times New Roman" w:cs="Times New Roman"/>
                <w:sz w:val="24"/>
                <w:szCs w:val="24"/>
                <w:lang w:val="lv-LV"/>
              </w:rPr>
              <w:br/>
              <w:t>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r w:rsidRPr="00B03AB3">
              <w:rPr>
                <w:rFonts w:ascii="Times New Roman" w:hAnsi="Times New Roman" w:cs="Times New Roman"/>
                <w:sz w:val="24"/>
                <w:szCs w:val="24"/>
                <w:lang w:val="lv-LV"/>
              </w:rPr>
              <w:br/>
              <w:t xml:space="preserve">Informatīvā ziņojuma saskaņošanas procesā ir saņemti iebildumi  no nozares par plānotajām minimālajām prasībām stacionārajiem veselības aprūpes </w:t>
            </w:r>
            <w:r w:rsidRPr="00B03AB3">
              <w:rPr>
                <w:rFonts w:ascii="Times New Roman" w:hAnsi="Times New Roman" w:cs="Times New Roman"/>
                <w:sz w:val="24"/>
                <w:szCs w:val="24"/>
                <w:lang w:val="lv-LV"/>
              </w:rPr>
              <w:lastRenderedPageBreak/>
              <w:t>pakalpojumu pamatprofiliem, līdz ar to izstrādātās prasības ir plānots vēlreiz pārskatīt sadarbībā ar stacionārajām ārstniecības iestādēm, vienlaikus saglabājot vienotus principus pacientu drošības un kvalitātes nodrošināšanā.  </w:t>
            </w:r>
            <w:r w:rsidRPr="00B03AB3">
              <w:rPr>
                <w:rFonts w:ascii="Times New Roman" w:hAnsi="Times New Roman" w:cs="Times New Roman"/>
                <w:sz w:val="24"/>
                <w:szCs w:val="24"/>
                <w:lang w:val="lv-LV"/>
              </w:rPr>
              <w:br/>
              <w:t xml:space="preserve">Minētās prasības tiks iekļautas  normatīvo aktu grozījumos. Informatīvā ziņojuma projekta sadaļa “2.2.3. </w:t>
            </w:r>
            <w:r w:rsidRPr="00BD7DFF">
              <w:rPr>
                <w:rFonts w:ascii="Times New Roman" w:hAnsi="Times New Roman" w:cs="Times New Roman"/>
                <w:sz w:val="24"/>
                <w:szCs w:val="24"/>
                <w:lang w:val="lv-LV"/>
              </w:rPr>
              <w:t>Prasības stacionārajiem veselības aprūpes profiliem” ir precizēta.</w:t>
            </w:r>
            <w:r w:rsidRPr="00B03AB3">
              <w:rPr>
                <w:rFonts w:ascii="Times New Roman" w:hAnsi="Times New Roman" w:cs="Times New Roman"/>
                <w:sz w:val="24"/>
                <w:szCs w:val="24"/>
              </w:rPr>
              <w:t xml:space="preserve">  </w:t>
            </w:r>
          </w:p>
        </w:tc>
      </w:tr>
      <w:tr w:rsidR="00B03AB3" w:rsidRPr="00B03AB3" w14:paraId="2B27CE1A" w14:textId="77777777" w:rsidTr="00BD7DFF">
        <w:tc>
          <w:tcPr>
            <w:tcW w:w="562" w:type="dxa"/>
            <w:tcBorders>
              <w:top w:val="single" w:sz="4" w:space="0" w:color="auto"/>
              <w:bottom w:val="single" w:sz="4" w:space="0" w:color="auto"/>
            </w:tcBorders>
            <w:vAlign w:val="center"/>
          </w:tcPr>
          <w:p w14:paraId="77411FE3" w14:textId="77777777" w:rsidR="00B03AB3" w:rsidRPr="0015462F" w:rsidRDefault="00B03AB3" w:rsidP="002627F1">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1871499E" w14:textId="6854D522" w:rsidR="00B03AB3" w:rsidRDefault="00B03AB3"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4D21F981" w14:textId="520A763C" w:rsidR="00B03AB3" w:rsidRDefault="00B03AB3" w:rsidP="0052510A">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15. </w:t>
            </w:r>
            <w:r w:rsidR="00BD7DFF" w:rsidRPr="00BD7DFF">
              <w:rPr>
                <w:rFonts w:ascii="Times New Roman" w:eastAsia="Times New Roman" w:hAnsi="Times New Roman"/>
                <w:i/>
                <w:iCs/>
                <w:sz w:val="24"/>
                <w:szCs w:val="24"/>
                <w:lang w:val="lv-LV" w:eastAsia="lv-LV"/>
              </w:rPr>
              <w:t>"2.2.1.Prasības Neatliekamās medicīniskās un pacientu uzņemšanas nodaļām un steidzamās medicīniskās palīdzības nodaļām"</w:t>
            </w:r>
            <w:r w:rsidR="00BD7DFF" w:rsidRPr="00BD7DFF">
              <w:rPr>
                <w:rFonts w:ascii="Times New Roman" w:eastAsia="Times New Roman" w:hAnsi="Times New Roman"/>
                <w:sz w:val="24"/>
                <w:szCs w:val="24"/>
                <w:lang w:val="lv-LV" w:eastAsia="lv-LV"/>
              </w:rPr>
              <w:br/>
              <w:t>Pamatā visās NMPUN nodarbinātie speciālisti palīdzību nodrošina arī citās struktūrvienībās, kā tas noteikts arī ziņojumā. Pašreizējā slimnīcu noslodze un valstī kopumā pieejamais katras jomas speciālistu skaits ļauj sekmīgi nodrošināt kvalitatīvu pakalpojumu šādā modelī. Atsevišķus speciālistus 24/7 režīmā tikai NMPUN pie esošajiem personāla resursiem ir neiespējami, līdz ar to aicinām iekļaut skaidrāku definējumu – piemēram, Neatliekamās palīdzības sniegšanai slimnīcā, tajā skaitā Uzņemšanas nodaļā 24/7 nodrošināmie speciālisti vai tamlīdzīgi, lai izslēgtu atšķirīgas interpretācijas.</w:t>
            </w:r>
            <w:r w:rsidR="00BD7DFF" w:rsidRPr="00BD7DFF">
              <w:rPr>
                <w:rFonts w:ascii="Times New Roman" w:eastAsia="Times New Roman" w:hAnsi="Times New Roman"/>
                <w:sz w:val="24"/>
                <w:szCs w:val="24"/>
                <w:lang w:val="lv-LV" w:eastAsia="lv-LV"/>
              </w:rPr>
              <w:br/>
              <w:t xml:space="preserve">Aicinām no ziņojuma teksta izslēgt minēto piemēru par dzemdību aprūpes profilu, jo pašlaik vismaz publiski nav pieejama informācija, kādas prasības tiks noteiktas dzemdību nodaļām. Tāpat vēršam uzmanību, ka atbilstoši PVO dzemdību </w:t>
            </w:r>
            <w:r w:rsidR="00BD7DFF" w:rsidRPr="00BD7DFF">
              <w:rPr>
                <w:rFonts w:ascii="Times New Roman" w:eastAsia="Times New Roman" w:hAnsi="Times New Roman"/>
                <w:sz w:val="24"/>
                <w:szCs w:val="24"/>
                <w:lang w:val="lv-LV" w:eastAsia="lv-LV"/>
              </w:rPr>
              <w:lastRenderedPageBreak/>
              <w:t xml:space="preserve">palīdzības aprūpes standartam ir jānodrošina 2 vecmāšu klātbūtne otrajā dzemdību periodā katrās dzemdībās. Tāpat saskaņā ar pašlaik spēkā esošo normatīvo regulējumu – MK noteikumu Nr. 555 6. pielikumu, piemēram </w:t>
            </w:r>
            <w:proofErr w:type="spellStart"/>
            <w:r w:rsidR="00BD7DFF" w:rsidRPr="00BD7DFF">
              <w:rPr>
                <w:rFonts w:ascii="Times New Roman" w:eastAsia="Times New Roman" w:hAnsi="Times New Roman"/>
                <w:sz w:val="24"/>
                <w:szCs w:val="24"/>
                <w:lang w:val="lv-LV" w:eastAsia="lv-LV"/>
              </w:rPr>
              <w:t>neonatologs</w:t>
            </w:r>
            <w:proofErr w:type="spellEnd"/>
            <w:r w:rsidR="00BD7DFF" w:rsidRPr="00BD7DFF">
              <w:rPr>
                <w:rFonts w:ascii="Times New Roman" w:eastAsia="Times New Roman" w:hAnsi="Times New Roman"/>
                <w:sz w:val="24"/>
                <w:szCs w:val="24"/>
                <w:lang w:val="lv-LV" w:eastAsia="lv-LV"/>
              </w:rPr>
              <w:t xml:space="preserve"> kā obligāti nodrošināms speciālists ir noteikts tikai perinatālās aprūpes centros. No pacientu aprūpes kvalitātes un pacientu drošības viedokļa  prasība par </w:t>
            </w:r>
            <w:proofErr w:type="spellStart"/>
            <w:r w:rsidR="00BD7DFF" w:rsidRPr="00BD7DFF">
              <w:rPr>
                <w:rFonts w:ascii="Times New Roman" w:eastAsia="Times New Roman" w:hAnsi="Times New Roman"/>
                <w:sz w:val="24"/>
                <w:szCs w:val="24"/>
                <w:lang w:val="lv-LV" w:eastAsia="lv-LV"/>
              </w:rPr>
              <w:t>neonatologa</w:t>
            </w:r>
            <w:proofErr w:type="spellEnd"/>
            <w:r w:rsidR="00BD7DFF" w:rsidRPr="00BD7DFF">
              <w:rPr>
                <w:rFonts w:ascii="Times New Roman" w:eastAsia="Times New Roman" w:hAnsi="Times New Roman"/>
                <w:sz w:val="24"/>
                <w:szCs w:val="24"/>
                <w:lang w:val="lv-LV" w:eastAsia="lv-LV"/>
              </w:rPr>
              <w:t xml:space="preserve"> klātbūtni visās dzemdību nodaļās ir atbalstāma (vairāku ārvalstu dzemdību palīdzības kvalitātes pētījumi ar ļoti apjomīgu ilgtermiņa datu analīzi norāda tieši un nelabvēlīga perinatālā iznākuma pieaugumu maza apjoma nodaļās tieši jaundzimušajam), tomēr nav skaidrs kā ar esošajiem speciālistu resursiem, nepieļaujot būtiskas atkāpes no Darba likumā noteiktajām pieļaujamajām nodarbinātības normām, šo prasību plānots nodrošināt, ja nodaļu tīkls nemainās.</w:t>
            </w:r>
          </w:p>
        </w:tc>
        <w:tc>
          <w:tcPr>
            <w:tcW w:w="1134" w:type="dxa"/>
            <w:tcBorders>
              <w:top w:val="single" w:sz="4" w:space="0" w:color="auto"/>
              <w:bottom w:val="single" w:sz="4" w:space="0" w:color="auto"/>
            </w:tcBorders>
          </w:tcPr>
          <w:p w14:paraId="2B6DB22A" w14:textId="653BA80F" w:rsidR="00B03AB3" w:rsidRDefault="00BD7DFF"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top w:val="single" w:sz="4" w:space="0" w:color="auto"/>
              <w:bottom w:val="single" w:sz="4" w:space="0" w:color="auto"/>
            </w:tcBorders>
          </w:tcPr>
          <w:p w14:paraId="2A58C91B" w14:textId="4083D435" w:rsidR="00B03AB3" w:rsidRPr="00B03AB3" w:rsidRDefault="00BD7DFF" w:rsidP="00C84814">
            <w:pPr>
              <w:spacing w:after="0" w:line="240" w:lineRule="auto"/>
              <w:ind w:left="178"/>
              <w:jc w:val="both"/>
              <w:rPr>
                <w:rFonts w:ascii="Times New Roman" w:hAnsi="Times New Roman" w:cs="Times New Roman"/>
                <w:sz w:val="24"/>
                <w:szCs w:val="24"/>
                <w:lang w:val="lv-LV"/>
              </w:rPr>
            </w:pPr>
            <w:r w:rsidRPr="00BD7DFF">
              <w:rPr>
                <w:rFonts w:ascii="Times New Roman" w:hAnsi="Times New Roman" w:cs="Times New Roman"/>
                <w:sz w:val="24"/>
                <w:szCs w:val="24"/>
                <w:lang w:val="lv-LV"/>
              </w:rPr>
              <w:t>Skaidrojam, ka šobrīd tiek pārskatīts NMPUN speciālistu nepieciešamais skaits, lai to saskaņotu ar ārstniecības iestāžu reālajām iespējām nodrošināt attiecīgo specialitāšu ārstniecības personas, vienlaikus neapdraudot kvalitatīvu un nepārtrauktu veselības aprūpes pakalpojumu sniegšanu. Prasības NMPUN  tiks saskaņotas ar stacionārajām ārstniecības iestādēm, vienlaikus saglabājot vienotus principus pacientu drošības un kvalitātes nodrošināšanā. Minētās prasības tiks iekļautas normatīvo aktu grozījumos</w:t>
            </w:r>
            <w:r w:rsidRPr="00BD7DFF">
              <w:rPr>
                <w:rFonts w:ascii="Times New Roman" w:hAnsi="Times New Roman" w:cs="Times New Roman"/>
                <w:sz w:val="24"/>
                <w:szCs w:val="24"/>
              </w:rPr>
              <w:t>. </w:t>
            </w:r>
          </w:p>
        </w:tc>
      </w:tr>
      <w:tr w:rsidR="00BD7DFF" w:rsidRPr="00B03AB3" w14:paraId="7677AEF7" w14:textId="77777777" w:rsidTr="002A7F94">
        <w:tc>
          <w:tcPr>
            <w:tcW w:w="562" w:type="dxa"/>
            <w:tcBorders>
              <w:top w:val="single" w:sz="4" w:space="0" w:color="auto"/>
              <w:bottom w:val="single" w:sz="4" w:space="0" w:color="auto"/>
            </w:tcBorders>
            <w:vAlign w:val="center"/>
          </w:tcPr>
          <w:p w14:paraId="15DAFD14" w14:textId="77777777" w:rsidR="00BD7DFF" w:rsidRPr="0015462F" w:rsidRDefault="00BD7DFF" w:rsidP="002627F1">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0D2BAFAD" w14:textId="2EDD438A" w:rsidR="00BD7DFF" w:rsidRDefault="00BD7DFF"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5FFF374B" w14:textId="3990E686" w:rsidR="00BD7DFF" w:rsidRPr="00B01845" w:rsidRDefault="00BD7DFF" w:rsidP="0052510A">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16. </w:t>
            </w:r>
            <w:r w:rsidR="00B01845" w:rsidRPr="00B01845">
              <w:rPr>
                <w:rFonts w:ascii="Times New Roman" w:eastAsia="Times New Roman" w:hAnsi="Times New Roman"/>
                <w:i/>
                <w:iCs/>
                <w:sz w:val="24"/>
                <w:szCs w:val="24"/>
                <w:lang w:val="lv-LV" w:eastAsia="lv-LV"/>
              </w:rPr>
              <w:t xml:space="preserve">"II Vidējais līmenis jeb reģionālās slimnīcas – ārstniecības iestādes, kurās iedzīvotājiem diennakts akūto un neatliekamo medicīnisko palīdzību NMPUN nodrošinās </w:t>
            </w:r>
            <w:proofErr w:type="spellStart"/>
            <w:r w:rsidR="00B01845" w:rsidRPr="00B01845">
              <w:rPr>
                <w:rFonts w:ascii="Times New Roman" w:eastAsia="Times New Roman" w:hAnsi="Times New Roman"/>
                <w:i/>
                <w:iCs/>
                <w:sz w:val="24"/>
                <w:szCs w:val="24"/>
                <w:lang w:val="lv-LV" w:eastAsia="lv-LV"/>
              </w:rPr>
              <w:t>internists</w:t>
            </w:r>
            <w:proofErr w:type="spellEnd"/>
            <w:r w:rsidR="00B01845" w:rsidRPr="00B01845">
              <w:rPr>
                <w:rFonts w:ascii="Times New Roman" w:eastAsia="Times New Roman" w:hAnsi="Times New Roman"/>
                <w:i/>
                <w:iCs/>
                <w:sz w:val="24"/>
                <w:szCs w:val="24"/>
                <w:lang w:val="lv-LV" w:eastAsia="lv-LV"/>
              </w:rPr>
              <w:t xml:space="preserve"> un ķirurgs, savukārt nepieciešamības gadījumā tiks piesaistīts anesteziologs, reanimatologs un citi dežūrārsti, piemēram, ginekologs, pediatrs, atbilstoši slimnīcā nodrošināmajiem profiliem. Savukārt radiologa konsultācijas tiks nodrošinātas attālināti. Reģionālajās slimnīcās tiks nodrošināti terapijas un ķirurģijas pakalpojumu profili, savukārt pārējie profili tiks nodrošināti  atbilstoši nepieciešamībai un resursu pieejamībai. Vienlaikus šajās slimnīcās visu diennakti būs jābūt pieejamiem funkcionālās, vizuālās diagnostikas un laboratoriskajiem pakalpojumiem."</w:t>
            </w:r>
            <w:r w:rsidR="00B01845" w:rsidRPr="00B01845">
              <w:rPr>
                <w:rFonts w:ascii="Times New Roman" w:eastAsia="Times New Roman" w:hAnsi="Times New Roman"/>
                <w:sz w:val="24"/>
                <w:szCs w:val="24"/>
                <w:lang w:val="lv-LV" w:eastAsia="lv-LV"/>
              </w:rPr>
              <w:br/>
            </w:r>
            <w:r w:rsidR="00B01845" w:rsidRPr="00B01845">
              <w:rPr>
                <w:rFonts w:ascii="Times New Roman" w:eastAsia="Times New Roman" w:hAnsi="Times New Roman"/>
                <w:sz w:val="24"/>
                <w:szCs w:val="24"/>
                <w:lang w:val="lv-LV" w:eastAsia="lv-LV"/>
              </w:rPr>
              <w:lastRenderedPageBreak/>
              <w:t>Ņemot vērā, ka risinājumu plānots ieviest līdz 2026. gada 1. jūnijam, kad VM pārskatīs stacionāro ārstniecības iestāžu dalījumu līmeņos un tajos nodrošināmos pakalpojumu profilus un pakalpojumu programmu iedalījumu, un šajā gadījumā ir skaidri definēts, ka atsevišķām slimnīcām nefinansēs virknei speciālistu diennakts dežūras neatliekamās palīdzībā un uzņemšanas nodaļās, un tās būs jānodrošina  atbilstoši slimnīcā nodrošināmajiem profiliem. Atkāroti norādām, ka  MK noteikumi Nr. 60 “Noteikumi par obligātajām prasībām ārstniecības iestādēm un to struktūrvienībām” nosaka, ka daudzprofilu slimnīcā diennakts dežūras ārstu speciālistiem ir obligātas tikai internajā medicīnā, ķirurģijā un anestezioloģijā/</w:t>
            </w:r>
            <w:proofErr w:type="spellStart"/>
            <w:r w:rsidR="00B01845" w:rsidRPr="00B01845">
              <w:rPr>
                <w:rFonts w:ascii="Times New Roman" w:eastAsia="Times New Roman" w:hAnsi="Times New Roman"/>
                <w:sz w:val="24"/>
                <w:szCs w:val="24"/>
                <w:lang w:val="lv-LV" w:eastAsia="lv-LV"/>
              </w:rPr>
              <w:t>reanimatoloģijā</w:t>
            </w:r>
            <w:proofErr w:type="spellEnd"/>
            <w:r w:rsidR="00B01845" w:rsidRPr="00B01845">
              <w:rPr>
                <w:rFonts w:ascii="Times New Roman" w:eastAsia="Times New Roman" w:hAnsi="Times New Roman"/>
                <w:sz w:val="24"/>
                <w:szCs w:val="24"/>
                <w:lang w:val="lv-LV" w:eastAsia="lv-LV"/>
              </w:rPr>
              <w:t xml:space="preserve"> (104. punkts).</w:t>
            </w:r>
            <w:r w:rsidR="00B01845" w:rsidRPr="00B01845">
              <w:rPr>
                <w:rFonts w:ascii="Times New Roman" w:eastAsia="Times New Roman" w:hAnsi="Times New Roman"/>
                <w:sz w:val="24"/>
                <w:szCs w:val="24"/>
                <w:lang w:val="lv-LV" w:eastAsia="lv-LV"/>
              </w:rPr>
              <w:br/>
              <w:t xml:space="preserve">Katrā profilā nav obligātas prasības diennakts ārsta pieejamības nodrošināšanai. Kā arī ņemot vērā, to ka diennakts speciālistu pieejamība ir dārga dēļ piemaksām, ir jāvērtē vai NVD tarifā ir pietiekami līdzekļu ārsta nodrošināšanai diennakts režīmā nodaļās, atbilstoši minimālajam gultu skaitam profilā. Kā arī jārēķinās, ka valsts politika pēdējos gados ir bijusi vērsta uz NMPUN attīstību, mērķtiecīgi finansiāli tur ieguldot, kā rezultātā uzņemšanas maksājums </w:t>
            </w:r>
            <w:proofErr w:type="spellStart"/>
            <w:r w:rsidR="00B01845" w:rsidRPr="00B01845">
              <w:rPr>
                <w:rFonts w:ascii="Times New Roman" w:eastAsia="Times New Roman" w:hAnsi="Times New Roman"/>
                <w:sz w:val="24"/>
                <w:szCs w:val="24"/>
                <w:lang w:val="lv-LV" w:eastAsia="lv-LV"/>
              </w:rPr>
              <w:t>šķērsfinansē</w:t>
            </w:r>
            <w:proofErr w:type="spellEnd"/>
            <w:r w:rsidR="00B01845" w:rsidRPr="00B01845">
              <w:rPr>
                <w:rFonts w:ascii="Times New Roman" w:eastAsia="Times New Roman" w:hAnsi="Times New Roman"/>
                <w:sz w:val="24"/>
                <w:szCs w:val="24"/>
                <w:lang w:val="lv-LV" w:eastAsia="lv-LV"/>
              </w:rPr>
              <w:t xml:space="preserve"> diennakts stacionāru, un ja šo finansējumu ir plānots mazināt, tad jārisina jautājums par gultasdienas tarifa pietiekamību speciālistu diennakts dežūru nodrošināšanai.</w:t>
            </w:r>
            <w:r w:rsidR="00B01845" w:rsidRPr="00B01845">
              <w:rPr>
                <w:rFonts w:ascii="Times New Roman" w:eastAsia="Times New Roman" w:hAnsi="Times New Roman"/>
                <w:sz w:val="24"/>
                <w:szCs w:val="24"/>
                <w:lang w:val="lv-LV" w:eastAsia="lv-LV"/>
              </w:rPr>
              <w:br/>
              <w:t xml:space="preserve">Aicinām papildināt ziņojumu ar skaidru piedāvājumu un risinājumu, un katra risinājuma sākotnējo ietekmes izvērtējamu, tajā skaitā arī iespējamo risinājumu netiešo ietekmi, kā arī katra risinājuma ietekmi uz valsts un pašvaldību budžetiem, norādot </w:t>
            </w:r>
            <w:r w:rsidR="00B01845" w:rsidRPr="00B01845">
              <w:rPr>
                <w:rFonts w:ascii="Times New Roman" w:eastAsia="Times New Roman" w:hAnsi="Times New Roman"/>
                <w:sz w:val="24"/>
                <w:szCs w:val="24"/>
                <w:lang w:val="lv-LV" w:eastAsia="lv-LV"/>
              </w:rPr>
              <w:lastRenderedPageBreak/>
              <w:t>pieejamo un papildus nepieciešamo finansējumu, kā arī ietverot iespējamo līdzekļu ietaupījumu.</w:t>
            </w:r>
          </w:p>
        </w:tc>
        <w:tc>
          <w:tcPr>
            <w:tcW w:w="1134" w:type="dxa"/>
            <w:tcBorders>
              <w:top w:val="single" w:sz="4" w:space="0" w:color="auto"/>
              <w:bottom w:val="single" w:sz="4" w:space="0" w:color="auto"/>
            </w:tcBorders>
          </w:tcPr>
          <w:p w14:paraId="5CF921F8" w14:textId="77C93EBA" w:rsidR="00BD7DFF" w:rsidRDefault="00B01845"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top w:val="single" w:sz="4" w:space="0" w:color="auto"/>
              <w:bottom w:val="single" w:sz="4" w:space="0" w:color="auto"/>
            </w:tcBorders>
          </w:tcPr>
          <w:p w14:paraId="5C990C3F" w14:textId="7B675186" w:rsidR="00BD7DFF" w:rsidRPr="00BD7DFF" w:rsidRDefault="002A7F94" w:rsidP="00C84814">
            <w:pPr>
              <w:spacing w:after="0" w:line="240" w:lineRule="auto"/>
              <w:ind w:left="178"/>
              <w:jc w:val="both"/>
              <w:rPr>
                <w:rFonts w:ascii="Times New Roman" w:hAnsi="Times New Roman" w:cs="Times New Roman"/>
                <w:sz w:val="24"/>
                <w:szCs w:val="24"/>
                <w:lang w:val="lv-LV"/>
              </w:rPr>
            </w:pPr>
            <w:r w:rsidRPr="002A7F94">
              <w:rPr>
                <w:rFonts w:ascii="Times New Roman" w:hAnsi="Times New Roman" w:cs="Times New Roman"/>
                <w:sz w:val="24"/>
                <w:szCs w:val="24"/>
                <w:lang w:val="lv-LV"/>
              </w:rPr>
              <w:t>Skaidrojam, ka šobrīd tiek pārskatīts NMPUN speciālistu nepieciešamais skaits, lai to saskaņotu ar ārstniecības iestāžu reālajām iespējām nodrošināt attiecīgo specialitāšu ārstniecības personas, vienlaikus neapdraudot kvalitatīvu un nepārtrauktu veselības aprūpes pakalpojumu sniegšanu. Prasības NMPUN  tiks saskaņotas ar stacionārajām ārstniecības iestādēm, vienlaikus saglabājot vienotus principus pacientu drošības un kvalitātes nodrošināšanā. Minētās prasības tiks iekļautas  normatīvo aktu grozījumos.</w:t>
            </w:r>
            <w:r w:rsidRPr="002A7F94">
              <w:rPr>
                <w:rFonts w:ascii="Times New Roman" w:hAnsi="Times New Roman" w:cs="Times New Roman"/>
                <w:sz w:val="24"/>
                <w:szCs w:val="24"/>
              </w:rPr>
              <w:t> </w:t>
            </w:r>
          </w:p>
        </w:tc>
      </w:tr>
      <w:tr w:rsidR="002A7F94" w:rsidRPr="00B03AB3" w14:paraId="1DF88D61" w14:textId="77777777" w:rsidTr="00766477">
        <w:tc>
          <w:tcPr>
            <w:tcW w:w="562" w:type="dxa"/>
            <w:tcBorders>
              <w:top w:val="single" w:sz="4" w:space="0" w:color="auto"/>
              <w:bottom w:val="single" w:sz="4" w:space="0" w:color="auto"/>
            </w:tcBorders>
            <w:vAlign w:val="center"/>
          </w:tcPr>
          <w:p w14:paraId="56203B37" w14:textId="77777777" w:rsidR="002A7F94" w:rsidRPr="0015462F" w:rsidRDefault="002A7F94" w:rsidP="002627F1">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2D8C9069" w14:textId="74351611" w:rsidR="002A7F94" w:rsidRDefault="002A7F94"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048CE769" w14:textId="3D11E3BD" w:rsidR="002A7F94" w:rsidRPr="00E664FB" w:rsidRDefault="002A7F94" w:rsidP="0052510A">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17.</w:t>
            </w:r>
            <w:r w:rsidR="00E664FB">
              <w:rPr>
                <w:rFonts w:ascii="Times New Roman" w:eastAsia="Times New Roman" w:hAnsi="Times New Roman"/>
                <w:sz w:val="24"/>
                <w:szCs w:val="24"/>
                <w:lang w:val="lv-LV" w:eastAsia="lv-LV"/>
              </w:rPr>
              <w:t xml:space="preserve"> </w:t>
            </w:r>
            <w:r w:rsidR="00E664FB" w:rsidRPr="00E664FB">
              <w:rPr>
                <w:rFonts w:ascii="Times New Roman" w:eastAsia="Times New Roman" w:hAnsi="Times New Roman"/>
                <w:i/>
                <w:iCs/>
                <w:sz w:val="24"/>
                <w:szCs w:val="24"/>
                <w:lang w:val="lv-LV" w:eastAsia="lv-LV"/>
              </w:rPr>
              <w:t xml:space="preserve">"Savukārt, </w:t>
            </w:r>
            <w:proofErr w:type="spellStart"/>
            <w:r w:rsidR="00E664FB" w:rsidRPr="00E664FB">
              <w:rPr>
                <w:rFonts w:ascii="Times New Roman" w:eastAsia="Times New Roman" w:hAnsi="Times New Roman"/>
                <w:i/>
                <w:iCs/>
                <w:sz w:val="24"/>
                <w:szCs w:val="24"/>
                <w:lang w:val="lv-LV" w:eastAsia="lv-LV"/>
              </w:rPr>
              <w:t>monoprofila</w:t>
            </w:r>
            <w:proofErr w:type="spellEnd"/>
            <w:r w:rsidR="00E664FB" w:rsidRPr="00E664FB">
              <w:rPr>
                <w:rFonts w:ascii="Times New Roman" w:eastAsia="Times New Roman" w:hAnsi="Times New Roman"/>
                <w:i/>
                <w:iCs/>
                <w:sz w:val="24"/>
                <w:szCs w:val="24"/>
                <w:lang w:val="lv-LV" w:eastAsia="lv-LV"/>
              </w:rPr>
              <w:t xml:space="preserve"> slimnīcas, kas specializējušās, piemēram,  traumatoloģijas, dzemdību aprūpes vai rehabilitācijas pakalpojumu sniegšanā, Veselības ministrijas redzējumā, nākotnē būtu sekmīgāk attīstāmas integrējot daudzprofilu slimnīcās, lai nodrošinātu starpdisciplināru pieeju un </w:t>
            </w:r>
            <w:proofErr w:type="spellStart"/>
            <w:r w:rsidR="00E664FB" w:rsidRPr="00E664FB">
              <w:rPr>
                <w:rFonts w:ascii="Times New Roman" w:eastAsia="Times New Roman" w:hAnsi="Times New Roman"/>
                <w:i/>
                <w:iCs/>
                <w:sz w:val="24"/>
                <w:szCs w:val="24"/>
                <w:lang w:val="lv-LV" w:eastAsia="lv-LV"/>
              </w:rPr>
              <w:t>multidisciplināras</w:t>
            </w:r>
            <w:proofErr w:type="spellEnd"/>
            <w:r w:rsidR="00E664FB" w:rsidRPr="00E664FB">
              <w:rPr>
                <w:rFonts w:ascii="Times New Roman" w:eastAsia="Times New Roman" w:hAnsi="Times New Roman"/>
                <w:i/>
                <w:iCs/>
                <w:sz w:val="24"/>
                <w:szCs w:val="24"/>
                <w:lang w:val="lv-LV" w:eastAsia="lv-LV"/>
              </w:rPr>
              <w:t xml:space="preserve"> komandas iesaisti stacionārajā ārstēšanas procesā."</w:t>
            </w:r>
            <w:r w:rsidR="00E664FB" w:rsidRPr="00E664FB">
              <w:rPr>
                <w:rFonts w:ascii="Times New Roman" w:eastAsia="Times New Roman" w:hAnsi="Times New Roman"/>
                <w:sz w:val="24"/>
                <w:szCs w:val="24"/>
                <w:lang w:val="lv-LV" w:eastAsia="lv-LV"/>
              </w:rPr>
              <w:br/>
              <w:t>2.1. sadaļā ietvertās vispārējās norādes par VM nākotnes redzējumu bez jebkādas konkretizācijas un laika grafika neatspoguļo specializēto slimnīcu vietu un lomu kopējā slimnīcu tīklā.</w:t>
            </w:r>
            <w:r w:rsidR="00E664FB" w:rsidRPr="00E664FB">
              <w:rPr>
                <w:rFonts w:ascii="Times New Roman" w:eastAsia="Times New Roman" w:hAnsi="Times New Roman"/>
                <w:sz w:val="24"/>
                <w:szCs w:val="24"/>
                <w:lang w:val="lv-LV" w:eastAsia="lv-LV"/>
              </w:rPr>
              <w:br/>
              <w:t xml:space="preserve">Sākotnēji būtu nepieciešams nodalīt V līmeņa specializēto ārstniecības iestāžu (gan traumatoloģijā, gan rehabilitācijā, gan dzemdību palīdzībā) sniegtos pakalpojumus un to aizvietojamību ar citu pakalpojumu sniedzēju iespējām un kapacitāti no </w:t>
            </w:r>
            <w:proofErr w:type="spellStart"/>
            <w:r w:rsidR="00E664FB" w:rsidRPr="00E664FB">
              <w:rPr>
                <w:rFonts w:ascii="Times New Roman" w:eastAsia="Times New Roman" w:hAnsi="Times New Roman"/>
                <w:sz w:val="24"/>
                <w:szCs w:val="24"/>
                <w:lang w:val="lv-LV" w:eastAsia="lv-LV"/>
              </w:rPr>
              <w:t>monoprofila</w:t>
            </w:r>
            <w:proofErr w:type="spellEnd"/>
            <w:r w:rsidR="00E664FB" w:rsidRPr="00E664FB">
              <w:rPr>
                <w:rFonts w:ascii="Times New Roman" w:eastAsia="Times New Roman" w:hAnsi="Times New Roman"/>
                <w:sz w:val="24"/>
                <w:szCs w:val="24"/>
                <w:lang w:val="lv-LV" w:eastAsia="lv-LV"/>
              </w:rPr>
              <w:t xml:space="preserve"> iestādēm. Pašreizējā veselības aprūpes pakalpojumu tirgū nav alternatīvas V līmeņa specializēto ārstniecības iestāžu sniegto pakalpojumu nodrošināšanai nepieciešamajā apjomā un kvalitātē nevienā no iepriekš minētajām jomām. Tāpat pašlaik nav alternatīvas Rīgas 2. slimnīcas nodrošināto pakalpojumu aizvietojamībai. Citu </w:t>
            </w:r>
            <w:proofErr w:type="spellStart"/>
            <w:r w:rsidR="00E664FB" w:rsidRPr="00E664FB">
              <w:rPr>
                <w:rFonts w:ascii="Times New Roman" w:eastAsia="Times New Roman" w:hAnsi="Times New Roman"/>
                <w:sz w:val="24"/>
                <w:szCs w:val="24"/>
                <w:lang w:val="lv-LV" w:eastAsia="lv-LV"/>
              </w:rPr>
              <w:t>monoprofila</w:t>
            </w:r>
            <w:proofErr w:type="spellEnd"/>
            <w:r w:rsidR="00E664FB" w:rsidRPr="00E664FB">
              <w:rPr>
                <w:rFonts w:ascii="Times New Roman" w:eastAsia="Times New Roman" w:hAnsi="Times New Roman"/>
                <w:sz w:val="24"/>
                <w:szCs w:val="24"/>
                <w:lang w:val="lv-LV" w:eastAsia="lv-LV"/>
              </w:rPr>
              <w:t xml:space="preserve"> iestāžu pakalpojumu aizvietojamība izvērtējam, ņemot vērā teritoriālo pieejamību.</w:t>
            </w:r>
            <w:r w:rsidR="00E664FB" w:rsidRPr="00E664FB">
              <w:rPr>
                <w:rFonts w:ascii="Times New Roman" w:eastAsia="Times New Roman" w:hAnsi="Times New Roman"/>
                <w:sz w:val="24"/>
                <w:szCs w:val="24"/>
                <w:lang w:val="lv-LV" w:eastAsia="lv-LV"/>
              </w:rPr>
              <w:br/>
              <w:t xml:space="preserve">Tāpat attiecībā uz dzemdību aprūpi - neraugoties uz dzemdību skaita samazinājumu, Dzemdību nama sniegto pakalpojumu apjoms ir ievērojams pat salīdzinot ar lielajām Eiropas </w:t>
            </w:r>
            <w:r w:rsidR="00E664FB" w:rsidRPr="00E664FB">
              <w:rPr>
                <w:rFonts w:ascii="Times New Roman" w:eastAsia="Times New Roman" w:hAnsi="Times New Roman"/>
                <w:sz w:val="24"/>
                <w:szCs w:val="24"/>
                <w:lang w:val="lv-LV" w:eastAsia="lv-LV"/>
              </w:rPr>
              <w:lastRenderedPageBreak/>
              <w:t xml:space="preserve">klīnikām, augsta perinatālā riska grūtnieču un dzemdētājām sniegtie specializētie sekundārā līmeņa un terciāra līmeņa sniegtie pakalpojumi jaundzimušajiem pašreizējā situācijā nav aizvietojami, jo PSKUS kapacitāte ir nepietiekoša, jaunās infrastruktūras projekta nodošana ekspluatācijā plānota tikai 2029. gadā un arī tās kapacitāte nebūs pietiekoša visa augsta riska dzemdību palīdzības segmenta nodrošināšanai. Atsevišķi ieguvumi augsta riska dzemdētāju un nedēļnieču aprūpē valstiskā mērogā būtu tikai gadījumā, ja universitātes daudzprofilu slimnīcas sastāvā ietilpstoša dzemdību palīdzības iestāde ir izvietota teritoriāli vienotā kompleksā (optimāli – vienā ēkā) ar neatliekamās palīdzības un diagnostikas struktūrvienībām. Situācijās, kad </w:t>
            </w:r>
            <w:proofErr w:type="spellStart"/>
            <w:r w:rsidR="00E664FB" w:rsidRPr="00E664FB">
              <w:rPr>
                <w:rFonts w:ascii="Times New Roman" w:eastAsia="Times New Roman" w:hAnsi="Times New Roman"/>
                <w:sz w:val="24"/>
                <w:szCs w:val="24"/>
                <w:lang w:val="lv-LV" w:eastAsia="lv-LV"/>
              </w:rPr>
              <w:t>diferencāldiagnostikas</w:t>
            </w:r>
            <w:proofErr w:type="spellEnd"/>
            <w:r w:rsidR="00E664FB" w:rsidRPr="00E664FB">
              <w:rPr>
                <w:rFonts w:ascii="Times New Roman" w:eastAsia="Times New Roman" w:hAnsi="Times New Roman"/>
                <w:sz w:val="24"/>
                <w:szCs w:val="24"/>
                <w:lang w:val="lv-LV" w:eastAsia="lv-LV"/>
              </w:rPr>
              <w:t xml:space="preserve"> nolūkos nepieciešams terciāra līmeņa tehnoloģiju pielietojums kā arī nepieciešamas papildus speciālistu konsultācijas vai atsevišķos gadījumos pacientēm nepieciešami papildus izmeklējumi vai ārstēšana daudzprofilu slimnīcā, tie tiek sekmīgi neatliekamā kārtā nodrošināti ar universitāšu klīnikām – RAKUS un PSKUS noslēgto sadarbības līgumu ietvaros. (Daudz profilu slimnīcās ārstēto pacientu un veikto izmeklējumu  skaits gadā nepārsniedz 10), Ar BKUS sekmīga sadarbība daudzu gadu garumā gan noslēgtā līguma, gan pacientu hospitalizācijas plāna realizācijas ietvaros. Jāatzīmē, ka sadarbības neatsveramā loma akcentēta Ziņojuma sadaļā 2.4- sadarbība starp veselības aprūpes pakalpojumu sniedzējiem ir galvenais kritērijs, lai nodrošinātu kvalitatīvu un nepārtrauktu veselības aprūpi. Tāpat šāds modelis detalizēti izstrādāts sekmīgi darbojas citu valstu veselības aprūpes pakalpojumu </w:t>
            </w:r>
            <w:r w:rsidR="00E664FB" w:rsidRPr="00E664FB">
              <w:rPr>
                <w:rFonts w:ascii="Times New Roman" w:eastAsia="Times New Roman" w:hAnsi="Times New Roman"/>
                <w:sz w:val="24"/>
                <w:szCs w:val="24"/>
                <w:lang w:val="lv-LV" w:eastAsia="lv-LV"/>
              </w:rPr>
              <w:lastRenderedPageBreak/>
              <w:t>organizēšanas sistēmās.</w:t>
            </w:r>
            <w:r w:rsidR="00E664FB" w:rsidRPr="00E664FB">
              <w:rPr>
                <w:rFonts w:ascii="Times New Roman" w:eastAsia="Times New Roman" w:hAnsi="Times New Roman"/>
                <w:sz w:val="24"/>
                <w:szCs w:val="24"/>
                <w:lang w:val="lv-LV" w:eastAsia="lv-LV"/>
              </w:rPr>
              <w:br/>
              <w:t>Šobrīd nav tādas informācijas, ka kādā no daudzprofilu ārstniecības iestādēm būtu iespējams izveidot mūsdienu prasībām atbilstošu drošai dzemdību palīdzībai atbilstošu infrastruktūru, tāpat nav informācijas, ka vismaz ziņojumā attiecinātajā laika periodā (līdz 2029. gadam) šādi projekti plānoti. Tā kā ziņojumā nav precizēts laika posms, kurā šāda pakalpojuma integrēšana daudzprofilu slimnīcās ir plānota kādā no specializētās palīdzības profiliem, iesakām ziņojumā precizēt specializēto ārstniecības iestāžu vietu un lomu kopējā slimnīcu tīklā, sarunās iesaistot arī pakalpojumus nodrošinošo iestāžu pārstāvjus.</w:t>
            </w:r>
            <w:r w:rsidR="00E664FB" w:rsidRPr="00E664FB">
              <w:rPr>
                <w:rFonts w:ascii="Times New Roman" w:eastAsia="Times New Roman" w:hAnsi="Times New Roman"/>
                <w:sz w:val="24"/>
                <w:szCs w:val="24"/>
                <w:lang w:val="lv-LV" w:eastAsia="lv-LV"/>
              </w:rPr>
              <w:br/>
              <w:t>Kopumā vērtējot plānotās izmaiņas slimnīcu tīklā tieši V līmeņa slimnīcu un V līmeņa specializēto ārstniecības iestāžu statusa maiņa ir visredzamākā izmaiņa slimnīcu tīklā. Līmeņu numerācijas vai nosaukuma maiņa nav pārmaiņas. Sniegto pakalpojumu nodrošinājumā un profilu prasībās būtisku izmaiņu nav.</w:t>
            </w:r>
            <w:r w:rsidR="00E664FB" w:rsidRPr="00E664FB">
              <w:rPr>
                <w:rFonts w:ascii="Times New Roman" w:eastAsia="Times New Roman" w:hAnsi="Times New Roman"/>
                <w:sz w:val="24"/>
                <w:szCs w:val="24"/>
                <w:lang w:val="lv-LV" w:eastAsia="lv-LV"/>
              </w:rPr>
              <w:br/>
              <w:t xml:space="preserve">Iebilstam pret </w:t>
            </w:r>
            <w:proofErr w:type="spellStart"/>
            <w:r w:rsidR="00E664FB" w:rsidRPr="00E664FB">
              <w:rPr>
                <w:rFonts w:ascii="Times New Roman" w:eastAsia="Times New Roman" w:hAnsi="Times New Roman"/>
                <w:sz w:val="24"/>
                <w:szCs w:val="24"/>
                <w:lang w:val="lv-LV" w:eastAsia="lv-LV"/>
              </w:rPr>
              <w:t>monoprofila</w:t>
            </w:r>
            <w:proofErr w:type="spellEnd"/>
            <w:r w:rsidR="00E664FB" w:rsidRPr="00E664FB">
              <w:rPr>
                <w:rFonts w:ascii="Times New Roman" w:eastAsia="Times New Roman" w:hAnsi="Times New Roman"/>
                <w:sz w:val="24"/>
                <w:szCs w:val="24"/>
                <w:lang w:val="lv-LV" w:eastAsia="lv-LV"/>
              </w:rPr>
              <w:t xml:space="preserve"> slimnīcu integrēšanas daudzprofilu slimnīcās, jo:</w:t>
            </w:r>
            <w:r w:rsidR="00E664FB" w:rsidRPr="00E664FB">
              <w:rPr>
                <w:rFonts w:ascii="Times New Roman" w:eastAsia="Times New Roman" w:hAnsi="Times New Roman"/>
                <w:sz w:val="24"/>
                <w:szCs w:val="24"/>
                <w:lang w:val="lv-LV" w:eastAsia="lv-LV"/>
              </w:rPr>
              <w:br/>
              <w:t>1) šādas ārstniecības iestādes darbojas ar šauru, augsti specializētu profilu, kas ļauj koncentrēt pieredzi, tehnoloģijas un zināšanas konkrētā jomā. Integrējot šādas iestādes lielās daudzprofilu slimnīcās, pastāv risks, ka specializācija un fokuss uz konkrēto jomu tiks samazināts;</w:t>
            </w:r>
            <w:r w:rsidR="00E664FB" w:rsidRPr="00E664FB">
              <w:rPr>
                <w:rFonts w:ascii="Times New Roman" w:eastAsia="Times New Roman" w:hAnsi="Times New Roman"/>
                <w:sz w:val="24"/>
                <w:szCs w:val="24"/>
                <w:lang w:val="lv-LV" w:eastAsia="lv-LV"/>
              </w:rPr>
              <w:br/>
              <w:t xml:space="preserve">2) ziņojumā nav izvērtēta daudzprofilu slimnīcu nepieciešamās infrastruktūras kapacitāte un iespējas šādu pakalpojumu sniegšanā, t.sk. nav norādīts, vai ir vērtēta pārvaldības operatīva </w:t>
            </w:r>
            <w:r w:rsidR="00E664FB" w:rsidRPr="00E664FB">
              <w:rPr>
                <w:rFonts w:ascii="Times New Roman" w:eastAsia="Times New Roman" w:hAnsi="Times New Roman"/>
                <w:sz w:val="24"/>
                <w:szCs w:val="24"/>
                <w:lang w:val="lv-LV" w:eastAsia="lv-LV"/>
              </w:rPr>
              <w:lastRenderedPageBreak/>
              <w:t>nodrošināšana, efektivitātes uzlabošana;</w:t>
            </w:r>
            <w:r w:rsidR="00E664FB" w:rsidRPr="00E664FB">
              <w:rPr>
                <w:rFonts w:ascii="Times New Roman" w:eastAsia="Times New Roman" w:hAnsi="Times New Roman"/>
                <w:sz w:val="24"/>
                <w:szCs w:val="24"/>
                <w:lang w:val="lv-LV" w:eastAsia="lv-LV"/>
              </w:rPr>
              <w:br/>
              <w:t>3) ziņojumā nav izvērtēts, kā tiktu īstenota specializēto slimnīcu integrācija, ņemot vērā atšķirīgo ārstniecības iestāžu kapitāldaļu pārvaldības struktūru - proti, ka slimnīcas atrodas gan valsts, gan pašvaldību īpašumā;</w:t>
            </w:r>
            <w:r w:rsidR="00E664FB" w:rsidRPr="00E664FB">
              <w:rPr>
                <w:rFonts w:ascii="Times New Roman" w:eastAsia="Times New Roman" w:hAnsi="Times New Roman"/>
                <w:sz w:val="24"/>
                <w:szCs w:val="24"/>
                <w:lang w:val="lv-LV" w:eastAsia="lv-LV"/>
              </w:rPr>
              <w:br/>
              <w:t xml:space="preserve">4) finansiālā caurskatāmība mazināsies, jo specializēto pakalpojumu rezultāti un izmaksas tiks “iepludinātas” kopējā struktūrā, t.sk. ziņojumā nav vērtēta DRG maksājumu finansiālā ietekme. Norādām, ka šobrīd </w:t>
            </w:r>
            <w:proofErr w:type="spellStart"/>
            <w:r w:rsidR="00E664FB" w:rsidRPr="00E664FB">
              <w:rPr>
                <w:rFonts w:ascii="Times New Roman" w:eastAsia="Times New Roman" w:hAnsi="Times New Roman"/>
                <w:sz w:val="24"/>
                <w:szCs w:val="24"/>
                <w:lang w:val="lv-LV" w:eastAsia="lv-LV"/>
              </w:rPr>
              <w:t>monoprofila</w:t>
            </w:r>
            <w:proofErr w:type="spellEnd"/>
            <w:r w:rsidR="00E664FB" w:rsidRPr="00E664FB">
              <w:rPr>
                <w:rFonts w:ascii="Times New Roman" w:eastAsia="Times New Roman" w:hAnsi="Times New Roman"/>
                <w:sz w:val="24"/>
                <w:szCs w:val="24"/>
                <w:lang w:val="lv-LV" w:eastAsia="lv-LV"/>
              </w:rPr>
              <w:t xml:space="preserve"> slimnīcām DRG maksājums ir būtiski mazāks nekā daudzprofilu slimnīcām, attiecīgi - finansiālā ietekme uz veselības aprūpes budžetu ir mazāka;</w:t>
            </w:r>
            <w:r w:rsidR="00E664FB" w:rsidRPr="00E664FB">
              <w:rPr>
                <w:rFonts w:ascii="Times New Roman" w:eastAsia="Times New Roman" w:hAnsi="Times New Roman"/>
                <w:sz w:val="24"/>
                <w:szCs w:val="24"/>
                <w:lang w:val="lv-LV" w:eastAsia="lv-LV"/>
              </w:rPr>
              <w:br/>
              <w:t>5) statistikas dati liecina tieši pretējo, ka valstī kopumā traumatoloģijas profilā ir liels pacientu skaita pieaugums, īpaši ņemot vērā sezonalitāti ziemas un vasaras mēnešos. Tādēļ tieši pretēji būtu jāvērtē traumatoloģijas profila palielināšana, paplašinot Traumatoloģijas punktu skaitu Rīgā, tai skaitā Daugavas kreisā krastā;</w:t>
            </w:r>
            <w:r w:rsidR="00E664FB" w:rsidRPr="00E664FB">
              <w:rPr>
                <w:rFonts w:ascii="Times New Roman" w:eastAsia="Times New Roman" w:hAnsi="Times New Roman"/>
                <w:sz w:val="24"/>
                <w:szCs w:val="24"/>
                <w:lang w:val="lv-LV" w:eastAsia="lv-LV"/>
              </w:rPr>
              <w:br/>
              <w:t xml:space="preserve">6) </w:t>
            </w:r>
            <w:proofErr w:type="spellStart"/>
            <w:r w:rsidR="00E664FB" w:rsidRPr="00E664FB">
              <w:rPr>
                <w:rFonts w:ascii="Times New Roman" w:eastAsia="Times New Roman" w:hAnsi="Times New Roman"/>
                <w:sz w:val="24"/>
                <w:szCs w:val="24"/>
                <w:lang w:val="lv-LV" w:eastAsia="lv-LV"/>
              </w:rPr>
              <w:t>monoprofila</w:t>
            </w:r>
            <w:proofErr w:type="spellEnd"/>
            <w:r w:rsidR="00E664FB" w:rsidRPr="00E664FB">
              <w:rPr>
                <w:rFonts w:ascii="Times New Roman" w:eastAsia="Times New Roman" w:hAnsi="Times New Roman"/>
                <w:sz w:val="24"/>
                <w:szCs w:val="24"/>
                <w:lang w:val="lv-LV" w:eastAsia="lv-LV"/>
              </w:rPr>
              <w:t xml:space="preserve"> slimnīcas – īpaši traumatoloģijas nozarē – veido daļu no kritiskās veselības infrastruktūras, kas krīzes situācijās (militārā, civilā vai </w:t>
            </w:r>
            <w:proofErr w:type="spellStart"/>
            <w:r w:rsidR="00E664FB" w:rsidRPr="00E664FB">
              <w:rPr>
                <w:rFonts w:ascii="Times New Roman" w:eastAsia="Times New Roman" w:hAnsi="Times New Roman"/>
                <w:sz w:val="24"/>
                <w:szCs w:val="24"/>
                <w:lang w:val="lv-LV" w:eastAsia="lv-LV"/>
              </w:rPr>
              <w:t>hibrīdapdraudējuma</w:t>
            </w:r>
            <w:proofErr w:type="spellEnd"/>
            <w:r w:rsidR="00E664FB" w:rsidRPr="00E664FB">
              <w:rPr>
                <w:rFonts w:ascii="Times New Roman" w:eastAsia="Times New Roman" w:hAnsi="Times New Roman"/>
                <w:sz w:val="24"/>
                <w:szCs w:val="24"/>
                <w:lang w:val="lv-LV" w:eastAsia="lv-LV"/>
              </w:rPr>
              <w:t xml:space="preserve"> gadījumā) nodrošina:</w:t>
            </w:r>
            <w:r w:rsidR="00E664FB" w:rsidRPr="00E664FB">
              <w:rPr>
                <w:rFonts w:ascii="Times New Roman" w:eastAsia="Times New Roman" w:hAnsi="Times New Roman"/>
                <w:sz w:val="24"/>
                <w:szCs w:val="24"/>
                <w:lang w:val="lv-LV" w:eastAsia="lv-LV"/>
              </w:rPr>
              <w:br/>
              <w:t> - decentralizētu, izkliedētu medicīnisko kapacitāti, kas samazina ievainojamību vienas lielas daudzprofilu slimnīcas sabrukuma vai pārslogošanas gadījumā;</w:t>
            </w:r>
            <w:r w:rsidR="00E664FB" w:rsidRPr="00E664FB">
              <w:rPr>
                <w:rFonts w:ascii="Times New Roman" w:eastAsia="Times New Roman" w:hAnsi="Times New Roman"/>
                <w:sz w:val="24"/>
                <w:szCs w:val="24"/>
                <w:lang w:val="lv-LV" w:eastAsia="lv-LV"/>
              </w:rPr>
              <w:br/>
              <w:t>- iespēju nodrošināt pakalpojumu nepārtrauktību, ja tiek traucēta piekļuve lielajām slimnīcām;</w:t>
            </w:r>
            <w:r w:rsidR="00E664FB" w:rsidRPr="00E664FB">
              <w:rPr>
                <w:rFonts w:ascii="Times New Roman" w:eastAsia="Times New Roman" w:hAnsi="Times New Roman"/>
                <w:sz w:val="24"/>
                <w:szCs w:val="24"/>
                <w:lang w:val="lv-LV" w:eastAsia="lv-LV"/>
              </w:rPr>
              <w:br/>
              <w:t>iespēju ātri pārprofilēt vai mobilizēt specializētus resursus militārās vai ārkārtas medicīnas vajadzībām.</w:t>
            </w:r>
            <w:r w:rsidR="00E664FB" w:rsidRPr="00E664FB">
              <w:rPr>
                <w:rFonts w:ascii="Times New Roman" w:eastAsia="Times New Roman" w:hAnsi="Times New Roman"/>
                <w:sz w:val="24"/>
                <w:szCs w:val="24"/>
                <w:lang w:val="lv-LV" w:eastAsia="lv-LV"/>
              </w:rPr>
              <w:br/>
            </w:r>
            <w:r w:rsidR="00E664FB" w:rsidRPr="00E664FB">
              <w:rPr>
                <w:rFonts w:ascii="Times New Roman" w:eastAsia="Times New Roman" w:hAnsi="Times New Roman"/>
                <w:sz w:val="24"/>
                <w:szCs w:val="24"/>
                <w:lang w:val="lv-LV" w:eastAsia="lv-LV"/>
              </w:rPr>
              <w:lastRenderedPageBreak/>
              <w:t xml:space="preserve">Integrējot </w:t>
            </w:r>
            <w:proofErr w:type="spellStart"/>
            <w:r w:rsidR="00E664FB" w:rsidRPr="00E664FB">
              <w:rPr>
                <w:rFonts w:ascii="Times New Roman" w:eastAsia="Times New Roman" w:hAnsi="Times New Roman"/>
                <w:sz w:val="24"/>
                <w:szCs w:val="24"/>
                <w:lang w:val="lv-LV" w:eastAsia="lv-LV"/>
              </w:rPr>
              <w:t>monoprofila</w:t>
            </w:r>
            <w:proofErr w:type="spellEnd"/>
            <w:r w:rsidR="00E664FB" w:rsidRPr="00E664FB">
              <w:rPr>
                <w:rFonts w:ascii="Times New Roman" w:eastAsia="Times New Roman" w:hAnsi="Times New Roman"/>
                <w:sz w:val="24"/>
                <w:szCs w:val="24"/>
                <w:lang w:val="lv-LV" w:eastAsia="lv-LV"/>
              </w:rPr>
              <w:t xml:space="preserve"> slimnīcas daudzprofilu centros, tiek koncentrēta kritiskā infrastruktūra ierobežotā skaitā objektu. Tas samazina veselības sistēmas elastību un palielina tās ievainojamību krīzes situācijās.</w:t>
            </w:r>
          </w:p>
        </w:tc>
        <w:tc>
          <w:tcPr>
            <w:tcW w:w="1134" w:type="dxa"/>
            <w:tcBorders>
              <w:top w:val="single" w:sz="4" w:space="0" w:color="auto"/>
              <w:bottom w:val="single" w:sz="4" w:space="0" w:color="auto"/>
            </w:tcBorders>
          </w:tcPr>
          <w:p w14:paraId="2C9663C3" w14:textId="41BE6DA3" w:rsidR="002A7F94" w:rsidRDefault="00E664FB"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top w:val="single" w:sz="4" w:space="0" w:color="auto"/>
              <w:bottom w:val="single" w:sz="4" w:space="0" w:color="auto"/>
            </w:tcBorders>
          </w:tcPr>
          <w:p w14:paraId="207E07A8" w14:textId="4DA5F3A3" w:rsidR="002A7F94" w:rsidRPr="00766477" w:rsidRDefault="00766477" w:rsidP="00C84814">
            <w:pPr>
              <w:spacing w:after="0" w:line="240" w:lineRule="auto"/>
              <w:ind w:left="178"/>
              <w:jc w:val="both"/>
              <w:rPr>
                <w:rFonts w:ascii="Times New Roman" w:hAnsi="Times New Roman" w:cs="Times New Roman"/>
                <w:sz w:val="24"/>
                <w:szCs w:val="24"/>
                <w:lang w:val="lv-LV"/>
              </w:rPr>
            </w:pPr>
            <w:r w:rsidRPr="00766477">
              <w:rPr>
                <w:rFonts w:ascii="Times New Roman" w:hAnsi="Times New Roman" w:cs="Times New Roman"/>
                <w:sz w:val="24"/>
                <w:szCs w:val="24"/>
                <w:lang w:val="lv-LV"/>
              </w:rPr>
              <w:t>Skaidrojam, ka informatīvā ziņojuma projektā “Par slimnīcu tīklu” ir norādīti plānotie pasākumi, kurus Veselības ministrija ir plānojusi realizēt līdz 2029.gadam, lai virzītos uz mūsdienīgu, efektīvu un pacientu vajadzībām atbilstošu slimnīcu tīklu, kas nodrošinātu drošus un kvalitatīvus pakalpojumus iedzīvotājiem.  </w:t>
            </w:r>
            <w:r w:rsidRPr="00766477">
              <w:rPr>
                <w:rFonts w:ascii="Times New Roman" w:hAnsi="Times New Roman" w:cs="Times New Roman"/>
                <w:sz w:val="24"/>
                <w:szCs w:val="24"/>
                <w:lang w:val="lv-LV"/>
              </w:rPr>
              <w:br/>
              <w:t>Specializēto slimnīcu integrāciju daudzprofilu slimnīcās nav iespējams īstenot īstermiņā, jo tas prasa pakāpenisku infrastruktūras, personāla, aprīkojuma un organizatorisko procesu pielāgošanu, nodrošinot pakalpojumu nepārtrauktību un pacientu drošību. </w:t>
            </w:r>
          </w:p>
        </w:tc>
      </w:tr>
      <w:tr w:rsidR="00766477" w:rsidRPr="00B03AB3" w14:paraId="11E610C9" w14:textId="77777777" w:rsidTr="00AA4ABC">
        <w:tc>
          <w:tcPr>
            <w:tcW w:w="562" w:type="dxa"/>
            <w:tcBorders>
              <w:top w:val="single" w:sz="4" w:space="0" w:color="auto"/>
              <w:bottom w:val="single" w:sz="4" w:space="0" w:color="auto"/>
            </w:tcBorders>
            <w:vAlign w:val="center"/>
          </w:tcPr>
          <w:p w14:paraId="5D753D97" w14:textId="77777777" w:rsidR="00766477" w:rsidRPr="0015462F" w:rsidRDefault="00766477" w:rsidP="002627F1">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75C8BCDE" w14:textId="4C8F6EE0" w:rsidR="00766477" w:rsidRDefault="00766477"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310289E2" w14:textId="4D00F24A" w:rsidR="00766477" w:rsidRPr="002224C1" w:rsidRDefault="002224C1" w:rsidP="0052510A">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18. </w:t>
            </w:r>
            <w:r w:rsidRPr="002224C1">
              <w:rPr>
                <w:rFonts w:ascii="Times New Roman" w:eastAsia="Times New Roman" w:hAnsi="Times New Roman"/>
                <w:i/>
                <w:iCs/>
                <w:sz w:val="24"/>
                <w:szCs w:val="24"/>
                <w:lang w:val="lv-LV" w:eastAsia="lv-LV"/>
              </w:rPr>
              <w:t>"I Augstākais līmenis jeb daudzprofilu slimnīcas, kas nodrošina visaptverošu sekundāro un selektīvu terciāro stacionāro veselības aprūpi, speciālistu sekundāro ambulatoro palīdzību, neatliekamo medicīnisko palīdzību, kā arī nodrošina sekundārās veselības aprūpes specializētās palīdzības pieejamību 24 stundas diennaktī.</w:t>
            </w:r>
            <w:r w:rsidRPr="002224C1">
              <w:rPr>
                <w:rFonts w:ascii="Times New Roman" w:eastAsia="Times New Roman" w:hAnsi="Times New Roman"/>
                <w:i/>
                <w:iCs/>
                <w:sz w:val="24"/>
                <w:szCs w:val="24"/>
                <w:lang w:val="lv-LV" w:eastAsia="lv-LV"/>
              </w:rPr>
              <w:br/>
              <w:t xml:space="preserve">Daudzprofilu slimnīcās nodrošinās ārstu speciālistu diennakts dežūras internajā medicīnā, ķirurģijā, anestezioloģijā un </w:t>
            </w:r>
            <w:proofErr w:type="spellStart"/>
            <w:r w:rsidRPr="002224C1">
              <w:rPr>
                <w:rFonts w:ascii="Times New Roman" w:eastAsia="Times New Roman" w:hAnsi="Times New Roman"/>
                <w:i/>
                <w:iCs/>
                <w:sz w:val="24"/>
                <w:szCs w:val="24"/>
                <w:lang w:val="lv-LV" w:eastAsia="lv-LV"/>
              </w:rPr>
              <w:t>reanimatoloģijā</w:t>
            </w:r>
            <w:proofErr w:type="spellEnd"/>
            <w:r w:rsidRPr="002224C1">
              <w:rPr>
                <w:rFonts w:ascii="Times New Roman" w:eastAsia="Times New Roman" w:hAnsi="Times New Roman"/>
                <w:i/>
                <w:iCs/>
                <w:sz w:val="24"/>
                <w:szCs w:val="24"/>
                <w:lang w:val="lv-LV" w:eastAsia="lv-LV"/>
              </w:rPr>
              <w:t xml:space="preserve">, kā arī ārstu speciālistu diennakts dežūras atbilstoši slimnīcā nodrošināmiem profiliem, kā arī radiologu konsultācijām, speciālistiem atrodoties klātienē. Daudzprofilu slimnīcās papildus pamatprofiliem nodrošinās </w:t>
            </w:r>
            <w:proofErr w:type="spellStart"/>
            <w:r w:rsidRPr="002224C1">
              <w:rPr>
                <w:rFonts w:ascii="Times New Roman" w:eastAsia="Times New Roman" w:hAnsi="Times New Roman"/>
                <w:i/>
                <w:iCs/>
                <w:sz w:val="24"/>
                <w:szCs w:val="24"/>
                <w:lang w:val="lv-LV" w:eastAsia="lv-LV"/>
              </w:rPr>
              <w:t>insultvienību</w:t>
            </w:r>
            <w:proofErr w:type="spellEnd"/>
            <w:r w:rsidRPr="002224C1">
              <w:rPr>
                <w:rFonts w:ascii="Times New Roman" w:eastAsia="Times New Roman" w:hAnsi="Times New Roman"/>
                <w:i/>
                <w:iCs/>
                <w:sz w:val="24"/>
                <w:szCs w:val="24"/>
                <w:lang w:val="lv-LV" w:eastAsia="lv-LV"/>
              </w:rPr>
              <w:t xml:space="preserve">, onkoloģijas pakalpojumus, </w:t>
            </w:r>
            <w:proofErr w:type="spellStart"/>
            <w:r w:rsidRPr="002224C1">
              <w:rPr>
                <w:rFonts w:ascii="Times New Roman" w:eastAsia="Times New Roman" w:hAnsi="Times New Roman"/>
                <w:i/>
                <w:iCs/>
                <w:sz w:val="24"/>
                <w:szCs w:val="24"/>
                <w:lang w:val="lv-LV" w:eastAsia="lv-LV"/>
              </w:rPr>
              <w:t>invazīvo</w:t>
            </w:r>
            <w:proofErr w:type="spellEnd"/>
            <w:r w:rsidRPr="002224C1">
              <w:rPr>
                <w:rFonts w:ascii="Times New Roman" w:eastAsia="Times New Roman" w:hAnsi="Times New Roman"/>
                <w:i/>
                <w:iCs/>
                <w:sz w:val="24"/>
                <w:szCs w:val="24"/>
                <w:lang w:val="lv-LV" w:eastAsia="lv-LV"/>
              </w:rPr>
              <w:t xml:space="preserve"> kardioloģiju un citus specializētos pakalpojumus. Visu diennakti daudzprofilu slimnīcās būs pieejami funkcionālās, vizuālās diagnostikas un laboratoriskie pakalpojumi."</w:t>
            </w:r>
            <w:r w:rsidRPr="002224C1">
              <w:rPr>
                <w:rFonts w:ascii="Times New Roman" w:eastAsia="Times New Roman" w:hAnsi="Times New Roman"/>
                <w:sz w:val="24"/>
                <w:szCs w:val="24"/>
                <w:lang w:val="lv-LV" w:eastAsia="lv-LV"/>
              </w:rPr>
              <w:br/>
            </w:r>
            <w:r w:rsidRPr="002224C1">
              <w:rPr>
                <w:rFonts w:ascii="Times New Roman" w:eastAsia="Times New Roman" w:hAnsi="Times New Roman"/>
                <w:sz w:val="24"/>
                <w:szCs w:val="24"/>
                <w:lang w:val="lv-LV" w:eastAsia="lv-LV"/>
              </w:rPr>
              <w:br/>
              <w:t>Ņemot vērā, ka risinājumu plānots ieviest līdz 2026. gada 1. jūnijam, kad VM pārskatīs stacionāro ārstniecības iestāžu dalījumu līmeņos un tajos nodrošināmos pakalpojumu profilus, ir nepieciešams skaidri definēt diennakts dežūru organizācijas kārtību daudzprofilu slimnīcās.</w:t>
            </w:r>
            <w:r w:rsidRPr="002224C1">
              <w:rPr>
                <w:rFonts w:ascii="Times New Roman" w:eastAsia="Times New Roman" w:hAnsi="Times New Roman"/>
                <w:sz w:val="24"/>
                <w:szCs w:val="24"/>
                <w:lang w:val="lv-LV" w:eastAsia="lv-LV"/>
              </w:rPr>
              <w:br/>
              <w:t xml:space="preserve">Pirmkārt, jānosaka, vai ārstu speciālistu diennakts dežūras atbilstoši slimnīcā nodrošināmajiem profiliem būs </w:t>
            </w:r>
            <w:r w:rsidRPr="002224C1">
              <w:rPr>
                <w:rFonts w:ascii="Times New Roman" w:eastAsia="Times New Roman" w:hAnsi="Times New Roman"/>
                <w:sz w:val="24"/>
                <w:szCs w:val="24"/>
                <w:lang w:val="lv-LV" w:eastAsia="lv-LV"/>
              </w:rPr>
              <w:lastRenderedPageBreak/>
              <w:t>nepieciešamas gan NMPUN, gan attiecīgā profila nodaļā, vai arī slimnīcas šo varēs iekšēji regulēt, ņemot vērā pacientu plūsmu un cilvēkresursu pieejamību.</w:t>
            </w:r>
            <w:r w:rsidRPr="002224C1">
              <w:rPr>
                <w:rFonts w:ascii="Times New Roman" w:eastAsia="Times New Roman" w:hAnsi="Times New Roman"/>
                <w:sz w:val="24"/>
                <w:szCs w:val="24"/>
                <w:lang w:val="lv-LV" w:eastAsia="lv-LV"/>
              </w:rPr>
              <w:br/>
              <w:t>Atbilstoši MK noteikumiem Nr. 60 “Noteikumi par obligātajām prasībām ārstniecības iestādēm un to struktūrvienībām”, daudzprofilu slimnīcā diennakts dežūras ārstu speciālistiem ir obligātas tikai internajā medicīnā, ķirurģijā un anestezioloģijā/</w:t>
            </w:r>
            <w:proofErr w:type="spellStart"/>
            <w:r w:rsidRPr="002224C1">
              <w:rPr>
                <w:rFonts w:ascii="Times New Roman" w:eastAsia="Times New Roman" w:hAnsi="Times New Roman"/>
                <w:sz w:val="24"/>
                <w:szCs w:val="24"/>
                <w:lang w:val="lv-LV" w:eastAsia="lv-LV"/>
              </w:rPr>
              <w:t>reanimatoloģijā</w:t>
            </w:r>
            <w:proofErr w:type="spellEnd"/>
            <w:r w:rsidRPr="002224C1">
              <w:rPr>
                <w:rFonts w:ascii="Times New Roman" w:eastAsia="Times New Roman" w:hAnsi="Times New Roman"/>
                <w:sz w:val="24"/>
                <w:szCs w:val="24"/>
                <w:lang w:val="lv-LV" w:eastAsia="lv-LV"/>
              </w:rPr>
              <w:t xml:space="preserve"> (104. punkts).</w:t>
            </w:r>
            <w:r w:rsidRPr="002224C1">
              <w:rPr>
                <w:rFonts w:ascii="Times New Roman" w:eastAsia="Times New Roman" w:hAnsi="Times New Roman"/>
                <w:sz w:val="24"/>
                <w:szCs w:val="24"/>
                <w:lang w:val="lv-LV" w:eastAsia="lv-LV"/>
              </w:rPr>
              <w:br/>
              <w:t xml:space="preserve">Ja tiek plānots paplašināt šo prasību loku, tostarp nodrošinot dežūras arī citos profilos (piemēram, radioloģijā, onkoloģijā, </w:t>
            </w:r>
            <w:proofErr w:type="spellStart"/>
            <w:r w:rsidRPr="002224C1">
              <w:rPr>
                <w:rFonts w:ascii="Times New Roman" w:eastAsia="Times New Roman" w:hAnsi="Times New Roman"/>
                <w:sz w:val="24"/>
                <w:szCs w:val="24"/>
                <w:lang w:val="lv-LV" w:eastAsia="lv-LV"/>
              </w:rPr>
              <w:t>invazīvajā</w:t>
            </w:r>
            <w:proofErr w:type="spellEnd"/>
            <w:r w:rsidRPr="002224C1">
              <w:rPr>
                <w:rFonts w:ascii="Times New Roman" w:eastAsia="Times New Roman" w:hAnsi="Times New Roman"/>
                <w:sz w:val="24"/>
                <w:szCs w:val="24"/>
                <w:lang w:val="lv-LV" w:eastAsia="lv-LV"/>
              </w:rPr>
              <w:t xml:space="preserve"> kardioloģijā, </w:t>
            </w:r>
            <w:proofErr w:type="spellStart"/>
            <w:r w:rsidRPr="002224C1">
              <w:rPr>
                <w:rFonts w:ascii="Times New Roman" w:eastAsia="Times New Roman" w:hAnsi="Times New Roman"/>
                <w:sz w:val="24"/>
                <w:szCs w:val="24"/>
                <w:lang w:val="lv-LV" w:eastAsia="lv-LV"/>
              </w:rPr>
              <w:t>invazīvajā</w:t>
            </w:r>
            <w:proofErr w:type="spellEnd"/>
            <w:r w:rsidRPr="002224C1">
              <w:rPr>
                <w:rFonts w:ascii="Times New Roman" w:eastAsia="Times New Roman" w:hAnsi="Times New Roman"/>
                <w:sz w:val="24"/>
                <w:szCs w:val="24"/>
                <w:lang w:val="lv-LV" w:eastAsia="lv-LV"/>
              </w:rPr>
              <w:t xml:space="preserve"> radioloģijā, mugurkaula ķirurģijā u. c.), jāveic atbilstošs personāla pieejamības un finanšu ietekmes izvērtējums, jo VK revīzijā (82. lpp.) konstatēts, ka jau pašlaik 15 % no ārstu speciālistu </w:t>
            </w:r>
            <w:proofErr w:type="spellStart"/>
            <w:r w:rsidRPr="002224C1">
              <w:rPr>
                <w:rFonts w:ascii="Times New Roman" w:eastAsia="Times New Roman" w:hAnsi="Times New Roman"/>
                <w:sz w:val="24"/>
                <w:szCs w:val="24"/>
                <w:lang w:val="lv-LV" w:eastAsia="lv-LV"/>
              </w:rPr>
              <w:t>dežūrstundu</w:t>
            </w:r>
            <w:proofErr w:type="spellEnd"/>
            <w:r w:rsidRPr="002224C1">
              <w:rPr>
                <w:rFonts w:ascii="Times New Roman" w:eastAsia="Times New Roman" w:hAnsi="Times New Roman"/>
                <w:sz w:val="24"/>
                <w:szCs w:val="24"/>
                <w:lang w:val="lv-LV" w:eastAsia="lv-LV"/>
              </w:rPr>
              <w:t xml:space="preserve"> skaita tiek nodrošināti, apvienojot darbu vairākās struktūrvienībās, un lielākais īpatsvars (21 %) ir V līmeņa iestādēs.</w:t>
            </w:r>
          </w:p>
        </w:tc>
        <w:tc>
          <w:tcPr>
            <w:tcW w:w="1134" w:type="dxa"/>
            <w:tcBorders>
              <w:top w:val="single" w:sz="4" w:space="0" w:color="auto"/>
              <w:bottom w:val="single" w:sz="4" w:space="0" w:color="auto"/>
            </w:tcBorders>
          </w:tcPr>
          <w:p w14:paraId="4970790B" w14:textId="1B770EEA" w:rsidR="00766477" w:rsidRDefault="002224C1"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top w:val="single" w:sz="4" w:space="0" w:color="auto"/>
              <w:bottom w:val="single" w:sz="4" w:space="0" w:color="auto"/>
            </w:tcBorders>
          </w:tcPr>
          <w:p w14:paraId="7AE081F2" w14:textId="10E1CB72" w:rsidR="00766477" w:rsidRPr="00766477" w:rsidRDefault="00AA4ABC" w:rsidP="00C84814">
            <w:pPr>
              <w:spacing w:after="0" w:line="240" w:lineRule="auto"/>
              <w:ind w:left="178"/>
              <w:jc w:val="both"/>
              <w:rPr>
                <w:rFonts w:ascii="Times New Roman" w:hAnsi="Times New Roman" w:cs="Times New Roman"/>
                <w:sz w:val="24"/>
                <w:szCs w:val="24"/>
                <w:lang w:val="lv-LV"/>
              </w:rPr>
            </w:pPr>
            <w:r w:rsidRPr="00AA4ABC">
              <w:rPr>
                <w:rFonts w:ascii="Times New Roman" w:hAnsi="Times New Roman" w:cs="Times New Roman"/>
                <w:sz w:val="24"/>
                <w:szCs w:val="24"/>
                <w:lang w:val="lv-LV"/>
              </w:rPr>
              <w:t>Skaidrojam, ka informatīvā ziņojuma projektā ir norādīti virzieni, kuros Veselības ministrija ir plānojusi veikt izmaiņas, lai virzītos uz mūsdienīgu, efektīvu un pacientu vajadzībām atbilstošu slimnīcu tīklu, kas nodrošinātu drošus un kvalitatīvus pakalpojumus iedzīvotājiem.  </w:t>
            </w:r>
            <w:r w:rsidRPr="00AA4ABC">
              <w:rPr>
                <w:rFonts w:ascii="Times New Roman" w:hAnsi="Times New Roman" w:cs="Times New Roman"/>
                <w:sz w:val="24"/>
                <w:szCs w:val="24"/>
                <w:lang w:val="lv-LV"/>
              </w:rPr>
              <w:br/>
              <w:t>Informējam, ka prasības stacionāro ārstniecības iestāžu pakalpojumu profiliem tika izstrādātas 2023.gadā sadarbībā ar Veselības ministrijas galvenajiem speciālistiem attiecīgā jomā un profesionālo asociāciju vadītājiem, kā arī klīnisko universitāšu speciālistiem, balstoties uz vispār pieņemtiem kvalitātes standartiem stacionāro veselības aprūpes pakalpojumu nodrošināšanā.  </w:t>
            </w:r>
            <w:r w:rsidRPr="00AA4ABC">
              <w:rPr>
                <w:rFonts w:ascii="Times New Roman" w:hAnsi="Times New Roman" w:cs="Times New Roman"/>
                <w:sz w:val="24"/>
                <w:szCs w:val="24"/>
                <w:lang w:val="lv-LV"/>
              </w:rPr>
              <w:br/>
              <w:t xml:space="preserve">Informatīvā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w:t>
            </w:r>
            <w:r w:rsidRPr="00AA4ABC">
              <w:rPr>
                <w:rFonts w:ascii="Times New Roman" w:hAnsi="Times New Roman" w:cs="Times New Roman"/>
                <w:sz w:val="24"/>
                <w:szCs w:val="24"/>
                <w:lang w:val="lv-LV"/>
              </w:rPr>
              <w:lastRenderedPageBreak/>
              <w:t>ārstniecības iestādēm, vienlaikus saglabājot vienotus principus pacientu drošības un kvalitātes nodrošināšanā.  </w:t>
            </w:r>
            <w:r w:rsidRPr="00AA4ABC">
              <w:rPr>
                <w:rFonts w:ascii="Times New Roman" w:hAnsi="Times New Roman" w:cs="Times New Roman"/>
                <w:sz w:val="24"/>
                <w:szCs w:val="24"/>
                <w:lang w:val="lv-LV"/>
              </w:rPr>
              <w:br/>
              <w:t>Minētās prasības tiks iekļautas  normatīvo aktu grozījumos. Informatīvā ziņojuma projekta sadaļa “2.2.3. Prasības stacionārajiem veselības aprūpes profiliem” ir precizēta.</w:t>
            </w:r>
            <w:r w:rsidRPr="00AA4ABC">
              <w:rPr>
                <w:rFonts w:ascii="Times New Roman" w:hAnsi="Times New Roman" w:cs="Times New Roman"/>
                <w:sz w:val="24"/>
                <w:szCs w:val="24"/>
              </w:rPr>
              <w:t xml:space="preserve">  </w:t>
            </w:r>
          </w:p>
        </w:tc>
      </w:tr>
      <w:tr w:rsidR="00AA4ABC" w:rsidRPr="00B03AB3" w14:paraId="278FBF93" w14:textId="77777777" w:rsidTr="007B179E">
        <w:tc>
          <w:tcPr>
            <w:tcW w:w="562" w:type="dxa"/>
            <w:tcBorders>
              <w:top w:val="single" w:sz="4" w:space="0" w:color="auto"/>
              <w:bottom w:val="single" w:sz="4" w:space="0" w:color="auto"/>
            </w:tcBorders>
            <w:vAlign w:val="center"/>
          </w:tcPr>
          <w:p w14:paraId="5FE6B828" w14:textId="77777777" w:rsidR="00AA4ABC" w:rsidRPr="0015462F" w:rsidRDefault="00AA4ABC" w:rsidP="002627F1">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3133CBA5" w14:textId="7764D635" w:rsidR="00AA4ABC" w:rsidRDefault="00AA4ABC" w:rsidP="005F7C5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2B184F1C" w14:textId="5C6888EB" w:rsidR="00AA4ABC" w:rsidRDefault="00211E9A" w:rsidP="007B179E">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19. </w:t>
            </w:r>
            <w:r w:rsidR="007B179E" w:rsidRPr="007B179E">
              <w:rPr>
                <w:rFonts w:ascii="Times New Roman" w:eastAsia="Times New Roman" w:hAnsi="Times New Roman"/>
                <w:i/>
                <w:iCs/>
                <w:sz w:val="24"/>
                <w:szCs w:val="24"/>
                <w:lang w:val="lv-LV" w:eastAsia="lv-LV"/>
              </w:rPr>
              <w:t>2.1. Slimnīcu sadalījums pēc sniegto pakalpojumu veidiem"</w:t>
            </w:r>
            <w:r w:rsidR="007B179E" w:rsidRPr="007B179E">
              <w:rPr>
                <w:rFonts w:ascii="Times New Roman" w:eastAsia="Times New Roman" w:hAnsi="Times New Roman"/>
                <w:sz w:val="24"/>
                <w:szCs w:val="24"/>
                <w:lang w:val="lv-LV" w:eastAsia="lv-LV"/>
              </w:rPr>
              <w:br/>
            </w:r>
            <w:r w:rsidR="007B179E" w:rsidRPr="007B179E">
              <w:rPr>
                <w:rFonts w:ascii="Times New Roman" w:eastAsia="Times New Roman" w:hAnsi="Times New Roman"/>
                <w:sz w:val="24"/>
                <w:szCs w:val="24"/>
                <w:lang w:val="lv-LV" w:eastAsia="lv-LV"/>
              </w:rPr>
              <w:br/>
              <w:t>Prasības NMPUN - nav īsti definēta atšķirība starp līmeņiem. Ja ir zināms un noteikts, ka speciālisti paralēli nodrošina palīdzību arī citā struktūrvienībā, nav skaidrs, vai 1. augstākā līmeņa daudzprofilu slimnīcās ir paredzēts cits darba plānošanas modelis NMPUN, nekā II vidēja līmeņa reģionālajās slimnīcās. Realitātē šie speciālisti pēc nepieciešamības tiek pieaicināti NMPUN visos līmeņos (izņēmums varētu būt atsevišķas jomas universitāšu klīnikās un pašreizējā V līmeņa specializētajās ārstniecības iestādēs).</w:t>
            </w:r>
            <w:r w:rsidR="007B179E" w:rsidRPr="007B179E">
              <w:rPr>
                <w:rFonts w:ascii="Times New Roman" w:eastAsia="Times New Roman" w:hAnsi="Times New Roman"/>
                <w:sz w:val="24"/>
                <w:szCs w:val="24"/>
                <w:lang w:val="lv-LV" w:eastAsia="lv-LV"/>
              </w:rPr>
              <w:br/>
            </w:r>
            <w:r w:rsidR="007B179E" w:rsidRPr="007B179E">
              <w:rPr>
                <w:rFonts w:ascii="Times New Roman" w:eastAsia="Times New Roman" w:hAnsi="Times New Roman"/>
                <w:sz w:val="24"/>
                <w:szCs w:val="24"/>
                <w:lang w:val="lv-LV" w:eastAsia="lv-LV"/>
              </w:rPr>
              <w:lastRenderedPageBreak/>
              <w:t>Tāpat nav skaidri saprotama atšķirība starp III pamata līmeņa, lokālo slimnīcu dalījumu. Paredzētas slimnīcas , kurās speciālisti būs 24/7 NMPUN un slimnīcas, kurās darbosies steidzamās medicīniskās palīdzības punkts – noteiktu laiku speciālists būs pieejams klātienē, pārējo laiku slimnīcā.</w:t>
            </w:r>
            <w:r w:rsidR="007B179E" w:rsidRPr="007B179E">
              <w:rPr>
                <w:rFonts w:ascii="Times New Roman" w:eastAsia="Times New Roman" w:hAnsi="Times New Roman"/>
                <w:sz w:val="24"/>
                <w:szCs w:val="24"/>
                <w:lang w:val="lv-LV" w:eastAsia="lv-LV"/>
              </w:rPr>
              <w:br/>
              <w:t>Iepazīstoties ar plānoto slimnīcu sadalījumu, nolasāms, ka universitāšu slimnīcas, kuras pēc pašlaik spēkā esošā regulējuma ir V līmeņa slimnīcas, nav izdalītas atsevišķi, bet iekļautas 1. līmeņa daudzprofilu slimnīcu līmenī. Ievērojot universitāšu slimnīcu sniegtās palīdzības apjomu, nodrošināto profilu daudzveidību un sniegtās terciārās palīdzības apjomu, pieredzi klīniskajos pētījumos un inovāciju ieviešanā, rezidentu un studentu apmācībā, universitāšu klīnikas būtu izdalāmas atsevišķā grupā. Tāpat  atbilstoši MK noteikumos Nr. 543 “Metodiskās vadības institūcijas noteikumi” tieši universitāšu klīnikām vai V līmeņa specializētajām ārstniecības iestādēm ir piešķirtas metodiskās vadības institūciju veidošanas tiesības.</w:t>
            </w:r>
            <w:r w:rsidR="007B179E" w:rsidRPr="007B179E">
              <w:rPr>
                <w:rFonts w:ascii="Times New Roman" w:eastAsia="Times New Roman" w:hAnsi="Times New Roman"/>
                <w:sz w:val="24"/>
                <w:szCs w:val="24"/>
                <w:lang w:val="lv-LV" w:eastAsia="lv-LV"/>
              </w:rPr>
              <w:br/>
              <w:t>Iepazīstoties ar publiski pieejamiem materiāliem par slimnīcu dalījumu līmeņos dažādās valstīs, praktiski visur terciārās aprūpes specializēto pakalpojumu sniedzēji un universitāšu klīnikas ir atsevišķā grupā.</w:t>
            </w:r>
            <w:r w:rsidR="007B179E" w:rsidRPr="007B179E">
              <w:rPr>
                <w:rFonts w:ascii="Times New Roman" w:eastAsia="Times New Roman" w:hAnsi="Times New Roman"/>
                <w:sz w:val="24"/>
                <w:szCs w:val="24"/>
                <w:lang w:val="lv-LV" w:eastAsia="lv-LV"/>
              </w:rPr>
              <w:br/>
              <w:t>Pat ja pašlaik, iespējams, tiek strādāts pie normatīvā regulējuma izmaiņām, paredzot universitāšu slimnīcām īpašu statusu un atšķirīgus finansējuma nosacījumus, tās jebkurā gadījumā būs būtisks kopējā slimnīcu tīkla dalībnieks ar vislielāko sniegto pakalpojumu apjomu.</w:t>
            </w:r>
          </w:p>
        </w:tc>
        <w:tc>
          <w:tcPr>
            <w:tcW w:w="1134" w:type="dxa"/>
            <w:tcBorders>
              <w:top w:val="single" w:sz="4" w:space="0" w:color="auto"/>
              <w:bottom w:val="single" w:sz="4" w:space="0" w:color="auto"/>
            </w:tcBorders>
          </w:tcPr>
          <w:p w14:paraId="5E9FBAAA" w14:textId="06918E5D" w:rsidR="00AA4ABC" w:rsidRPr="007B179E" w:rsidRDefault="007B179E" w:rsidP="00063B37">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top w:val="single" w:sz="4" w:space="0" w:color="auto"/>
              <w:bottom w:val="single" w:sz="4" w:space="0" w:color="auto"/>
            </w:tcBorders>
          </w:tcPr>
          <w:p w14:paraId="30C8EF44" w14:textId="4C5C7044" w:rsidR="00AA4ABC" w:rsidRPr="007B179E" w:rsidRDefault="007B179E" w:rsidP="00C84814">
            <w:pPr>
              <w:spacing w:after="0" w:line="240" w:lineRule="auto"/>
              <w:ind w:left="178"/>
              <w:jc w:val="both"/>
              <w:rPr>
                <w:rFonts w:ascii="Times New Roman" w:hAnsi="Times New Roman" w:cs="Times New Roman"/>
                <w:sz w:val="24"/>
                <w:szCs w:val="24"/>
                <w:lang w:val="lv-LV"/>
              </w:rPr>
            </w:pPr>
            <w:r w:rsidRPr="007B179E">
              <w:rPr>
                <w:rFonts w:ascii="Times New Roman" w:hAnsi="Times New Roman" w:cs="Times New Roman"/>
                <w:sz w:val="24"/>
                <w:szCs w:val="24"/>
                <w:lang w:val="lv-LV"/>
              </w:rPr>
              <w:t xml:space="preserve">Skaidrojam, ka šobrīd </w:t>
            </w:r>
            <w:proofErr w:type="spellStart"/>
            <w:r w:rsidRPr="007B179E">
              <w:rPr>
                <w:rFonts w:ascii="Times New Roman" w:hAnsi="Times New Roman" w:cs="Times New Roman"/>
                <w:sz w:val="24"/>
                <w:szCs w:val="24"/>
                <w:lang w:val="lv-LV"/>
              </w:rPr>
              <w:t>iek</w:t>
            </w:r>
            <w:proofErr w:type="spellEnd"/>
            <w:r w:rsidRPr="007B179E">
              <w:rPr>
                <w:rFonts w:ascii="Times New Roman" w:hAnsi="Times New Roman" w:cs="Times New Roman"/>
                <w:sz w:val="24"/>
                <w:szCs w:val="24"/>
                <w:lang w:val="lv-LV"/>
              </w:rPr>
              <w:t xml:space="preserve"> pārskatīts NMPUN speciālistu nepieciešamais skaits, lai to saskaņotu ar ārstniecības iestāžu reālajām iespējām nodrošināt attiecīgo specialitāšu ārstniecības personas, vienlaikus neapdraudot kvalitatīvu un nepārtrauktu veselības aprūpes pakalpojumu sniegšanu. Prasības tiks saskaņotas ar stacionārajām ārstniecības iestādēm, vienlaikus saglabājot vienotus principus pacientu drošības un kvalitātes nodrošināšanā. Minētās prasības </w:t>
            </w:r>
            <w:r w:rsidRPr="007B179E">
              <w:rPr>
                <w:rFonts w:ascii="Times New Roman" w:hAnsi="Times New Roman" w:cs="Times New Roman"/>
                <w:sz w:val="24"/>
                <w:szCs w:val="24"/>
                <w:lang w:val="lv-LV"/>
              </w:rPr>
              <w:lastRenderedPageBreak/>
              <w:t>tiks iekļautas  normatīvo aktu grozījumos. </w:t>
            </w:r>
            <w:r w:rsidRPr="007B179E">
              <w:rPr>
                <w:rFonts w:ascii="Times New Roman" w:hAnsi="Times New Roman" w:cs="Times New Roman"/>
                <w:sz w:val="24"/>
                <w:szCs w:val="24"/>
                <w:lang w:val="lv-LV"/>
              </w:rPr>
              <w:br/>
              <w:t>Papildus skaidrojam, ka klīniskās universitātes slimnīcas ir daudzprofilu slimnīcas jeb augstākais līmenis (I). </w:t>
            </w:r>
          </w:p>
        </w:tc>
      </w:tr>
      <w:tr w:rsidR="007B179E" w:rsidRPr="00B03AB3" w14:paraId="445A1E98" w14:textId="77777777" w:rsidTr="00FE7ABC">
        <w:tc>
          <w:tcPr>
            <w:tcW w:w="562" w:type="dxa"/>
            <w:tcBorders>
              <w:top w:val="single" w:sz="4" w:space="0" w:color="auto"/>
              <w:bottom w:val="single" w:sz="4" w:space="0" w:color="auto"/>
            </w:tcBorders>
            <w:vAlign w:val="center"/>
          </w:tcPr>
          <w:p w14:paraId="020339BA" w14:textId="77777777" w:rsidR="007B179E" w:rsidRPr="0015462F" w:rsidRDefault="007B179E" w:rsidP="007B179E">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50CA4C17" w14:textId="1375A268" w:rsidR="007B179E" w:rsidRDefault="007B179E" w:rsidP="007B179E">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6FCDA9A6" w14:textId="7B1589F0" w:rsidR="007B179E" w:rsidRDefault="00AB0CD4" w:rsidP="007B179E">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Priekšlikums:</w:t>
            </w:r>
          </w:p>
          <w:p w14:paraId="7BD5FF0C" w14:textId="0AB2ABCE" w:rsidR="00AB0CD4" w:rsidRPr="00AB0CD4" w:rsidRDefault="00AB0CD4" w:rsidP="007B179E">
            <w:pPr>
              <w:spacing w:after="0" w:line="240" w:lineRule="auto"/>
              <w:rPr>
                <w:rFonts w:ascii="Times New Roman" w:eastAsia="Times New Roman" w:hAnsi="Times New Roman"/>
                <w:sz w:val="24"/>
                <w:szCs w:val="24"/>
                <w:lang w:val="lv-LV" w:eastAsia="lv-LV"/>
              </w:rPr>
            </w:pPr>
            <w:r w:rsidRPr="00AB0CD4">
              <w:rPr>
                <w:rFonts w:ascii="Times New Roman" w:eastAsia="Times New Roman" w:hAnsi="Times New Roman"/>
                <w:i/>
                <w:iCs/>
                <w:sz w:val="24"/>
                <w:szCs w:val="24"/>
                <w:lang w:val="lv-LV" w:eastAsia="lv-LV"/>
              </w:rPr>
              <w:t>"Pamatojoties uz iepriekš minēto, Veselības ministrija:</w:t>
            </w:r>
            <w:r w:rsidRPr="00AB0CD4">
              <w:rPr>
                <w:rFonts w:ascii="Times New Roman" w:eastAsia="Times New Roman" w:hAnsi="Times New Roman"/>
                <w:i/>
                <w:iCs/>
                <w:sz w:val="24"/>
                <w:szCs w:val="24"/>
                <w:lang w:val="lv-LV" w:eastAsia="lv-LV"/>
              </w:rPr>
              <w:br/>
              <w:t>Līdz 2026.gada 1.jūnijam:</w:t>
            </w:r>
            <w:r w:rsidRPr="00AB0CD4">
              <w:rPr>
                <w:rFonts w:ascii="Times New Roman" w:eastAsia="Times New Roman" w:hAnsi="Times New Roman"/>
                <w:i/>
                <w:iCs/>
                <w:sz w:val="24"/>
                <w:szCs w:val="24"/>
                <w:lang w:val="lv-LV" w:eastAsia="lv-LV"/>
              </w:rPr>
              <w:br/>
              <w:t>Pārskatīs stacionāro ārstniecības iestāžu dalījumu līmeņos un tajos nodrošināmos pakalpojumu profilus un pakalpojumu programmu iedalījumu;</w:t>
            </w:r>
            <w:r w:rsidRPr="00AB0CD4">
              <w:rPr>
                <w:rFonts w:ascii="Times New Roman" w:eastAsia="Times New Roman" w:hAnsi="Times New Roman"/>
                <w:i/>
                <w:iCs/>
                <w:sz w:val="24"/>
                <w:szCs w:val="24"/>
                <w:lang w:val="lv-LV" w:eastAsia="lv-LV"/>
              </w:rPr>
              <w:br/>
              <w:t>Noteiks prasības ārstniecības iestādēm stacionārās veselības aprūpes pakalpojumu pamatprofilu nodrošināšanai;"</w:t>
            </w:r>
            <w:r w:rsidRPr="00AB0CD4">
              <w:rPr>
                <w:rFonts w:ascii="Times New Roman" w:eastAsia="Times New Roman" w:hAnsi="Times New Roman"/>
                <w:sz w:val="24"/>
                <w:szCs w:val="24"/>
                <w:lang w:val="lv-LV" w:eastAsia="lv-LV"/>
              </w:rPr>
              <w:br/>
            </w:r>
            <w:r w:rsidRPr="00AB0CD4">
              <w:rPr>
                <w:rFonts w:ascii="Times New Roman" w:eastAsia="Times New Roman" w:hAnsi="Times New Roman"/>
                <w:sz w:val="24"/>
                <w:szCs w:val="24"/>
                <w:lang w:val="lv-LV" w:eastAsia="lv-LV"/>
              </w:rPr>
              <w:br/>
              <w:t>Atbilstoši Attīstības plānošanas sistēmas likumā noteiktajam plānošanas mērķis ir sekmēt valsts ilgtspējīgu un stabilu attīstību, kā arī iedzīvotāju dzīves kvalitātes uzlabošanos. Savukārt MK noteikumi Nr.737  “Attīstības plānošanas dokumentu izstrādes un ietekmes izvērtēšanas noteikumi” nosaka politikas plānošanas dokumentu veidus – pamatnostādnes, plāns un konceptuālais ziņojums. Informatīvais ziņojums ir informācija vai pārskats par MK kompetencē esoša jautājuma risināšanas gaitu, par MK atbalstīta plānošanas dokumenta īstenošanu vai tiesību akta izpildi, un tajā neietver konceptuālus jautājumus.</w:t>
            </w:r>
            <w:r w:rsidRPr="00AB0CD4">
              <w:rPr>
                <w:rFonts w:ascii="Times New Roman" w:eastAsia="Times New Roman" w:hAnsi="Times New Roman"/>
                <w:sz w:val="24"/>
                <w:szCs w:val="24"/>
                <w:lang w:val="lv-LV" w:eastAsia="lv-LV"/>
              </w:rPr>
              <w:br/>
              <w:t>Iepazīstoties ar šo ziņojumu, nav skaidrs šī dokumentā mērķis –  plānot politiku vai informēt par šī jautājuma risināšanas gaitu, proti, vai dokuments ir vērsts uz nākotni vai tas ir atskats pagātnē? Pēc dokumenta struktūras un risināmo jautājumu loka tas atbilst konceptuālajam ziņojuma.</w:t>
            </w:r>
            <w:r w:rsidRPr="00AB0CD4">
              <w:rPr>
                <w:rFonts w:ascii="Times New Roman" w:eastAsia="Times New Roman" w:hAnsi="Times New Roman"/>
                <w:sz w:val="24"/>
                <w:szCs w:val="24"/>
                <w:lang w:val="lv-LV" w:eastAsia="lv-LV"/>
              </w:rPr>
              <w:br/>
            </w:r>
            <w:r w:rsidRPr="00AB0CD4">
              <w:rPr>
                <w:rFonts w:ascii="Times New Roman" w:eastAsia="Times New Roman" w:hAnsi="Times New Roman"/>
                <w:sz w:val="24"/>
                <w:szCs w:val="24"/>
                <w:lang w:val="lv-LV" w:eastAsia="lv-LV"/>
              </w:rPr>
              <w:br/>
              <w:t xml:space="preserve">Aicinām izstrādāto ziņojumu precizēt atbilstoši normatīvajos </w:t>
            </w:r>
            <w:r w:rsidRPr="00AB0CD4">
              <w:rPr>
                <w:rFonts w:ascii="Times New Roman" w:eastAsia="Times New Roman" w:hAnsi="Times New Roman"/>
                <w:sz w:val="24"/>
                <w:szCs w:val="24"/>
                <w:lang w:val="lv-LV" w:eastAsia="lv-LV"/>
              </w:rPr>
              <w:lastRenderedPageBreak/>
              <w:t>aktos noteiktajam plānošanas dokumentu veidam – konceptuālais ziņojums.</w:t>
            </w:r>
          </w:p>
        </w:tc>
        <w:tc>
          <w:tcPr>
            <w:tcW w:w="1134" w:type="dxa"/>
            <w:tcBorders>
              <w:top w:val="single" w:sz="4" w:space="0" w:color="auto"/>
              <w:bottom w:val="single" w:sz="4" w:space="0" w:color="auto"/>
            </w:tcBorders>
          </w:tcPr>
          <w:p w14:paraId="5BA66765" w14:textId="12183837" w:rsidR="007B179E" w:rsidRPr="00FE7ABC" w:rsidRDefault="00AB0CD4" w:rsidP="007B179E">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top w:val="single" w:sz="4" w:space="0" w:color="auto"/>
              <w:bottom w:val="single" w:sz="4" w:space="0" w:color="auto"/>
            </w:tcBorders>
          </w:tcPr>
          <w:p w14:paraId="19D9673C" w14:textId="26CBE932" w:rsidR="007B179E" w:rsidRPr="00FE7ABC" w:rsidRDefault="00FE7ABC" w:rsidP="007B179E">
            <w:pPr>
              <w:spacing w:after="0" w:line="240" w:lineRule="auto"/>
              <w:ind w:left="178"/>
              <w:jc w:val="both"/>
              <w:rPr>
                <w:rFonts w:ascii="Times New Roman" w:hAnsi="Times New Roman" w:cs="Times New Roman"/>
                <w:sz w:val="24"/>
                <w:szCs w:val="24"/>
                <w:lang w:val="lv-LV"/>
              </w:rPr>
            </w:pPr>
            <w:r w:rsidRPr="00FE7ABC">
              <w:rPr>
                <w:rFonts w:ascii="Times New Roman" w:hAnsi="Times New Roman" w:cs="Times New Roman"/>
                <w:sz w:val="24"/>
                <w:szCs w:val="24"/>
                <w:lang w:val="lv-LV"/>
              </w:rPr>
              <w:t>Vēršam uzmanību, ka sagatavotais dokuments ir informatīvais ziņojums par plānotiem pasākumiem slimnīcu tīklā, kas sagatavots saskaņā ar Ministru kabineta 2021.gada 7.septembra noteikumu Nr.606 “Ministru kabineta kārtības rullis” 47.punktu, kas nosaka, ka informatīvais ziņojums ir informācija vai pārskats par Ministru kabineta kompetencē esoša jautājuma risināšanas gaitu, par Ministru kabineta atbalstīta plānošanas dokumenta īstenošanu vai tiesību akta izpildi, un tajā neietver konceptuālus jautājumus.  </w:t>
            </w:r>
            <w:r w:rsidRPr="00FE7ABC">
              <w:rPr>
                <w:rFonts w:ascii="Times New Roman" w:hAnsi="Times New Roman" w:cs="Times New Roman"/>
                <w:sz w:val="24"/>
                <w:szCs w:val="24"/>
                <w:lang w:val="lv-LV"/>
              </w:rPr>
              <w:br/>
              <w:t>Informatīvajā ziņojumā Veselības ministrija informē par turpmākajiem pasākumiem slimnīcu tīklā, lai virzītos uz mūsdienīgu, efektīvu un pacientu vajadzībām atbilstošu slimnīcu tīklu, kas nodrošinās drošus un kvalitatīvus pakalpojumus iedzīvotājiem. </w:t>
            </w:r>
            <w:r w:rsidRPr="00FE7ABC">
              <w:rPr>
                <w:rFonts w:ascii="Times New Roman" w:hAnsi="Times New Roman" w:cs="Times New Roman"/>
                <w:sz w:val="24"/>
                <w:szCs w:val="24"/>
                <w:lang w:val="lv-LV"/>
              </w:rPr>
              <w:br/>
              <w:t>Atbalstot informatīvo ziņojumu, par katru plānoto pasākumu tiks organizētas diskusijas ar Latvijas Slimnīcu biedrību un slimnīcām, lai panāktu vienošanos par iespējamajiem risinājumiem. Pēc vienošanās panākšanas tiks sagatavoti un veikti grozījumi normatīvajos aktos. </w:t>
            </w:r>
          </w:p>
        </w:tc>
      </w:tr>
      <w:tr w:rsidR="00FE7ABC" w:rsidRPr="00B03AB3" w14:paraId="001D5944" w14:textId="77777777" w:rsidTr="00934753">
        <w:tc>
          <w:tcPr>
            <w:tcW w:w="562" w:type="dxa"/>
            <w:tcBorders>
              <w:top w:val="single" w:sz="4" w:space="0" w:color="auto"/>
              <w:bottom w:val="single" w:sz="4" w:space="0" w:color="auto"/>
            </w:tcBorders>
            <w:vAlign w:val="center"/>
          </w:tcPr>
          <w:p w14:paraId="3BF4B2FF" w14:textId="77777777" w:rsidR="00FE7ABC" w:rsidRPr="0015462F" w:rsidRDefault="00FE7ABC" w:rsidP="007B179E">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3583BC80" w14:textId="15F16AB7" w:rsidR="00FE7ABC" w:rsidRDefault="00FE7ABC" w:rsidP="007B179E">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12262692" w14:textId="77777777" w:rsidR="00FE7ABC" w:rsidRDefault="00FE7ABC" w:rsidP="007B179E">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Priekšlikums: </w:t>
            </w:r>
          </w:p>
          <w:p w14:paraId="19E34881" w14:textId="28BB9792" w:rsidR="00FE7ABC" w:rsidRDefault="00934753" w:rsidP="007B179E">
            <w:pPr>
              <w:spacing w:after="0" w:line="240" w:lineRule="auto"/>
              <w:rPr>
                <w:rFonts w:ascii="Times New Roman" w:eastAsia="Times New Roman" w:hAnsi="Times New Roman"/>
                <w:sz w:val="24"/>
                <w:szCs w:val="24"/>
                <w:lang w:val="lv-LV" w:eastAsia="lv-LV"/>
              </w:rPr>
            </w:pPr>
            <w:r w:rsidRPr="00934753">
              <w:rPr>
                <w:rFonts w:ascii="Times New Roman" w:eastAsia="Times New Roman" w:hAnsi="Times New Roman"/>
                <w:i/>
                <w:iCs/>
                <w:sz w:val="24"/>
                <w:szCs w:val="24"/>
                <w:lang w:val="lv-LV" w:eastAsia="lv-LV"/>
              </w:rPr>
              <w:t>"Turpmākā rīcība"</w:t>
            </w:r>
            <w:r w:rsidRPr="00934753">
              <w:rPr>
                <w:rFonts w:ascii="Times New Roman" w:eastAsia="Times New Roman" w:hAnsi="Times New Roman"/>
                <w:sz w:val="24"/>
                <w:szCs w:val="24"/>
                <w:lang w:val="lv-LV" w:eastAsia="lv-LV"/>
              </w:rPr>
              <w:br/>
              <w:t>Nepieciešams skaidrāks plānoto aktivitāšu definējums. Pašlaik diezgan skaidri ir definēti tikai 2026. gadā plānotie uzdevumi, pārējiem periodiem tie definēti ļoti vispārīgi, nepieciešams konkretizēt.</w:t>
            </w:r>
            <w:r w:rsidR="00FE7ABC">
              <w:rPr>
                <w:rFonts w:ascii="Times New Roman" w:eastAsia="Times New Roman" w:hAnsi="Times New Roman"/>
                <w:sz w:val="24"/>
                <w:szCs w:val="24"/>
                <w:lang w:val="lv-LV" w:eastAsia="lv-LV"/>
              </w:rPr>
              <w:t xml:space="preserve"> </w:t>
            </w:r>
          </w:p>
        </w:tc>
        <w:tc>
          <w:tcPr>
            <w:tcW w:w="1134" w:type="dxa"/>
            <w:tcBorders>
              <w:top w:val="single" w:sz="4" w:space="0" w:color="auto"/>
              <w:bottom w:val="single" w:sz="4" w:space="0" w:color="auto"/>
            </w:tcBorders>
          </w:tcPr>
          <w:p w14:paraId="3F6133B6" w14:textId="4A6D75C0" w:rsidR="00FE7ABC" w:rsidRDefault="00934753" w:rsidP="007B179E">
            <w:pPr>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4677" w:type="dxa"/>
            <w:tcBorders>
              <w:top w:val="single" w:sz="4" w:space="0" w:color="auto"/>
              <w:bottom w:val="single" w:sz="4" w:space="0" w:color="auto"/>
            </w:tcBorders>
          </w:tcPr>
          <w:p w14:paraId="0F09A576" w14:textId="3A34379D" w:rsidR="00FE7ABC" w:rsidRPr="00934753" w:rsidRDefault="00934753" w:rsidP="007B179E">
            <w:pPr>
              <w:spacing w:after="0" w:line="240" w:lineRule="auto"/>
              <w:ind w:left="178"/>
              <w:jc w:val="both"/>
              <w:rPr>
                <w:rFonts w:ascii="Times New Roman" w:hAnsi="Times New Roman" w:cs="Times New Roman"/>
                <w:sz w:val="24"/>
                <w:szCs w:val="24"/>
                <w:lang w:val="lv-LV"/>
              </w:rPr>
            </w:pPr>
            <w:r w:rsidRPr="00934753">
              <w:rPr>
                <w:rFonts w:ascii="Times New Roman" w:hAnsi="Times New Roman" w:cs="Times New Roman"/>
                <w:sz w:val="24"/>
                <w:szCs w:val="24"/>
                <w:lang w:val="lv-LV"/>
              </w:rPr>
              <w:t>Skaidrojam, ka informatīvajā ziņojumā Veselības ministrija informē par turpmākajiem pasākumiem slimnīcu tīklā, lai virzītos uz mūsdienīgu, efektīvu un pacientu vajadzībām atbilstošu slimnīcu tīklu, kas nodrošinās drošus un kvalitatīvus pakalpojumus iedzīvotājiem. </w:t>
            </w:r>
            <w:r w:rsidRPr="00934753">
              <w:rPr>
                <w:rFonts w:ascii="Times New Roman" w:hAnsi="Times New Roman" w:cs="Times New Roman"/>
                <w:sz w:val="24"/>
                <w:szCs w:val="24"/>
                <w:lang w:val="lv-LV"/>
              </w:rPr>
              <w:br/>
              <w:t>Atbalstot informatīvo ziņojumu, par katru plānoto pasākumu tiks organizētas diskusijas ar Latvijas Slimnīcu biedrību un slimnīcām, lai panāktu vienošanos par iespējamajiem risinājumiem. Pēc vienošanās panākšanas tiks sagatavoti un veikti grozījumi normatīvajos aktos. </w:t>
            </w:r>
          </w:p>
        </w:tc>
      </w:tr>
      <w:tr w:rsidR="00934753" w:rsidRPr="00B03AB3" w14:paraId="2CF613EE" w14:textId="77777777" w:rsidTr="00291C99">
        <w:tc>
          <w:tcPr>
            <w:tcW w:w="562" w:type="dxa"/>
            <w:tcBorders>
              <w:top w:val="single" w:sz="4" w:space="0" w:color="auto"/>
              <w:bottom w:val="single" w:sz="4" w:space="0" w:color="auto"/>
            </w:tcBorders>
            <w:vAlign w:val="center"/>
          </w:tcPr>
          <w:p w14:paraId="26B5F937" w14:textId="77777777" w:rsidR="00934753" w:rsidRPr="0015462F" w:rsidRDefault="00934753" w:rsidP="007B179E">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2E267059" w14:textId="66BAD649" w:rsidR="00934753" w:rsidRDefault="00934753" w:rsidP="007B179E">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6586D4B2" w14:textId="77777777" w:rsidR="00F52D02" w:rsidRDefault="00F52D02" w:rsidP="00F52D02">
            <w:pPr>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Priekšlikums: </w:t>
            </w:r>
          </w:p>
          <w:p w14:paraId="13B0D71C" w14:textId="1999D6D6" w:rsidR="00934753" w:rsidRDefault="00F52D02" w:rsidP="007B179E">
            <w:pPr>
              <w:spacing w:after="0" w:line="240" w:lineRule="auto"/>
              <w:rPr>
                <w:rFonts w:ascii="Times New Roman" w:eastAsia="Times New Roman" w:hAnsi="Times New Roman"/>
                <w:sz w:val="24"/>
                <w:szCs w:val="24"/>
                <w:lang w:val="lv-LV" w:eastAsia="lv-LV"/>
              </w:rPr>
            </w:pPr>
            <w:r w:rsidRPr="00F52D02">
              <w:rPr>
                <w:rFonts w:ascii="Times New Roman" w:eastAsia="Times New Roman" w:hAnsi="Times New Roman"/>
                <w:i/>
                <w:iCs/>
                <w:sz w:val="24"/>
                <w:szCs w:val="24"/>
                <w:lang w:val="lv-LV" w:eastAsia="lv-LV"/>
              </w:rPr>
              <w:t>"Nepietiekams veselības aprūpes finansējums un speciālistu trūkums valsts apmaksātā veselības aprūpes sistēmā ir galvenie izaicinājumi, lai nodrošinātu savlaicīgu un pieejamu veselības aprūpi.</w:t>
            </w:r>
            <w:r w:rsidRPr="00F52D02">
              <w:rPr>
                <w:rFonts w:ascii="Times New Roman" w:eastAsia="Times New Roman" w:hAnsi="Times New Roman"/>
                <w:sz w:val="24"/>
                <w:szCs w:val="24"/>
                <w:lang w:val="lv-LV" w:eastAsia="lv-LV"/>
              </w:rPr>
              <w:br/>
              <w:t>Lūdzu pārskatīt ziņojumā izkliedēti minētās problēmas, apkopot tās un skaidri sasaistīt ar risinājumiem, lai būtu pārliecība, ka visām ziņojumā minētajām problēmām tiek piedāvāti risinājumi un tie ir efektīvi.</w:t>
            </w:r>
          </w:p>
        </w:tc>
        <w:tc>
          <w:tcPr>
            <w:tcW w:w="1134" w:type="dxa"/>
            <w:tcBorders>
              <w:top w:val="single" w:sz="4" w:space="0" w:color="auto"/>
              <w:bottom w:val="single" w:sz="4" w:space="0" w:color="auto"/>
            </w:tcBorders>
          </w:tcPr>
          <w:p w14:paraId="0238F94F" w14:textId="600FBD48" w:rsidR="00934753" w:rsidRDefault="00F52D02" w:rsidP="007B179E">
            <w:pPr>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4677" w:type="dxa"/>
            <w:tcBorders>
              <w:top w:val="single" w:sz="4" w:space="0" w:color="auto"/>
              <w:bottom w:val="single" w:sz="4" w:space="0" w:color="auto"/>
            </w:tcBorders>
          </w:tcPr>
          <w:p w14:paraId="12D3F0CD" w14:textId="4C1540F6" w:rsidR="00291C99" w:rsidRPr="00291C99" w:rsidRDefault="00291C99" w:rsidP="00291C99">
            <w:pPr>
              <w:spacing w:after="0" w:line="240" w:lineRule="auto"/>
              <w:ind w:left="178"/>
              <w:jc w:val="both"/>
              <w:rPr>
                <w:rFonts w:ascii="Times New Roman" w:hAnsi="Times New Roman" w:cs="Times New Roman"/>
                <w:sz w:val="24"/>
                <w:szCs w:val="24"/>
                <w:lang w:val="lv-LV"/>
              </w:rPr>
            </w:pPr>
            <w:r>
              <w:rPr>
                <w:rFonts w:ascii="Times New Roman" w:hAnsi="Times New Roman" w:cs="Times New Roman"/>
                <w:sz w:val="24"/>
                <w:szCs w:val="24"/>
                <w:lang w:val="lv-LV"/>
              </w:rPr>
              <w:t xml:space="preserve">Skaidrojam, ka </w:t>
            </w:r>
            <w:r w:rsidRPr="00291C99">
              <w:rPr>
                <w:rFonts w:ascii="Times New Roman" w:hAnsi="Times New Roman" w:cs="Times New Roman"/>
                <w:sz w:val="24"/>
                <w:szCs w:val="24"/>
                <w:lang w:val="lv-LV"/>
              </w:rPr>
              <w:t>Informatīvajā ziņojumā Veselības ministrija informē par turpmākajiem pasākumiem slimnīcu tīklā, lai virzītos uz mūsdienīgu, efektīvu un pacientu vajadzībām atbilstošu slimnīcu tīklu, kas nodrošinās drošus un kvalitatīvus pakalpojumus iedzīvotājiem. </w:t>
            </w:r>
          </w:p>
          <w:p w14:paraId="3EFFED77" w14:textId="0E32EE20" w:rsidR="00291C99" w:rsidRPr="00291C99" w:rsidRDefault="00291C99" w:rsidP="00291C99">
            <w:pPr>
              <w:spacing w:after="0" w:line="240" w:lineRule="auto"/>
              <w:ind w:left="178"/>
              <w:jc w:val="both"/>
              <w:rPr>
                <w:rFonts w:ascii="Times New Roman" w:hAnsi="Times New Roman" w:cs="Times New Roman"/>
                <w:sz w:val="24"/>
                <w:szCs w:val="24"/>
                <w:lang w:val="lv-LV"/>
              </w:rPr>
            </w:pPr>
            <w:r w:rsidRPr="00291C99">
              <w:rPr>
                <w:rFonts w:ascii="Times New Roman" w:hAnsi="Times New Roman" w:cs="Times New Roman"/>
                <w:sz w:val="24"/>
                <w:szCs w:val="24"/>
                <w:lang w:val="lv-LV"/>
              </w:rPr>
              <w:t xml:space="preserve">Atbalstot informatīvo ziņojumu, par katru plānoto pasākumu tiks organizētas diskusijas ar Latvijas Slimnīcu biedrību un slimnīcām, lai panāktu vienošanos par iespējamajiem risinājumiem. Pēc vienošanās panākšanas </w:t>
            </w:r>
            <w:r w:rsidRPr="00291C99">
              <w:rPr>
                <w:rFonts w:ascii="Times New Roman" w:hAnsi="Times New Roman" w:cs="Times New Roman"/>
                <w:sz w:val="24"/>
                <w:szCs w:val="24"/>
                <w:lang w:val="lv-LV"/>
              </w:rPr>
              <w:lastRenderedPageBreak/>
              <w:t>tiks sagatavoti un veikti grozījumi normatīvajos aktos. </w:t>
            </w:r>
          </w:p>
          <w:p w14:paraId="5EC0FEA6" w14:textId="77777777" w:rsidR="00934753" w:rsidRPr="00934753" w:rsidRDefault="00934753" w:rsidP="00291C99">
            <w:pPr>
              <w:spacing w:after="0" w:line="240" w:lineRule="auto"/>
              <w:ind w:left="178"/>
              <w:jc w:val="both"/>
              <w:rPr>
                <w:rFonts w:ascii="Times New Roman" w:hAnsi="Times New Roman" w:cs="Times New Roman"/>
                <w:sz w:val="24"/>
                <w:szCs w:val="24"/>
                <w:lang w:val="lv-LV"/>
              </w:rPr>
            </w:pPr>
          </w:p>
        </w:tc>
      </w:tr>
      <w:tr w:rsidR="00291C99" w:rsidRPr="00B03AB3" w14:paraId="503A6EFE" w14:textId="77777777" w:rsidTr="00410EE7">
        <w:tc>
          <w:tcPr>
            <w:tcW w:w="562" w:type="dxa"/>
            <w:tcBorders>
              <w:top w:val="single" w:sz="4" w:space="0" w:color="auto"/>
              <w:bottom w:val="single" w:sz="4" w:space="0" w:color="auto"/>
            </w:tcBorders>
            <w:vAlign w:val="center"/>
          </w:tcPr>
          <w:p w14:paraId="29EC8D03" w14:textId="77777777" w:rsidR="00291C99" w:rsidRPr="0015462F" w:rsidRDefault="00291C99" w:rsidP="007B179E">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72EA7032" w14:textId="0316A87B" w:rsidR="00291C99" w:rsidRDefault="00BF170D" w:rsidP="007B179E">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1637FEC9" w14:textId="77777777" w:rsidR="00291C99" w:rsidRDefault="0046750B" w:rsidP="00F52D02">
            <w:pPr>
              <w:spacing w:after="0" w:line="240" w:lineRule="auto"/>
              <w:rPr>
                <w:rFonts w:ascii="Times New Roman" w:eastAsia="Times New Roman" w:hAnsi="Times New Roman"/>
                <w:sz w:val="24"/>
                <w:szCs w:val="24"/>
                <w:lang w:val="lv-LV" w:eastAsia="lv-LV"/>
              </w:rPr>
            </w:pPr>
            <w:r w:rsidRPr="0046750B">
              <w:rPr>
                <w:rFonts w:ascii="Times New Roman" w:eastAsia="Times New Roman" w:hAnsi="Times New Roman"/>
                <w:sz w:val="24"/>
                <w:szCs w:val="24"/>
                <w:lang w:val="lv-LV" w:eastAsia="lv-LV"/>
              </w:rPr>
              <w:t>Priekšlikums:</w:t>
            </w:r>
          </w:p>
          <w:p w14:paraId="26DF32A4" w14:textId="5742D0A9" w:rsidR="0058324A" w:rsidRDefault="0058324A" w:rsidP="00F52D02">
            <w:pPr>
              <w:spacing w:after="0" w:line="240" w:lineRule="auto"/>
              <w:rPr>
                <w:rFonts w:ascii="Times New Roman" w:eastAsia="Times New Roman" w:hAnsi="Times New Roman"/>
                <w:sz w:val="24"/>
                <w:szCs w:val="24"/>
                <w:lang w:val="lv-LV" w:eastAsia="lv-LV"/>
              </w:rPr>
            </w:pPr>
            <w:r w:rsidRPr="0058324A">
              <w:rPr>
                <w:rFonts w:ascii="Times New Roman" w:eastAsia="Times New Roman" w:hAnsi="Times New Roman"/>
                <w:i/>
                <w:iCs/>
                <w:sz w:val="24"/>
                <w:szCs w:val="24"/>
                <w:lang w:val="lv-LV" w:eastAsia="lv-LV"/>
              </w:rPr>
              <w:t>"Visās līmeņa slimnīcās laika periodā no 2024.gada 1.maija līdz 2025. gada 30. aprīlim, salīdzinot ar periodu no 2023.gada 1.maija līdz 2024.gada 30.aprīlim, bija vērojams hospitalizāciju skaita samazinājums par 2,9%."</w:t>
            </w:r>
            <w:r w:rsidRPr="0058324A">
              <w:rPr>
                <w:rFonts w:ascii="Times New Roman" w:eastAsia="Times New Roman" w:hAnsi="Times New Roman"/>
                <w:sz w:val="24"/>
                <w:szCs w:val="24"/>
                <w:lang w:val="lv-LV" w:eastAsia="lv-LV"/>
              </w:rPr>
              <w:br/>
            </w:r>
            <w:r w:rsidRPr="0058324A">
              <w:rPr>
                <w:rFonts w:ascii="Times New Roman" w:eastAsia="Times New Roman" w:hAnsi="Times New Roman"/>
                <w:sz w:val="24"/>
                <w:szCs w:val="24"/>
                <w:lang w:val="lv-LV" w:eastAsia="lv-LV"/>
              </w:rPr>
              <w:br/>
              <w:t>Nav analīzes, kāpēc tas notiek, un kā piedāvātie risinājumi, piemēram, prasības slimnīcu struktūrvienībām, risinās šo problēmu.</w:t>
            </w:r>
            <w:r w:rsidRPr="0058324A">
              <w:rPr>
                <w:rFonts w:ascii="Times New Roman" w:eastAsia="Times New Roman" w:hAnsi="Times New Roman"/>
                <w:sz w:val="24"/>
                <w:szCs w:val="24"/>
                <w:lang w:val="lv-LV" w:eastAsia="lv-LV"/>
              </w:rPr>
              <w:br/>
              <w:t>Aicinām papildināt ar analīzi par šī samazinājuma cēloņiem un skaidru sasaisti, kā kāds no piedāvātājiem risinājumiem šo situāciju risinās.</w:t>
            </w:r>
          </w:p>
        </w:tc>
        <w:tc>
          <w:tcPr>
            <w:tcW w:w="1134" w:type="dxa"/>
            <w:tcBorders>
              <w:top w:val="single" w:sz="4" w:space="0" w:color="auto"/>
              <w:bottom w:val="single" w:sz="4" w:space="0" w:color="auto"/>
            </w:tcBorders>
          </w:tcPr>
          <w:p w14:paraId="5BA67673" w14:textId="082091A1" w:rsidR="00291C99" w:rsidRDefault="0058324A" w:rsidP="007B179E">
            <w:pPr>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4677" w:type="dxa"/>
            <w:tcBorders>
              <w:top w:val="single" w:sz="4" w:space="0" w:color="auto"/>
              <w:bottom w:val="single" w:sz="4" w:space="0" w:color="auto"/>
            </w:tcBorders>
          </w:tcPr>
          <w:p w14:paraId="28912ECD" w14:textId="77777777" w:rsidR="00F41C69" w:rsidRPr="0058324A" w:rsidRDefault="00F41C69" w:rsidP="00F41C69">
            <w:pPr>
              <w:spacing w:after="0" w:line="240" w:lineRule="auto"/>
              <w:ind w:left="178"/>
              <w:jc w:val="both"/>
              <w:rPr>
                <w:rFonts w:ascii="Times New Roman" w:hAnsi="Times New Roman" w:cs="Times New Roman"/>
                <w:sz w:val="24"/>
                <w:szCs w:val="24"/>
                <w:lang w:val="lv-LV"/>
              </w:rPr>
            </w:pPr>
            <w:r w:rsidRPr="0058324A">
              <w:rPr>
                <w:rFonts w:ascii="Times New Roman" w:hAnsi="Times New Roman" w:cs="Times New Roman"/>
                <w:sz w:val="24"/>
                <w:szCs w:val="24"/>
                <w:lang w:val="lv-LV"/>
              </w:rPr>
              <w:t xml:space="preserve">Skaidrojam, ka Informatīvajā ziņojumā Veselības ministrija informē par turpmākajiem pasākumiem slimnīcu tīklā, lai virzītos uz mūsdienīgu, efektīvu un pacientu vajadzībām atbilstošu slimnīcu tīklu, kas nodrošinās drošus un kvalitatīvus pakalpojumus iedzīvotājiem. </w:t>
            </w:r>
          </w:p>
          <w:p w14:paraId="64BD2A30" w14:textId="77777777" w:rsidR="00F41C69" w:rsidRPr="0058324A" w:rsidRDefault="00F41C69" w:rsidP="00F41C69">
            <w:pPr>
              <w:spacing w:after="0" w:line="240" w:lineRule="auto"/>
              <w:ind w:left="178"/>
              <w:jc w:val="both"/>
              <w:rPr>
                <w:rFonts w:ascii="Times New Roman" w:hAnsi="Times New Roman" w:cs="Times New Roman"/>
                <w:sz w:val="24"/>
                <w:szCs w:val="24"/>
                <w:lang w:val="lv-LV"/>
              </w:rPr>
            </w:pPr>
            <w:r w:rsidRPr="0058324A">
              <w:rPr>
                <w:rFonts w:ascii="Times New Roman" w:hAnsi="Times New Roman" w:cs="Times New Roman"/>
                <w:sz w:val="24"/>
                <w:szCs w:val="24"/>
                <w:lang w:val="lv-LV"/>
              </w:rPr>
              <w:t xml:space="preserve">Atbalstot informatīvo ziņojumu, par katru plānoto pasākumu tiks organizētas diskusijas ar Latvijas Slimnīcu biedrību un slimnīcām, lai panāktu vienošanos par iespējamajiem risinājumiem. Pēc vienošanās panākšanas tiks sagatavoti un veikti grozījumi normatīvajos aktos. </w:t>
            </w:r>
          </w:p>
          <w:p w14:paraId="1C1AEE73" w14:textId="77777777" w:rsidR="00291C99" w:rsidRDefault="00291C99" w:rsidP="00291C99">
            <w:pPr>
              <w:spacing w:after="0" w:line="240" w:lineRule="auto"/>
              <w:ind w:left="178"/>
              <w:jc w:val="both"/>
              <w:rPr>
                <w:rFonts w:ascii="Times New Roman" w:hAnsi="Times New Roman" w:cs="Times New Roman"/>
                <w:sz w:val="24"/>
                <w:szCs w:val="24"/>
                <w:lang w:val="lv-LV"/>
              </w:rPr>
            </w:pPr>
          </w:p>
        </w:tc>
      </w:tr>
      <w:tr w:rsidR="00410EE7" w:rsidRPr="00B03AB3" w14:paraId="619E79AE" w14:textId="77777777" w:rsidTr="00F41C69">
        <w:tc>
          <w:tcPr>
            <w:tcW w:w="562" w:type="dxa"/>
            <w:tcBorders>
              <w:top w:val="single" w:sz="4" w:space="0" w:color="auto"/>
              <w:bottom w:val="single" w:sz="4" w:space="0" w:color="auto"/>
            </w:tcBorders>
            <w:vAlign w:val="center"/>
          </w:tcPr>
          <w:p w14:paraId="593CFDC5" w14:textId="77777777" w:rsidR="00410EE7" w:rsidRPr="0015462F" w:rsidRDefault="00410EE7" w:rsidP="00410EE7">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13E06063" w14:textId="7240DC30" w:rsidR="00410EE7" w:rsidRDefault="00410EE7" w:rsidP="00410EE7">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58F7D89A" w14:textId="77777777" w:rsidR="002B1FEE" w:rsidRDefault="002B1FEE" w:rsidP="002B1FEE">
            <w:pPr>
              <w:spacing w:after="0" w:line="240" w:lineRule="auto"/>
              <w:rPr>
                <w:rFonts w:ascii="Times New Roman" w:eastAsia="Times New Roman" w:hAnsi="Times New Roman"/>
                <w:sz w:val="24"/>
                <w:szCs w:val="24"/>
                <w:lang w:val="lv-LV" w:eastAsia="lv-LV"/>
              </w:rPr>
            </w:pPr>
            <w:r w:rsidRPr="0046750B">
              <w:rPr>
                <w:rFonts w:ascii="Times New Roman" w:eastAsia="Times New Roman" w:hAnsi="Times New Roman"/>
                <w:sz w:val="24"/>
                <w:szCs w:val="24"/>
                <w:lang w:val="lv-LV" w:eastAsia="lv-LV"/>
              </w:rPr>
              <w:t>Priekšlikums:</w:t>
            </w:r>
          </w:p>
          <w:p w14:paraId="21DE6612" w14:textId="24729154" w:rsidR="00410EE7" w:rsidRPr="00F41C69" w:rsidRDefault="00F41C69" w:rsidP="00410EE7">
            <w:pPr>
              <w:spacing w:after="0" w:line="240" w:lineRule="auto"/>
              <w:rPr>
                <w:rFonts w:ascii="Times New Roman" w:eastAsia="Times New Roman" w:hAnsi="Times New Roman"/>
                <w:sz w:val="24"/>
                <w:szCs w:val="24"/>
                <w:lang w:val="lv-LV" w:eastAsia="lv-LV"/>
              </w:rPr>
            </w:pPr>
            <w:r w:rsidRPr="00F41C69">
              <w:rPr>
                <w:rFonts w:ascii="Times New Roman" w:eastAsia="Times New Roman" w:hAnsi="Times New Roman"/>
                <w:i/>
                <w:iCs/>
                <w:sz w:val="24"/>
                <w:szCs w:val="24"/>
                <w:lang w:val="lv-LV" w:eastAsia="lv-LV"/>
              </w:rPr>
              <w:t>"kopējais pacientu skaits ārstniecības iestāžu NMPUN ir pieaudzis par 14564 pacientiem jeb  2,2%."</w:t>
            </w:r>
            <w:r w:rsidRPr="00F41C69">
              <w:rPr>
                <w:rFonts w:ascii="Times New Roman" w:eastAsia="Times New Roman" w:hAnsi="Times New Roman"/>
                <w:sz w:val="24"/>
                <w:szCs w:val="24"/>
                <w:lang w:val="lv-LV" w:eastAsia="lv-LV"/>
              </w:rPr>
              <w:br/>
            </w:r>
            <w:r w:rsidRPr="00F41C69">
              <w:rPr>
                <w:rFonts w:ascii="Times New Roman" w:eastAsia="Times New Roman" w:hAnsi="Times New Roman"/>
                <w:sz w:val="24"/>
                <w:szCs w:val="24"/>
                <w:lang w:val="lv-LV" w:eastAsia="lv-LV"/>
              </w:rPr>
              <w:br/>
              <w:t>Nav analīzes, kāpēc tas notiek, un kā piedāvātais risinājums, piemērām, pieejamo speciālistu skaita samazinājums NMPUN risinās šo problēmu.</w:t>
            </w:r>
            <w:r w:rsidRPr="00F41C69">
              <w:rPr>
                <w:rFonts w:ascii="Times New Roman" w:eastAsia="Times New Roman" w:hAnsi="Times New Roman"/>
                <w:sz w:val="24"/>
                <w:szCs w:val="24"/>
                <w:lang w:val="lv-LV" w:eastAsia="lv-LV"/>
              </w:rPr>
              <w:br/>
              <w:t>Aicinām papildināt ar analīzi par šī pieauguma cēloņiem un skaidru sataisi, kā kāds no piedāvātājiem risinājumiem šo situāciju risinās.</w:t>
            </w:r>
          </w:p>
        </w:tc>
        <w:tc>
          <w:tcPr>
            <w:tcW w:w="1134" w:type="dxa"/>
            <w:tcBorders>
              <w:top w:val="single" w:sz="4" w:space="0" w:color="auto"/>
              <w:bottom w:val="single" w:sz="4" w:space="0" w:color="auto"/>
            </w:tcBorders>
          </w:tcPr>
          <w:p w14:paraId="6BFE8B8A" w14:textId="2015E351" w:rsidR="00410EE7" w:rsidRDefault="00F41C69" w:rsidP="00410EE7">
            <w:pPr>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4677" w:type="dxa"/>
            <w:tcBorders>
              <w:top w:val="single" w:sz="4" w:space="0" w:color="auto"/>
              <w:bottom w:val="single" w:sz="4" w:space="0" w:color="auto"/>
            </w:tcBorders>
          </w:tcPr>
          <w:p w14:paraId="580A59F7" w14:textId="77777777" w:rsidR="00F41C69" w:rsidRPr="0058324A" w:rsidRDefault="00F41C69" w:rsidP="00F41C69">
            <w:pPr>
              <w:spacing w:after="0" w:line="240" w:lineRule="auto"/>
              <w:ind w:left="178"/>
              <w:jc w:val="both"/>
              <w:rPr>
                <w:rFonts w:ascii="Times New Roman" w:hAnsi="Times New Roman" w:cs="Times New Roman"/>
                <w:sz w:val="24"/>
                <w:szCs w:val="24"/>
                <w:lang w:val="lv-LV"/>
              </w:rPr>
            </w:pPr>
            <w:r w:rsidRPr="0058324A">
              <w:rPr>
                <w:rFonts w:ascii="Times New Roman" w:hAnsi="Times New Roman" w:cs="Times New Roman"/>
                <w:sz w:val="24"/>
                <w:szCs w:val="24"/>
                <w:lang w:val="lv-LV"/>
              </w:rPr>
              <w:t xml:space="preserve">Skaidrojam, ka Informatīvajā ziņojumā Veselības ministrija informē par turpmākajiem pasākumiem slimnīcu tīklā, lai virzītos uz mūsdienīgu, efektīvu un pacientu vajadzībām atbilstošu slimnīcu tīklu, kas nodrošinās drošus un kvalitatīvus pakalpojumus iedzīvotājiem. </w:t>
            </w:r>
          </w:p>
          <w:p w14:paraId="202A40E2" w14:textId="77777777" w:rsidR="00F41C69" w:rsidRPr="0058324A" w:rsidRDefault="00F41C69" w:rsidP="00F41C69">
            <w:pPr>
              <w:spacing w:after="0" w:line="240" w:lineRule="auto"/>
              <w:ind w:left="178"/>
              <w:jc w:val="both"/>
              <w:rPr>
                <w:rFonts w:ascii="Times New Roman" w:hAnsi="Times New Roman" w:cs="Times New Roman"/>
                <w:sz w:val="24"/>
                <w:szCs w:val="24"/>
                <w:lang w:val="lv-LV"/>
              </w:rPr>
            </w:pPr>
            <w:r w:rsidRPr="0058324A">
              <w:rPr>
                <w:rFonts w:ascii="Times New Roman" w:hAnsi="Times New Roman" w:cs="Times New Roman"/>
                <w:sz w:val="24"/>
                <w:szCs w:val="24"/>
                <w:lang w:val="lv-LV"/>
              </w:rPr>
              <w:t xml:space="preserve">Atbalstot informatīvo ziņojumu, par katru plānoto pasākumu tiks organizētas diskusijas ar Latvijas Slimnīcu biedrību un slimnīcām, </w:t>
            </w:r>
            <w:r w:rsidRPr="0058324A">
              <w:rPr>
                <w:rFonts w:ascii="Times New Roman" w:hAnsi="Times New Roman" w:cs="Times New Roman"/>
                <w:sz w:val="24"/>
                <w:szCs w:val="24"/>
                <w:lang w:val="lv-LV"/>
              </w:rPr>
              <w:lastRenderedPageBreak/>
              <w:t xml:space="preserve">lai panāktu vienošanos par iespējamajiem risinājumiem. Pēc vienošanās panākšanas tiks sagatavoti un veikti grozījumi normatīvajos aktos. </w:t>
            </w:r>
          </w:p>
          <w:p w14:paraId="1F3C2685" w14:textId="77777777" w:rsidR="00410EE7" w:rsidRPr="0058324A" w:rsidRDefault="00410EE7" w:rsidP="00410EE7">
            <w:pPr>
              <w:spacing w:after="0" w:line="240" w:lineRule="auto"/>
              <w:ind w:left="178"/>
              <w:jc w:val="both"/>
              <w:rPr>
                <w:rFonts w:ascii="Times New Roman" w:hAnsi="Times New Roman" w:cs="Times New Roman"/>
                <w:sz w:val="24"/>
                <w:szCs w:val="24"/>
                <w:lang w:val="lv-LV"/>
              </w:rPr>
            </w:pPr>
          </w:p>
        </w:tc>
      </w:tr>
      <w:tr w:rsidR="00F41C69" w:rsidRPr="00B03AB3" w14:paraId="6CBBA021" w14:textId="77777777" w:rsidTr="008D054F">
        <w:tc>
          <w:tcPr>
            <w:tcW w:w="562" w:type="dxa"/>
            <w:tcBorders>
              <w:top w:val="single" w:sz="4" w:space="0" w:color="auto"/>
              <w:bottom w:val="single" w:sz="4" w:space="0" w:color="auto"/>
            </w:tcBorders>
            <w:vAlign w:val="center"/>
          </w:tcPr>
          <w:p w14:paraId="3928C45C" w14:textId="77777777" w:rsidR="00F41C69" w:rsidRPr="0015462F" w:rsidRDefault="00F41C69" w:rsidP="00F41C69">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6C01D7A2" w14:textId="6952E0ED" w:rsidR="00F41C69" w:rsidRDefault="00F41C69" w:rsidP="00F41C69">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416C9752" w14:textId="77777777" w:rsidR="00F41C69" w:rsidRDefault="00F41C69" w:rsidP="00F41C69">
            <w:pPr>
              <w:spacing w:after="0" w:line="240" w:lineRule="auto"/>
              <w:rPr>
                <w:rFonts w:ascii="Times New Roman" w:eastAsia="Times New Roman" w:hAnsi="Times New Roman"/>
                <w:sz w:val="24"/>
                <w:szCs w:val="24"/>
                <w:lang w:val="lv-LV" w:eastAsia="lv-LV"/>
              </w:rPr>
            </w:pPr>
            <w:r w:rsidRPr="0046750B">
              <w:rPr>
                <w:rFonts w:ascii="Times New Roman" w:eastAsia="Times New Roman" w:hAnsi="Times New Roman"/>
                <w:sz w:val="24"/>
                <w:szCs w:val="24"/>
                <w:lang w:val="lv-LV" w:eastAsia="lv-LV"/>
              </w:rPr>
              <w:t>Priekšlikums:</w:t>
            </w:r>
          </w:p>
          <w:p w14:paraId="1DBA565E" w14:textId="69D7E638" w:rsidR="00F41C69" w:rsidRPr="0046750B" w:rsidRDefault="008D054F" w:rsidP="00F41C69">
            <w:pPr>
              <w:spacing w:after="0" w:line="240" w:lineRule="auto"/>
              <w:rPr>
                <w:rFonts w:ascii="Times New Roman" w:eastAsia="Times New Roman" w:hAnsi="Times New Roman"/>
                <w:sz w:val="24"/>
                <w:szCs w:val="24"/>
                <w:lang w:val="lv-LV" w:eastAsia="lv-LV"/>
              </w:rPr>
            </w:pPr>
            <w:r w:rsidRPr="008D054F">
              <w:rPr>
                <w:rFonts w:ascii="Times New Roman" w:eastAsia="Times New Roman" w:hAnsi="Times New Roman"/>
                <w:i/>
                <w:iCs/>
                <w:sz w:val="24"/>
                <w:szCs w:val="24"/>
                <w:lang w:val="lv-LV" w:eastAsia="lv-LV"/>
              </w:rPr>
              <w:t>"Līdz ar to pilotprojekta īstenošana sniedza vērtīgu ieskatu par ārstniecības iestāžu patieso situāciju ar speciālistu nodrošinājumu un veiktspēju neatliekamās palīdzības sniegšanā, kas ļauj pieņemt lēmumus par turpmāko soļiem  NMPUN organizācijas un finansēšanas modelī."</w:t>
            </w:r>
            <w:r w:rsidRPr="008D054F">
              <w:rPr>
                <w:rFonts w:ascii="Times New Roman" w:eastAsia="Times New Roman" w:hAnsi="Times New Roman"/>
                <w:sz w:val="24"/>
                <w:szCs w:val="24"/>
                <w:lang w:val="lv-LV" w:eastAsia="lv-LV"/>
              </w:rPr>
              <w:br/>
            </w:r>
            <w:r w:rsidRPr="008D054F">
              <w:rPr>
                <w:rFonts w:ascii="Times New Roman" w:eastAsia="Times New Roman" w:hAnsi="Times New Roman"/>
                <w:sz w:val="24"/>
                <w:szCs w:val="24"/>
                <w:lang w:val="lv-LV" w:eastAsia="lv-LV"/>
              </w:rPr>
              <w:br/>
              <w:t>Publiski nav pieejami dati par pilotprojekta rezultātiem, kas ļautu to izvērtēt. Vienīgi dati, kas dokumentā ir minēti, ir “Biežākie atteikuma iemesli uzņemt NMPD brigādi”, bet šie dati ir % un neļauj saprast šo skaitļu nozīmīgumu un to ietekmi problēmu.</w:t>
            </w:r>
            <w:r w:rsidRPr="008D054F">
              <w:rPr>
                <w:rFonts w:ascii="Times New Roman" w:eastAsia="Times New Roman" w:hAnsi="Times New Roman"/>
                <w:sz w:val="24"/>
                <w:szCs w:val="24"/>
                <w:lang w:val="lv-LV" w:eastAsia="lv-LV"/>
              </w:rPr>
              <w:br/>
              <w:t>Aicinām papildināt ziņojumu ar pilotprojektā skaitliskiem rezultātiem, kas raksturotu situāciju un risināmās problēmas nozīmīgumu.</w:t>
            </w:r>
          </w:p>
        </w:tc>
        <w:tc>
          <w:tcPr>
            <w:tcW w:w="1134" w:type="dxa"/>
            <w:tcBorders>
              <w:top w:val="single" w:sz="4" w:space="0" w:color="auto"/>
              <w:bottom w:val="single" w:sz="4" w:space="0" w:color="auto"/>
            </w:tcBorders>
          </w:tcPr>
          <w:p w14:paraId="10901903" w14:textId="03FBF7E1" w:rsidR="00F41C69" w:rsidRDefault="008D054F" w:rsidP="00F41C69">
            <w:pPr>
              <w:jc w:val="center"/>
              <w:rPr>
                <w:rFonts w:ascii="Times New Roman" w:hAnsi="Times New Roman" w:cs="Times New Roman"/>
                <w:sz w:val="24"/>
                <w:szCs w:val="24"/>
                <w:lang w:val="lv-LV"/>
              </w:rPr>
            </w:pPr>
            <w:r>
              <w:rPr>
                <w:rFonts w:ascii="Times New Roman" w:hAnsi="Times New Roman" w:cs="Times New Roman"/>
                <w:sz w:val="24"/>
                <w:szCs w:val="24"/>
                <w:lang w:val="lv-LV"/>
              </w:rPr>
              <w:t>Ņemts vērā</w:t>
            </w:r>
          </w:p>
        </w:tc>
        <w:tc>
          <w:tcPr>
            <w:tcW w:w="4677" w:type="dxa"/>
            <w:tcBorders>
              <w:top w:val="single" w:sz="4" w:space="0" w:color="auto"/>
              <w:bottom w:val="single" w:sz="4" w:space="0" w:color="auto"/>
            </w:tcBorders>
          </w:tcPr>
          <w:p w14:paraId="031C38CC" w14:textId="3282B36E" w:rsidR="00F41C69" w:rsidRPr="008D054F" w:rsidRDefault="008D054F" w:rsidP="00F41C69">
            <w:pPr>
              <w:spacing w:after="0" w:line="240" w:lineRule="auto"/>
              <w:ind w:left="178"/>
              <w:jc w:val="both"/>
              <w:rPr>
                <w:rFonts w:ascii="Times New Roman" w:hAnsi="Times New Roman" w:cs="Times New Roman"/>
                <w:sz w:val="24"/>
                <w:szCs w:val="24"/>
                <w:lang w:val="lv-LV"/>
              </w:rPr>
            </w:pPr>
            <w:r w:rsidRPr="008D054F">
              <w:rPr>
                <w:rFonts w:ascii="Times New Roman" w:hAnsi="Times New Roman" w:cs="Times New Roman"/>
                <w:sz w:val="24"/>
                <w:szCs w:val="24"/>
                <w:lang w:val="lv-LV"/>
              </w:rPr>
              <w:t>Skaidrojam, ka 2025.gada 20.novembrī Nacionālais veselības dienests stacionārās ārstniecības iestādes informēja par pacientu nogādāšanas un hospitalizācijas vietu plāna ieviešanas pilotprojekta rezultātiem. </w:t>
            </w:r>
          </w:p>
        </w:tc>
      </w:tr>
      <w:tr w:rsidR="008D054F" w:rsidRPr="00B03AB3" w14:paraId="6BE9F818" w14:textId="77777777" w:rsidTr="0064409D">
        <w:tc>
          <w:tcPr>
            <w:tcW w:w="562" w:type="dxa"/>
            <w:tcBorders>
              <w:top w:val="single" w:sz="4" w:space="0" w:color="auto"/>
              <w:bottom w:val="single" w:sz="4" w:space="0" w:color="auto"/>
            </w:tcBorders>
            <w:vAlign w:val="center"/>
          </w:tcPr>
          <w:p w14:paraId="13D1B47B" w14:textId="77777777" w:rsidR="008D054F" w:rsidRPr="0015462F" w:rsidRDefault="008D054F" w:rsidP="00F41C69">
            <w:pPr>
              <w:spacing w:line="240" w:lineRule="auto"/>
              <w:rPr>
                <w:rFonts w:ascii="Times New Roman" w:hAnsi="Times New Roman" w:cs="Times New Roman"/>
                <w:sz w:val="24"/>
                <w:szCs w:val="24"/>
                <w:lang w:val="lv-LV"/>
              </w:rPr>
            </w:pPr>
          </w:p>
        </w:tc>
        <w:tc>
          <w:tcPr>
            <w:tcW w:w="1985" w:type="dxa"/>
            <w:tcBorders>
              <w:top w:val="single" w:sz="4" w:space="0" w:color="auto"/>
              <w:bottom w:val="single" w:sz="4" w:space="0" w:color="auto"/>
            </w:tcBorders>
          </w:tcPr>
          <w:p w14:paraId="6F05845C" w14:textId="47AC601D" w:rsidR="008D054F" w:rsidRDefault="00B915C5" w:rsidP="00F41C69">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Latvijas Lielo pilsētu asociācija</w:t>
            </w:r>
          </w:p>
        </w:tc>
        <w:tc>
          <w:tcPr>
            <w:tcW w:w="6379" w:type="dxa"/>
            <w:tcBorders>
              <w:top w:val="single" w:sz="4" w:space="0" w:color="auto"/>
              <w:bottom w:val="single" w:sz="4" w:space="0" w:color="auto"/>
            </w:tcBorders>
          </w:tcPr>
          <w:p w14:paraId="3A955223" w14:textId="77777777" w:rsidR="00B915C5" w:rsidRDefault="00B915C5" w:rsidP="00B915C5">
            <w:pPr>
              <w:spacing w:after="0" w:line="240" w:lineRule="auto"/>
              <w:rPr>
                <w:rFonts w:ascii="Times New Roman" w:eastAsia="Times New Roman" w:hAnsi="Times New Roman"/>
                <w:sz w:val="24"/>
                <w:szCs w:val="24"/>
                <w:lang w:val="lv-LV" w:eastAsia="lv-LV"/>
              </w:rPr>
            </w:pPr>
            <w:r w:rsidRPr="0046750B">
              <w:rPr>
                <w:rFonts w:ascii="Times New Roman" w:eastAsia="Times New Roman" w:hAnsi="Times New Roman"/>
                <w:sz w:val="24"/>
                <w:szCs w:val="24"/>
                <w:lang w:val="lv-LV" w:eastAsia="lv-LV"/>
              </w:rPr>
              <w:t>Priekšlikums:</w:t>
            </w:r>
          </w:p>
          <w:p w14:paraId="41B3A7AC" w14:textId="40EEBD8D" w:rsidR="008D054F" w:rsidRPr="00DE507F" w:rsidRDefault="00DE507F" w:rsidP="00F41C69">
            <w:pPr>
              <w:spacing w:after="0" w:line="240" w:lineRule="auto"/>
              <w:rPr>
                <w:rFonts w:ascii="Times New Roman" w:eastAsia="Times New Roman" w:hAnsi="Times New Roman"/>
                <w:sz w:val="24"/>
                <w:szCs w:val="24"/>
                <w:lang w:val="lv-LV" w:eastAsia="lv-LV"/>
              </w:rPr>
            </w:pPr>
            <w:r w:rsidRPr="00DE507F">
              <w:rPr>
                <w:rFonts w:ascii="Times New Roman" w:eastAsia="Times New Roman" w:hAnsi="Times New Roman"/>
                <w:i/>
                <w:iCs/>
                <w:sz w:val="24"/>
                <w:szCs w:val="24"/>
                <w:lang w:val="lv-LV" w:eastAsia="lv-LV"/>
              </w:rPr>
              <w:t xml:space="preserve">"Ņemot vērā demogrāfiskās tendences, tostarp dzemdību skaita samazināšanos un pieaugošo pieprasījumu pēc ambulatoriem veselības aprūpes pakalpojumiem, kā arī zemo pacientu plūsmu un ārstniecības personāla trūkumu dažās ārstniecības iestādēs, Veselības ministrija veic slimnīcu līmeņu un tajās sniegto stacionāro pakalpojumu pārskatīšanu, lai nodrošinātu efektīvāku stacionāro ārstniecības iestāžu finansēšanas modeli </w:t>
            </w:r>
            <w:r w:rsidRPr="00DE507F">
              <w:rPr>
                <w:rFonts w:ascii="Times New Roman" w:eastAsia="Times New Roman" w:hAnsi="Times New Roman"/>
                <w:i/>
                <w:iCs/>
                <w:sz w:val="24"/>
                <w:szCs w:val="24"/>
                <w:lang w:val="lv-LV" w:eastAsia="lv-LV"/>
              </w:rPr>
              <w:lastRenderedPageBreak/>
              <w:t>ilgtermiņā,  saglabājot veselības aprūpes pakalpojumu pieejamību un tie atbilstu sabiedrības mainīgajām vajadzībām un pieprasījumam."</w:t>
            </w:r>
            <w:r w:rsidRPr="00DE507F">
              <w:rPr>
                <w:rFonts w:ascii="Times New Roman" w:eastAsia="Times New Roman" w:hAnsi="Times New Roman"/>
                <w:sz w:val="24"/>
                <w:szCs w:val="24"/>
                <w:lang w:val="lv-LV" w:eastAsia="lv-LV"/>
              </w:rPr>
              <w:br/>
              <w:t>Aicinām vienkopus  apkopot  ziņojumā minētās problēmas, un skaidri tām pretī piedāvāt risinājumu. Piemēram, šeit tiek runāts, ka problēma ir zemā pacientu plūsma un ārstniecības personāla trūkums dažās ārstniecības iestādēs, tādēļ VM veic slimnīcu līmeņu un tajās sniegto stacionāro pakalpojumu pārskatīšanu, bet tālāk 14. lpp. tiek noteikts, ka “Nepietiekams veselības aprūpes finansējums un speciālistu trūkums valsts apmaksātā veselības aprūpes sistēmā ir galvenie izaicinājumi, lai nodrošinātu savlaicīgu un pieejamu veselības aprūpi.” Problēmu skaidrs definējums un pretī tām skaidri risinājumi uzlabos ziņojuma kvalitāti un ļaus saprast vai katrai problēmai tiek piedāvāts runājums un vērtēt piedāvājuma kvalitāti.</w:t>
            </w:r>
          </w:p>
        </w:tc>
        <w:tc>
          <w:tcPr>
            <w:tcW w:w="1134" w:type="dxa"/>
            <w:tcBorders>
              <w:top w:val="single" w:sz="4" w:space="0" w:color="auto"/>
              <w:bottom w:val="single" w:sz="4" w:space="0" w:color="auto"/>
            </w:tcBorders>
          </w:tcPr>
          <w:p w14:paraId="24343AD7" w14:textId="3095C99A" w:rsidR="008D054F" w:rsidRDefault="00DE507F" w:rsidP="00F41C69">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top w:val="single" w:sz="4" w:space="0" w:color="auto"/>
              <w:bottom w:val="single" w:sz="4" w:space="0" w:color="auto"/>
            </w:tcBorders>
          </w:tcPr>
          <w:p w14:paraId="02C21D48" w14:textId="494B844A" w:rsidR="008D054F" w:rsidRPr="00DE507F" w:rsidRDefault="00DE507F" w:rsidP="00F41C69">
            <w:pPr>
              <w:spacing w:after="0" w:line="240" w:lineRule="auto"/>
              <w:ind w:left="178"/>
              <w:jc w:val="both"/>
              <w:rPr>
                <w:rFonts w:ascii="Times New Roman" w:hAnsi="Times New Roman" w:cs="Times New Roman"/>
                <w:sz w:val="24"/>
                <w:szCs w:val="24"/>
                <w:lang w:val="lv-LV"/>
              </w:rPr>
            </w:pPr>
            <w:r w:rsidRPr="00DE507F">
              <w:rPr>
                <w:rFonts w:ascii="Times New Roman" w:hAnsi="Times New Roman" w:cs="Times New Roman"/>
                <w:sz w:val="24"/>
                <w:szCs w:val="24"/>
                <w:lang w:val="lv-LV"/>
              </w:rPr>
              <w:t>Skaidrojam, ka problēmu risinājumi sniegti ziņojuma projekta nodaļā “Turpmākā rīcība”.</w:t>
            </w:r>
          </w:p>
        </w:tc>
      </w:tr>
      <w:tr w:rsidR="0064409D" w:rsidRPr="00B03AB3" w14:paraId="29C84ADA" w14:textId="77777777" w:rsidTr="00274277">
        <w:tc>
          <w:tcPr>
            <w:tcW w:w="562" w:type="dxa"/>
            <w:tcBorders>
              <w:top w:val="single" w:sz="4" w:space="0" w:color="auto"/>
              <w:bottom w:val="single" w:sz="4" w:space="0" w:color="auto"/>
            </w:tcBorders>
          </w:tcPr>
          <w:p w14:paraId="34FAD5D3" w14:textId="5695E983" w:rsidR="0064409D" w:rsidRPr="0015462F" w:rsidRDefault="00274277" w:rsidP="00F41C69">
            <w:p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8.</w:t>
            </w:r>
          </w:p>
        </w:tc>
        <w:tc>
          <w:tcPr>
            <w:tcW w:w="1985" w:type="dxa"/>
            <w:tcBorders>
              <w:top w:val="single" w:sz="4" w:space="0" w:color="auto"/>
              <w:bottom w:val="single" w:sz="4" w:space="0" w:color="auto"/>
            </w:tcBorders>
          </w:tcPr>
          <w:p w14:paraId="15E9CBEF" w14:textId="1BEC8991" w:rsidR="0064409D" w:rsidRDefault="006A03BC" w:rsidP="00F41C69">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VSIA “</w:t>
            </w:r>
            <w:r w:rsidRPr="006A03BC">
              <w:rPr>
                <w:rFonts w:ascii="Times New Roman" w:hAnsi="Times New Roman" w:cs="Times New Roman"/>
                <w:sz w:val="24"/>
                <w:szCs w:val="24"/>
                <w:lang w:val="lv-LV"/>
              </w:rPr>
              <w:t>Bērnu klīniskā universitātes slimnīca</w:t>
            </w:r>
            <w:r>
              <w:rPr>
                <w:rFonts w:ascii="Times New Roman" w:hAnsi="Times New Roman" w:cs="Times New Roman"/>
                <w:sz w:val="24"/>
                <w:szCs w:val="24"/>
                <w:lang w:val="lv-LV"/>
              </w:rPr>
              <w:t>”</w:t>
            </w:r>
          </w:p>
        </w:tc>
        <w:tc>
          <w:tcPr>
            <w:tcW w:w="6379" w:type="dxa"/>
            <w:tcBorders>
              <w:top w:val="single" w:sz="4" w:space="0" w:color="auto"/>
              <w:bottom w:val="single" w:sz="4" w:space="0" w:color="auto"/>
            </w:tcBorders>
          </w:tcPr>
          <w:p w14:paraId="5BB9D4F9" w14:textId="77777777" w:rsidR="0088296C" w:rsidRDefault="00F4217E" w:rsidP="0088296C">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Z</w:t>
            </w:r>
            <w:r w:rsidRPr="00F4217E">
              <w:rPr>
                <w:rFonts w:ascii="Times New Roman" w:eastAsia="Times New Roman" w:hAnsi="Times New Roman"/>
                <w:sz w:val="24"/>
                <w:szCs w:val="24"/>
                <w:lang w:val="lv-LV" w:eastAsia="lv-LV"/>
              </w:rPr>
              <w:t xml:space="preserve">iņojuma pašreizējā redakcijā 2.1. punkta sadaļā ir iezīmētas ārstniecības iestādes, kas nodrošina neatliekamās medicīniskās palīdzības un specializētās veselības aprūpes pakalpojumus, kā arī paredzēta specializētā slimnīcu tīkla izveide psihiskās veselības aprūpes jomā Nacionālā psihiskās veselības centra metodiskā vadībā, BKUS aicina ziņojumā (16.lpp.) līdzvērtīgi definēt arī bērnu veselības aprūpes tīklu, kura metodisko vadību un kvalitātes sistēmas ieviešanu valstī veicina Bērnu klīniskā universitātes slimnīca (turpmāk - BKUS). </w:t>
            </w:r>
          </w:p>
          <w:p w14:paraId="71994F68" w14:textId="5CC06399" w:rsidR="00F4217E" w:rsidRPr="00F4217E" w:rsidRDefault="00F4217E" w:rsidP="0088296C">
            <w:pPr>
              <w:spacing w:after="0" w:line="240" w:lineRule="auto"/>
              <w:ind w:firstLine="317"/>
              <w:jc w:val="both"/>
              <w:rPr>
                <w:rFonts w:ascii="Times New Roman" w:eastAsia="Times New Roman" w:hAnsi="Times New Roman"/>
                <w:sz w:val="24"/>
                <w:szCs w:val="24"/>
                <w:lang w:val="lv-LV" w:eastAsia="lv-LV"/>
              </w:rPr>
            </w:pPr>
            <w:r w:rsidRPr="00F4217E">
              <w:rPr>
                <w:rFonts w:ascii="Times New Roman" w:eastAsia="Times New Roman" w:hAnsi="Times New Roman"/>
                <w:sz w:val="24"/>
                <w:szCs w:val="24"/>
                <w:lang w:val="lv-LV" w:eastAsia="lv-LV"/>
              </w:rPr>
              <w:t xml:space="preserve">Ņemot vērā demogrāfiskās tendences un bērnu populācijas strukturālās izmaiņas, bērnu veselības aprūpes joma prasa stratēģiski integrētu, uz pierādījumiem un datu analīzi balstītu pārvaldības pieeju, ietverot arī vienota bērnu veselības aprūpes </w:t>
            </w:r>
            <w:r w:rsidRPr="00F4217E">
              <w:rPr>
                <w:rFonts w:ascii="Times New Roman" w:eastAsia="Times New Roman" w:hAnsi="Times New Roman"/>
                <w:sz w:val="24"/>
                <w:szCs w:val="24"/>
                <w:lang w:val="lv-LV" w:eastAsia="lv-LV"/>
              </w:rPr>
              <w:lastRenderedPageBreak/>
              <w:t>tīkla attīstību, kas nodrošina vienlīdzīgu pakalpojumu pieejamību, kvalitātes standartu ieviešanu un veselības aprūpes resursu ilgtspējīgu un efektīvu izmantošanu visos valsts reģionos. Demogrāfija un bērnu veselība ir Ministru kabineta noteikta starpnozaru prioritāte, līdz ar to aicinām ziņojuma redakciju papildināt ar skaidru atsauci uz bērnu veselības aprūpes tīkla izveidi un BKUS lomu tā metodiskajā vadībā, līdzvērtīgi kā psihiskās veselības aprūpes jomā ir noteikta Nacionālā psihiskās veselības centra funkcija.</w:t>
            </w:r>
          </w:p>
          <w:p w14:paraId="45413FDA" w14:textId="2FDC4D65" w:rsidR="0064409D" w:rsidRPr="0046750B" w:rsidRDefault="00F4217E" w:rsidP="0088296C">
            <w:pPr>
              <w:spacing w:after="0" w:line="240" w:lineRule="auto"/>
              <w:ind w:firstLine="317"/>
              <w:jc w:val="both"/>
              <w:rPr>
                <w:rFonts w:ascii="Times New Roman" w:eastAsia="Times New Roman" w:hAnsi="Times New Roman"/>
                <w:sz w:val="24"/>
                <w:szCs w:val="24"/>
                <w:lang w:val="lv-LV" w:eastAsia="lv-LV"/>
              </w:rPr>
            </w:pPr>
            <w:r w:rsidRPr="00F4217E">
              <w:rPr>
                <w:rFonts w:ascii="Times New Roman" w:eastAsia="Times New Roman" w:hAnsi="Times New Roman"/>
                <w:sz w:val="24"/>
                <w:szCs w:val="24"/>
                <w:lang w:val="lv-LV" w:eastAsia="lv-LV"/>
              </w:rPr>
              <w:t xml:space="preserve">Vienlaikus attiecībā uz ziņojuma 21. lappusē minētajām prasībām pediatrijas profila nodaļām aicinām izskatīt iespēju tās papildināt, ņemot vērā BKUS Veselības ministrijai iesniegtos priekšlikumus par pediatrijas nodaļas prasību precizēšanu.  Lūdzam tās ņemt vēra, lai nodrošinātu un veicinātu vienota bērnu veselibas tīkla attīstību un sniegto pakalpojumu kvalitātes uzlabošanu. </w:t>
            </w:r>
          </w:p>
        </w:tc>
        <w:tc>
          <w:tcPr>
            <w:tcW w:w="1134" w:type="dxa"/>
            <w:tcBorders>
              <w:top w:val="single" w:sz="4" w:space="0" w:color="auto"/>
              <w:bottom w:val="single" w:sz="4" w:space="0" w:color="auto"/>
            </w:tcBorders>
          </w:tcPr>
          <w:p w14:paraId="733B7897" w14:textId="12AA5843" w:rsidR="0064409D" w:rsidRDefault="00FD19FC" w:rsidP="00F41C69">
            <w:pPr>
              <w:jc w:val="center"/>
              <w:rPr>
                <w:rFonts w:ascii="Times New Roman" w:hAnsi="Times New Roman" w:cs="Times New Roman"/>
                <w:sz w:val="24"/>
                <w:szCs w:val="24"/>
                <w:lang w:val="lv-LV"/>
              </w:rPr>
            </w:pPr>
            <w:r>
              <w:rPr>
                <w:rFonts w:ascii="Times New Roman" w:hAnsi="Times New Roman" w:cs="Times New Roman"/>
                <w:sz w:val="24"/>
                <w:szCs w:val="24"/>
                <w:lang w:val="lv-LV"/>
              </w:rPr>
              <w:lastRenderedPageBreak/>
              <w:t>Ņemts vērā</w:t>
            </w:r>
          </w:p>
        </w:tc>
        <w:tc>
          <w:tcPr>
            <w:tcW w:w="4677" w:type="dxa"/>
            <w:tcBorders>
              <w:top w:val="single" w:sz="4" w:space="0" w:color="auto"/>
              <w:bottom w:val="single" w:sz="4" w:space="0" w:color="auto"/>
            </w:tcBorders>
          </w:tcPr>
          <w:p w14:paraId="35EA8C05" w14:textId="77777777" w:rsidR="00274277" w:rsidRDefault="00656214" w:rsidP="00274277">
            <w:pPr>
              <w:pStyle w:val="NormalWeb"/>
              <w:tabs>
                <w:tab w:val="right" w:pos="10320"/>
              </w:tabs>
              <w:spacing w:before="0" w:beforeAutospacing="0" w:after="0" w:afterAutospacing="0"/>
              <w:ind w:left="170" w:firstLine="425"/>
              <w:jc w:val="both"/>
            </w:pPr>
            <w:r>
              <w:t xml:space="preserve">Sabiedriskās apspriedes </w:t>
            </w:r>
            <w:r w:rsidR="00584B6C">
              <w:t xml:space="preserve">laikā VSIA “Bērnu klīniskā universitātes slimnīca” pārstāvjiem sniegts skaidrojums, ka </w:t>
            </w:r>
            <w:r w:rsidR="003C5A0D">
              <w:t>p</w:t>
            </w:r>
            <w:r w:rsidR="003C5A0D" w:rsidRPr="002E161E">
              <w:t>riekšlikumi par cilvēkresursu un tehniskā nodrošinājuma uzlabošanu, kā arī par sadarbības mehānismu stiprināšanu ar Bērnu klīnisko universitātes slimnīcu</w:t>
            </w:r>
            <w:r w:rsidR="003C5A0D">
              <w:t xml:space="preserve"> jāskata kopumā, jo</w:t>
            </w:r>
            <w:r w:rsidR="003C5A0D" w:rsidRPr="002E161E">
              <w:t xml:space="preserve"> bērnu pakalpojumus nebūtu racionāli pilnībā integrēt vienā slimnīcā, tā vietā jāveido sadarbības teritorijas un sadarbības tīkli, kas atbilst Latvijas nacionālajām īpatnībām un starptautiskajai praksei.</w:t>
            </w:r>
            <w:r w:rsidR="003C5A0D">
              <w:t xml:space="preserve"> </w:t>
            </w:r>
          </w:p>
          <w:p w14:paraId="4B8E365C" w14:textId="71AA862E" w:rsidR="0064409D" w:rsidRPr="00DE507F" w:rsidRDefault="003C5A0D" w:rsidP="00274277">
            <w:pPr>
              <w:pStyle w:val="NormalWeb"/>
              <w:tabs>
                <w:tab w:val="right" w:pos="10320"/>
              </w:tabs>
              <w:spacing w:before="0" w:beforeAutospacing="0" w:after="0" w:afterAutospacing="0"/>
              <w:ind w:left="170" w:firstLine="425"/>
              <w:jc w:val="both"/>
            </w:pPr>
            <w:r>
              <w:lastRenderedPageBreak/>
              <w:t>Attiecībā par prasībā</w:t>
            </w:r>
            <w:r w:rsidR="0098503E">
              <w:t xml:space="preserve">m stacionāro veselības aprūpes pakalpojumu profiliem, papildus </w:t>
            </w:r>
            <w:r w:rsidR="00CA45DC">
              <w:t>informējam, ka i</w:t>
            </w:r>
            <w:r w:rsidRPr="00AA4ABC">
              <w:t>nformatīvā ziņojuma saskaņošanas procesā ir saņemti iebildumi  no nozares par plānotajām minimālajām prasībām stacionārajiem veselības aprūpes pakalpojumu pamatprofiliem, līdz ar to izstrādātās prasības ir plānots vēlreiz pārskatīt sadarbībā ar stacionārajām ārstniecības iestādēm, vienlaikus saglabājot vienotus principus pacientu drošības un kvalitātes nodrošināšanā.  </w:t>
            </w:r>
            <w:r w:rsidRPr="00AA4ABC">
              <w:br/>
              <w:t>Minētās prasības tiks iekļautas  normatīvo aktu grozījumos. Informatīvā ziņojuma projekta sadaļa “2.2.3. Prasības stacionārajiem veselības aprūpes profiliem” ir precizēta.</w:t>
            </w:r>
            <w:r w:rsidRPr="00AA4ABC">
              <w:rPr>
                <w:lang w:val="en-US"/>
              </w:rPr>
              <w:t xml:space="preserve">  </w:t>
            </w:r>
          </w:p>
        </w:tc>
      </w:tr>
      <w:tr w:rsidR="00274277" w:rsidRPr="001B4B74" w14:paraId="59CEE816" w14:textId="77777777" w:rsidTr="00722933">
        <w:tc>
          <w:tcPr>
            <w:tcW w:w="562" w:type="dxa"/>
            <w:tcBorders>
              <w:top w:val="single" w:sz="4" w:space="0" w:color="auto"/>
              <w:bottom w:val="single" w:sz="4" w:space="0" w:color="auto"/>
            </w:tcBorders>
          </w:tcPr>
          <w:p w14:paraId="5178CBB0" w14:textId="4C3A7BB6" w:rsidR="00274277" w:rsidRPr="0015462F" w:rsidRDefault="00274277" w:rsidP="00F41C69">
            <w:p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lastRenderedPageBreak/>
              <w:t>9.</w:t>
            </w:r>
          </w:p>
        </w:tc>
        <w:tc>
          <w:tcPr>
            <w:tcW w:w="1985" w:type="dxa"/>
            <w:tcBorders>
              <w:top w:val="single" w:sz="4" w:space="0" w:color="auto"/>
              <w:bottom w:val="single" w:sz="4" w:space="0" w:color="auto"/>
            </w:tcBorders>
          </w:tcPr>
          <w:p w14:paraId="222AFCD3" w14:textId="41AC8DB1" w:rsidR="00274277" w:rsidRDefault="001B4B74" w:rsidP="00F41C69">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VSIA “Traumatoloģijas un ortopēdijas slimnīca”</w:t>
            </w:r>
          </w:p>
        </w:tc>
        <w:tc>
          <w:tcPr>
            <w:tcW w:w="6379" w:type="dxa"/>
            <w:tcBorders>
              <w:top w:val="single" w:sz="4" w:space="0" w:color="auto"/>
              <w:bottom w:val="single" w:sz="4" w:space="0" w:color="auto"/>
            </w:tcBorders>
          </w:tcPr>
          <w:p w14:paraId="6631F4FB" w14:textId="79DA1907" w:rsidR="00274277" w:rsidRDefault="001B4B74" w:rsidP="0088296C">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Ieteikumi netika iesniegti</w:t>
            </w:r>
          </w:p>
        </w:tc>
        <w:tc>
          <w:tcPr>
            <w:tcW w:w="1134" w:type="dxa"/>
            <w:tcBorders>
              <w:top w:val="single" w:sz="4" w:space="0" w:color="auto"/>
              <w:bottom w:val="single" w:sz="4" w:space="0" w:color="auto"/>
            </w:tcBorders>
          </w:tcPr>
          <w:p w14:paraId="25902238" w14:textId="3EFF0A11" w:rsidR="00274277" w:rsidRDefault="001B4B74" w:rsidP="00F41C69">
            <w:pPr>
              <w:jc w:val="center"/>
              <w:rPr>
                <w:rFonts w:ascii="Times New Roman" w:hAnsi="Times New Roman" w:cs="Times New Roman"/>
                <w:sz w:val="24"/>
                <w:szCs w:val="24"/>
                <w:lang w:val="lv-LV"/>
              </w:rPr>
            </w:pPr>
            <w:r>
              <w:rPr>
                <w:rFonts w:ascii="Times New Roman" w:hAnsi="Times New Roman" w:cs="Times New Roman"/>
                <w:sz w:val="24"/>
                <w:szCs w:val="24"/>
                <w:lang w:val="lv-LV"/>
              </w:rPr>
              <w:t>-</w:t>
            </w:r>
          </w:p>
        </w:tc>
        <w:tc>
          <w:tcPr>
            <w:tcW w:w="4677" w:type="dxa"/>
            <w:tcBorders>
              <w:top w:val="single" w:sz="4" w:space="0" w:color="auto"/>
              <w:bottom w:val="single" w:sz="4" w:space="0" w:color="auto"/>
            </w:tcBorders>
          </w:tcPr>
          <w:p w14:paraId="257D7A70" w14:textId="239197A3" w:rsidR="00274277" w:rsidRDefault="001B4B74" w:rsidP="00274277">
            <w:pPr>
              <w:pStyle w:val="NormalWeb"/>
              <w:tabs>
                <w:tab w:val="right" w:pos="10320"/>
              </w:tabs>
              <w:ind w:left="169" w:firstLine="425"/>
              <w:jc w:val="both"/>
            </w:pPr>
            <w:r>
              <w:t>-</w:t>
            </w:r>
          </w:p>
        </w:tc>
      </w:tr>
      <w:tr w:rsidR="00722933" w:rsidRPr="001B4B74" w14:paraId="1A5551FC" w14:textId="77777777" w:rsidTr="00722933">
        <w:tc>
          <w:tcPr>
            <w:tcW w:w="562" w:type="dxa"/>
            <w:tcBorders>
              <w:top w:val="single" w:sz="4" w:space="0" w:color="auto"/>
              <w:bottom w:val="single" w:sz="4" w:space="0" w:color="auto"/>
            </w:tcBorders>
          </w:tcPr>
          <w:p w14:paraId="795196A0" w14:textId="45392210" w:rsidR="00722933" w:rsidRDefault="00722933" w:rsidP="00722933">
            <w:p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10.</w:t>
            </w:r>
          </w:p>
        </w:tc>
        <w:tc>
          <w:tcPr>
            <w:tcW w:w="1985" w:type="dxa"/>
            <w:tcBorders>
              <w:top w:val="single" w:sz="4" w:space="0" w:color="auto"/>
              <w:bottom w:val="single" w:sz="4" w:space="0" w:color="auto"/>
            </w:tcBorders>
          </w:tcPr>
          <w:p w14:paraId="4A0C752E" w14:textId="2B5A88A1" w:rsidR="00722933" w:rsidRDefault="00722933" w:rsidP="00722933">
            <w:pPr>
              <w:spacing w:line="240" w:lineRule="auto"/>
              <w:jc w:val="center"/>
              <w:rPr>
                <w:rFonts w:ascii="Times New Roman" w:hAnsi="Times New Roman" w:cs="Times New Roman"/>
                <w:sz w:val="24"/>
                <w:szCs w:val="24"/>
                <w:lang w:val="lv-LV"/>
              </w:rPr>
            </w:pPr>
            <w:proofErr w:type="spellStart"/>
            <w:r w:rsidRPr="00722933">
              <w:rPr>
                <w:rFonts w:ascii="Times New Roman" w:hAnsi="Times New Roman" w:cs="Times New Roman"/>
                <w:sz w:val="24"/>
                <w:szCs w:val="24"/>
                <w:lang w:val="lv-LV"/>
              </w:rPr>
              <w:t>Avlfinances</w:t>
            </w:r>
            <w:proofErr w:type="spellEnd"/>
          </w:p>
        </w:tc>
        <w:tc>
          <w:tcPr>
            <w:tcW w:w="6379" w:type="dxa"/>
            <w:tcBorders>
              <w:top w:val="single" w:sz="4" w:space="0" w:color="auto"/>
              <w:bottom w:val="single" w:sz="4" w:space="0" w:color="auto"/>
            </w:tcBorders>
          </w:tcPr>
          <w:p w14:paraId="5AF845B1" w14:textId="28178083" w:rsidR="00722933" w:rsidRDefault="00722933" w:rsidP="00722933">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Ieteikumi netika iesniegti</w:t>
            </w:r>
          </w:p>
        </w:tc>
        <w:tc>
          <w:tcPr>
            <w:tcW w:w="1134" w:type="dxa"/>
            <w:tcBorders>
              <w:top w:val="single" w:sz="4" w:space="0" w:color="auto"/>
              <w:bottom w:val="single" w:sz="4" w:space="0" w:color="auto"/>
            </w:tcBorders>
          </w:tcPr>
          <w:p w14:paraId="01968B4B" w14:textId="28A9DA76" w:rsidR="00722933" w:rsidRDefault="00722933" w:rsidP="00722933">
            <w:pPr>
              <w:jc w:val="center"/>
              <w:rPr>
                <w:rFonts w:ascii="Times New Roman" w:hAnsi="Times New Roman" w:cs="Times New Roman"/>
                <w:sz w:val="24"/>
                <w:szCs w:val="24"/>
                <w:lang w:val="lv-LV"/>
              </w:rPr>
            </w:pPr>
            <w:r>
              <w:rPr>
                <w:rFonts w:ascii="Times New Roman" w:hAnsi="Times New Roman" w:cs="Times New Roman"/>
                <w:sz w:val="24"/>
                <w:szCs w:val="24"/>
                <w:lang w:val="lv-LV"/>
              </w:rPr>
              <w:t>-</w:t>
            </w:r>
          </w:p>
        </w:tc>
        <w:tc>
          <w:tcPr>
            <w:tcW w:w="4677" w:type="dxa"/>
            <w:tcBorders>
              <w:top w:val="single" w:sz="4" w:space="0" w:color="auto"/>
              <w:bottom w:val="single" w:sz="4" w:space="0" w:color="auto"/>
            </w:tcBorders>
          </w:tcPr>
          <w:p w14:paraId="076A769E" w14:textId="172EB58A" w:rsidR="00722933" w:rsidRDefault="00722933" w:rsidP="00722933">
            <w:pPr>
              <w:pStyle w:val="NormalWeb"/>
              <w:tabs>
                <w:tab w:val="right" w:pos="10320"/>
              </w:tabs>
              <w:ind w:left="169" w:firstLine="425"/>
              <w:jc w:val="both"/>
            </w:pPr>
            <w:r>
              <w:t>-</w:t>
            </w:r>
          </w:p>
        </w:tc>
      </w:tr>
      <w:tr w:rsidR="000F539F" w:rsidRPr="001B4B74" w14:paraId="31EF029F" w14:textId="77777777" w:rsidTr="00722933">
        <w:tc>
          <w:tcPr>
            <w:tcW w:w="562" w:type="dxa"/>
            <w:tcBorders>
              <w:top w:val="single" w:sz="4" w:space="0" w:color="auto"/>
            </w:tcBorders>
          </w:tcPr>
          <w:p w14:paraId="10A53D3B" w14:textId="42C91CAB" w:rsidR="000F539F" w:rsidRDefault="000F539F" w:rsidP="000F539F">
            <w:pPr>
              <w:spacing w:line="240" w:lineRule="auto"/>
              <w:rPr>
                <w:rFonts w:ascii="Times New Roman" w:hAnsi="Times New Roman" w:cs="Times New Roman"/>
                <w:sz w:val="24"/>
                <w:szCs w:val="24"/>
                <w:lang w:val="lv-LV"/>
              </w:rPr>
            </w:pPr>
            <w:r>
              <w:rPr>
                <w:rFonts w:ascii="Times New Roman" w:hAnsi="Times New Roman" w:cs="Times New Roman"/>
                <w:sz w:val="24"/>
                <w:szCs w:val="24"/>
                <w:lang w:val="lv-LV"/>
              </w:rPr>
              <w:t>11.</w:t>
            </w:r>
          </w:p>
        </w:tc>
        <w:tc>
          <w:tcPr>
            <w:tcW w:w="1985" w:type="dxa"/>
            <w:tcBorders>
              <w:top w:val="single" w:sz="4" w:space="0" w:color="auto"/>
            </w:tcBorders>
          </w:tcPr>
          <w:p w14:paraId="2E2AA812" w14:textId="3B13665D" w:rsidR="000F539F" w:rsidRPr="00722933" w:rsidRDefault="000F539F" w:rsidP="000F539F">
            <w:pPr>
              <w:spacing w:line="240" w:lineRule="auto"/>
              <w:jc w:val="center"/>
              <w:rPr>
                <w:rFonts w:ascii="Times New Roman" w:hAnsi="Times New Roman" w:cs="Times New Roman"/>
                <w:sz w:val="24"/>
                <w:szCs w:val="24"/>
                <w:lang w:val="lv-LV"/>
              </w:rPr>
            </w:pPr>
            <w:r>
              <w:rPr>
                <w:rFonts w:ascii="Times New Roman" w:hAnsi="Times New Roman" w:cs="Times New Roman"/>
                <w:sz w:val="24"/>
                <w:szCs w:val="24"/>
                <w:lang w:val="lv-LV"/>
              </w:rPr>
              <w:t>AS Veselības centru apvienība</w:t>
            </w:r>
          </w:p>
        </w:tc>
        <w:tc>
          <w:tcPr>
            <w:tcW w:w="6379" w:type="dxa"/>
            <w:tcBorders>
              <w:top w:val="single" w:sz="4" w:space="0" w:color="auto"/>
            </w:tcBorders>
          </w:tcPr>
          <w:p w14:paraId="357E97C0" w14:textId="796AFFD8" w:rsidR="000F539F" w:rsidRDefault="000F539F" w:rsidP="000F539F">
            <w:pPr>
              <w:spacing w:after="0" w:line="240" w:lineRule="auto"/>
              <w:ind w:firstLine="317"/>
              <w:jc w:val="both"/>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Ieteikumi netika iesniegti</w:t>
            </w:r>
          </w:p>
        </w:tc>
        <w:tc>
          <w:tcPr>
            <w:tcW w:w="1134" w:type="dxa"/>
            <w:tcBorders>
              <w:top w:val="single" w:sz="4" w:space="0" w:color="auto"/>
            </w:tcBorders>
          </w:tcPr>
          <w:p w14:paraId="54907917" w14:textId="18E5F490" w:rsidR="000F539F" w:rsidRDefault="000F539F" w:rsidP="000F539F">
            <w:pPr>
              <w:jc w:val="center"/>
              <w:rPr>
                <w:rFonts w:ascii="Times New Roman" w:hAnsi="Times New Roman" w:cs="Times New Roman"/>
                <w:sz w:val="24"/>
                <w:szCs w:val="24"/>
                <w:lang w:val="lv-LV"/>
              </w:rPr>
            </w:pPr>
            <w:r>
              <w:rPr>
                <w:rFonts w:ascii="Times New Roman" w:hAnsi="Times New Roman" w:cs="Times New Roman"/>
                <w:sz w:val="24"/>
                <w:szCs w:val="24"/>
                <w:lang w:val="lv-LV"/>
              </w:rPr>
              <w:t>-</w:t>
            </w:r>
          </w:p>
        </w:tc>
        <w:tc>
          <w:tcPr>
            <w:tcW w:w="4677" w:type="dxa"/>
            <w:tcBorders>
              <w:top w:val="single" w:sz="4" w:space="0" w:color="auto"/>
            </w:tcBorders>
          </w:tcPr>
          <w:p w14:paraId="4582471D" w14:textId="48E3EBCA" w:rsidR="000F539F" w:rsidRDefault="000F539F" w:rsidP="000F539F">
            <w:pPr>
              <w:pStyle w:val="NormalWeb"/>
              <w:tabs>
                <w:tab w:val="right" w:pos="10320"/>
              </w:tabs>
              <w:ind w:left="169" w:firstLine="425"/>
              <w:jc w:val="both"/>
            </w:pPr>
            <w:r>
              <w:t>-</w:t>
            </w:r>
          </w:p>
        </w:tc>
      </w:tr>
    </w:tbl>
    <w:p w14:paraId="575DC34B" w14:textId="77777777" w:rsidR="00063B37" w:rsidRPr="00747185" w:rsidRDefault="00063B37">
      <w:pPr>
        <w:rPr>
          <w:lang w:val="lv-LV"/>
        </w:rPr>
      </w:pPr>
    </w:p>
    <w:sectPr w:rsidR="00063B37" w:rsidRPr="00747185" w:rsidSect="004C2046">
      <w:headerReference w:type="default" r:id="rId11"/>
      <w:pgSz w:w="16838" w:h="11906" w:orient="landscape"/>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2A6CE0" w14:textId="77777777" w:rsidR="004E74B8" w:rsidRDefault="004E74B8" w:rsidP="003F620F">
      <w:r>
        <w:separator/>
      </w:r>
    </w:p>
  </w:endnote>
  <w:endnote w:type="continuationSeparator" w:id="0">
    <w:p w14:paraId="03B75604" w14:textId="77777777" w:rsidR="004E74B8" w:rsidRDefault="004E74B8" w:rsidP="003F6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A4C3A" w14:textId="77777777" w:rsidR="004E74B8" w:rsidRDefault="004E74B8" w:rsidP="003F620F">
      <w:r>
        <w:separator/>
      </w:r>
    </w:p>
  </w:footnote>
  <w:footnote w:type="continuationSeparator" w:id="0">
    <w:p w14:paraId="29DEE398" w14:textId="77777777" w:rsidR="004E74B8" w:rsidRDefault="004E74B8" w:rsidP="003F6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4737" w:type="dxa"/>
      <w:tblLayout w:type="fixed"/>
      <w:tblLook w:val="04A0" w:firstRow="1" w:lastRow="0" w:firstColumn="1" w:lastColumn="0" w:noHBand="0" w:noVBand="1"/>
    </w:tblPr>
    <w:tblGrid>
      <w:gridCol w:w="562"/>
      <w:gridCol w:w="1985"/>
      <w:gridCol w:w="6379"/>
      <w:gridCol w:w="1134"/>
      <w:gridCol w:w="4677"/>
    </w:tblGrid>
    <w:tr w:rsidR="004C2046" w:rsidRPr="00063B37" w14:paraId="2C74A6B5" w14:textId="77777777" w:rsidTr="003A5D01">
      <w:tc>
        <w:tcPr>
          <w:tcW w:w="562" w:type="dxa"/>
          <w:vAlign w:val="center"/>
        </w:tcPr>
        <w:p w14:paraId="4E820BAE" w14:textId="77777777" w:rsidR="004C2046" w:rsidRPr="003A5D01" w:rsidRDefault="004C2046" w:rsidP="004C2046">
          <w:pPr>
            <w:rPr>
              <w:rFonts w:ascii="Times New Roman" w:hAnsi="Times New Roman" w:cs="Times New Roman"/>
              <w:b/>
              <w:bCs/>
              <w:sz w:val="20"/>
              <w:szCs w:val="20"/>
            </w:rPr>
          </w:pPr>
          <w:proofErr w:type="spellStart"/>
          <w:r w:rsidRPr="003A5D01">
            <w:rPr>
              <w:rFonts w:ascii="Times New Roman" w:hAnsi="Times New Roman" w:cs="Times New Roman"/>
              <w:b/>
              <w:bCs/>
              <w:sz w:val="20"/>
              <w:szCs w:val="20"/>
            </w:rPr>
            <w:t>Nr.p.k</w:t>
          </w:r>
          <w:proofErr w:type="spellEnd"/>
          <w:r w:rsidRPr="003A5D01">
            <w:rPr>
              <w:rFonts w:ascii="Times New Roman" w:hAnsi="Times New Roman" w:cs="Times New Roman"/>
              <w:b/>
              <w:bCs/>
              <w:sz w:val="20"/>
              <w:szCs w:val="20"/>
            </w:rPr>
            <w:t>.</w:t>
          </w:r>
        </w:p>
      </w:tc>
      <w:tc>
        <w:tcPr>
          <w:tcW w:w="1985" w:type="dxa"/>
          <w:vAlign w:val="center"/>
        </w:tcPr>
        <w:p w14:paraId="6E06F6E9" w14:textId="77777777" w:rsidR="004C2046" w:rsidRPr="003A5D01" w:rsidRDefault="004C2046" w:rsidP="004C2046">
          <w:pPr>
            <w:jc w:val="center"/>
            <w:rPr>
              <w:rFonts w:ascii="Times New Roman" w:hAnsi="Times New Roman" w:cs="Times New Roman"/>
              <w:b/>
              <w:bCs/>
              <w:sz w:val="20"/>
              <w:szCs w:val="20"/>
            </w:rPr>
          </w:pPr>
          <w:r w:rsidRPr="003A5D01">
            <w:rPr>
              <w:rFonts w:ascii="Times New Roman" w:hAnsi="Times New Roman" w:cs="Times New Roman"/>
              <w:b/>
              <w:bCs/>
              <w:sz w:val="20"/>
              <w:szCs w:val="20"/>
            </w:rPr>
            <w:t>Priekšlikuma iesniedzējs</w:t>
          </w:r>
        </w:p>
      </w:tc>
      <w:tc>
        <w:tcPr>
          <w:tcW w:w="6379" w:type="dxa"/>
          <w:vAlign w:val="center"/>
        </w:tcPr>
        <w:p w14:paraId="1C3B4DA5" w14:textId="77777777" w:rsidR="004C2046" w:rsidRPr="003A5D01" w:rsidRDefault="004C2046" w:rsidP="004C2046">
          <w:pPr>
            <w:jc w:val="center"/>
            <w:rPr>
              <w:rFonts w:ascii="Times New Roman" w:hAnsi="Times New Roman" w:cs="Times New Roman"/>
              <w:b/>
              <w:bCs/>
              <w:sz w:val="20"/>
              <w:szCs w:val="20"/>
            </w:rPr>
          </w:pPr>
          <w:r w:rsidRPr="003A5D01">
            <w:rPr>
              <w:rFonts w:ascii="Times New Roman" w:hAnsi="Times New Roman" w:cs="Times New Roman"/>
              <w:b/>
              <w:bCs/>
              <w:sz w:val="20"/>
              <w:szCs w:val="20"/>
            </w:rPr>
            <w:t>Iesniegtā iebilduma/priekšlikuma būtība</w:t>
          </w:r>
        </w:p>
      </w:tc>
      <w:tc>
        <w:tcPr>
          <w:tcW w:w="1134" w:type="dxa"/>
          <w:vAlign w:val="center"/>
        </w:tcPr>
        <w:p w14:paraId="2A1E764E" w14:textId="77777777" w:rsidR="004C2046" w:rsidRPr="003A5D01" w:rsidRDefault="004C2046" w:rsidP="004C2046">
          <w:pPr>
            <w:jc w:val="center"/>
            <w:rPr>
              <w:rFonts w:ascii="Times New Roman" w:hAnsi="Times New Roman" w:cs="Times New Roman"/>
              <w:b/>
              <w:bCs/>
              <w:sz w:val="20"/>
              <w:szCs w:val="20"/>
            </w:rPr>
          </w:pPr>
          <w:r w:rsidRPr="003A5D01">
            <w:rPr>
              <w:rFonts w:ascii="Times New Roman" w:hAnsi="Times New Roman" w:cs="Times New Roman"/>
              <w:b/>
              <w:bCs/>
              <w:sz w:val="20"/>
              <w:szCs w:val="20"/>
            </w:rPr>
            <w:t>Ņemts vērā/daļēji ņemts vērā/ nav ņemts vērā</w:t>
          </w:r>
        </w:p>
      </w:tc>
      <w:tc>
        <w:tcPr>
          <w:tcW w:w="4677" w:type="dxa"/>
          <w:vAlign w:val="center"/>
        </w:tcPr>
        <w:p w14:paraId="6DAD4D20" w14:textId="77777777" w:rsidR="004C2046" w:rsidRPr="003A5D01" w:rsidRDefault="004C2046" w:rsidP="004C2046">
          <w:pPr>
            <w:jc w:val="center"/>
            <w:rPr>
              <w:rFonts w:ascii="Times New Roman" w:hAnsi="Times New Roman" w:cs="Times New Roman"/>
              <w:b/>
              <w:bCs/>
              <w:sz w:val="20"/>
              <w:szCs w:val="20"/>
            </w:rPr>
          </w:pPr>
          <w:r w:rsidRPr="003A5D01">
            <w:rPr>
              <w:rFonts w:ascii="Times New Roman" w:hAnsi="Times New Roman" w:cs="Times New Roman"/>
              <w:b/>
              <w:bCs/>
              <w:sz w:val="20"/>
              <w:szCs w:val="20"/>
              <w:lang w:val="lv-LV"/>
            </w:rPr>
            <w:t>Pamatojums, ja iebildums/priekšlikums</w:t>
          </w:r>
          <w:r w:rsidRPr="003A5D01">
            <w:rPr>
              <w:rFonts w:ascii="Times New Roman" w:hAnsi="Times New Roman" w:cs="Times New Roman"/>
              <w:b/>
              <w:bCs/>
              <w:sz w:val="20"/>
              <w:szCs w:val="20"/>
              <w:lang w:val="lv-LV"/>
            </w:rPr>
            <w:br/>
            <w:t>nav ņemts vērā</w:t>
          </w:r>
        </w:p>
      </w:tc>
    </w:tr>
  </w:tbl>
  <w:p w14:paraId="65F67143" w14:textId="77777777" w:rsidR="004C2046" w:rsidRPr="004C2046" w:rsidRDefault="004C2046" w:rsidP="004C2046">
    <w:pPr>
      <w:pStyle w:val="Header"/>
      <w:ind w:firstLine="0"/>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F33507"/>
    <w:multiLevelType w:val="multilevel"/>
    <w:tmpl w:val="29343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C741F0"/>
    <w:multiLevelType w:val="hybridMultilevel"/>
    <w:tmpl w:val="BBFC3544"/>
    <w:lvl w:ilvl="0" w:tplc="04260001">
      <w:start w:val="1"/>
      <w:numFmt w:val="bullet"/>
      <w:lvlText w:val=""/>
      <w:lvlJc w:val="left"/>
      <w:pPr>
        <w:ind w:left="1038" w:hanging="360"/>
      </w:pPr>
      <w:rPr>
        <w:rFonts w:ascii="Symbol" w:hAnsi="Symbol" w:hint="default"/>
      </w:rPr>
    </w:lvl>
    <w:lvl w:ilvl="1" w:tplc="04260003" w:tentative="1">
      <w:start w:val="1"/>
      <w:numFmt w:val="bullet"/>
      <w:lvlText w:val="o"/>
      <w:lvlJc w:val="left"/>
      <w:pPr>
        <w:ind w:left="1758" w:hanging="360"/>
      </w:pPr>
      <w:rPr>
        <w:rFonts w:ascii="Courier New" w:hAnsi="Courier New" w:cs="Courier New" w:hint="default"/>
      </w:rPr>
    </w:lvl>
    <w:lvl w:ilvl="2" w:tplc="04260005" w:tentative="1">
      <w:start w:val="1"/>
      <w:numFmt w:val="bullet"/>
      <w:lvlText w:val=""/>
      <w:lvlJc w:val="left"/>
      <w:pPr>
        <w:ind w:left="2478" w:hanging="360"/>
      </w:pPr>
      <w:rPr>
        <w:rFonts w:ascii="Wingdings" w:hAnsi="Wingdings" w:hint="default"/>
      </w:rPr>
    </w:lvl>
    <w:lvl w:ilvl="3" w:tplc="04260001" w:tentative="1">
      <w:start w:val="1"/>
      <w:numFmt w:val="bullet"/>
      <w:lvlText w:val=""/>
      <w:lvlJc w:val="left"/>
      <w:pPr>
        <w:ind w:left="3198" w:hanging="360"/>
      </w:pPr>
      <w:rPr>
        <w:rFonts w:ascii="Symbol" w:hAnsi="Symbol" w:hint="default"/>
      </w:rPr>
    </w:lvl>
    <w:lvl w:ilvl="4" w:tplc="04260003" w:tentative="1">
      <w:start w:val="1"/>
      <w:numFmt w:val="bullet"/>
      <w:lvlText w:val="o"/>
      <w:lvlJc w:val="left"/>
      <w:pPr>
        <w:ind w:left="3918" w:hanging="360"/>
      </w:pPr>
      <w:rPr>
        <w:rFonts w:ascii="Courier New" w:hAnsi="Courier New" w:cs="Courier New" w:hint="default"/>
      </w:rPr>
    </w:lvl>
    <w:lvl w:ilvl="5" w:tplc="04260005" w:tentative="1">
      <w:start w:val="1"/>
      <w:numFmt w:val="bullet"/>
      <w:lvlText w:val=""/>
      <w:lvlJc w:val="left"/>
      <w:pPr>
        <w:ind w:left="4638" w:hanging="360"/>
      </w:pPr>
      <w:rPr>
        <w:rFonts w:ascii="Wingdings" w:hAnsi="Wingdings" w:hint="default"/>
      </w:rPr>
    </w:lvl>
    <w:lvl w:ilvl="6" w:tplc="04260001" w:tentative="1">
      <w:start w:val="1"/>
      <w:numFmt w:val="bullet"/>
      <w:lvlText w:val=""/>
      <w:lvlJc w:val="left"/>
      <w:pPr>
        <w:ind w:left="5358" w:hanging="360"/>
      </w:pPr>
      <w:rPr>
        <w:rFonts w:ascii="Symbol" w:hAnsi="Symbol" w:hint="default"/>
      </w:rPr>
    </w:lvl>
    <w:lvl w:ilvl="7" w:tplc="04260003" w:tentative="1">
      <w:start w:val="1"/>
      <w:numFmt w:val="bullet"/>
      <w:lvlText w:val="o"/>
      <w:lvlJc w:val="left"/>
      <w:pPr>
        <w:ind w:left="6078" w:hanging="360"/>
      </w:pPr>
      <w:rPr>
        <w:rFonts w:ascii="Courier New" w:hAnsi="Courier New" w:cs="Courier New" w:hint="default"/>
      </w:rPr>
    </w:lvl>
    <w:lvl w:ilvl="8" w:tplc="04260005" w:tentative="1">
      <w:start w:val="1"/>
      <w:numFmt w:val="bullet"/>
      <w:lvlText w:val=""/>
      <w:lvlJc w:val="left"/>
      <w:pPr>
        <w:ind w:left="6798" w:hanging="360"/>
      </w:pPr>
      <w:rPr>
        <w:rFonts w:ascii="Wingdings" w:hAnsi="Wingdings" w:hint="default"/>
      </w:rPr>
    </w:lvl>
  </w:abstractNum>
  <w:abstractNum w:abstractNumId="2" w15:restartNumberingAfterBreak="0">
    <w:nsid w:val="38682FDB"/>
    <w:multiLevelType w:val="multilevel"/>
    <w:tmpl w:val="530C7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C3B6086"/>
    <w:multiLevelType w:val="hybridMultilevel"/>
    <w:tmpl w:val="93FCCD74"/>
    <w:lvl w:ilvl="0" w:tplc="66C4D9F4">
      <w:start w:val="1"/>
      <w:numFmt w:val="bullet"/>
      <w:lvlText w:val=""/>
      <w:lvlJc w:val="left"/>
      <w:pPr>
        <w:ind w:left="1080" w:hanging="360"/>
      </w:pPr>
      <w:rPr>
        <w:rFonts w:ascii="Symbol" w:hAnsi="Symbol" w:hint="default"/>
      </w:rPr>
    </w:lvl>
    <w:lvl w:ilvl="1" w:tplc="EA44EFC0" w:tentative="1">
      <w:start w:val="1"/>
      <w:numFmt w:val="bullet"/>
      <w:lvlText w:val="o"/>
      <w:lvlJc w:val="left"/>
      <w:pPr>
        <w:ind w:left="1800" w:hanging="360"/>
      </w:pPr>
      <w:rPr>
        <w:rFonts w:ascii="Courier New" w:hAnsi="Courier New" w:cs="Courier New" w:hint="default"/>
      </w:rPr>
    </w:lvl>
    <w:lvl w:ilvl="2" w:tplc="3FDEA6E8" w:tentative="1">
      <w:start w:val="1"/>
      <w:numFmt w:val="bullet"/>
      <w:lvlText w:val=""/>
      <w:lvlJc w:val="left"/>
      <w:pPr>
        <w:ind w:left="2520" w:hanging="360"/>
      </w:pPr>
      <w:rPr>
        <w:rFonts w:ascii="Wingdings" w:hAnsi="Wingdings" w:hint="default"/>
      </w:rPr>
    </w:lvl>
    <w:lvl w:ilvl="3" w:tplc="A5E84E40" w:tentative="1">
      <w:start w:val="1"/>
      <w:numFmt w:val="bullet"/>
      <w:lvlText w:val=""/>
      <w:lvlJc w:val="left"/>
      <w:pPr>
        <w:ind w:left="3240" w:hanging="360"/>
      </w:pPr>
      <w:rPr>
        <w:rFonts w:ascii="Symbol" w:hAnsi="Symbol" w:hint="default"/>
      </w:rPr>
    </w:lvl>
    <w:lvl w:ilvl="4" w:tplc="79900880" w:tentative="1">
      <w:start w:val="1"/>
      <w:numFmt w:val="bullet"/>
      <w:lvlText w:val="o"/>
      <w:lvlJc w:val="left"/>
      <w:pPr>
        <w:ind w:left="3960" w:hanging="360"/>
      </w:pPr>
      <w:rPr>
        <w:rFonts w:ascii="Courier New" w:hAnsi="Courier New" w:cs="Courier New" w:hint="default"/>
      </w:rPr>
    </w:lvl>
    <w:lvl w:ilvl="5" w:tplc="983223F8" w:tentative="1">
      <w:start w:val="1"/>
      <w:numFmt w:val="bullet"/>
      <w:lvlText w:val=""/>
      <w:lvlJc w:val="left"/>
      <w:pPr>
        <w:ind w:left="4680" w:hanging="360"/>
      </w:pPr>
      <w:rPr>
        <w:rFonts w:ascii="Wingdings" w:hAnsi="Wingdings" w:hint="default"/>
      </w:rPr>
    </w:lvl>
    <w:lvl w:ilvl="6" w:tplc="510A7FF0" w:tentative="1">
      <w:start w:val="1"/>
      <w:numFmt w:val="bullet"/>
      <w:lvlText w:val=""/>
      <w:lvlJc w:val="left"/>
      <w:pPr>
        <w:ind w:left="5400" w:hanging="360"/>
      </w:pPr>
      <w:rPr>
        <w:rFonts w:ascii="Symbol" w:hAnsi="Symbol" w:hint="default"/>
      </w:rPr>
    </w:lvl>
    <w:lvl w:ilvl="7" w:tplc="A6582B32" w:tentative="1">
      <w:start w:val="1"/>
      <w:numFmt w:val="bullet"/>
      <w:lvlText w:val="o"/>
      <w:lvlJc w:val="left"/>
      <w:pPr>
        <w:ind w:left="6120" w:hanging="360"/>
      </w:pPr>
      <w:rPr>
        <w:rFonts w:ascii="Courier New" w:hAnsi="Courier New" w:cs="Courier New" w:hint="default"/>
      </w:rPr>
    </w:lvl>
    <w:lvl w:ilvl="8" w:tplc="8A78AB7C" w:tentative="1">
      <w:start w:val="1"/>
      <w:numFmt w:val="bullet"/>
      <w:lvlText w:val=""/>
      <w:lvlJc w:val="left"/>
      <w:pPr>
        <w:ind w:left="6840" w:hanging="360"/>
      </w:pPr>
      <w:rPr>
        <w:rFonts w:ascii="Wingdings" w:hAnsi="Wingdings" w:hint="default"/>
      </w:rPr>
    </w:lvl>
  </w:abstractNum>
  <w:abstractNum w:abstractNumId="4" w15:restartNumberingAfterBreak="0">
    <w:nsid w:val="3D923B78"/>
    <w:multiLevelType w:val="hybridMultilevel"/>
    <w:tmpl w:val="9ADC5F5A"/>
    <w:lvl w:ilvl="0" w:tplc="846486B6">
      <w:start w:val="1"/>
      <w:numFmt w:val="decimal"/>
      <w:lvlText w:val="%1."/>
      <w:lvlJc w:val="left"/>
      <w:pPr>
        <w:ind w:left="1080" w:hanging="360"/>
      </w:pPr>
      <w:rPr>
        <w:rFonts w:hint="default"/>
        <w:b/>
        <w:bCs/>
      </w:rPr>
    </w:lvl>
    <w:lvl w:ilvl="1" w:tplc="5600D10C" w:tentative="1">
      <w:start w:val="1"/>
      <w:numFmt w:val="lowerLetter"/>
      <w:lvlText w:val="%2."/>
      <w:lvlJc w:val="left"/>
      <w:pPr>
        <w:ind w:left="1440" w:hanging="360"/>
      </w:pPr>
    </w:lvl>
    <w:lvl w:ilvl="2" w:tplc="5C56AB7E" w:tentative="1">
      <w:start w:val="1"/>
      <w:numFmt w:val="lowerRoman"/>
      <w:lvlText w:val="%3."/>
      <w:lvlJc w:val="right"/>
      <w:pPr>
        <w:ind w:left="2160" w:hanging="180"/>
      </w:pPr>
    </w:lvl>
    <w:lvl w:ilvl="3" w:tplc="A2F40BDE" w:tentative="1">
      <w:start w:val="1"/>
      <w:numFmt w:val="decimal"/>
      <w:lvlText w:val="%4."/>
      <w:lvlJc w:val="left"/>
      <w:pPr>
        <w:ind w:left="2880" w:hanging="360"/>
      </w:pPr>
    </w:lvl>
    <w:lvl w:ilvl="4" w:tplc="AC48F92A" w:tentative="1">
      <w:start w:val="1"/>
      <w:numFmt w:val="lowerLetter"/>
      <w:lvlText w:val="%5."/>
      <w:lvlJc w:val="left"/>
      <w:pPr>
        <w:ind w:left="3600" w:hanging="360"/>
      </w:pPr>
    </w:lvl>
    <w:lvl w:ilvl="5" w:tplc="780612DC" w:tentative="1">
      <w:start w:val="1"/>
      <w:numFmt w:val="lowerRoman"/>
      <w:lvlText w:val="%6."/>
      <w:lvlJc w:val="right"/>
      <w:pPr>
        <w:ind w:left="4320" w:hanging="180"/>
      </w:pPr>
    </w:lvl>
    <w:lvl w:ilvl="6" w:tplc="DF9AB28C" w:tentative="1">
      <w:start w:val="1"/>
      <w:numFmt w:val="decimal"/>
      <w:lvlText w:val="%7."/>
      <w:lvlJc w:val="left"/>
      <w:pPr>
        <w:ind w:left="5040" w:hanging="360"/>
      </w:pPr>
    </w:lvl>
    <w:lvl w:ilvl="7" w:tplc="52CE2E6A" w:tentative="1">
      <w:start w:val="1"/>
      <w:numFmt w:val="lowerLetter"/>
      <w:lvlText w:val="%8."/>
      <w:lvlJc w:val="left"/>
      <w:pPr>
        <w:ind w:left="5760" w:hanging="360"/>
      </w:pPr>
    </w:lvl>
    <w:lvl w:ilvl="8" w:tplc="0C8010C8" w:tentative="1">
      <w:start w:val="1"/>
      <w:numFmt w:val="lowerRoman"/>
      <w:lvlText w:val="%9."/>
      <w:lvlJc w:val="right"/>
      <w:pPr>
        <w:ind w:left="6480" w:hanging="180"/>
      </w:pPr>
    </w:lvl>
  </w:abstractNum>
  <w:abstractNum w:abstractNumId="5" w15:restartNumberingAfterBreak="0">
    <w:nsid w:val="404904EA"/>
    <w:multiLevelType w:val="multilevel"/>
    <w:tmpl w:val="76CE414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85657B3"/>
    <w:multiLevelType w:val="multilevel"/>
    <w:tmpl w:val="8D847FD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2596084"/>
    <w:multiLevelType w:val="multilevel"/>
    <w:tmpl w:val="E14EEFF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9CD240D"/>
    <w:multiLevelType w:val="multilevel"/>
    <w:tmpl w:val="8AD6DC6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15365764">
    <w:abstractNumId w:val="4"/>
  </w:num>
  <w:num w:numId="2" w16cid:durableId="1025132016">
    <w:abstractNumId w:val="0"/>
  </w:num>
  <w:num w:numId="3" w16cid:durableId="1411735694">
    <w:abstractNumId w:val="3"/>
  </w:num>
  <w:num w:numId="4" w16cid:durableId="728267455">
    <w:abstractNumId w:val="1"/>
  </w:num>
  <w:num w:numId="5" w16cid:durableId="1360815743">
    <w:abstractNumId w:val="2"/>
  </w:num>
  <w:num w:numId="6" w16cid:durableId="1673411495">
    <w:abstractNumId w:val="8"/>
  </w:num>
  <w:num w:numId="7" w16cid:durableId="303194880">
    <w:abstractNumId w:val="5"/>
  </w:num>
  <w:num w:numId="8" w16cid:durableId="1087655629">
    <w:abstractNumId w:val="6"/>
  </w:num>
  <w:num w:numId="9" w16cid:durableId="6128291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37"/>
    <w:rsid w:val="0002180A"/>
    <w:rsid w:val="00022F0A"/>
    <w:rsid w:val="000275E1"/>
    <w:rsid w:val="000331A3"/>
    <w:rsid w:val="00042A72"/>
    <w:rsid w:val="00063B37"/>
    <w:rsid w:val="000A5DA2"/>
    <w:rsid w:val="000B21CF"/>
    <w:rsid w:val="000D2618"/>
    <w:rsid w:val="000D4FB1"/>
    <w:rsid w:val="000E2D85"/>
    <w:rsid w:val="000F539F"/>
    <w:rsid w:val="000F7098"/>
    <w:rsid w:val="001077DD"/>
    <w:rsid w:val="00116AD9"/>
    <w:rsid w:val="00121487"/>
    <w:rsid w:val="00122AE5"/>
    <w:rsid w:val="001319E9"/>
    <w:rsid w:val="001360DC"/>
    <w:rsid w:val="0015462F"/>
    <w:rsid w:val="001652FC"/>
    <w:rsid w:val="001669B1"/>
    <w:rsid w:val="00175E09"/>
    <w:rsid w:val="0017738C"/>
    <w:rsid w:val="00186AA5"/>
    <w:rsid w:val="0019540E"/>
    <w:rsid w:val="001B4B74"/>
    <w:rsid w:val="001D52CB"/>
    <w:rsid w:val="001E1AC8"/>
    <w:rsid w:val="001F411E"/>
    <w:rsid w:val="00211E9A"/>
    <w:rsid w:val="002224C1"/>
    <w:rsid w:val="0022771B"/>
    <w:rsid w:val="00236423"/>
    <w:rsid w:val="00250375"/>
    <w:rsid w:val="00256399"/>
    <w:rsid w:val="00257762"/>
    <w:rsid w:val="002627F1"/>
    <w:rsid w:val="00271DD2"/>
    <w:rsid w:val="00274277"/>
    <w:rsid w:val="00291C99"/>
    <w:rsid w:val="002A7F94"/>
    <w:rsid w:val="002B1FEE"/>
    <w:rsid w:val="002C3E9F"/>
    <w:rsid w:val="002D5701"/>
    <w:rsid w:val="002E17ED"/>
    <w:rsid w:val="002E61FA"/>
    <w:rsid w:val="002F29C3"/>
    <w:rsid w:val="002F43EF"/>
    <w:rsid w:val="002F53FA"/>
    <w:rsid w:val="00305CA3"/>
    <w:rsid w:val="00314FCF"/>
    <w:rsid w:val="003447C0"/>
    <w:rsid w:val="00347EA6"/>
    <w:rsid w:val="003539D2"/>
    <w:rsid w:val="003728C4"/>
    <w:rsid w:val="00374E26"/>
    <w:rsid w:val="003A5D01"/>
    <w:rsid w:val="003C5A0D"/>
    <w:rsid w:val="003E4C2B"/>
    <w:rsid w:val="003F1D98"/>
    <w:rsid w:val="003F620F"/>
    <w:rsid w:val="00410EE7"/>
    <w:rsid w:val="00425590"/>
    <w:rsid w:val="00437140"/>
    <w:rsid w:val="0046750B"/>
    <w:rsid w:val="00474BCD"/>
    <w:rsid w:val="00481D21"/>
    <w:rsid w:val="00492A6E"/>
    <w:rsid w:val="004A2295"/>
    <w:rsid w:val="004C2046"/>
    <w:rsid w:val="004D546F"/>
    <w:rsid w:val="004E5315"/>
    <w:rsid w:val="004E74B8"/>
    <w:rsid w:val="00507F87"/>
    <w:rsid w:val="005110F0"/>
    <w:rsid w:val="0051424B"/>
    <w:rsid w:val="00522B1E"/>
    <w:rsid w:val="005241A6"/>
    <w:rsid w:val="0052510A"/>
    <w:rsid w:val="00525C1F"/>
    <w:rsid w:val="0056009E"/>
    <w:rsid w:val="0056368A"/>
    <w:rsid w:val="0058324A"/>
    <w:rsid w:val="00584B6C"/>
    <w:rsid w:val="005D1D5C"/>
    <w:rsid w:val="005E099A"/>
    <w:rsid w:val="005F7C57"/>
    <w:rsid w:val="00625AF6"/>
    <w:rsid w:val="0064409D"/>
    <w:rsid w:val="0065162A"/>
    <w:rsid w:val="00654A32"/>
    <w:rsid w:val="00656214"/>
    <w:rsid w:val="00680D18"/>
    <w:rsid w:val="00690DFB"/>
    <w:rsid w:val="006A03BC"/>
    <w:rsid w:val="006E421C"/>
    <w:rsid w:val="006F43B7"/>
    <w:rsid w:val="00714E0E"/>
    <w:rsid w:val="00722933"/>
    <w:rsid w:val="00737990"/>
    <w:rsid w:val="00747185"/>
    <w:rsid w:val="007572AE"/>
    <w:rsid w:val="00766477"/>
    <w:rsid w:val="00770C92"/>
    <w:rsid w:val="007720A1"/>
    <w:rsid w:val="0079586C"/>
    <w:rsid w:val="007A26A0"/>
    <w:rsid w:val="007A3F92"/>
    <w:rsid w:val="007B179E"/>
    <w:rsid w:val="007B5927"/>
    <w:rsid w:val="007B727B"/>
    <w:rsid w:val="007C6FD7"/>
    <w:rsid w:val="007C787A"/>
    <w:rsid w:val="007D50BE"/>
    <w:rsid w:val="007E66A5"/>
    <w:rsid w:val="007F0261"/>
    <w:rsid w:val="00823FB2"/>
    <w:rsid w:val="0083114B"/>
    <w:rsid w:val="0084345F"/>
    <w:rsid w:val="00873611"/>
    <w:rsid w:val="00877C2D"/>
    <w:rsid w:val="0088296C"/>
    <w:rsid w:val="00887D8B"/>
    <w:rsid w:val="008A3527"/>
    <w:rsid w:val="008C124E"/>
    <w:rsid w:val="008D054F"/>
    <w:rsid w:val="008D3563"/>
    <w:rsid w:val="008D556E"/>
    <w:rsid w:val="00904C0F"/>
    <w:rsid w:val="009156E8"/>
    <w:rsid w:val="00934753"/>
    <w:rsid w:val="00944B46"/>
    <w:rsid w:val="00963002"/>
    <w:rsid w:val="00970FCC"/>
    <w:rsid w:val="00971822"/>
    <w:rsid w:val="00984B08"/>
    <w:rsid w:val="0098503E"/>
    <w:rsid w:val="00985E2B"/>
    <w:rsid w:val="009900AF"/>
    <w:rsid w:val="009968CD"/>
    <w:rsid w:val="009B2FA3"/>
    <w:rsid w:val="009B36D4"/>
    <w:rsid w:val="009B412A"/>
    <w:rsid w:val="009B7EA6"/>
    <w:rsid w:val="009D6817"/>
    <w:rsid w:val="00A12569"/>
    <w:rsid w:val="00A15EA6"/>
    <w:rsid w:val="00A3327D"/>
    <w:rsid w:val="00A3431A"/>
    <w:rsid w:val="00A411ED"/>
    <w:rsid w:val="00A706BC"/>
    <w:rsid w:val="00A723EB"/>
    <w:rsid w:val="00AA4ABC"/>
    <w:rsid w:val="00AB0CD4"/>
    <w:rsid w:val="00AC1DDE"/>
    <w:rsid w:val="00AD4027"/>
    <w:rsid w:val="00AE517C"/>
    <w:rsid w:val="00AF52F7"/>
    <w:rsid w:val="00B01845"/>
    <w:rsid w:val="00B03AB3"/>
    <w:rsid w:val="00B12BC4"/>
    <w:rsid w:val="00B14F68"/>
    <w:rsid w:val="00B42973"/>
    <w:rsid w:val="00B71552"/>
    <w:rsid w:val="00B915C5"/>
    <w:rsid w:val="00BA6479"/>
    <w:rsid w:val="00BB5376"/>
    <w:rsid w:val="00BC7C61"/>
    <w:rsid w:val="00BD2639"/>
    <w:rsid w:val="00BD7DFF"/>
    <w:rsid w:val="00BF170D"/>
    <w:rsid w:val="00C23EF1"/>
    <w:rsid w:val="00C2648B"/>
    <w:rsid w:val="00C3055B"/>
    <w:rsid w:val="00C639DE"/>
    <w:rsid w:val="00C74FAC"/>
    <w:rsid w:val="00C84814"/>
    <w:rsid w:val="00C91EC9"/>
    <w:rsid w:val="00CA1392"/>
    <w:rsid w:val="00CA45DC"/>
    <w:rsid w:val="00CB161A"/>
    <w:rsid w:val="00CC533E"/>
    <w:rsid w:val="00CE7ACF"/>
    <w:rsid w:val="00D33E19"/>
    <w:rsid w:val="00D46E8C"/>
    <w:rsid w:val="00D74B45"/>
    <w:rsid w:val="00D80B27"/>
    <w:rsid w:val="00DB1F48"/>
    <w:rsid w:val="00DB504C"/>
    <w:rsid w:val="00DB5CE4"/>
    <w:rsid w:val="00DD06A9"/>
    <w:rsid w:val="00DE507F"/>
    <w:rsid w:val="00DE6E04"/>
    <w:rsid w:val="00E0610B"/>
    <w:rsid w:val="00E3293C"/>
    <w:rsid w:val="00E50BB6"/>
    <w:rsid w:val="00E664FB"/>
    <w:rsid w:val="00E92A75"/>
    <w:rsid w:val="00EA5678"/>
    <w:rsid w:val="00EB6E31"/>
    <w:rsid w:val="00EC0818"/>
    <w:rsid w:val="00EC544F"/>
    <w:rsid w:val="00EC73E5"/>
    <w:rsid w:val="00ED2464"/>
    <w:rsid w:val="00ED48ED"/>
    <w:rsid w:val="00EF00F3"/>
    <w:rsid w:val="00F27E38"/>
    <w:rsid w:val="00F41C69"/>
    <w:rsid w:val="00F4217E"/>
    <w:rsid w:val="00F52D02"/>
    <w:rsid w:val="00F85A97"/>
    <w:rsid w:val="00F87704"/>
    <w:rsid w:val="00F91258"/>
    <w:rsid w:val="00F92076"/>
    <w:rsid w:val="00FD19FC"/>
    <w:rsid w:val="00FE7A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963040"/>
  <w15:chartTrackingRefBased/>
  <w15:docId w15:val="{E2DDE94E-5DE9-4D3F-AFE6-946C6C384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40"/>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31A3"/>
    <w:pPr>
      <w:spacing w:before="0" w:after="160" w:line="259" w:lineRule="auto"/>
      <w:ind w:firstLine="0"/>
      <w:jc w:val="left"/>
    </w:pPr>
    <w:rPr>
      <w:lang w:val="en-US"/>
    </w:rPr>
  </w:style>
  <w:style w:type="paragraph" w:styleId="Heading1">
    <w:name w:val="heading 1"/>
    <w:basedOn w:val="Normal"/>
    <w:next w:val="Normal"/>
    <w:link w:val="Heading1Char"/>
    <w:uiPriority w:val="9"/>
    <w:qFormat/>
    <w:rsid w:val="00063B37"/>
    <w:pPr>
      <w:keepNext/>
      <w:keepLines/>
      <w:spacing w:before="360" w:after="80" w:line="240" w:lineRule="auto"/>
      <w:ind w:firstLine="709"/>
      <w:jc w:val="both"/>
      <w:outlineLvl w:val="0"/>
    </w:pPr>
    <w:rPr>
      <w:rFonts w:asciiTheme="majorHAnsi" w:eastAsiaTheme="majorEastAsia" w:hAnsiTheme="majorHAnsi" w:cstheme="majorBidi"/>
      <w:color w:val="2F5496" w:themeColor="accent1" w:themeShade="BF"/>
      <w:sz w:val="40"/>
      <w:szCs w:val="40"/>
      <w:lang w:val="lv-LV"/>
    </w:rPr>
  </w:style>
  <w:style w:type="paragraph" w:styleId="Heading2">
    <w:name w:val="heading 2"/>
    <w:basedOn w:val="Normal"/>
    <w:next w:val="Normal"/>
    <w:link w:val="Heading2Char"/>
    <w:uiPriority w:val="9"/>
    <w:semiHidden/>
    <w:unhideWhenUsed/>
    <w:qFormat/>
    <w:rsid w:val="00063B37"/>
    <w:pPr>
      <w:keepNext/>
      <w:keepLines/>
      <w:spacing w:before="160" w:after="80" w:line="240" w:lineRule="auto"/>
      <w:ind w:firstLine="709"/>
      <w:jc w:val="both"/>
      <w:outlineLvl w:val="1"/>
    </w:pPr>
    <w:rPr>
      <w:rFonts w:asciiTheme="majorHAnsi" w:eastAsiaTheme="majorEastAsia" w:hAnsiTheme="majorHAnsi" w:cstheme="majorBidi"/>
      <w:color w:val="2F5496" w:themeColor="accent1" w:themeShade="BF"/>
      <w:sz w:val="32"/>
      <w:szCs w:val="32"/>
      <w:lang w:val="lv-LV"/>
    </w:rPr>
  </w:style>
  <w:style w:type="paragraph" w:styleId="Heading3">
    <w:name w:val="heading 3"/>
    <w:basedOn w:val="Normal"/>
    <w:next w:val="Normal"/>
    <w:link w:val="Heading3Char"/>
    <w:uiPriority w:val="9"/>
    <w:semiHidden/>
    <w:unhideWhenUsed/>
    <w:qFormat/>
    <w:rsid w:val="00063B37"/>
    <w:pPr>
      <w:keepNext/>
      <w:keepLines/>
      <w:spacing w:before="160" w:after="80" w:line="240" w:lineRule="auto"/>
      <w:ind w:firstLine="709"/>
      <w:jc w:val="both"/>
      <w:outlineLvl w:val="2"/>
    </w:pPr>
    <w:rPr>
      <w:rFonts w:eastAsiaTheme="majorEastAsia" w:cstheme="majorBidi"/>
      <w:color w:val="2F5496" w:themeColor="accent1" w:themeShade="BF"/>
      <w:sz w:val="28"/>
      <w:szCs w:val="28"/>
      <w:lang w:val="lv-LV"/>
    </w:rPr>
  </w:style>
  <w:style w:type="paragraph" w:styleId="Heading4">
    <w:name w:val="heading 4"/>
    <w:basedOn w:val="Normal"/>
    <w:next w:val="Normal"/>
    <w:link w:val="Heading4Char"/>
    <w:uiPriority w:val="9"/>
    <w:semiHidden/>
    <w:unhideWhenUsed/>
    <w:qFormat/>
    <w:rsid w:val="00063B37"/>
    <w:pPr>
      <w:keepNext/>
      <w:keepLines/>
      <w:spacing w:before="80" w:after="40" w:line="240" w:lineRule="auto"/>
      <w:ind w:firstLine="709"/>
      <w:jc w:val="both"/>
      <w:outlineLvl w:val="3"/>
    </w:pPr>
    <w:rPr>
      <w:rFonts w:eastAsiaTheme="majorEastAsia" w:cstheme="majorBidi"/>
      <w:i/>
      <w:iCs/>
      <w:color w:val="2F5496" w:themeColor="accent1" w:themeShade="BF"/>
      <w:sz w:val="24"/>
      <w:lang w:val="lv-LV"/>
    </w:rPr>
  </w:style>
  <w:style w:type="paragraph" w:styleId="Heading5">
    <w:name w:val="heading 5"/>
    <w:basedOn w:val="Normal"/>
    <w:next w:val="Normal"/>
    <w:link w:val="Heading5Char"/>
    <w:uiPriority w:val="9"/>
    <w:semiHidden/>
    <w:unhideWhenUsed/>
    <w:qFormat/>
    <w:rsid w:val="00063B37"/>
    <w:pPr>
      <w:keepNext/>
      <w:keepLines/>
      <w:spacing w:before="80" w:after="40" w:line="240" w:lineRule="auto"/>
      <w:ind w:firstLine="709"/>
      <w:jc w:val="both"/>
      <w:outlineLvl w:val="4"/>
    </w:pPr>
    <w:rPr>
      <w:rFonts w:eastAsiaTheme="majorEastAsia" w:cstheme="majorBidi"/>
      <w:color w:val="2F5496" w:themeColor="accent1" w:themeShade="BF"/>
      <w:sz w:val="24"/>
      <w:lang w:val="lv-LV"/>
    </w:rPr>
  </w:style>
  <w:style w:type="paragraph" w:styleId="Heading6">
    <w:name w:val="heading 6"/>
    <w:basedOn w:val="Normal"/>
    <w:next w:val="Normal"/>
    <w:link w:val="Heading6Char"/>
    <w:uiPriority w:val="9"/>
    <w:semiHidden/>
    <w:unhideWhenUsed/>
    <w:qFormat/>
    <w:rsid w:val="00063B37"/>
    <w:pPr>
      <w:keepNext/>
      <w:keepLines/>
      <w:spacing w:before="40" w:after="0" w:line="240" w:lineRule="auto"/>
      <w:ind w:firstLine="709"/>
      <w:jc w:val="both"/>
      <w:outlineLvl w:val="5"/>
    </w:pPr>
    <w:rPr>
      <w:rFonts w:eastAsiaTheme="majorEastAsia" w:cstheme="majorBidi"/>
      <w:i/>
      <w:iCs/>
      <w:color w:val="595959" w:themeColor="text1" w:themeTint="A6"/>
      <w:sz w:val="24"/>
      <w:lang w:val="lv-LV"/>
    </w:rPr>
  </w:style>
  <w:style w:type="paragraph" w:styleId="Heading7">
    <w:name w:val="heading 7"/>
    <w:basedOn w:val="Normal"/>
    <w:next w:val="Normal"/>
    <w:link w:val="Heading7Char"/>
    <w:uiPriority w:val="9"/>
    <w:semiHidden/>
    <w:unhideWhenUsed/>
    <w:qFormat/>
    <w:rsid w:val="00063B37"/>
    <w:pPr>
      <w:keepNext/>
      <w:keepLines/>
      <w:spacing w:before="40" w:after="0" w:line="240" w:lineRule="auto"/>
      <w:ind w:firstLine="709"/>
      <w:jc w:val="both"/>
      <w:outlineLvl w:val="6"/>
    </w:pPr>
    <w:rPr>
      <w:rFonts w:eastAsiaTheme="majorEastAsia" w:cstheme="majorBidi"/>
      <w:color w:val="595959" w:themeColor="text1" w:themeTint="A6"/>
      <w:sz w:val="24"/>
      <w:lang w:val="lv-LV"/>
    </w:rPr>
  </w:style>
  <w:style w:type="paragraph" w:styleId="Heading8">
    <w:name w:val="heading 8"/>
    <w:basedOn w:val="Normal"/>
    <w:next w:val="Normal"/>
    <w:link w:val="Heading8Char"/>
    <w:uiPriority w:val="9"/>
    <w:semiHidden/>
    <w:unhideWhenUsed/>
    <w:qFormat/>
    <w:rsid w:val="00063B37"/>
    <w:pPr>
      <w:keepNext/>
      <w:keepLines/>
      <w:spacing w:after="0" w:line="240" w:lineRule="auto"/>
      <w:ind w:firstLine="709"/>
      <w:jc w:val="both"/>
      <w:outlineLvl w:val="7"/>
    </w:pPr>
    <w:rPr>
      <w:rFonts w:eastAsiaTheme="majorEastAsia" w:cstheme="majorBidi"/>
      <w:i/>
      <w:iCs/>
      <w:color w:val="272727" w:themeColor="text1" w:themeTint="D8"/>
      <w:sz w:val="24"/>
      <w:lang w:val="lv-LV"/>
    </w:rPr>
  </w:style>
  <w:style w:type="paragraph" w:styleId="Heading9">
    <w:name w:val="heading 9"/>
    <w:basedOn w:val="Normal"/>
    <w:next w:val="Normal"/>
    <w:link w:val="Heading9Char"/>
    <w:uiPriority w:val="9"/>
    <w:semiHidden/>
    <w:unhideWhenUsed/>
    <w:qFormat/>
    <w:rsid w:val="00063B37"/>
    <w:pPr>
      <w:keepNext/>
      <w:keepLines/>
      <w:spacing w:after="0" w:line="240" w:lineRule="auto"/>
      <w:ind w:firstLine="709"/>
      <w:jc w:val="both"/>
      <w:outlineLvl w:val="8"/>
    </w:pPr>
    <w:rPr>
      <w:rFonts w:eastAsiaTheme="majorEastAsia" w:cstheme="majorBidi"/>
      <w:color w:val="272727" w:themeColor="text1" w:themeTint="D8"/>
      <w:sz w:val="24"/>
      <w:lang w:val="lv-LV"/>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620F"/>
    <w:pPr>
      <w:tabs>
        <w:tab w:val="center" w:pos="4153"/>
        <w:tab w:val="right" w:pos="8306"/>
      </w:tabs>
      <w:spacing w:after="0" w:line="240" w:lineRule="auto"/>
      <w:ind w:firstLine="709"/>
      <w:jc w:val="both"/>
    </w:pPr>
    <w:rPr>
      <w:rFonts w:ascii="Times New Roman" w:hAnsi="Times New Roman"/>
      <w:sz w:val="24"/>
      <w:lang w:val="lv-LV"/>
    </w:rPr>
  </w:style>
  <w:style w:type="character" w:customStyle="1" w:styleId="HeaderChar">
    <w:name w:val="Header Char"/>
    <w:basedOn w:val="DefaultParagraphFont"/>
    <w:link w:val="Header"/>
    <w:uiPriority w:val="99"/>
    <w:rsid w:val="003F620F"/>
    <w:rPr>
      <w:rFonts w:ascii="Times New Roman" w:hAnsi="Times New Roman"/>
      <w:sz w:val="24"/>
    </w:rPr>
  </w:style>
  <w:style w:type="paragraph" w:styleId="Footer">
    <w:name w:val="footer"/>
    <w:basedOn w:val="Normal"/>
    <w:link w:val="FooterChar"/>
    <w:uiPriority w:val="99"/>
    <w:unhideWhenUsed/>
    <w:rsid w:val="003F620F"/>
    <w:pPr>
      <w:tabs>
        <w:tab w:val="center" w:pos="4153"/>
        <w:tab w:val="right" w:pos="8306"/>
      </w:tabs>
      <w:spacing w:after="0" w:line="240" w:lineRule="auto"/>
      <w:ind w:firstLine="709"/>
      <w:jc w:val="both"/>
    </w:pPr>
    <w:rPr>
      <w:rFonts w:ascii="Times New Roman" w:hAnsi="Times New Roman"/>
      <w:sz w:val="24"/>
      <w:lang w:val="lv-LV"/>
    </w:rPr>
  </w:style>
  <w:style w:type="character" w:customStyle="1" w:styleId="FooterChar">
    <w:name w:val="Footer Char"/>
    <w:basedOn w:val="DefaultParagraphFont"/>
    <w:link w:val="Footer"/>
    <w:uiPriority w:val="99"/>
    <w:rsid w:val="003F620F"/>
    <w:rPr>
      <w:rFonts w:ascii="Times New Roman" w:hAnsi="Times New Roman"/>
      <w:sz w:val="24"/>
    </w:rPr>
  </w:style>
  <w:style w:type="character" w:customStyle="1" w:styleId="Heading1Char">
    <w:name w:val="Heading 1 Char"/>
    <w:basedOn w:val="DefaultParagraphFont"/>
    <w:link w:val="Heading1"/>
    <w:uiPriority w:val="9"/>
    <w:rsid w:val="00063B3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63B3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63B3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63B37"/>
    <w:rPr>
      <w:rFonts w:eastAsiaTheme="majorEastAsia" w:cstheme="majorBidi"/>
      <w:i/>
      <w:iCs/>
      <w:color w:val="2F5496" w:themeColor="accent1" w:themeShade="BF"/>
      <w:sz w:val="24"/>
    </w:rPr>
  </w:style>
  <w:style w:type="character" w:customStyle="1" w:styleId="Heading5Char">
    <w:name w:val="Heading 5 Char"/>
    <w:basedOn w:val="DefaultParagraphFont"/>
    <w:link w:val="Heading5"/>
    <w:uiPriority w:val="9"/>
    <w:semiHidden/>
    <w:rsid w:val="00063B37"/>
    <w:rPr>
      <w:rFonts w:eastAsiaTheme="majorEastAsia" w:cstheme="majorBidi"/>
      <w:color w:val="2F5496" w:themeColor="accent1" w:themeShade="BF"/>
      <w:sz w:val="24"/>
    </w:rPr>
  </w:style>
  <w:style w:type="character" w:customStyle="1" w:styleId="Heading6Char">
    <w:name w:val="Heading 6 Char"/>
    <w:basedOn w:val="DefaultParagraphFont"/>
    <w:link w:val="Heading6"/>
    <w:uiPriority w:val="9"/>
    <w:semiHidden/>
    <w:rsid w:val="00063B37"/>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063B37"/>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063B37"/>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063B37"/>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063B37"/>
    <w:pPr>
      <w:spacing w:after="80" w:line="240" w:lineRule="auto"/>
      <w:ind w:firstLine="709"/>
      <w:contextualSpacing/>
      <w:jc w:val="both"/>
    </w:pPr>
    <w:rPr>
      <w:rFonts w:asciiTheme="majorHAnsi" w:eastAsiaTheme="majorEastAsia" w:hAnsiTheme="majorHAnsi" w:cstheme="majorBidi"/>
      <w:spacing w:val="-10"/>
      <w:kern w:val="28"/>
      <w:sz w:val="56"/>
      <w:szCs w:val="56"/>
      <w:lang w:val="lv-LV"/>
    </w:rPr>
  </w:style>
  <w:style w:type="character" w:customStyle="1" w:styleId="TitleChar">
    <w:name w:val="Title Char"/>
    <w:basedOn w:val="DefaultParagraphFont"/>
    <w:link w:val="Title"/>
    <w:uiPriority w:val="10"/>
    <w:rsid w:val="00063B3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63B37"/>
    <w:pPr>
      <w:numPr>
        <w:ilvl w:val="1"/>
      </w:numPr>
      <w:spacing w:line="240" w:lineRule="auto"/>
      <w:ind w:firstLine="709"/>
      <w:jc w:val="both"/>
    </w:pPr>
    <w:rPr>
      <w:rFonts w:eastAsiaTheme="majorEastAsia" w:cstheme="majorBidi"/>
      <w:color w:val="595959" w:themeColor="text1" w:themeTint="A6"/>
      <w:spacing w:val="15"/>
      <w:sz w:val="28"/>
      <w:szCs w:val="28"/>
      <w:lang w:val="lv-LV"/>
    </w:rPr>
  </w:style>
  <w:style w:type="character" w:customStyle="1" w:styleId="SubtitleChar">
    <w:name w:val="Subtitle Char"/>
    <w:basedOn w:val="DefaultParagraphFont"/>
    <w:link w:val="Subtitle"/>
    <w:uiPriority w:val="11"/>
    <w:rsid w:val="00063B3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63B37"/>
    <w:pPr>
      <w:spacing w:before="160" w:line="240" w:lineRule="auto"/>
      <w:ind w:firstLine="709"/>
      <w:jc w:val="center"/>
    </w:pPr>
    <w:rPr>
      <w:rFonts w:ascii="Times New Roman" w:hAnsi="Times New Roman"/>
      <w:i/>
      <w:iCs/>
      <w:color w:val="404040" w:themeColor="text1" w:themeTint="BF"/>
      <w:sz w:val="24"/>
      <w:lang w:val="lv-LV"/>
    </w:rPr>
  </w:style>
  <w:style w:type="character" w:customStyle="1" w:styleId="QuoteChar">
    <w:name w:val="Quote Char"/>
    <w:basedOn w:val="DefaultParagraphFont"/>
    <w:link w:val="Quote"/>
    <w:uiPriority w:val="29"/>
    <w:rsid w:val="00063B37"/>
    <w:rPr>
      <w:rFonts w:ascii="Times New Roman" w:hAnsi="Times New Roman"/>
      <w:i/>
      <w:iCs/>
      <w:color w:val="404040" w:themeColor="text1" w:themeTint="BF"/>
      <w:sz w:val="24"/>
    </w:rPr>
  </w:style>
  <w:style w:type="paragraph" w:styleId="ListParagraph">
    <w:name w:val="List Paragraph"/>
    <w:basedOn w:val="Normal"/>
    <w:uiPriority w:val="34"/>
    <w:qFormat/>
    <w:rsid w:val="00063B37"/>
    <w:pPr>
      <w:spacing w:after="0" w:line="240" w:lineRule="auto"/>
      <w:ind w:left="720" w:firstLine="709"/>
      <w:contextualSpacing/>
      <w:jc w:val="both"/>
    </w:pPr>
    <w:rPr>
      <w:rFonts w:ascii="Times New Roman" w:hAnsi="Times New Roman"/>
      <w:sz w:val="24"/>
      <w:lang w:val="lv-LV"/>
    </w:rPr>
  </w:style>
  <w:style w:type="character" w:styleId="IntenseEmphasis">
    <w:name w:val="Intense Emphasis"/>
    <w:basedOn w:val="DefaultParagraphFont"/>
    <w:uiPriority w:val="21"/>
    <w:qFormat/>
    <w:rsid w:val="00063B37"/>
    <w:rPr>
      <w:i/>
      <w:iCs/>
      <w:color w:val="2F5496" w:themeColor="accent1" w:themeShade="BF"/>
    </w:rPr>
  </w:style>
  <w:style w:type="paragraph" w:styleId="IntenseQuote">
    <w:name w:val="Intense Quote"/>
    <w:basedOn w:val="Normal"/>
    <w:next w:val="Normal"/>
    <w:link w:val="IntenseQuoteChar"/>
    <w:uiPriority w:val="30"/>
    <w:qFormat/>
    <w:rsid w:val="00063B37"/>
    <w:pPr>
      <w:pBdr>
        <w:top w:val="single" w:sz="4" w:space="10" w:color="2F5496" w:themeColor="accent1" w:themeShade="BF"/>
        <w:bottom w:val="single" w:sz="4" w:space="10" w:color="2F5496" w:themeColor="accent1" w:themeShade="BF"/>
      </w:pBdr>
      <w:spacing w:before="360" w:after="360" w:line="240" w:lineRule="auto"/>
      <w:ind w:left="864" w:right="864" w:firstLine="709"/>
      <w:jc w:val="center"/>
    </w:pPr>
    <w:rPr>
      <w:rFonts w:ascii="Times New Roman" w:hAnsi="Times New Roman"/>
      <w:i/>
      <w:iCs/>
      <w:color w:val="2F5496" w:themeColor="accent1" w:themeShade="BF"/>
      <w:sz w:val="24"/>
      <w:lang w:val="lv-LV"/>
    </w:rPr>
  </w:style>
  <w:style w:type="character" w:customStyle="1" w:styleId="IntenseQuoteChar">
    <w:name w:val="Intense Quote Char"/>
    <w:basedOn w:val="DefaultParagraphFont"/>
    <w:link w:val="IntenseQuote"/>
    <w:uiPriority w:val="30"/>
    <w:rsid w:val="00063B37"/>
    <w:rPr>
      <w:rFonts w:ascii="Times New Roman" w:hAnsi="Times New Roman"/>
      <w:i/>
      <w:iCs/>
      <w:color w:val="2F5496" w:themeColor="accent1" w:themeShade="BF"/>
      <w:sz w:val="24"/>
    </w:rPr>
  </w:style>
  <w:style w:type="character" w:styleId="IntenseReference">
    <w:name w:val="Intense Reference"/>
    <w:basedOn w:val="DefaultParagraphFont"/>
    <w:uiPriority w:val="32"/>
    <w:qFormat/>
    <w:rsid w:val="00063B37"/>
    <w:rPr>
      <w:b/>
      <w:bCs/>
      <w:smallCaps/>
      <w:color w:val="2F5496" w:themeColor="accent1" w:themeShade="BF"/>
      <w:spacing w:val="5"/>
    </w:rPr>
  </w:style>
  <w:style w:type="table" w:styleId="TableGrid">
    <w:name w:val="Table Grid"/>
    <w:basedOn w:val="TableNormal"/>
    <w:uiPriority w:val="39"/>
    <w:rsid w:val="00063B37"/>
    <w:pPr>
      <w:spacing w:before="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50375"/>
    <w:rPr>
      <w:color w:val="0563C1" w:themeColor="hyperlink"/>
      <w:u w:val="single"/>
    </w:rPr>
  </w:style>
  <w:style w:type="character" w:styleId="UnresolvedMention">
    <w:name w:val="Unresolved Mention"/>
    <w:basedOn w:val="DefaultParagraphFont"/>
    <w:uiPriority w:val="99"/>
    <w:semiHidden/>
    <w:unhideWhenUsed/>
    <w:rsid w:val="00250375"/>
    <w:rPr>
      <w:color w:val="605E5C"/>
      <w:shd w:val="clear" w:color="auto" w:fill="E1DFDD"/>
    </w:rPr>
  </w:style>
  <w:style w:type="paragraph" w:styleId="NormalWeb">
    <w:name w:val="Normal (Web)"/>
    <w:basedOn w:val="Normal"/>
    <w:uiPriority w:val="99"/>
    <w:unhideWhenUsed/>
    <w:rsid w:val="002627F1"/>
    <w:pPr>
      <w:spacing w:before="100" w:beforeAutospacing="1" w:after="100" w:afterAutospacing="1" w:line="240" w:lineRule="auto"/>
    </w:pPr>
    <w:rPr>
      <w:rFonts w:ascii="Times New Roman" w:eastAsia="Times New Roman" w:hAnsi="Times New Roman" w:cs="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2AFC4B9EC9CCB458784C8338F95B026" ma:contentTypeVersion="11" ma:contentTypeDescription="Create a new document." ma:contentTypeScope="" ma:versionID="496eb2ae9b243584b39f1d0b95f32110">
  <xsd:schema xmlns:xsd="http://www.w3.org/2001/XMLSchema" xmlns:xs="http://www.w3.org/2001/XMLSchema" xmlns:p="http://schemas.microsoft.com/office/2006/metadata/properties" xmlns:ns2="b1cfdd35-5ce4-41ae-a47b-b21cd7b14d22" xmlns:ns3="102829ed-d2aa-41be-8915-101300bb82a1" targetNamespace="http://schemas.microsoft.com/office/2006/metadata/properties" ma:root="true" ma:fieldsID="fed8ec18bc311ccbfdf373fb74143786" ns2:_="" ns3:_="">
    <xsd:import namespace="b1cfdd35-5ce4-41ae-a47b-b21cd7b14d22"/>
    <xsd:import namespace="102829ed-d2aa-41be-8915-101300bb82a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cfdd35-5ce4-41ae-a47b-b21cd7b14d2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02829ed-d2aa-41be-8915-101300bb82a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83994A-0B08-4782-BFF3-0CB2483B3809}">
  <ds:schemaRefs>
    <ds:schemaRef ds:uri="http://schemas.microsoft.com/sharepoint/v3/contenttype/forms"/>
  </ds:schemaRefs>
</ds:datastoreItem>
</file>

<file path=customXml/itemProps2.xml><?xml version="1.0" encoding="utf-8"?>
<ds:datastoreItem xmlns:ds="http://schemas.openxmlformats.org/officeDocument/2006/customXml" ds:itemID="{2498DD76-C891-4A42-AFA3-91DB670A19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F84B86A-456C-4FE2-9CB5-8DA4757433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cfdd35-5ce4-41ae-a47b-b21cd7b14d22"/>
    <ds:schemaRef ds:uri="102829ed-d2aa-41be-8915-101300bb82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F92092B-9D1C-4160-B43B-25C36D4D66C3}">
  <ds:schemaRefs>
    <ds:schemaRef ds:uri="http://schemas.openxmlformats.org/officeDocument/2006/bibliography"/>
  </ds:schemaRefs>
</ds:datastoreItem>
</file>

<file path=docMetadata/LabelInfo.xml><?xml version="1.0" encoding="utf-8"?>
<clbl:labelList xmlns:clbl="http://schemas.microsoft.com/office/2020/mipLabelMetadata">
  <clbl:label id="{171abc8c-0b18-4336-97d7-51d65f5c7f99}" enabled="1" method="Standard" siteId="{dbc9012d-628b-43d4-b190-8a730f7e1e96}" removed="0"/>
</clbl:labelList>
</file>

<file path=docProps/app.xml><?xml version="1.0" encoding="utf-8"?>
<Properties xmlns="http://schemas.openxmlformats.org/officeDocument/2006/extended-properties" xmlns:vt="http://schemas.openxmlformats.org/officeDocument/2006/docPropsVTypes">
  <Template>Normal</Template>
  <TotalTime>2</TotalTime>
  <Pages>62</Pages>
  <Words>13886</Words>
  <Characters>98317</Characters>
  <Application>Microsoft Office Word</Application>
  <DocSecurity>0</DocSecurity>
  <Lines>2234</Lines>
  <Paragraphs>837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Ieva Špironoka</dc:creator>
  <cp:keywords/>
  <dc:description/>
  <cp:lastModifiedBy>Sanda Lejniece</cp:lastModifiedBy>
  <cp:revision>3</cp:revision>
  <cp:lastPrinted>2025-10-01T14:13:00Z</cp:lastPrinted>
  <dcterms:created xsi:type="dcterms:W3CDTF">2025-12-01T12:43:00Z</dcterms:created>
  <dcterms:modified xsi:type="dcterms:W3CDTF">2025-12-01T12:44:00Z</dcterms:modified>
</cp:coreProperties>
</file>