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174F53" w:rsidRDefault="009C0E34">
      <w:pPr>
        <w:spacing w:after="240"/>
        <w:jc w:val="center"/>
        <w:rPr>
          <w:b/>
        </w:rPr>
      </w:pPr>
      <w:r>
        <w:rPr>
          <w:b/>
        </w:rPr>
        <w:t>Sabiedrības iebildumi un priekšlikumi</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155"/>
        <w:gridCol w:w="4156"/>
        <w:gridCol w:w="1350"/>
        <w:gridCol w:w="4156"/>
      </w:tblGrid>
      <w:tr w:rsidR="00174F53">
        <w:tc>
          <w:tcPr>
            <w:tcW w:w="750" w:type="dxa"/>
            <w:shd w:val="clear" w:color="auto" w:fill="FFFFFF"/>
            <w:noWrap/>
            <w:tcMar>
              <w:top w:w="75" w:type="dxa"/>
              <w:left w:w="75" w:type="dxa"/>
              <w:bottom w:w="75" w:type="dxa"/>
              <w:right w:w="75" w:type="dxa"/>
            </w:tcMar>
            <w:vAlign w:val="center"/>
          </w:tcPr>
          <w:p w:rsidR="00174F53" w:rsidRDefault="009C0E34">
            <w:pPr>
              <w:jc w:val="center"/>
            </w:pPr>
            <w:proofErr w:type="spellStart"/>
            <w:r>
              <w:rPr>
                <w:b/>
              </w:rPr>
              <w:t>Nr.p.k</w:t>
            </w:r>
            <w:proofErr w:type="spellEnd"/>
            <w:r>
              <w:rPr>
                <w:b/>
              </w:rPr>
              <w:t>.</w:t>
            </w:r>
          </w:p>
        </w:tc>
        <w:tc>
          <w:tcPr>
            <w:tcW w:w="4155" w:type="dxa"/>
            <w:shd w:val="clear" w:color="auto" w:fill="FFFFFF"/>
            <w:noWrap/>
            <w:tcMar>
              <w:top w:w="75" w:type="dxa"/>
              <w:left w:w="75" w:type="dxa"/>
              <w:bottom w:w="75" w:type="dxa"/>
              <w:right w:w="75" w:type="dxa"/>
            </w:tcMar>
            <w:vAlign w:val="center"/>
          </w:tcPr>
          <w:p w:rsidR="00174F53" w:rsidRDefault="009C0E34">
            <w:pPr>
              <w:jc w:val="center"/>
            </w:pPr>
            <w:r>
              <w:rPr>
                <w:b/>
              </w:rPr>
              <w:t>Iebilduma / priekšlikuma iesniedzējs</w:t>
            </w:r>
          </w:p>
        </w:tc>
        <w:tc>
          <w:tcPr>
            <w:tcW w:w="4156" w:type="dxa"/>
            <w:shd w:val="clear" w:color="auto" w:fill="FFFFFF"/>
            <w:noWrap/>
            <w:tcMar>
              <w:top w:w="75" w:type="dxa"/>
              <w:left w:w="75" w:type="dxa"/>
              <w:bottom w:w="75" w:type="dxa"/>
              <w:right w:w="75" w:type="dxa"/>
            </w:tcMar>
            <w:vAlign w:val="center"/>
          </w:tcPr>
          <w:p w:rsidR="00174F53" w:rsidRDefault="009C0E34">
            <w:pPr>
              <w:jc w:val="center"/>
            </w:pPr>
            <w:r>
              <w:rPr>
                <w:b/>
              </w:rPr>
              <w:t>Iesniegtā iebilduma / priekšlikuma būtība</w:t>
            </w:r>
          </w:p>
        </w:tc>
        <w:tc>
          <w:tcPr>
            <w:tcW w:w="1350" w:type="dxa"/>
            <w:shd w:val="clear" w:color="auto" w:fill="FFFFFF"/>
            <w:noWrap/>
            <w:tcMar>
              <w:top w:w="75" w:type="dxa"/>
              <w:left w:w="75" w:type="dxa"/>
              <w:bottom w:w="75" w:type="dxa"/>
              <w:right w:w="75" w:type="dxa"/>
            </w:tcMar>
            <w:vAlign w:val="center"/>
          </w:tcPr>
          <w:p w:rsidR="00174F53" w:rsidRDefault="009C0E34">
            <w:pPr>
              <w:jc w:val="center"/>
            </w:pPr>
            <w:r>
              <w:rPr>
                <w:b/>
              </w:rPr>
              <w:t>Ņemts vērā / nav ņemts vērā</w:t>
            </w:r>
          </w:p>
        </w:tc>
        <w:tc>
          <w:tcPr>
            <w:tcW w:w="4156" w:type="dxa"/>
            <w:shd w:val="clear" w:color="auto" w:fill="FFFFFF"/>
            <w:noWrap/>
            <w:tcMar>
              <w:top w:w="75" w:type="dxa"/>
              <w:left w:w="75" w:type="dxa"/>
              <w:bottom w:w="75" w:type="dxa"/>
              <w:right w:w="75" w:type="dxa"/>
            </w:tcMar>
            <w:vAlign w:val="center"/>
          </w:tcPr>
          <w:p w:rsidR="00174F53" w:rsidRDefault="009C0E34">
            <w:pPr>
              <w:jc w:val="center"/>
            </w:pPr>
            <w:r>
              <w:rPr>
                <w:b/>
              </w:rPr>
              <w:t>Pamatojums, ja iebildums / priekšlikums nav ņemts vērā</w:t>
            </w:r>
          </w:p>
        </w:tc>
      </w:tr>
      <w:tr w:rsidR="00174F53">
        <w:tc>
          <w:tcPr>
            <w:tcW w:w="750" w:type="dxa"/>
            <w:shd w:val="clear" w:color="auto" w:fill="FFFFFF"/>
            <w:noWrap/>
            <w:tcMar>
              <w:top w:w="75" w:type="dxa"/>
              <w:left w:w="75" w:type="dxa"/>
              <w:bottom w:w="75" w:type="dxa"/>
              <w:right w:w="75" w:type="dxa"/>
            </w:tcMar>
            <w:vAlign w:val="center"/>
          </w:tcPr>
          <w:p w:rsidR="00174F53" w:rsidRDefault="009C0E34">
            <w:pPr>
              <w:jc w:val="center"/>
            </w:pPr>
            <w:r>
              <w:t>1.</w:t>
            </w:r>
          </w:p>
        </w:tc>
        <w:tc>
          <w:tcPr>
            <w:tcW w:w="4155" w:type="dxa"/>
            <w:shd w:val="clear" w:color="auto" w:fill="FFFFFF"/>
            <w:noWrap/>
            <w:tcMar>
              <w:top w:w="75" w:type="dxa"/>
              <w:left w:w="75" w:type="dxa"/>
              <w:bottom w:w="75" w:type="dxa"/>
              <w:right w:w="75" w:type="dxa"/>
            </w:tcMar>
            <w:vAlign w:val="center"/>
          </w:tcPr>
          <w:p w:rsidR="00174F53" w:rsidRDefault="009C0E34">
            <w:pPr>
              <w:jc w:val="left"/>
            </w:pPr>
            <w:r>
              <w:t xml:space="preserve">Latvijas Bērnu labklājības tīkls, Inese </w:t>
            </w:r>
            <w:proofErr w:type="spellStart"/>
            <w:r>
              <w:t>Fecere-Antipina</w:t>
            </w:r>
            <w:proofErr w:type="spellEnd"/>
          </w:p>
        </w:tc>
        <w:tc>
          <w:tcPr>
            <w:tcW w:w="4156" w:type="dxa"/>
            <w:shd w:val="clear" w:color="auto" w:fill="FFFFFF"/>
            <w:noWrap/>
            <w:tcMar>
              <w:top w:w="75" w:type="dxa"/>
              <w:left w:w="75" w:type="dxa"/>
              <w:bottom w:w="75" w:type="dxa"/>
              <w:right w:w="75" w:type="dxa"/>
            </w:tcMar>
            <w:vAlign w:val="center"/>
          </w:tcPr>
          <w:p w:rsidR="00174F53" w:rsidRDefault="009C0E34">
            <w:pPr>
              <w:jc w:val="left"/>
            </w:pPr>
            <w:r>
              <w:t>Biedrība “Latvijas Bērnu labklājības tīkls” ir iepazinusies ar Ministru kabineta noteikumu projektu “Noteikumi par kārtību, kādā apgūst speciālās zināšanas bērnu tiesību aizsardzības jomā, šo zināšanu saturu un apjomu” un sagatavojusi sekojošos priekšlikumus:</w:t>
            </w:r>
            <w:r>
              <w:br/>
            </w:r>
            <w:r>
              <w:br/>
              <w:t xml:space="preserve">- Noteikumu projekta 11. punkts nosaka VBTAI pienākumu izstrādāt, apstiprināt un nodrošināt kompetences pilnveides programmu paraugus un metodoloģiju, ko savukārt pēc programmu pasniedzēju saskaņošanas ar inspekciju īsteno Izglītības iestāžu reģistrā reģistrēta iestāde. Nav norādes par to, kas uzrauga kompetences pilnveides </w:t>
            </w:r>
            <w:r>
              <w:lastRenderedPageBreak/>
              <w:t xml:space="preserve">programmas īstenošanas kvalitāti. Praksē diemžēl nākas konstatēt, ka tā ir ļoti atšķirīga un īstenotā programma ne vienmēr atbilst VBTAI izstrādātajiem programmu paraugiem. </w:t>
            </w:r>
            <w:r>
              <w:rPr>
                <w:b/>
              </w:rPr>
              <w:t>Aicinām noteikt kompetences pilnveides programmas īstenošanas kvalitātes uzraudzības kārtību, procesu un atbildīgās institūcijas.</w:t>
            </w:r>
            <w:r>
              <w:br/>
            </w:r>
            <w:r>
              <w:br/>
              <w:t xml:space="preserve">- Noteikumu projekta 14. punkts nosaka prasības kompetences pilnveides programmu pasniedzējiem, paredzot, ka jābūt ar otrā līmeņa augstāko izglītību sociālajās zinātnēs vai medicīnā. Līdz ar to apmācības vadīt varēs pasniedzēji ar augstāko izglītību medicīnā, psiholoģijā, ekonomikā un uzņēmējdarbībā, pedagoģijā, socioloģijā un sociālajā darbā, tiesību zinātnē, politikas zinātnē, sociālajā un ekonomiskajā ģeogrāfijā, </w:t>
            </w:r>
            <w:proofErr w:type="spellStart"/>
            <w:r>
              <w:t>bibliotēkzinātnē</w:t>
            </w:r>
            <w:proofErr w:type="spellEnd"/>
            <w:r>
              <w:t xml:space="preserve">, žurnālistikā, kā arī citās sociālās zinātnēs. Noteikumu punkta 12. punktā uzskaitītās apgūstamo </w:t>
            </w:r>
            <w:r>
              <w:lastRenderedPageBreak/>
              <w:t xml:space="preserve">zināšanu tēmas pārsvarā ir juridiska rakstura. Turklāt prasa papildus zināšanas un padziļinātu izpratni starptautiskajās bērnu tiesībās jeb cilvēktiesību jomā, ar ko ne visi juristi strādā un ir specializējušies. Līdz ar to </w:t>
            </w:r>
            <w:r>
              <w:rPr>
                <w:b/>
              </w:rPr>
              <w:t>aicinām noteikt skaidrākas un pasniedzamo tēmu specifikai atbilstošas nepieciešamās izglītības, zināšanu un pieredzes prasības pasniedzējiem, kā arī atbilstošo tēmu loku, ko tiesīgs pasniegt kompetences pilnveides programmas īstenošanas ietvaros.</w:t>
            </w:r>
          </w:p>
        </w:tc>
        <w:tc>
          <w:tcPr>
            <w:tcW w:w="1350" w:type="dxa"/>
            <w:shd w:val="clear" w:color="auto" w:fill="FFFFFF"/>
            <w:noWrap/>
            <w:tcMar>
              <w:top w:w="75" w:type="dxa"/>
              <w:left w:w="75" w:type="dxa"/>
              <w:bottom w:w="75" w:type="dxa"/>
              <w:right w:w="75" w:type="dxa"/>
            </w:tcMar>
            <w:vAlign w:val="center"/>
          </w:tcPr>
          <w:p w:rsidR="00A178F1" w:rsidRPr="00A178F1" w:rsidRDefault="00812A04">
            <w:pPr>
              <w:jc w:val="left"/>
              <w:rPr>
                <w:b/>
              </w:rPr>
            </w:pPr>
            <w:r w:rsidRPr="00A178F1">
              <w:rPr>
                <w:b/>
              </w:rPr>
              <w:lastRenderedPageBreak/>
              <w:t>Nav ņemts vērā</w:t>
            </w:r>
            <w:r w:rsidR="00A178F1">
              <w:rPr>
                <w:b/>
              </w:rPr>
              <w:t>/ ņemts vērā</w:t>
            </w:r>
          </w:p>
        </w:tc>
        <w:tc>
          <w:tcPr>
            <w:tcW w:w="4156" w:type="dxa"/>
            <w:shd w:val="clear" w:color="auto" w:fill="FFFFFF"/>
            <w:noWrap/>
            <w:tcMar>
              <w:top w:w="75" w:type="dxa"/>
              <w:left w:w="75" w:type="dxa"/>
              <w:bottom w:w="75" w:type="dxa"/>
              <w:right w:w="75" w:type="dxa"/>
            </w:tcMar>
            <w:vAlign w:val="center"/>
          </w:tcPr>
          <w:p w:rsidR="00812A04" w:rsidRDefault="00812A04" w:rsidP="00A178F1">
            <w:r>
              <w:t xml:space="preserve">Noteikumu projekts atbilstoši </w:t>
            </w:r>
            <w:r w:rsidR="00A178F1">
              <w:t xml:space="preserve">deleģējumam </w:t>
            </w:r>
            <w:r>
              <w:t>Bērnu tiesību aizsardzības likuma 5.</w:t>
            </w:r>
            <w:r>
              <w:rPr>
                <w:vertAlign w:val="superscript"/>
              </w:rPr>
              <w:t>1</w:t>
            </w:r>
            <w:r>
              <w:t xml:space="preserve"> panta otrajā daļ</w:t>
            </w:r>
            <w:r w:rsidR="00A178F1">
              <w:t>ā</w:t>
            </w:r>
            <w:r>
              <w:t xml:space="preserve"> paredz noteikt:</w:t>
            </w:r>
          </w:p>
          <w:p w:rsidR="00812A04" w:rsidRDefault="00812A04" w:rsidP="00A178F1">
            <w:pPr>
              <w:pStyle w:val="ListParagraph"/>
              <w:numPr>
                <w:ilvl w:val="0"/>
                <w:numId w:val="1"/>
              </w:numPr>
            </w:pPr>
            <w:r>
              <w:t xml:space="preserve">kārtību </w:t>
            </w:r>
            <w:r w:rsidRPr="00812A04">
              <w:t>kādā zināšana</w:t>
            </w:r>
            <w:r>
              <w:t>s</w:t>
            </w:r>
            <w:r w:rsidR="00A178F1">
              <w:t xml:space="preserve"> apgūst</w:t>
            </w:r>
            <w:r>
              <w:t>;</w:t>
            </w:r>
          </w:p>
          <w:p w:rsidR="00812A04" w:rsidRDefault="00812A04" w:rsidP="00A178F1">
            <w:pPr>
              <w:pStyle w:val="ListParagraph"/>
              <w:numPr>
                <w:ilvl w:val="0"/>
                <w:numId w:val="1"/>
              </w:numPr>
            </w:pPr>
            <w:r w:rsidRPr="00812A04">
              <w:t>zināšanu saturu</w:t>
            </w:r>
            <w:r>
              <w:t>;</w:t>
            </w:r>
          </w:p>
          <w:p w:rsidR="00174F53" w:rsidRDefault="00812A04" w:rsidP="00A178F1">
            <w:pPr>
              <w:pStyle w:val="ListParagraph"/>
              <w:numPr>
                <w:ilvl w:val="0"/>
                <w:numId w:val="1"/>
              </w:numPr>
            </w:pPr>
            <w:r>
              <w:t xml:space="preserve">apgūstamo zināšanu </w:t>
            </w:r>
            <w:r w:rsidRPr="00812A04">
              <w:t>apjomu</w:t>
            </w:r>
            <w:r>
              <w:t>.</w:t>
            </w:r>
          </w:p>
          <w:p w:rsidR="00A178F1" w:rsidRDefault="00812A04" w:rsidP="00A178F1">
            <w:r>
              <w:t>Bērnu tiesību aizsardzības likums neparedz Ministru kabinetam deleģējumu</w:t>
            </w:r>
            <w:r w:rsidR="00AE48FE">
              <w:t xml:space="preserve"> noteikt speciālo zināšanu apguves programmu īstenošanas kvalitātes uzraudzības kārtību. </w:t>
            </w:r>
          </w:p>
          <w:p w:rsidR="00AE48FE" w:rsidRDefault="00A178F1" w:rsidP="00A178F1">
            <w:r>
              <w:t>N</w:t>
            </w:r>
            <w:r w:rsidR="002C1355">
              <w:t>oteikum</w:t>
            </w:r>
            <w:r>
              <w:t>i</w:t>
            </w:r>
            <w:r w:rsidR="002C1355">
              <w:t xml:space="preserve"> </w:t>
            </w:r>
            <w:r>
              <w:t>paredz,</w:t>
            </w:r>
            <w:r w:rsidR="002C1355">
              <w:t xml:space="preserve"> ka </w:t>
            </w:r>
            <w:r>
              <w:t>mācību</w:t>
            </w:r>
            <w:r w:rsidR="002C1355" w:rsidRPr="002C1355">
              <w:t xml:space="preserve"> programm</w:t>
            </w:r>
            <w:r w:rsidR="002C1355">
              <w:t>as ir īstenojamas</w:t>
            </w:r>
            <w:r w:rsidR="002C1355" w:rsidRPr="002C1355">
              <w:t xml:space="preserve"> </w:t>
            </w:r>
            <w:r w:rsidR="002C1355">
              <w:t xml:space="preserve">tikai </w:t>
            </w:r>
            <w:r w:rsidR="002C1355" w:rsidRPr="002C1355">
              <w:t xml:space="preserve">atbilstoši izstrādātajiem </w:t>
            </w:r>
            <w:r>
              <w:t>un Bērnu aizsardzības centra apstiprinātiem mācību</w:t>
            </w:r>
            <w:r w:rsidR="002C1355" w:rsidRPr="002C1355">
              <w:t xml:space="preserve"> programmu paraugiem un to </w:t>
            </w:r>
            <w:r w:rsidR="002C1355">
              <w:t>īstenošanas metodik</w:t>
            </w:r>
            <w:r>
              <w:t>ām</w:t>
            </w:r>
            <w:r w:rsidR="002C1355">
              <w:t>. Norma ir imperatīva, tādē</w:t>
            </w:r>
            <w:r>
              <w:t xml:space="preserve">jādi </w:t>
            </w:r>
            <w:r w:rsidR="002C1355">
              <w:t xml:space="preserve">nav </w:t>
            </w:r>
            <w:r w:rsidR="002C1355">
              <w:lastRenderedPageBreak/>
              <w:t xml:space="preserve">pieļaujamas atkāpes no </w:t>
            </w:r>
            <w:r>
              <w:t xml:space="preserve">mācību </w:t>
            </w:r>
            <w:r w:rsidR="002C1355">
              <w:t xml:space="preserve">programmu paraugos noteiktā satura, </w:t>
            </w:r>
            <w:r>
              <w:t xml:space="preserve">programmu metodikās noteiktās </w:t>
            </w:r>
            <w:r w:rsidR="002C1355">
              <w:t xml:space="preserve">mācību </w:t>
            </w:r>
            <w:r>
              <w:t>organizēšanas kārtības</w:t>
            </w:r>
            <w:r w:rsidR="002C1355">
              <w:t xml:space="preserve"> un pārbaudes darbiem.</w:t>
            </w:r>
          </w:p>
          <w:p w:rsidR="00AE48FE" w:rsidRDefault="00AE48FE" w:rsidP="00812A04">
            <w:pPr>
              <w:jc w:val="left"/>
            </w:pPr>
          </w:p>
          <w:p w:rsidR="00AE48FE" w:rsidRDefault="00AE48FE" w:rsidP="00812A04">
            <w:pPr>
              <w:jc w:val="left"/>
            </w:pPr>
          </w:p>
          <w:p w:rsidR="007528A1" w:rsidRDefault="007528A1" w:rsidP="00812A04">
            <w:pPr>
              <w:jc w:val="left"/>
            </w:pPr>
          </w:p>
          <w:p w:rsidR="007528A1" w:rsidRPr="007528A1" w:rsidRDefault="007528A1" w:rsidP="007528A1"/>
          <w:p w:rsidR="007528A1" w:rsidRPr="007528A1" w:rsidRDefault="007528A1" w:rsidP="007528A1"/>
          <w:p w:rsidR="007528A1" w:rsidRDefault="007528A1" w:rsidP="007528A1"/>
          <w:p w:rsidR="007528A1" w:rsidRDefault="007528A1" w:rsidP="007528A1">
            <w:r>
              <w:t xml:space="preserve">Noteikumu projekta 14.punkts precizēts, nosakot, ka mācību </w:t>
            </w:r>
            <w:r w:rsidRPr="007528A1">
              <w:t>programmas</w:t>
            </w:r>
            <w:r>
              <w:t xml:space="preserve"> </w:t>
            </w:r>
            <w:r w:rsidRPr="007528A1">
              <w:t>vada pasniedzēji, kuriem ir</w:t>
            </w:r>
            <w:r>
              <w:t>:</w:t>
            </w:r>
          </w:p>
          <w:p w:rsidR="007528A1" w:rsidRDefault="007528A1" w:rsidP="007528A1">
            <w:r>
              <w:t>-</w:t>
            </w:r>
            <w:r w:rsidRPr="007528A1">
              <w:t xml:space="preserve"> augstākā akadēmiskā vai otrā līmeņa augstākā profesionālā izglītība tiesību zinātnē, pedagoģijā, psiholoģijā vai sociālajā darbā</w:t>
            </w:r>
            <w:r>
              <w:t>;</w:t>
            </w:r>
          </w:p>
          <w:p w:rsidR="007528A1" w:rsidRDefault="007528A1" w:rsidP="007528A1">
            <w:r>
              <w:t>-</w:t>
            </w:r>
            <w:r w:rsidRPr="007528A1">
              <w:t xml:space="preserve"> vismaz trīs gadi darba pieredze par programm</w:t>
            </w:r>
            <w:r>
              <w:t>as</w:t>
            </w:r>
            <w:r w:rsidRPr="007528A1">
              <w:t xml:space="preserve"> tēm</w:t>
            </w:r>
            <w:r>
              <w:t>u</w:t>
            </w:r>
            <w:r w:rsidRPr="007528A1">
              <w:t xml:space="preserve"> pēdējo piecu gadu periodā pirms mācību vadīšanas sākuma</w:t>
            </w:r>
            <w:r>
              <w:t>;</w:t>
            </w:r>
          </w:p>
          <w:p w:rsidR="00AE48FE" w:rsidRDefault="007528A1" w:rsidP="007528A1">
            <w:r>
              <w:t>-</w:t>
            </w:r>
            <w:r w:rsidRPr="007528A1">
              <w:t xml:space="preserve"> darba pieredze pasniedzēja darbā vai pieredze lasīt lekciju kursus, vadīt seminārus vai praktiskās nodarbības.</w:t>
            </w:r>
          </w:p>
          <w:p w:rsidR="007528A1" w:rsidRPr="007528A1" w:rsidRDefault="007528A1" w:rsidP="007528A1">
            <w:r>
              <w:lastRenderedPageBreak/>
              <w:t>Tādējādi p</w:t>
            </w:r>
            <w:r w:rsidRPr="007528A1">
              <w:t xml:space="preserve">asniedzējs </w:t>
            </w:r>
            <w:r>
              <w:t>varēs vadīt</w:t>
            </w:r>
            <w:r w:rsidRPr="007528A1">
              <w:t xml:space="preserve"> mācības par tām jomām, kurās viņam ir iegūta darba pieredze par attiecīgo tēmu.</w:t>
            </w:r>
            <w:r>
              <w:t xml:space="preserve"> </w:t>
            </w:r>
            <w:r w:rsidRPr="007528A1">
              <w:t>Par darba pieredzi šo noteikumu kontekstā saprotama praktiska darbība, kas veikta par attiecīgo tēmu</w:t>
            </w:r>
            <w:r>
              <w:t>.</w:t>
            </w:r>
            <w:bookmarkStart w:id="0" w:name="_GoBack"/>
            <w:bookmarkEnd w:id="0"/>
          </w:p>
        </w:tc>
      </w:tr>
    </w:tbl>
    <w:p w:rsidR="009C0E34" w:rsidRDefault="009C0E34"/>
    <w:sectPr w:rsidR="009C0E34">
      <w:headerReference w:type="default" r:id="rId7"/>
      <w:footerReference w:type="default" r:id="rId8"/>
      <w:headerReference w:type="first" r:id="rId9"/>
      <w:footerReference w:type="first" r:id="rId10"/>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B5546" w:rsidRDefault="001B5546">
      <w:r>
        <w:separator/>
      </w:r>
    </w:p>
  </w:endnote>
  <w:endnote w:type="continuationSeparator" w:id="0">
    <w:p w:rsidR="001B5546" w:rsidRDefault="001B55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4F53" w:rsidRDefault="009C0E34">
    <w:pPr>
      <w:jc w:val="right"/>
    </w:pPr>
    <w:r>
      <w:rPr>
        <w:sz w:val="24"/>
        <w:szCs w:val="24"/>
      </w:rPr>
      <w:fldChar w:fldCharType="begin"/>
    </w:r>
    <w:r>
      <w:rPr>
        <w:sz w:val="24"/>
        <w:szCs w:val="24"/>
      </w:rPr>
      <w:instrText>PAGE</w:instrText>
    </w:r>
    <w:r>
      <w:rPr>
        <w:sz w:val="24"/>
        <w:szCs w:val="24"/>
      </w:rPr>
      <w:fldChar w:fldCharType="separate"/>
    </w:r>
    <w:r w:rsidR="005D49D1">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477F" w:rsidRDefault="009C0E34">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B5546" w:rsidRDefault="001B5546">
      <w:r>
        <w:separator/>
      </w:r>
    </w:p>
  </w:footnote>
  <w:footnote w:type="continuationSeparator" w:id="0">
    <w:p w:rsidR="001B5546" w:rsidRDefault="001B55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4F53" w:rsidRDefault="009C0E34">
    <w:pPr>
      <w:pStyle w:val="Header"/>
      <w:contextualSpacing w:val="0"/>
    </w:pPr>
    <w:r>
      <w:t>Viedokļu pārskats 23-TA-2453</w:t>
    </w:r>
    <w:r>
      <w:br/>
      <w:t>Izdrukāts 21.10.2023. 15.24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4F53" w:rsidRDefault="009C0E34">
    <w:pPr>
      <w:pStyle w:val="Header"/>
      <w:contextualSpacing w:val="0"/>
    </w:pPr>
    <w:r>
      <w:t>Viedokļu pārskats 23-TA-2453</w:t>
    </w:r>
    <w:r>
      <w:br/>
      <w:t>Izdrukāts 21.10.2023. 15.24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1AA40A5"/>
    <w:multiLevelType w:val="hybridMultilevel"/>
    <w:tmpl w:val="A3100E4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F53"/>
    <w:rsid w:val="00174F53"/>
    <w:rsid w:val="001B5546"/>
    <w:rsid w:val="002C1355"/>
    <w:rsid w:val="005D49D1"/>
    <w:rsid w:val="007528A1"/>
    <w:rsid w:val="007D2885"/>
    <w:rsid w:val="00812A04"/>
    <w:rsid w:val="0086477F"/>
    <w:rsid w:val="009C0E34"/>
    <w:rsid w:val="00A178F1"/>
    <w:rsid w:val="00AE48FE"/>
    <w:rsid w:val="00FB387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56163F"/>
  <w15:docId w15:val="{E4B4F540-162E-4BC8-90A4-0B5AFA92C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 w:type="paragraph" w:styleId="BalloonText">
    <w:name w:val="Balloon Text"/>
    <w:basedOn w:val="Normal"/>
    <w:link w:val="BalloonTextChar"/>
    <w:uiPriority w:val="99"/>
    <w:semiHidden/>
    <w:unhideWhenUsed/>
    <w:rsid w:val="00812A0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2A04"/>
    <w:rPr>
      <w:rFonts w:ascii="Segoe UI" w:hAnsi="Segoe UI" w:cs="Segoe UI"/>
      <w:sz w:val="18"/>
      <w:szCs w:val="18"/>
    </w:rPr>
  </w:style>
  <w:style w:type="paragraph" w:styleId="ListParagraph">
    <w:name w:val="List Paragraph"/>
    <w:basedOn w:val="Normal"/>
    <w:uiPriority w:val="34"/>
    <w:qFormat/>
    <w:rsid w:val="00812A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2285</Words>
  <Characters>1303</Characters>
  <Application>Microsoft Office Word</Application>
  <DocSecurity>0</DocSecurity>
  <Lines>10</Lines>
  <Paragraphs>7</Paragraphs>
  <ScaleCrop>false</ScaleCrop>
  <HeadingPairs>
    <vt:vector size="2" baseType="variant">
      <vt:variant>
        <vt:lpstr>Title</vt:lpstr>
      </vt:variant>
      <vt:variant>
        <vt:i4>1</vt:i4>
      </vt:variant>
    </vt:vector>
  </HeadingPairs>
  <TitlesOfParts>
    <vt:vector size="1" baseType="lpstr">
      <vt:lpstr>viedoklu_parskats_23-TA-2453.docx</vt:lpstr>
    </vt:vector>
  </TitlesOfParts>
  <Company>LM</Company>
  <LinksUpToDate>false</LinksUpToDate>
  <CharactersWithSpaces>3581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viedoklu_parskats_23-TA-2453.docx</dc:title>
  <dc:creator>Daiga Filipsone</dc:creator>
  <cp:lastModifiedBy>Daiga Filipsone</cp:lastModifiedBy>
  <cp:revision>3</cp:revision>
  <dcterms:created xsi:type="dcterms:W3CDTF">2023-12-25T19:10:00Z</dcterms:created>
  <dcterms:modified xsi:type="dcterms:W3CDTF">2023-12-25T19:25:00Z</dcterms:modified>
</cp:coreProperties>
</file>