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A957E" w14:textId="77777777" w:rsidR="00C75185" w:rsidRDefault="00AC3E37">
      <w:pPr>
        <w:pStyle w:val="Standard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80325">
        <w:rPr>
          <w:rFonts w:ascii="Times New Roman" w:hAnsi="Times New Roman" w:cs="Times New Roman"/>
          <w:i/>
          <w:sz w:val="24"/>
          <w:szCs w:val="24"/>
          <w:lang w:val="ru-RU"/>
        </w:rPr>
        <w:t>Перевод с латышского языка на русский язык</w:t>
      </w:r>
    </w:p>
    <w:p w14:paraId="5EA5F6D6" w14:textId="77777777" w:rsidR="00280325" w:rsidRPr="00280325" w:rsidRDefault="00280325">
      <w:pPr>
        <w:pStyle w:val="Standard"/>
        <w:spacing w:after="0" w:line="240" w:lineRule="auto"/>
        <w:jc w:val="right"/>
        <w:rPr>
          <w:lang w:val="ru-RU"/>
        </w:rPr>
      </w:pPr>
    </w:p>
    <w:p w14:paraId="1FFB5785" w14:textId="77777777" w:rsidR="00C75185" w:rsidRPr="00280325" w:rsidRDefault="00C75185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085952C0" w14:textId="77777777" w:rsidR="00C75185" w:rsidRPr="00280325" w:rsidRDefault="00AC3E37">
      <w:pPr>
        <w:pStyle w:val="Standard"/>
        <w:spacing w:after="0" w:line="240" w:lineRule="auto"/>
        <w:jc w:val="right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Его Святейшеству, </w:t>
      </w:r>
      <w:r w:rsidR="00280325" w:rsidRPr="00280325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1"/>
          <w:shd w:val="clear" w:color="auto" w:fill="FFFFFF"/>
          <w:lang w:val="ru-RU"/>
        </w:rPr>
        <w:t xml:space="preserve">Святейшему 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>Патриарху</w:t>
      </w:r>
    </w:p>
    <w:p w14:paraId="65C84386" w14:textId="77777777" w:rsidR="00C75185" w:rsidRPr="00280325" w:rsidRDefault="00AC3E37">
      <w:pPr>
        <w:pStyle w:val="Standard"/>
        <w:spacing w:after="0" w:line="240" w:lineRule="auto"/>
        <w:jc w:val="right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>Московскому и всея Руси Кириллу</w:t>
      </w:r>
    </w:p>
    <w:p w14:paraId="4ED35939" w14:textId="77777777" w:rsidR="00C75185" w:rsidRPr="00280325" w:rsidRDefault="00C7518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12CEFA" w14:textId="77777777" w:rsidR="00C75185" w:rsidRPr="00280325" w:rsidRDefault="00C7518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59B1C8B" w14:textId="77777777" w:rsidR="00C75185" w:rsidRPr="00280325" w:rsidRDefault="00C7518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AA2E486" w14:textId="77777777" w:rsidR="00C75185" w:rsidRPr="00280325" w:rsidRDefault="00AC3E37">
      <w:pPr>
        <w:pStyle w:val="Standard"/>
        <w:spacing w:after="0" w:line="240" w:lineRule="auto"/>
        <w:jc w:val="center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>Ваше Святейшество!</w:t>
      </w:r>
    </w:p>
    <w:p w14:paraId="3625D567" w14:textId="77777777" w:rsidR="00C75185" w:rsidRPr="00280325" w:rsidRDefault="00C7518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789965" w14:textId="59D65394" w:rsidR="00C75185" w:rsidRPr="00280325" w:rsidRDefault="00AC3E37">
      <w:pPr>
        <w:pStyle w:val="Standard"/>
        <w:spacing w:after="0" w:line="240" w:lineRule="auto"/>
        <w:ind w:firstLine="720"/>
        <w:jc w:val="both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Исполняя </w:t>
      </w:r>
      <w:r w:rsidR="00340E92">
        <w:rPr>
          <w:rFonts w:ascii="Times New Roman" w:hAnsi="Times New Roman" w:cs="Times New Roman"/>
          <w:sz w:val="24"/>
          <w:szCs w:val="24"/>
          <w:lang w:val="ru-RU"/>
        </w:rPr>
        <w:t xml:space="preserve">внесенный 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>Его превосходительством Президентом Латви</w:t>
      </w:r>
      <w:r w:rsidR="00B772A3"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="00B772A3" w:rsidRPr="00280325">
        <w:rPr>
          <w:rFonts w:ascii="Times New Roman" w:hAnsi="Times New Roman" w:cs="Times New Roman"/>
          <w:sz w:val="24"/>
          <w:szCs w:val="24"/>
          <w:lang w:val="ru-RU"/>
        </w:rPr>
        <w:t>Эгилсом</w:t>
      </w:r>
      <w:proofErr w:type="spellEnd"/>
      <w:r w:rsidR="00B772A3"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772A3" w:rsidRPr="00280325">
        <w:rPr>
          <w:rFonts w:ascii="Times New Roman" w:hAnsi="Times New Roman" w:cs="Times New Roman"/>
          <w:sz w:val="24"/>
          <w:szCs w:val="24"/>
          <w:lang w:val="ru-RU"/>
        </w:rPr>
        <w:t>Левитсом</w:t>
      </w:r>
      <w:proofErr w:type="spellEnd"/>
      <w:r w:rsidR="00B772A3"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и принятый </w:t>
      </w:r>
      <w:r w:rsidR="00B772A3" w:rsidRPr="0028032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ru-RU"/>
        </w:rPr>
        <w:t>Сейм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B772A3" w:rsidRPr="00280325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ru-RU"/>
        </w:rPr>
        <w:t>м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Латвийской Республики закон «</w:t>
      </w:r>
      <w:r w:rsidR="00B772A3" w:rsidRPr="00280325">
        <w:rPr>
          <w:rFonts w:ascii="Times New Roman" w:hAnsi="Times New Roman" w:cs="Times New Roman"/>
          <w:sz w:val="24"/>
          <w:szCs w:val="24"/>
          <w:lang w:val="ru-RU"/>
        </w:rPr>
        <w:t>Поправки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72A3" w:rsidRPr="0028032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Закон</w:t>
      </w:r>
      <w:r w:rsidR="00B772A3" w:rsidRPr="0028032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о Латвийской Православной Церкви» (далее </w:t>
      </w:r>
      <w:r w:rsidR="00B772A3" w:rsidRPr="00280325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поправки), довожу до сведения</w:t>
      </w:r>
      <w:r w:rsidR="00280325"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Вашего</w:t>
      </w:r>
      <w:r w:rsidR="00280325">
        <w:rPr>
          <w:rFonts w:ascii="Times New Roman" w:hAnsi="Times New Roman" w:cs="Times New Roman"/>
          <w:sz w:val="24"/>
          <w:szCs w:val="24"/>
        </w:rPr>
        <w:t xml:space="preserve"> </w:t>
      </w:r>
      <w:r w:rsidR="00280325">
        <w:rPr>
          <w:rFonts w:ascii="Times New Roman" w:hAnsi="Times New Roman" w:cs="Times New Roman"/>
          <w:sz w:val="24"/>
          <w:szCs w:val="24"/>
          <w:lang w:val="ru-RU"/>
        </w:rPr>
        <w:t>Святейшеств</w:t>
      </w:r>
      <w:r w:rsidR="00280325" w:rsidRPr="00280325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, что </w:t>
      </w:r>
      <w:r w:rsidR="00B772A3" w:rsidRPr="00280325">
        <w:rPr>
          <w:rFonts w:ascii="Times New Roman" w:hAnsi="Times New Roman" w:cs="Times New Roman"/>
          <w:sz w:val="24"/>
          <w:szCs w:val="24"/>
          <w:lang w:val="ru-RU"/>
        </w:rPr>
        <w:t>поправки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72A3"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к Закону 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>о Латвийской Православной Церкви от 8 сентября 2022 года юридически определяют и закрепляют дальнейший статус Латвийской Православной Церкви.</w:t>
      </w:r>
    </w:p>
    <w:p w14:paraId="01A1B4C0" w14:textId="77777777" w:rsidR="00C75185" w:rsidRPr="00280325" w:rsidRDefault="00AC3E37">
      <w:pPr>
        <w:pStyle w:val="Standard"/>
        <w:spacing w:after="0" w:line="240" w:lineRule="auto"/>
        <w:ind w:firstLine="720"/>
        <w:jc w:val="both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>Посредством этих поправок Латвийское государство признало, что Латвийская Православная Церковь со всеми её епархиями, общинами и учреждениями является полностью самостоятельной и независимой церковью от любой, находящейся за пределами Латвии власти (автокефальная церковь). Изменения вступили в силу 10 сентября 2022 года.</w:t>
      </w:r>
    </w:p>
    <w:p w14:paraId="339FE34C" w14:textId="45B24F5E" w:rsidR="00C75185" w:rsidRPr="00280325" w:rsidRDefault="00AC3E37">
      <w:pPr>
        <w:pStyle w:val="Standard"/>
        <w:spacing w:after="0" w:line="240" w:lineRule="auto"/>
        <w:ind w:firstLine="720"/>
        <w:jc w:val="both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Латвийская Православная Церковь как полностью самостоятельная и независимая церковь в независимом и суверенном Латвийском государстве создана </w:t>
      </w:r>
      <w:r w:rsidR="00340E92">
        <w:rPr>
          <w:rFonts w:ascii="Times New Roman" w:hAnsi="Times New Roman" w:cs="Times New Roman"/>
          <w:sz w:val="24"/>
          <w:szCs w:val="24"/>
          <w:lang w:val="ru-RU"/>
        </w:rPr>
        <w:t>основываясь на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80325">
        <w:rPr>
          <w:rFonts w:ascii="Times New Roman" w:hAnsi="Times New Roman" w:cs="Times New Roman"/>
          <w:sz w:val="24"/>
          <w:szCs w:val="24"/>
          <w:lang w:val="ru-RU"/>
        </w:rPr>
        <w:t>Томос</w:t>
      </w:r>
      <w:r w:rsidR="00C03C4D" w:rsidRPr="00280325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End"/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, предоставленном 6 (19) июля 1921 года архиепископу Рижскому и </w:t>
      </w:r>
      <w:proofErr w:type="spellStart"/>
      <w:r w:rsidRPr="00280325">
        <w:rPr>
          <w:rFonts w:ascii="Times New Roman" w:hAnsi="Times New Roman" w:cs="Times New Roman"/>
          <w:sz w:val="24"/>
          <w:szCs w:val="24"/>
          <w:lang w:val="ru-RU"/>
        </w:rPr>
        <w:t>Митавскому</w:t>
      </w:r>
      <w:proofErr w:type="spellEnd"/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Иоанну </w:t>
      </w:r>
      <w:proofErr w:type="spellStart"/>
      <w:r w:rsidRPr="00280325">
        <w:rPr>
          <w:rFonts w:ascii="Times New Roman" w:hAnsi="Times New Roman" w:cs="Times New Roman"/>
          <w:sz w:val="24"/>
          <w:szCs w:val="24"/>
          <w:lang w:val="ru-RU"/>
        </w:rPr>
        <w:t>Поммеру</w:t>
      </w:r>
      <w:proofErr w:type="spellEnd"/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согласно решению Священного </w:t>
      </w:r>
      <w:r w:rsidR="00EE53AB" w:rsidRPr="00280325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>инода и Высшего церковного совета Православной Церкви № 1026.</w:t>
      </w:r>
    </w:p>
    <w:p w14:paraId="17DFA145" w14:textId="3FEE4AEC" w:rsidR="00C75185" w:rsidRPr="00280325" w:rsidRDefault="00206FF9">
      <w:pPr>
        <w:pStyle w:val="Standard"/>
        <w:spacing w:after="0" w:line="240" w:lineRule="auto"/>
        <w:ind w:firstLine="720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C3E37"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олную самостоятельность и независимость Латвийской Православной Церкви признала также Латвийская Республика, признав правовой статус полностью самостоятельной и независимой </w:t>
      </w:r>
      <w:r w:rsidR="00EE53AB" w:rsidRPr="00280325">
        <w:rPr>
          <w:rFonts w:ascii="Times New Roman" w:hAnsi="Times New Roman" w:cs="Times New Roman"/>
          <w:sz w:val="24"/>
          <w:szCs w:val="24"/>
          <w:lang w:val="ru-RU"/>
        </w:rPr>
        <w:t>ц</w:t>
      </w:r>
      <w:r w:rsidR="00AC3E37" w:rsidRPr="00280325">
        <w:rPr>
          <w:rFonts w:ascii="Times New Roman" w:hAnsi="Times New Roman" w:cs="Times New Roman"/>
          <w:sz w:val="24"/>
          <w:szCs w:val="24"/>
          <w:lang w:val="ru-RU"/>
        </w:rPr>
        <w:t>еркви в отношениях с учреждениями Латвийского государства. На основании государственного континуитета как для Латвийской Республики, так и для Латвийской Православной Церкви являются обязывающими Правила Кабинета министров о положении Православной Церкви от 8 октября 1926 года, которые определили основ</w:t>
      </w:r>
      <w:r w:rsidR="007A309D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AC3E37"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взаимных правовых отношений Латвийского государства и Латвийской Православной Церкви.</w:t>
      </w:r>
    </w:p>
    <w:p w14:paraId="793A9E0E" w14:textId="77777777" w:rsidR="00C75185" w:rsidRPr="00280325" w:rsidRDefault="00AC3E37">
      <w:pPr>
        <w:pStyle w:val="Standard"/>
        <w:spacing w:after="0" w:line="240" w:lineRule="auto"/>
        <w:ind w:firstLine="720"/>
        <w:jc w:val="both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После восстановления Латвийской Республики Синод Русской Православной Церкви 11 августа 1992 года принял решение, которым был восстановлен указ патриарха Тихона 1921 года о полной самостоятельности и независимости Латвийской Православной Церкви, </w:t>
      </w:r>
      <w:r w:rsidR="00E11DF1">
        <w:rPr>
          <w:rFonts w:ascii="Times New Roman" w:hAnsi="Times New Roman" w:cs="Times New Roman"/>
          <w:sz w:val="24"/>
          <w:szCs w:val="24"/>
          <w:lang w:val="ru-RU"/>
        </w:rPr>
        <w:t>а также её прежнее название. 22 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декабря 1992 года Патриарх Московский и Всея Руси Алексий II издал </w:t>
      </w:r>
      <w:proofErr w:type="spellStart"/>
      <w:r w:rsidRPr="00280325">
        <w:rPr>
          <w:rFonts w:ascii="Times New Roman" w:hAnsi="Times New Roman" w:cs="Times New Roman"/>
          <w:sz w:val="24"/>
          <w:szCs w:val="24"/>
          <w:lang w:val="ru-RU"/>
        </w:rPr>
        <w:t>Томос</w:t>
      </w:r>
      <w:proofErr w:type="spellEnd"/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для Латвийской Православной Церкви, в котором ещё раз подтвердил решение № 1026 от 6 (19) июля 1921 года, которым патриарх Тихон подарил Латвийской Православной Церкви полную самостоятельность и независимость.</w:t>
      </w:r>
    </w:p>
    <w:p w14:paraId="58CE7A4E" w14:textId="77777777" w:rsidR="00C75185" w:rsidRPr="00280325" w:rsidRDefault="00AC3E37">
      <w:pPr>
        <w:pStyle w:val="Standard"/>
        <w:spacing w:after="0" w:line="240" w:lineRule="auto"/>
        <w:ind w:firstLine="720"/>
        <w:jc w:val="both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>Для Латвийской Республики с момента её провозглашения 18 ноября 1918 года всегда было важно, что в независимой Латвии действует полностью самостоятельная и независимая Латвийская Православная Церковь.</w:t>
      </w:r>
    </w:p>
    <w:p w14:paraId="0436E445" w14:textId="77777777" w:rsidR="00C75185" w:rsidRPr="00280325" w:rsidRDefault="00AC3E37">
      <w:pPr>
        <w:pStyle w:val="Standard"/>
        <w:spacing w:after="0" w:line="240" w:lineRule="auto"/>
        <w:ind w:firstLine="720"/>
        <w:jc w:val="both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Когда 26 января 1921 года независимость Латвийской Республики была признана на международном уровне </w:t>
      </w:r>
      <w:proofErr w:type="spellStart"/>
      <w:r w:rsidRPr="00280325">
        <w:rPr>
          <w:rFonts w:ascii="Times New Roman" w:hAnsi="Times New Roman" w:cs="Times New Roman"/>
          <w:i/>
          <w:iCs/>
          <w:sz w:val="24"/>
          <w:szCs w:val="24"/>
          <w:lang w:val="ru-RU"/>
        </w:rPr>
        <w:t>de</w:t>
      </w:r>
      <w:proofErr w:type="spellEnd"/>
      <w:r w:rsidRPr="00280325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280325">
        <w:rPr>
          <w:rFonts w:ascii="Times New Roman" w:hAnsi="Times New Roman" w:cs="Times New Roman"/>
          <w:i/>
          <w:iCs/>
          <w:sz w:val="24"/>
          <w:szCs w:val="24"/>
          <w:lang w:val="ru-RU"/>
        </w:rPr>
        <w:t>jure</w:t>
      </w:r>
      <w:proofErr w:type="spellEnd"/>
      <w:r w:rsidRPr="00280325">
        <w:rPr>
          <w:rFonts w:ascii="Times New Roman" w:hAnsi="Times New Roman" w:cs="Times New Roman"/>
          <w:sz w:val="24"/>
          <w:szCs w:val="24"/>
          <w:lang w:val="ru-RU"/>
        </w:rPr>
        <w:t>, усилиями святого с</w:t>
      </w:r>
      <w:r w:rsidR="00EE53AB"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вященномученика Иоанна </w:t>
      </w:r>
      <w:r w:rsidR="00EE53AB" w:rsidRPr="002803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Архиепископа</w:t>
      </w:r>
      <w:r w:rsidR="00E11DF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EE53AB" w:rsidRPr="00280325">
        <w:rPr>
          <w:rStyle w:val="Izclum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ru-RU"/>
        </w:rPr>
        <w:t>Рижского</w:t>
      </w:r>
      <w:r w:rsidR="00E11DF1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EE53AB" w:rsidRPr="002803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и Латвийского (</w:t>
      </w:r>
      <w:proofErr w:type="spellStart"/>
      <w:r w:rsidR="00EE53AB" w:rsidRPr="002803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Поммера</w:t>
      </w:r>
      <w:proofErr w:type="spellEnd"/>
      <w:r w:rsidR="00EE53AB" w:rsidRPr="002803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)</w:t>
      </w:r>
      <w:r w:rsidR="00EE53AB"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в том же самом году была обеспечена полная самостоятельность и независимость Латвийской 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Православной Цер</w:t>
      </w:r>
      <w:r w:rsidR="00EE53AB"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кви. 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После восстановления независимости Латвийской Республики под руководством митрополита Рижского и всея Латвии Александра Латвийская Православная Церковь восстановила этот статус – она полностью самостоятельная и независимая церковь (автокефальная церковь), которая действует на территории независимой Латвии и объединяет всех людей Латвии, принадлежащих </w:t>
      </w:r>
      <w:r w:rsidR="008F311F" w:rsidRPr="0028032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к</w:t>
      </w:r>
      <w:r w:rsidR="008F311F"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>православию.</w:t>
      </w:r>
    </w:p>
    <w:p w14:paraId="48DFEE0D" w14:textId="76E46115" w:rsidR="00C75185" w:rsidRPr="00280325" w:rsidRDefault="00AC3E37">
      <w:pPr>
        <w:pStyle w:val="Standard"/>
        <w:spacing w:after="0" w:line="240" w:lineRule="auto"/>
        <w:ind w:firstLine="720"/>
        <w:jc w:val="both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Статья 99 </w:t>
      </w:r>
      <w:proofErr w:type="spellStart"/>
      <w:r w:rsidRPr="00280325">
        <w:rPr>
          <w:rFonts w:ascii="Times New Roman" w:hAnsi="Times New Roman" w:cs="Times New Roman"/>
          <w:sz w:val="24"/>
          <w:szCs w:val="24"/>
          <w:lang w:val="ru-RU"/>
        </w:rPr>
        <w:t>Сатверсме</w:t>
      </w:r>
      <w:proofErr w:type="spellEnd"/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(Конституции) Латвийской Республики гарантирует каждому жителю Латвии свободу мысли, сознания и вероисповедания, которую Латвийское государство обеспечивает и защищает. Не касаясь канонического права и вероучения православной церкви, Латвийское государство имеет конституционную обязанность гарантировать такой статус Латвийской Православной Церкви, каким он определён законами Латвии в соответствии с диалогом Латвийского государства и Латвийской Православной Церкви.</w:t>
      </w:r>
    </w:p>
    <w:p w14:paraId="51BC5166" w14:textId="77777777" w:rsidR="00C75185" w:rsidRPr="00280325" w:rsidRDefault="00AC3E37">
      <w:pPr>
        <w:pStyle w:val="Standard"/>
        <w:spacing w:after="0" w:line="240" w:lineRule="auto"/>
        <w:ind w:firstLine="720"/>
        <w:jc w:val="both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>Уважая права православных жителей Латвии на свободу вероисповедания, Латвийская Православная Церковь имеет обязанность соблюдать все обязательные для неё требования Закона о Латвийской Православной Церкви, в частности, при общении с латвийским государством и другими православными церквями действовать как полностью самостоятельная и независимая (автокефальная) церковь.</w:t>
      </w:r>
    </w:p>
    <w:p w14:paraId="408B8661" w14:textId="77777777" w:rsidR="00C75185" w:rsidRPr="00280325" w:rsidRDefault="00AC3E37">
      <w:pPr>
        <w:pStyle w:val="Standard"/>
        <w:spacing w:after="0" w:line="240" w:lineRule="auto"/>
        <w:ind w:firstLine="720"/>
        <w:jc w:val="both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Принимая во внимание вышеизложенное, от имени Кабинета министров Латвийской Республики обращаюсь к </w:t>
      </w:r>
      <w:r w:rsidR="00E27A91">
        <w:rPr>
          <w:rFonts w:ascii="Times New Roman" w:hAnsi="Times New Roman" w:cs="Times New Roman"/>
          <w:sz w:val="24"/>
          <w:szCs w:val="24"/>
          <w:lang w:val="ru-RU"/>
        </w:rPr>
        <w:t>Ваше</w:t>
      </w:r>
      <w:r w:rsidR="00E27A91" w:rsidRPr="00280325"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="00E27A91">
        <w:rPr>
          <w:rFonts w:ascii="Times New Roman" w:hAnsi="Times New Roman" w:cs="Times New Roman"/>
          <w:sz w:val="24"/>
          <w:szCs w:val="24"/>
        </w:rPr>
        <w:t xml:space="preserve"> </w:t>
      </w:r>
      <w:r w:rsidR="00E27A91">
        <w:rPr>
          <w:rFonts w:ascii="Times New Roman" w:hAnsi="Times New Roman" w:cs="Times New Roman"/>
          <w:sz w:val="24"/>
          <w:szCs w:val="24"/>
          <w:lang w:val="ru-RU"/>
        </w:rPr>
        <w:t>Святейшеств</w:t>
      </w:r>
      <w:r w:rsidR="00E27A91" w:rsidRPr="0028032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с призывом воспользоваться доступными </w:t>
      </w:r>
      <w:r w:rsidR="00E27A91">
        <w:rPr>
          <w:rFonts w:ascii="Times New Roman" w:hAnsi="Times New Roman" w:cs="Times New Roman"/>
          <w:sz w:val="24"/>
          <w:szCs w:val="24"/>
          <w:lang w:val="ru-RU"/>
        </w:rPr>
        <w:t>Ваше</w:t>
      </w:r>
      <w:r w:rsidR="00E27A91" w:rsidRPr="00280325"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="00E27A91">
        <w:rPr>
          <w:rFonts w:ascii="Times New Roman" w:hAnsi="Times New Roman" w:cs="Times New Roman"/>
          <w:sz w:val="24"/>
          <w:szCs w:val="24"/>
        </w:rPr>
        <w:t xml:space="preserve"> </w:t>
      </w:r>
      <w:r w:rsidR="00E27A91">
        <w:rPr>
          <w:rFonts w:ascii="Times New Roman" w:hAnsi="Times New Roman" w:cs="Times New Roman"/>
          <w:sz w:val="24"/>
          <w:szCs w:val="24"/>
          <w:lang w:val="ru-RU"/>
        </w:rPr>
        <w:t>Святейшеств</w:t>
      </w:r>
      <w:r w:rsidR="00E27A91" w:rsidRPr="00280325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E27A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>каноническими полномочиями</w:t>
      </w:r>
      <w:r w:rsidR="00E11DF1">
        <w:rPr>
          <w:rFonts w:ascii="Times New Roman" w:hAnsi="Times New Roman" w:cs="Times New Roman"/>
          <w:sz w:val="24"/>
          <w:szCs w:val="24"/>
          <w:lang w:val="ru-RU"/>
        </w:rPr>
        <w:t xml:space="preserve"> и издать </w:t>
      </w:r>
      <w:proofErr w:type="spellStart"/>
      <w:r w:rsidR="00E11DF1">
        <w:rPr>
          <w:rFonts w:ascii="Times New Roman" w:hAnsi="Times New Roman" w:cs="Times New Roman"/>
          <w:sz w:val="24"/>
          <w:szCs w:val="24"/>
          <w:lang w:val="ru-RU"/>
        </w:rPr>
        <w:t>Томос</w:t>
      </w:r>
      <w:proofErr w:type="spellEnd"/>
      <w:r w:rsidR="00E11DF1">
        <w:rPr>
          <w:rFonts w:ascii="Times New Roman" w:hAnsi="Times New Roman" w:cs="Times New Roman"/>
          <w:sz w:val="24"/>
          <w:szCs w:val="24"/>
          <w:lang w:val="ru-RU"/>
        </w:rPr>
        <w:t xml:space="preserve"> об автокефалии </w:t>
      </w:r>
      <w:r w:rsidRPr="00280325">
        <w:rPr>
          <w:rFonts w:ascii="Times New Roman" w:hAnsi="Times New Roman" w:cs="Times New Roman"/>
          <w:sz w:val="24"/>
          <w:szCs w:val="24"/>
          <w:lang w:val="ru-RU"/>
        </w:rPr>
        <w:t>Латвийской Православной Церкви.</w:t>
      </w:r>
    </w:p>
    <w:p w14:paraId="43AF064A" w14:textId="77777777" w:rsidR="00C75185" w:rsidRPr="00280325" w:rsidRDefault="00C75185">
      <w:pPr>
        <w:pStyle w:val="Standard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C911090" w14:textId="77777777" w:rsidR="00C75185" w:rsidRPr="00280325" w:rsidRDefault="00C7518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352952" w14:textId="77777777" w:rsidR="00C75185" w:rsidRPr="00280325" w:rsidRDefault="00C7518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67F13CC" w14:textId="77777777" w:rsidR="00C75185" w:rsidRPr="00280325" w:rsidRDefault="00C7518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42726E5" w14:textId="77777777" w:rsidR="00C75185" w:rsidRPr="00280325" w:rsidRDefault="00AC3E37">
      <w:pPr>
        <w:pStyle w:val="Standard"/>
        <w:spacing w:after="0" w:line="240" w:lineRule="auto"/>
        <w:jc w:val="both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>С истинным уважением,</w:t>
      </w:r>
    </w:p>
    <w:p w14:paraId="0D0BD1FF" w14:textId="77777777" w:rsidR="00C75185" w:rsidRPr="00280325" w:rsidRDefault="00C7518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83DCF6" w14:textId="77777777" w:rsidR="00C75185" w:rsidRPr="00280325" w:rsidRDefault="00340E92">
      <w:pPr>
        <w:pStyle w:val="Standard"/>
        <w:spacing w:after="0" w:line="240" w:lineRule="auto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заместитель</w:t>
      </w:r>
      <w:r w:rsidR="00AC3E37" w:rsidRPr="00280325">
        <w:rPr>
          <w:rFonts w:ascii="Times New Roman" w:hAnsi="Times New Roman" w:cs="Times New Roman"/>
          <w:sz w:val="24"/>
          <w:szCs w:val="24"/>
          <w:lang w:val="ru-RU"/>
        </w:rPr>
        <w:t xml:space="preserve"> премьер-министра, </w:t>
      </w:r>
      <w:r w:rsidR="00AC3E37" w:rsidRPr="0028032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C3E37" w:rsidRPr="0028032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C3E37" w:rsidRPr="0028032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C3E37" w:rsidRPr="00280325">
        <w:rPr>
          <w:rFonts w:ascii="Times New Roman" w:hAnsi="Times New Roman" w:cs="Times New Roman"/>
          <w:sz w:val="24"/>
          <w:szCs w:val="24"/>
          <w:lang w:val="ru-RU"/>
        </w:rPr>
        <w:tab/>
      </w:r>
      <w:r w:rsidR="00AC3E37" w:rsidRPr="00280325">
        <w:rPr>
          <w:rFonts w:ascii="Times New Roman" w:hAnsi="Times New Roman" w:cs="Times New Roman"/>
          <w:sz w:val="24"/>
          <w:szCs w:val="24"/>
          <w:lang w:val="ru-RU"/>
        </w:rPr>
        <w:tab/>
        <w:t xml:space="preserve">Янис </w:t>
      </w:r>
      <w:proofErr w:type="spellStart"/>
      <w:r w:rsidR="00AC3E37" w:rsidRPr="00280325">
        <w:rPr>
          <w:rFonts w:ascii="Times New Roman" w:hAnsi="Times New Roman" w:cs="Times New Roman"/>
          <w:sz w:val="24"/>
          <w:szCs w:val="24"/>
          <w:lang w:val="ru-RU"/>
        </w:rPr>
        <w:t>Борданс</w:t>
      </w:r>
      <w:proofErr w:type="spellEnd"/>
    </w:p>
    <w:p w14:paraId="72C07B1E" w14:textId="77777777" w:rsidR="00C75185" w:rsidRPr="00280325" w:rsidRDefault="00AC3E37">
      <w:pPr>
        <w:pStyle w:val="Standard"/>
        <w:spacing w:after="0" w:line="240" w:lineRule="auto"/>
        <w:jc w:val="both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>министр юстиции</w:t>
      </w:r>
    </w:p>
    <w:p w14:paraId="5D401F1D" w14:textId="77777777" w:rsidR="00C75185" w:rsidRPr="00280325" w:rsidRDefault="00C7518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FF6870E" w14:textId="77777777" w:rsidR="00C75185" w:rsidRPr="00280325" w:rsidRDefault="00C7518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FA81707" w14:textId="77777777" w:rsidR="00C75185" w:rsidRPr="00280325" w:rsidRDefault="00AC3E37">
      <w:pPr>
        <w:pStyle w:val="Standard"/>
        <w:spacing w:after="0" w:line="240" w:lineRule="auto"/>
        <w:jc w:val="both"/>
        <w:rPr>
          <w:lang w:val="ru-RU"/>
        </w:rPr>
      </w:pPr>
      <w:r w:rsidRPr="00280325">
        <w:rPr>
          <w:rFonts w:ascii="Times New Roman" w:hAnsi="Times New Roman" w:cs="Times New Roman"/>
          <w:sz w:val="24"/>
          <w:szCs w:val="24"/>
          <w:lang w:val="ru-RU"/>
        </w:rPr>
        <w:t>Рига ___ сентября 2022 года</w:t>
      </w:r>
    </w:p>
    <w:sectPr w:rsidR="00C75185" w:rsidRPr="00280325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D4FAF" w14:textId="77777777" w:rsidR="00AE257C" w:rsidRDefault="00AE257C">
      <w:pPr>
        <w:spacing w:after="0" w:line="240" w:lineRule="auto"/>
      </w:pPr>
      <w:r>
        <w:separator/>
      </w:r>
    </w:p>
  </w:endnote>
  <w:endnote w:type="continuationSeparator" w:id="0">
    <w:p w14:paraId="64826820" w14:textId="77777777" w:rsidR="00AE257C" w:rsidRDefault="00AE2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352C7" w14:textId="77777777" w:rsidR="00AE257C" w:rsidRDefault="00AE25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F42330" w14:textId="77777777" w:rsidR="00AE257C" w:rsidRDefault="00AE25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185"/>
    <w:rsid w:val="00031CD3"/>
    <w:rsid w:val="00206FF9"/>
    <w:rsid w:val="00280325"/>
    <w:rsid w:val="00306889"/>
    <w:rsid w:val="00340E92"/>
    <w:rsid w:val="00562B1C"/>
    <w:rsid w:val="007550A8"/>
    <w:rsid w:val="007A309D"/>
    <w:rsid w:val="008F311F"/>
    <w:rsid w:val="009C4FA7"/>
    <w:rsid w:val="00A35C06"/>
    <w:rsid w:val="00A94F7E"/>
    <w:rsid w:val="00AC3E37"/>
    <w:rsid w:val="00AE257C"/>
    <w:rsid w:val="00B772A3"/>
    <w:rsid w:val="00C03C4D"/>
    <w:rsid w:val="00C75185"/>
    <w:rsid w:val="00D039F6"/>
    <w:rsid w:val="00D90720"/>
    <w:rsid w:val="00E11DF1"/>
    <w:rsid w:val="00E17717"/>
    <w:rsid w:val="00E27A91"/>
    <w:rsid w:val="00EE2E46"/>
    <w:rsid w:val="00EE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030CC"/>
  <w15:docId w15:val="{FE687217-2D26-4984-80A2-F0B3287C2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lv-LV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araksts">
    <w:name w:val="List"/>
    <w:basedOn w:val="Textbody"/>
    <w:rPr>
      <w:rFonts w:cs="Lucida Sans"/>
    </w:rPr>
  </w:style>
  <w:style w:type="paragraph" w:styleId="Parakstszemobjekt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rskatjums">
    <w:name w:val="Revision"/>
    <w:pPr>
      <w:widowControl/>
      <w:spacing w:after="0" w:line="240" w:lineRule="auto"/>
    </w:pPr>
  </w:style>
  <w:style w:type="paragraph" w:styleId="Komentrateksts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rPr>
      <w:b/>
      <w:bCs/>
    </w:rPr>
  </w:style>
  <w:style w:type="paragraph" w:styleId="Balonteksts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rPr>
      <w:sz w:val="16"/>
      <w:szCs w:val="16"/>
    </w:rPr>
  </w:style>
  <w:style w:type="character" w:customStyle="1" w:styleId="CommentTextChar">
    <w:name w:val="Comment Text Char"/>
    <w:basedOn w:val="Noklusjumarindkopasfonts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customStyle="1" w:styleId="BalloonTextChar">
    <w:name w:val="Balloon Text Char"/>
    <w:basedOn w:val="Noklusjumarindkopasfonts"/>
    <w:rPr>
      <w:rFonts w:ascii="Segoe UI" w:hAnsi="Segoe UI" w:cs="Segoe UI"/>
      <w:sz w:val="18"/>
      <w:szCs w:val="18"/>
    </w:rPr>
  </w:style>
  <w:style w:type="character" w:styleId="Izclums">
    <w:name w:val="Emphasis"/>
    <w:basedOn w:val="Noklusjumarindkopasfonts"/>
    <w:uiPriority w:val="20"/>
    <w:qFormat/>
    <w:rsid w:val="00EE53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6A213-9C72-43D2-9045-F894C889B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2838</Words>
  <Characters>1618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Martins Dregeris</dc:creator>
  <cp:lastModifiedBy>Ingrīda Reizina</cp:lastModifiedBy>
  <cp:revision>2</cp:revision>
  <dcterms:created xsi:type="dcterms:W3CDTF">2022-09-19T09:44:00Z</dcterms:created>
  <dcterms:modified xsi:type="dcterms:W3CDTF">2022-09-19T09:44:00Z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