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692" w:rsidRDefault="00C60692" w:rsidP="00C60692">
      <w:pPr>
        <w:rPr>
          <w:rFonts w:eastAsia="Times New Roman"/>
        </w:rPr>
      </w:pPr>
      <w:r>
        <w:rPr>
          <w:rFonts w:eastAsia="Times New Roman"/>
          <w:b/>
          <w:bCs/>
        </w:rPr>
        <w:t>No: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Livija.Liepina@lm.gov.lv</w:t>
      </w:r>
      <w:proofErr w:type="spellEnd"/>
      <w:r>
        <w:rPr>
          <w:rFonts w:eastAsia="Times New Roman"/>
        </w:rPr>
        <w:t xml:space="preserve"> &lt;</w:t>
      </w:r>
      <w:proofErr w:type="spellStart"/>
      <w:r>
        <w:rPr>
          <w:rFonts w:eastAsia="Times New Roman"/>
        </w:rPr>
        <w:t>Livija.Liepina@lm.gov.lv</w:t>
      </w:r>
      <w:proofErr w:type="spellEnd"/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Nosūtīts:</w:t>
      </w:r>
      <w:r>
        <w:rPr>
          <w:rFonts w:eastAsia="Times New Roman"/>
        </w:rPr>
        <w:t xml:space="preserve"> trešdiena, 2018. gada 4. jūlijs 14:36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Kam:</w:t>
      </w:r>
      <w:r>
        <w:rPr>
          <w:rFonts w:eastAsia="Times New Roman"/>
        </w:rPr>
        <w:t xml:space="preserve"> TM KANCELEJA &lt;TM.KANCELEJA@TM.GOV.LV&gt;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Kopija:</w:t>
      </w:r>
      <w:r>
        <w:rPr>
          <w:rFonts w:eastAsia="Times New Roman"/>
        </w:rPr>
        <w:t xml:space="preserve"> Zane Pērkone &lt;</w:t>
      </w:r>
      <w:proofErr w:type="spellStart"/>
      <w:r>
        <w:rPr>
          <w:rFonts w:eastAsia="Times New Roman"/>
        </w:rPr>
        <w:t>Zane.Perkone@tm.gov.lv</w:t>
      </w:r>
      <w:proofErr w:type="spellEnd"/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Tēma:</w:t>
      </w:r>
      <w:r>
        <w:rPr>
          <w:rFonts w:eastAsia="Times New Roman"/>
        </w:rPr>
        <w:t xml:space="preserve"> Precizētais informatīvā ziņojuma projekts 5 dienu saskaņošanai </w:t>
      </w:r>
    </w:p>
    <w:p w:rsidR="00C60692" w:rsidRDefault="00C60692" w:rsidP="00C60692"/>
    <w:p w:rsidR="00A97305" w:rsidRDefault="00C60692" w:rsidP="00C60692">
      <w:r>
        <w:rPr>
          <w:rFonts w:ascii="Arial" w:hAnsi="Arial" w:cs="Arial"/>
          <w:sz w:val="20"/>
          <w:szCs w:val="20"/>
        </w:rPr>
        <w:t>Labdien!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Labklājības ministrija ir izvērtējusi Tieslietu ministrijas precizēto informatīvā ziņojuma projektu "Par informācijas dienesta vajadzībām normatīvo regulējumu" (VSS-366) un Ministru kabineta sēdes </w:t>
      </w:r>
      <w:proofErr w:type="spellStart"/>
      <w:r>
        <w:rPr>
          <w:rFonts w:ascii="Arial" w:hAnsi="Arial" w:cs="Arial"/>
          <w:sz w:val="20"/>
          <w:szCs w:val="20"/>
        </w:rPr>
        <w:t>protokollēmuma</w:t>
      </w:r>
      <w:proofErr w:type="spellEnd"/>
      <w:r>
        <w:rPr>
          <w:rFonts w:ascii="Arial" w:hAnsi="Arial" w:cs="Arial"/>
          <w:sz w:val="20"/>
          <w:szCs w:val="20"/>
        </w:rPr>
        <w:t xml:space="preserve"> projektu un saskaņo to bez priekšlikumiem un iebildumiem. </w:t>
      </w:r>
      <w:r>
        <w:br/>
      </w:r>
      <w:r>
        <w:br/>
      </w:r>
      <w:r>
        <w:rPr>
          <w:rFonts w:ascii="Verdana" w:hAnsi="Verdana"/>
          <w:sz w:val="20"/>
          <w:szCs w:val="20"/>
        </w:rPr>
        <w:t>Ar cieņu</w:t>
      </w:r>
      <w:r>
        <w:t xml:space="preserve"> </w:t>
      </w:r>
      <w:r>
        <w:br/>
      </w:r>
      <w:r>
        <w:br/>
      </w:r>
      <w:r>
        <w:rPr>
          <w:rFonts w:ascii="Verdana" w:hAnsi="Verdana"/>
          <w:b/>
          <w:bCs/>
          <w:sz w:val="20"/>
          <w:szCs w:val="20"/>
        </w:rPr>
        <w:t>Līvija Liepiņa</w:t>
      </w:r>
      <w:r>
        <w:t xml:space="preserve"> </w:t>
      </w:r>
      <w:r>
        <w:br/>
      </w:r>
      <w:r>
        <w:rPr>
          <w:rFonts w:ascii="Verdana" w:hAnsi="Verdana"/>
          <w:sz w:val="20"/>
          <w:szCs w:val="20"/>
        </w:rPr>
        <w:t xml:space="preserve">Juridiskā departamenta </w:t>
      </w:r>
      <w:r>
        <w:br/>
      </w:r>
      <w:r>
        <w:rPr>
          <w:rFonts w:ascii="Verdana" w:hAnsi="Verdana"/>
          <w:sz w:val="20"/>
          <w:szCs w:val="20"/>
        </w:rPr>
        <w:t>direktora vietniece</w:t>
      </w:r>
      <w:r>
        <w:t xml:space="preserve"> </w:t>
      </w:r>
      <w:r>
        <w:br/>
      </w:r>
      <w:r>
        <w:rPr>
          <w:rFonts w:ascii="Verdana" w:hAnsi="Verdana"/>
          <w:sz w:val="20"/>
          <w:szCs w:val="20"/>
        </w:rPr>
        <w:t>Tālr. 67021568</w:t>
      </w:r>
      <w:r>
        <w:t xml:space="preserve"> </w:t>
      </w:r>
      <w:r>
        <w:br/>
      </w:r>
      <w:hyperlink r:id="rId6" w:history="1">
        <w:r>
          <w:rPr>
            <w:rStyle w:val="Hipersaite"/>
            <w:rFonts w:ascii="Verdana" w:hAnsi="Verdana"/>
            <w:color w:val="0082BF"/>
            <w:sz w:val="20"/>
            <w:szCs w:val="20"/>
          </w:rPr>
          <w:t>livija.liepina@lm.gov.lv</w:t>
        </w:r>
      </w:hyperlink>
      <w:r>
        <w:t xml:space="preserve"> </w:t>
      </w:r>
      <w:r>
        <w:br/>
      </w:r>
      <w:r>
        <w:br/>
      </w:r>
      <w:r>
        <w:rPr>
          <w:rFonts w:ascii="Verdana" w:hAnsi="Verdana"/>
          <w:b/>
          <w:bCs/>
          <w:sz w:val="20"/>
          <w:szCs w:val="20"/>
        </w:rPr>
        <w:t>Labklājības ministrija</w:t>
      </w:r>
      <w:r>
        <w:t xml:space="preserve"> </w:t>
      </w:r>
      <w:r>
        <w:br/>
      </w:r>
      <w:r>
        <w:rPr>
          <w:rFonts w:ascii="Verdana" w:hAnsi="Verdana"/>
          <w:sz w:val="20"/>
          <w:szCs w:val="20"/>
        </w:rPr>
        <w:t>Skolas iela 28, Rīga, LV-1331</w:t>
      </w:r>
      <w:r>
        <w:t xml:space="preserve"> </w:t>
      </w:r>
      <w:r>
        <w:br/>
      </w:r>
      <w:hyperlink r:id="rId7" w:history="1">
        <w:r>
          <w:rPr>
            <w:rStyle w:val="Hipersaite"/>
            <w:rFonts w:ascii="Verdana" w:hAnsi="Verdana"/>
            <w:color w:val="0082BF"/>
            <w:sz w:val="20"/>
            <w:szCs w:val="20"/>
          </w:rPr>
          <w:t>www.lm.gov.lv</w:t>
        </w:r>
      </w:hyperlink>
      <w:r>
        <w:t xml:space="preserve"> </w:t>
      </w:r>
      <w:r>
        <w:br/>
      </w:r>
      <w:r>
        <w:br/>
      </w:r>
      <w:bookmarkStart w:id="0" w:name="_GoBack"/>
      <w:bookmarkEnd w:id="0"/>
    </w:p>
    <w:sectPr w:rsidR="00A9730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692" w:rsidRDefault="00C60692" w:rsidP="00C60692">
      <w:r>
        <w:separator/>
      </w:r>
    </w:p>
  </w:endnote>
  <w:endnote w:type="continuationSeparator" w:id="0">
    <w:p w:rsidR="00C60692" w:rsidRDefault="00C60692" w:rsidP="00C6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692" w:rsidRPr="00C60692" w:rsidRDefault="00C60692">
    <w:pPr>
      <w:pStyle w:val="Kjene"/>
      <w:rPr>
        <w:rFonts w:ascii="Times New Roman" w:hAnsi="Times New Roman" w:cs="Times New Roman"/>
        <w:sz w:val="20"/>
        <w:szCs w:val="20"/>
      </w:rPr>
    </w:pPr>
    <w:r w:rsidRPr="00C60692">
      <w:rPr>
        <w:rFonts w:ascii="Times New Roman" w:hAnsi="Times New Roman" w:cs="Times New Roman"/>
        <w:sz w:val="20"/>
        <w:szCs w:val="20"/>
      </w:rPr>
      <w:t>LMAtz_040718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692" w:rsidRDefault="00C60692" w:rsidP="00C60692">
      <w:r>
        <w:separator/>
      </w:r>
    </w:p>
  </w:footnote>
  <w:footnote w:type="continuationSeparator" w:id="0">
    <w:p w:rsidR="00C60692" w:rsidRDefault="00C60692" w:rsidP="00C60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92"/>
    <w:rsid w:val="00007DE4"/>
    <w:rsid w:val="003B04B1"/>
    <w:rsid w:val="009D187D"/>
    <w:rsid w:val="00A97305"/>
    <w:rsid w:val="00C6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592C6"/>
  <w15:chartTrackingRefBased/>
  <w15:docId w15:val="{D2767534-AAD5-4EAB-B138-2C24FC0E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0692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C60692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60692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692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60692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60692"/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vija.liepina@l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Pērkone</dc:creator>
  <cp:keywords/>
  <dc:description/>
  <cp:lastModifiedBy>Zane Pērkone</cp:lastModifiedBy>
  <cp:revision>1</cp:revision>
  <dcterms:created xsi:type="dcterms:W3CDTF">2019-07-16T07:37:00Z</dcterms:created>
  <dcterms:modified xsi:type="dcterms:W3CDTF">2019-07-16T07:42:00Z</dcterms:modified>
</cp:coreProperties>
</file>