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23-TA-663: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iespēju pirms termiņa izbeigt ar SIA "Latvijas sabiedriskais autobuss", AS "Liepājas autobusu parks" un AS "Nordeka" noslēgtos iepirkuma līgumus pasažieru reģionālo pārvadājumu jomā, piedzīt zaudējumus un nodrošināt nepārtrauktu sabiedriskā transporta pakalpojumu sniegšanu"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 ka projekts izstrādāts, lai izpildītu Saeimas 2023. gada 23. februāra sēdē doto uzdevumu izvērtēt iespēju izbeigt ar SIA "Latvijas Sabiedriskais Autobuss", AS "LIEPĀJAS AUTOBUSU PARKS" un AS "Nordeka" noslēgtos iepirkuma līgumus, tostarp piedzīt zaudējumus, kā arī izvērtēt ar līgumu izbeigšanu saistītās tiesiskās sekas un riskus, un izvērtēt iespēju nodrošināt nepārtrauktu sabiedriskā transporta pakalpojumu sniegšanu reģionālās nozīmes maršrutu tīklā, tostarp izsludināt jaunus iepirkuma konkursus. Vēršam uzmanību uz to, ka projektā nav izvērtētas ar konkrēto iepirkuma līgumu izbeigšanu saistītās tiesiskās sekas un riski, galvenokārt, sabiedriskā transporta pakalpojuma nodrošināšanas nepārtrauktība, ja tiks izbeigti konkrētie iepirkuma līgumi. Projektā ir vispārīgas norādes par jaunu iepirkumu izsludināšanu, taču nav skaidrs, kad šie iepirkumi tiks izsludināti, piemēram, nākamajā dienā pēc konkrēto līgumu izbeigšanas vai arī pirms tam. Tāpat nav vērtēts, vai vispār būs citi pakalpojuma sniedzēji, kas spēs nodrošināt sabiedriskā transporta pakalpojumu pēc konkrēto iepirkuma līgumu izbeigšanas, ņemot vērā to, ka projektā ir norādīts, ka šobrīd nevienam pakalpojuma sniedzējam šādu resursu nav. No projekta varētu secināt, ka nākamās darbības ir gaidīt, kad kļūst nepārsūdzams Konkurences padomes un tiesas lēmums. Atkārtoti norādām, ka jau šobrīd ir jābūt skaidram rīcības plānam, pretējā gadījumā var tikt nepamatoti novilcināta iepirkuma līgumu izbeigšana un tādējādi radīti lielāki zaudējumi valstij. Ņemot vērā minēto, atkārtoti lūdzam papildināt projektu ar rūpīgu Saeimas uzdoto jautājumu izvērtējumu, pirmkārt, izvērtējot, kādas būs tiesiskās sekas un riski, ja konkrētie iepirkuma līgumi tiks izbeigti, otrkārt, kā tiks nodrošināta sabiedriskā transporta pakalpojuma sniegšanas nepārtrauktība, tostarp, turpmākās veicamās darbības vēl pirms iepirkuma līgumu izbeigšanas.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 ka gan Ministru kabineta, gan Saeimas rīcībā ir jābūt pilnīgai informācijai par konkrēto iepirkuma līgumu izbeigšanas tiesiskajām sekām un riskiem, kā arī Satiksmes ministrijas un Autotransporta direkcijas turpmāko rīcību.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ar situācijas izklāstu par iespēju panākt vienošanos ar Pārvadātājiem par līgumu piormstermiņa izbeigšanu, pakalpojuma nepŗtrauktības nodrošināšanu un turpmāk veicamajiem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projekta 2. nodaļas otro rindkopu, ņemot vērā to, ka projektā nav konstatēts, ka konkrētie iepirkuma līgumi ir publisko tiesību līgumi, tādējādi nevar izdarīt secinājumu, ka Konkurences padomes lēmums tiešā veidā nevar ietekmēt tieši publisko tiesību līgumu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2.nodaļas otrajā rindkopā vārdi </w:t>
            </w:r>
            <w:r w:rsidR="00000000" w:rsidRPr="00000000" w:rsidDel="00000000">
              <w:rPr>
                <w:i w:val="1"/>
                <w:rtl w:val="0"/>
              </w:rPr>
              <w:t xml:space="preserve">publiski tiesisku</w:t>
            </w:r>
            <w:r w:rsidR="00000000" w:rsidRPr="00000000" w:rsidDel="00000000">
              <w:rPr>
                <w:rtl w:val="0"/>
              </w:rPr>
              <w:t xml:space="preserve"> aizstāti ar vārdu </w:t>
            </w:r>
            <w:r w:rsidR="00000000" w:rsidRPr="00000000" w:rsidDel="00000000">
              <w:rPr>
                <w:i w:val="1"/>
                <w:rtl w:val="0"/>
              </w:rPr>
              <w:t xml:space="preserve">noslēgto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3. nodaļā ietverto Tieslietu ministrijas viedokli par iespējamību izbeigt konkrētos iepirkuma līgumus saskaņā ar Publisko iepirkumu likuma 64. panta pirmās daļas 2. punktu, ja tas ir attiecināms, ņemot vērā to, ka atbilstoši Finanšu ministrijas skaidrojumam konkrētajā situācijā tas nebūtu piemērojams. Vēršam uzmanību, ka šīs informācijas ietveršana projektā nav lietderīga, ja tā nav attiecināma uz esošo situāciju.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3.nodaļā svītrota attiecīgā rindkopa.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nodaļā ir iekļauta informācija, ka Autotransporta direkcija ir vērsusies pie konkrētajiem pārvadātājiem ar piedāvājumu noslēgt vienošanos par konkrēto iepirkuma līgumu pirmstermiņa izbeigšanu. Vienlaikus projekta 5. nodaļas 1. punkta b) apakšpunktā norādīts, ka konkrētie iepirkuma līgumi varētu tikt izbeigti pirms termiņa, ja izdosies vienoties ar konkrētajiem pārvadātājiem. Projekta izziņā ir norādīts, ka ar pārvadātājiem vēl notiek sarunas par iespējamo vienošanos. Savukārt, piemēram, Saeimas Publisko izdevumu un revīzijas komisijas 2023. gada 22. marta sēdē Autotransporta direkcija norādīja, ka pārvadātāji ir atteikušies slēgt vienošanos, vienlaikus divi no pārvadātājiem to varētu slēgt ar noteiktiem nosacījumiem. Ņemot vērā minēto, atkārtoti lūdzam papildināt projekta 3. nodaļu ar informāciju par to, vai uz šī projekta sagatavošanas brīdi konkrētie pārvadātāji ir snieguši atbildi par iespējamo vienošanos izbeigt līgumus pirms termiņa un kāda tā ir, kā arī vai vēl tiek turpinātas sarunas par šādas vienošanās iespējamo noslēgšanu, piemēram, ja saņemts atteikums, vai tiek piedāvāti citi vienošanās slēgšanas nosacījumi, vai tiek apsvērti pārvadātāju izvirzītie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šādu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"Pārvadātāji sniegtajās atbildēs ir norādījuši, ka pārsūdzēts KP Lēmumu. Pirmsšķietami vērtējot, nevarētu radīt juridiskas sekas, kas saistītas ar noslēgto līgumu pirmstermiņa izbeigšanu. Vienlaikus Pārvadātāji norādīja, ka ir gatavi sniegt gala atbildi par iespēju pirms termiņa izbeigt noslēgtos līgumus, ja no valsts (Autotransporta direkcijas) puses tiks ievērtētas visas tiesiskās un ekonomiskās sekas, kas saistītas ar Līgumu pirmstermiņa izbeigšanu un tieši īpašumā esošo autobusu pārņemšanu (izpirkšanu), saistības pret autobusu kreditētājiem, kompensējot līdzšinējo ieguldījumu autobusu iegādē, tai skaitā samaksāto avansa maksājumu daļu, finansēšanas izdevumus, piemēram, samaksātās komisijas maksas, procenti, un citus pamatoti veiktus ieguldījumus un izdevumu daļu, kuru Pārvadātāji neatgūs līgumu pirmstermiņa izbeigšanas gadījumā. Pārvadātāji lūdz sniegt skaidrojumu vai valsts (Autotransporta direkcija) būtu gatava atlīdzināt negūto peļņu saprātīgā apmērā. Autotransporta direkcija ir vērsusies pie Pārvadātajiem ar lūgumu iesniegt detalizētu un pamatotu izdevumu un ieņēmumu aprēķinu, par kuru atgūšanu uzstāj Pārvadātāji. Vienlaikus Autotransporta direkcijas ieskatā, pirms termiņa izbeidzot līgumus, nav pieļaujama  situācija, ka valstij (Autotransporta direkcijai) rodas ekonomiskās sekas un pienākums veikt jebkāda veida maksājumus KP Lēmumā minētajiem uzņēmumiem. Lai gan šobrīd KP Lēmumā minētie uzņēmumi nav iesnieguši detalizētas aplēses par summām, kuras vēlās atgūt, tomēr pirmsšķietami tas ir miljons EUR."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uztur spēkā iepriekš izteikto iebildumu, ar kuru nepiekrīt Tieslietu ministrijas skaidrojumam par Publisko iepirkumu likuma (turpmāk - PIL) 64.panta pirmās daļas 2.punkta interpretāciju, jo minētais regulējums attiecas uz gadījumiem, kad līgumā izdarīti tādi grozījumi, kas, ja būtu veikti saskaņā ar PIL 61.panta noteikumiem, pieprasītu rīkot jaunu iepirkuma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PIL 64.panta pirmās daļas 2.punkts pārņemts no Eiropas Parlamenta un Padomes Direktīva 2014/24/ES (2014.gada 26.februāris) par publisko iepirkumu un ar ko atceļ Direktīvu 2004/18/EK 73.panta, kas nosaka, ka viens no līguma izbeigšanas nosacījumiem ir tādas būtiskas izmaiņas līgumā, kā rezultātā atbilstoši 72.pantam būtu jārīko jauna iepirkuma procedūra (sk. PIL anotācijas 1.tabulu, kurā norādīts, ka konkrētais regulējums pārņemts pilnībā un neparedz stingrākas prasības). Attiecīgi PIL 64.panta pirmās daļas 2.punkta regulējums ir piemērojams tikai gadījumos, ja iepirkuma līgumā izdarīti būtiski nepamatoti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Tieslietu ministrijas skaidrojums ir neprecīzs, Finanšu ministrijas ieskatā viedoklis par PIL 64.panta pirmās daļas 2.punkta regulējumu būtu dzēšamas no ziņojuma, vai arī jāatspoguļo, ka Finanšu minisrija nepiekrīt šādai PIL 64.panta pirmās daļas 2.punkta regulējuma interpretācijai.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Tieslietu mnistrijas 31.03.2023. izteiktajam iebildumam par viedokļa atsaukšanu, minētā rindkopa svītrota.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un IUB nepiekrīt Tieslietu ministrijas skaidrojumam par Publisko iepirkumu likuma (PIL) 64. panta pirmās daļas 2. punkta interpretāciju, jo minētais regulējums attiecas uz gadījumiem, kad līgumā izdarīti tādi grozījumi, kas, ja būtu veikti saskaņā ar PIL 61. panta noteikumiem, pieprasītu rīkot jaunu iepirkuma procedūra. PIL 64. panta pirmās daļas 2. punkts pārņemts no Eiropas Parlamenta un Padomes Direktīva 2014/24/ES ( 2014. gada 26. februāris ) par publisko iepirkumu un ar ko atceļ Direktīvu 2004/18/EK 73. panta, kas nosaka, ka viens no līguma izbeigšanas nosacījumiem ir tādas būtiskas izmaiņas līgumā, kā rezultātā atbilstoši 72. pantam būtu jārīko jauna iepirkuma procedūra (sk. PIL anotācijas 1. tabulu, kurā norādīts, ka konkrētais regulējums pārņemts pilnībā un neparedz stingrākas prasības). Attiecīgi PIL 64. panta pirmās daļas 2. punkta regulējums ir piemērojams tikai gadījumos, ja iepirkuma līgumā izdarīti būtiski nepamatoti grozījumi.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pievienojas Finanšu ministrijas un Iepirkumu uzraudzības biroja viedoklim, ka Publisko iepirkumu likuma 64.panta pirmās daļas 2.punkta regulējums ir piemērojams gadījumos, ja iepirkuma līgumā izdarīti būtiski nepamatoti grozījumi, tādējādi vēstules projekts nav papildināts ar vērtējumu, vai rakstveida apliecinājumā ietverta nepatiesa informācija var tikt uzskatīta par iemeslu tam, ka iepirkuma līgums nav noslēgts atbilstoši iepirkuma procedūras dokumentos paredzētajiem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rindkopa svītrota.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iespēju pirms termiņa izbeigt ar SIA "Latvijas sabiedriskais autobuss", AS "Liepājas autobusu parks" un AS "Nordeka" noslēgtos iepirkuma līgumus pasažieru reģionālo pārvadājumu jomā, piedzīt zaudējumus un nodrošināt nepārtrauktu sabiedriskā transporta pakalpojumu sniegšanu"  (turpmāk – projekts) Tieslietu ministrijas ieskatā vēl jo projām nav iekļauts pietiekams ekonomiskais izvērtējums. Proti, aplēšot pamatu izbeigt līgumattiecības, ir veicami aprēķini par visiem iespējamiem zaudējumiem. Projektā ir norādītas konkrētas summas, taču pirmšķietami šim aprēķinam nav precīza pamatojuma (vien atsauce uz Konkurences likumā norādītajiem 10%, ko kā zaudējumus iespējams prasīt šādu konkurences tiesību pārkāpumu gadījumā). Tieslietu ministrijas ieskatā objektīvas aplēses par zaudējumiem ir iespējamas, tikai vērtējot katru individuālo līgumu, tostarp no tādiem aspektiem – vai līgumu vispār ir uzsākts pildīt, vai līgumu izpilde notiek pienācīgi u.tml. Tāpat Vēstuli nepieciešams papildināt ar izvērtējumu par to, vai iepirkumu līgumu pārtraukšana radītu citus zaudējumus, ņemot vērā, ka nāktos meklēt citas iespējas kā nodrošināt publiskās pārvadāšanas pakalpojumus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Autotransporta direkcija, pirms prasības celšanas pret KP Lēmumā minētajiem uzņēmumiem konkurences tiesību pārkāpuma rezultātā nodarīto zaudējumu atlīdzību, veiks objektīvas aplēses par zaudējumiem, vērtējot katru individuālo līgumu, tostarp no tādiem aspektiem – vai līgums ir privāttiesību vai publisko tiesību jomas līgums, vai noslēgtais līgums vispār ir uzsākts pildīt, vai līgumu izpilde notiek pienācīgi u.tml., tādejādi nodrošinot valsts tiesisko interešu efektīvāku aizsardzību tiesas procesa laikā, kā arī  maksimāli iespējamās zaudējumu summas atgūšanu no KP Lēmumā minētajiem uzņēmumiem.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3.daļā minēts, ka: "Autotransporta direkcija ir vērsusies pie Pārvadātājiem ar piedāvājumu noslēgt ar Autotransporta direkciju vienošanos par Līgumu pirmstermiņa izbeigšanu [...]." Ievērojot minēto, lūdzam papildināt Projektu ar informāciju par to, kādi nosacījumi tiks iekļauti šajās vienošanās. Proti, vai tur būs iekļauts arī Pārvadātāju pienākums atlīdzināt zaudējumus, kas radušies  Autotransporta direkcijai (un valstij) ar konkurences tiesību pārkāpumu, līgumu laušanu, nepieciešamību izsludināt jaunus iepirkumus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norit sarunas, tādējādi nav vēl uzsākts darbs pie vienošanās gatavošanas.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3.nodaļā minēts, ka: "tas ir pasūtītāja ziņā, izvērtējot dažādus apstākļus, paredzēt iepirkuma līgumā konkrētus gadījumus, kad tas var izmantot vienpusējas pirmstermiņa atkāpšanās no iepirkuma līguma tiesības". Ievērojot minēto un ņemot vērā, ka no Projekta nav skaidri noprotams, lūdzam papildināt Projektu ar informāciju par to, vai konkrētajos Iepirkuma līgumos bijuši iekļauti nosacījumi par pasūtītāja tiesībām vienpusēji atkāpties no līgumiem un kādos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nākotnē slēdzamiem iepirkuma līgumiem aicinām turpmāk vienmēr šādos iepirkumu līgumos citu starpā iekļaut nosacījumu par pasūtītāja tiesībām vienpusēji atkāpties no līguma, ja Konkurences padome pieņēmusi lēmumu, kurā konstatēta iepirkuma dalībnieka dalība konkurences tiesību pārkāpumā, arī nesagaidot, kad konkrētais lēmums kļūs galīgs un neapstrīdams.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Līgumos nebija iekļauts nosacījums par pasūtītāja tiesībām vienpusēji atkāpties no līguma konkurences pārkāpuma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lai arī 2023. gada 2. martā Administratīvās rajona tiesas Valmieras tiesu nams ir pieņēmis spriedumu lietā Nr.A420235522 (turpmāk – Spriedums), ar kuru tiesa atzinusi 2022. gada 29. jūnija „Vienošanās Nr. 1 par grozījumiem 2021. gada 9. aprīļa līgumā Nr. ATD/ST-2021/01-Cēsis par sabiedriskā transporta pakalpojumu sniegšanu ar autobusiem reģionālās nozīmes maršrutu tīkla daļā „Cēsis”” un 2022. gada 29. jūnija „Vienošanās Nr. 1 par grozījumiem 2021. gada 29. aprīļa līgumā Nr. ATD/ST-2021/04-Limbaži, Sigulda par sabiedriskā transporta pakalpojumu sniegšanu ar autobusiem reģionālās nozīmes maršrutu tīkla daļā „Limbaži, Sigulda”” par spēkā neesošām no to noslēgšanas brīža. Vienlaikus tiesa izbeidza tiesvedību pieteikumā daļā par starp Autotransporta direkcija un Nordeka 2021. gada 9. aprīlī noslēgtā iepirkuma līguma Nr. ATD/ST-2021/01- Cēsis un 2021. gada 29. aprīlī noslēgtā iepirkuma līguma Nr. ATD/ST-2021/04-Limbaži, Sigulda atzīšanu par spēkā neesošiem, atzīstot, ka pastāv visi priekšnosacījumi piemērot Iepirkuma likuma 75. panta pirmās daļas pirmo punktu un atzīt, ka līguma grozījumi ir atzīstami par spēkā neesošiem no to noslēgšanas brīža, kas savukārt paredz to, ka ir iestājušies līguma 17.2.2 apakšpunktā paredzētie apstākļi, ir pamats līguma laušanai, proti, ir pārkāptas nolikuma 26.3.4. apakšpunkta līgumu 23.2.apakšpunktu prasības, kas, nekonstatējot Publisko iepirkumu likuma 61. panta pirmajā daļā noteiktos apstākļus līgumu grozīšanai, ir pamats Valsts Autotransporta direkcijai vienpersoniski lauzt līgumus šajā spriedumā izvērtētajos gadījumos, taču šis konkrētais precedents nevar būt  par pamatu automātiskai pārējo līgumu laušanai, jo katrs gadījums ir jāvērtē individuāli, pielāgojot katram noslēgtajam līgumam atbilstošo tiesību normu, kas regulē līguma laušanas iespējas, atkāpjoties no tā vienpusēji, vai savstarpēji vienojoties.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skaidrības nodrošināšanai lūdzam precizēt attiecīgo informatīvā ziņojuma daļu, lai būtu saprotams, ka norādītā rīcība attiecas uz Spriedumā minētajiem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izpildītu Saeimas 2023. gada 23. februāra sēdē doto uzdevumu izvērtēt iespēju izbeigt ar SIA "Latvijas Sabiedriskais Autobuss", AS "LIEPĀJAS AUTOBUSU PARKS" un AS "Nordeka" noslēgtos iepirkuma līgumus, tostarp piedzīt zaudējumus, kā arī izvērtēt ar līgumu izbeigšanu saistītās tiesiskās sekas un riskus, un izvērtēt iespēju nodrošināt nepārtrauktu sabiedriskā transporta pakalpojumu sniegšanu reģionālās nozīmes maršrutu tīklā, tostarp izsludināt jaunus iepirkuma konkursus. Vēršam uzmanību uz to, ka projektā pēc būtības nav izvērtēta konkrēto iepirkuma līgumu izbeigšana. Projektā virspusēji ir minēts Publisko iepirkumu likuma 64. panta pirmās daļas 2. un 3. punkts, taču nav secināts, kāds varētu būt tiesiskais pamats konkrēto iepirkuma līgumu izbeigšanai. Vienlaikus projektā vispār nav vērtēta iespēja izbeigt iepirkuma līgumus šajos līgumos paredzētajos gadījumos. Projektā ir izdarīts vispārīgs secinājums, ka iepirkuma līgumus var izbeigt, kad kļūs nepārsūdzams Konkurences padomes Tāpat nav iekļauts vērtējums par iespējām izbeigt minētos iepirkuma līgumus uz vispārējiem civiltiesību pamatiem. Proti, bez norādījuma, ka iepirkuma līgumus varētu izbeigt Publisko iepirkuma likuma kārtībā, nav analizētas iespējas tos izbeigt citā kārtībā. Tostarp atbilstoši Civillikuma noteikumiem par prettiesisku darījumu spēkā neesamību (kad darījums noslēgts ar mērķi apiet likumu) vai vienpusēju atkāpšanos no līguma, kad to paredz likums (Civillikuma 1415., 1589.pants).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izvērtētas ar konkrēto iepirkuma līgumu izbeigšanu saistītās tiesiskās sekas un riski, galvenokārt, sabiedriskā transporta pakalpojuma nodrošināšanas nepārtrauktība, ja tiks izbeigti konkrētie iepirkuma līgumi. Projektā ir vispārīgas norādes par jaunu iepirkumu izsludināšanu, taču nav skaidrs, kad šie iepirkumi tiks izsludināti, piemēram, nākamajā dienā pēc konkrēto līgumu izbeigšanas vai arī pirms tam. Tāpat nav vērtēts, vai vispār būs citi pakalpojuma sniedzēji, kas spēs nodrošināt sabiedriskā transporta pakalpojumu pēc konkrēto iepirkuma līgumu izbeigšanas, ņemot vērā to, ka projektā ir norādīts, ka šobrīd nevienam pakalpojuma sniedzējam šādu resursu nav. No projekta varētu secināt, ka nākamās darbības ir gaidīt, kad kļūst nepārsūdzams Konkurences padomes un tiesas lēmums. Norādām, ka jau šobrīd ir jābūt skaidram rīcības plānam, pretējā gadījumā var tikt nepamatoti novilcināta iepirkuma līgumu izbeigšana un tādējādi radīti lielāki zaudējumi valstij. Ņemot vērā minēto, projektu ir nepieciešams papildināt ar rūpīgu Saeimas uzdoto jautājumu izvērtējumu, pirmkārt, izdarot konkrētus secinājumus par to, uz kā pamata būs izbeidzami konkrētie iepirkuma līgumi, otrkārt, kādas būs tiesiskās sekas un riski, ja konkrētie iepirkuma līgumi tiks izbeigti, treškārt, kā tiks nodrošināta sabiedriskā transporta pakalpojuma sniegšanas nepārtrauktība, tostarp, turpmākās veicamās darbības vēl pirms iepirkuma līgumu izbeigšanas.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Autotransporta direkcija, pirms prasības celšanas pret KP Lēmumā minētajiem uzņēmumiem konkurences tiesību pārkāpuma rezultātā nodarīto zaudējumu atlīdzību, veiks objektīvas aplēses par zaudējumiem, vērtējot katru individuālo līgumu, tostarp no tādiem aspektiem – vai līgums ir privāttiesību vai publisko tiesību jomas līgums, vai noslēgtais līgums vispār ir uzsākts pildīt, vai līgumu izpilde notiek pienācīgi u.tml., tādejādi nodrošinot valsts tiesisko interešu efektīvāku aizsardzību tiesas procesa laikā, kā arī  maksimāli iespējamās zaudējumu summas atgūšanu no KP Lēmumā minētajiem uzņēmumiem.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nodaļas otrajā rindkopā ir minēts, ka Konkurences padomes lēmums tiešā veidā nevar ietekmēt publiski tiesisku līgumu izpildi. Publisko iepirkumu gadījumā pasūtītājs darbojas divās pakāpēs. Pirmajā pakāpē tiek pieņemts publiski tiesisks lēmums par pasūtījuma piešķiršanu, bet otrajā pakāpē notiek šā lēmuma īstenošana privāttiesiskā ceļā – tiek slēgts iepirkuma līgums, kuram tiek piemēroti vispārējie civiltiesību noteikumi. Tomēr publiskā iepirkuma procedūrā noslēgts līgums ne vienmēr ir privāto tiesību līgums. Ja šādā procedūrā noslēgta līguma priekšmets un kopējais raksturs ir publisko tiesību jomā, līgums ir publisko, nevis privāto tiesību līgums (</w:t>
            </w:r>
            <w:r w:rsidR="00000000" w:rsidRPr="00000000" w:rsidDel="00000000">
              <w:rPr>
                <w:i w:val="1"/>
                <w:rtl w:val="0"/>
              </w:rPr>
              <w:t xml:space="preserve">sk. Senāta Administratīvo lietu departamenta 2009. gada 27. novembra lēmuma lietā Nr. SKA-853/2009 14. punktu</w:t>
            </w:r>
            <w:r w:rsidR="00000000" w:rsidRPr="00000000" w:rsidDel="00000000">
              <w:rPr>
                <w:rtl w:val="0"/>
              </w:rPr>
              <w:t xml:space="preserve">). Ņemot vērā to, ka projektā nav vērtēts tas, vai konkrētie iepirkuma līgumi ir publisko tiesību līgumi vai privāttiesiski līgumi, projektā attiecīgi nav konstatēts, ka konkrētie iepirkuma līgumi ir publisko tiesību līgumi. Tādējādi ir nepamatoti secināt, ka Konkurences padomes lēmums tiešā veidā nevar ietekmēt tieši publiski tiesisku līgumu izpildi. Ņemot vērā minēto, lūdzam precizēt projekta 2. nodaļas otrajā rindkopā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Autotransporta direkcija, pirms prasības celšanas pret KP Lēmumā minētajiem uzņēmumiem konkurences tiesību pārkāpuma rezultātā nodarīto zaudējumu atlīdzību, veiks objektīvas aplēses par zaudējumiem, vērtējot katru individuālo līgumu, tostarp no tādiem aspektiem – vai līgums ir privāttiesību vai publisko tiesību jomas līgums, vai noslēgtais līgums vispār ir uzsākts pildīt, vai līgumu izpilde notiek pienācīgi u.tml., tādejādi nodrošinot valsts tiesisko interešu efektīvāku aizsardzību tiesas procesa laikā, kā arī  maksimāli iespējamās zaudējumu summas atgūšanu no KP Lēmumā minētajiem uzņēmumiem.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nodaļas pēdējā rindkopā ir minēta administratīvā akta tiesiskuma vērtēšana un attiecīgi līdzīgas kārtības attiecināšana uz publisko tiesību līgumiem. Vēršam uzmanību uz to, ka, pirmkārt, projektā nav vērtēts konkrēto iepirkuma līgumu raksturs, tādējādi nav konstatēts, ka tie ir publisko tiesību līgumi. Otrkārt, pat tad, ja konkrētie iepirkuma līgumi ir publisko tiesību līgumi, iespēju vienpusēji atkāpties no iepirkuma līguma paredz Publisko iepirkumu likuma 64. pants, kurš piemērojams neatkarīgi no tā, vai iepirkuma līgums ir publisko tiesību līgums vai privāttiesisks līgums. Norādām, ka Publisko iepirkumu likums ir noteicis gadījumus, kuros izbeidzams iepirkuma līgums (arī tad, ja tas ir publisko tiesību līgums), tādējādi Administratīvā procesa likumā paredzētais regulējums nav piemērojams un nav saprotama konkrēto iepirkuma līgumu izbeigšanas salīdzināšana ar administratīvā akta tiesiskuma izvērtēšanu, lemjot par tā atcelšanu. Ņemot vērā minēto, lūdzam svītrot projekta 2. nodaļas pēdējo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2. nodaļas pēdējā rindkopa.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iepriekš norādīja, ka uz konkrēto iepirkuma līgumu izbeigšanu drīzāk būtu attiecināms Publisko iepirkumu likuma 64. panta pirmās daļas 2. punkts, nevis 3. punkts. Tādējādi tika lūgts izvērtēt, vai rakstveida apliecinājumā ietverta nepatiesa informācija var tikt uzskatīta par iemeslu tam, ka iepirkuma līgums nav noslēgts atbilstoši iepirkuma procedūras dokumentos paredzētajiem noteikumiem, ja Satiksmes ministrijas ieskatā uz konkrēto iepirkuma līgumu izbeigšanu būtu attiecināms Publisko iepirkumu likuma 64. panta pirmās daļas 2. punkts. Projektā ir ietverta Tieslietu ministrijas sniegtā informācija, taču nav sniegts vērtējums par to, vai rakstveida apliecinājumā ietverta nepatiesa informācija var tikt uzskatīta par iemeslu tam, ka iepirkuma līgums nav noslēgts atbilstoši iepirkuma procedūras dokumentos paredzētajiem noteikumiem. Ņemot vērā minēto, lūdzam papildināt projekta 3. nodaļu ar attiecīgu 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pievienojas Finanšu ministrijas un Iepirkumu uzraudzības biroja viedoklim, ka Publisko iepirkumu likuma 64.panta pirmās daļas 2.punkta regulējums ir piemērojams gadījumos, ja iepirkuma līgumā izdarīti būtiski nepamatoti grozījumi, tādējādi vēstules projekts nav papildināts ar vērtējumu, vai rakstveida apliecinājumā ietverta nepatiesa informācija var tikt uzskatīta par iemeslu tam, ka iepirkuma līgums nav noslēgts atbilstoši iepirkuma procedūras dokumentos paredzētajiem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nodaļā ir iekļauta informācija, ka Autotransporta direkcija ir vērsusies pie konkrētajiem pārvadātājiem ar piedāvājumu noslēgt vienošanos par konkrēto iepirkuma līgumu pirmstermiņa izbeigšanu. Vienlaikus projekta 5. nodaļas 1. punkta b) apakšpunktā norādīts, ka konkrētie iepirkuma līgumi varētu tikt izbeigti pirms termiņa, ja izdosies vienoties ar konkrētajiem pārvadātājiem. Ņemot vērā minēto, lūdzam papildināt projekta 3. nodaļu ar informāciju par to, vai uz šī projekta sagatavošanas brīdi konkrētie pārvadātāji ir snieguši atbildi par iespējamo vienošanos izbeigt līgumus un kāda tā ir, kā arī vai vēl tiek turpinātas sarunas par šādas vienošanās iespējamo noslēgšanu.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norit sarunas par šādas vienošanās iespējamo noslēgšanu.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5. nodaļas 1. punkta a) apakšpunktā norādīt, uz kādas tiesību normas pamata plānots izbeigt konkrētos iepirkuma līgumus. Vēršam uzmanību uz to, ka secinājums, kā izbeigt konkrētos iepirkuma līgumus, projektā nav ietverts, tādējādi arī nav saprotams, uz kuras tiesību normas tos plānots izbeigt, kad Konkurences padomes lēmums iegūs nepārsūdzamu raksturu.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Autotransporta direkcija, pirms prasības celšanas pret KP Lēmumā minētajiem uzņēmumiem konkurences tiesību pārkāpuma rezultātā nodarīto zaudējumu atlīdzību, veiks objektīvas aplēses par zaudējumiem, vērtējot katru individuālo līgumu, tostarp no tādiem aspektiem – vai līgums ir privāttiesību vai publisko tiesību jomas līgums, vai noslēgtais līgums vispār ir uzsākts pildīt, vai līgumu izpilde notiek pienācīgi u.tml., tādejādi nodrošinot valsts tiesisko interešu efektīvāku aizsardzību tiesas procesa laikā, kā arī  maksimāli iespējamās zaudējumu summas atgūšanu no KP Lēmumā minētajiem uzņēmumiem.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5. nodaļas 2. punktā norādīt, uz kāda tiesiskā pamata plānots izbeigt konkrētos iepirkuma līgumus. Vēršam uzmanību uz to, ka projektā nav norādīts, uz kāda tiesiskā pamata tie izbeidzami, tādējādi arī nav saprotams, kā tos plānots izbeigt, kad tiesas lēmums kļūs nepārsūdzams.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Autotransporta direkcija, pirms prasības celšanas pret KP Lēmumā minētajiem uzņēmumiem konkurences tiesību pārkāpuma rezultātā nodarīto zaudējumu atlīdzību, veiks objektīvas aplēses par zaudējumiem, vērtējot katru individuālo līgumu, tostarp no tādiem aspektiem – vai līgums ir privāttiesību vai publisko tiesību jomas līgums, vai noslēgtais līgums vispār ir uzsākts pildīt, vai līgumu izpilde notiek pienācīgi u.tml., tādejādi nodrošinot valsts tiesisko interešu efektīvāku aizsardzību tiesas procesa laikā, kā arī  maksimāli iespējamās zaudējumu summas atgūšanu no KP Lēmumā minētajiem uzņēmumiem.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Tieslietu ministrijas ieskatā šobrī Projekts daudzviet satur citu ministriju un institūciju viedokļu izklāstu, taču nesatur paša Projekta izstrādātāja (kā kompetentās ministrijas) konkrētu viedokli vai analīzi par Projektā aprakstīto. Ievērojot minēto, aicinām Projektu veidot nevis kā citu ministriju vai institūciju viedokļu izskāstu, bet gan kā situācijas aprakstu un alalīzi, tajā skaitā paužot arī Projekta veidotāja redzējumu atbilstoši savai kompetncei.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Saeimas dotajam uzdevumam, izvērtējums jāsagatavo Ministru kabinetam, iesaistot Ekonomikas ministriju, Finanšu ministriju, Satiksmes ministriju, Tieslietu ministriju un Vides aizsardzības un reģionālās attīstības ministriju atbilstoši attiecīgās ministrijas kompetencei.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5.lpp beigās, 6.lpp sākumā citēts Publisko iepirkumu likuma 64.panta pirmā daļas regulējums, kura 3. punktā ietverta atsauce uz minētā likuma 42.panta otro daļu. Ievērojot to, ka konkrētajā rindkopā atreferēts Publisko iepirkumu likums, kas bija spēkā konkrēto iepirkumu procedūru laikā, lūdzam precizēt atsauci uz Publisko iepirkumu likuma 42.panta redakciju, kas bija spēkā iepirkumu veikšanas laikā, proti, Publisko iepirkumu likuma 42.panta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atsauce uz Iepirkumu likuma 42.pantu.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23-TA-663</w:t>
    </w:r>
    <w:r>
      <w:br/>
    </w:r>
    <w:r w:rsidR="00000000" w:rsidRPr="00000000" w:rsidDel="00000000">
      <w:rPr>
        <w:rtl w:val="0"/>
      </w:rPr>
      <w:t xml:space="preserve">24.04.2023. 09.10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23-TA-663</w:t>
    </w:r>
    <w:r>
      <w:br/>
    </w:r>
    <w:r w:rsidR="00000000" w:rsidRPr="00000000" w:rsidDel="00000000">
      <w:rPr>
        <w:rtl w:val="0"/>
      </w:rPr>
      <w:t xml:space="preserve">24.04.2023. 09.10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Izziņa_23-TA-663.docx</dc:title>
</cp:coreProperties>
</file>

<file path=docProps/custom.xml><?xml version="1.0" encoding="utf-8"?>
<Properties xmlns="http://schemas.openxmlformats.org/officeDocument/2006/custom-properties" xmlns:vt="http://schemas.openxmlformats.org/officeDocument/2006/docPropsVTypes"/>
</file>