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7. septembra noteikumos Nr. 606 "Ministru kabineta kārtības rullis"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(06.03.2025.)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r w:rsidR="00000000" w:rsidRPr="00000000" w:rsidDel="00000000">
              <w:rPr>
                <w:vertAlign w:val="superscript"/>
                <w:rtl w:val="0"/>
              </w:rPr>
              <w:t xml:space="preserve">1</w:t>
            </w:r>
            <w:r w:rsidR="00000000" w:rsidRPr="00000000" w:rsidDel="00000000">
              <w:rPr>
                <w:rtl w:val="0"/>
              </w:rPr>
              <w:t xml:space="preserve"> Personu dalībai Ministru kabineta krīzes vadības sēdē piesaka Ministru kabineta loceklis vai Krīzes vadības centra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"Krīzes vadības centra" vietā minēt pilno iestādes nosaukumu  "Valsts kancelejas Krīzes vadības centra",  jo Krīzes vadības centrs ir  Valsts kancelejas struktūrvienība.  Līdzīgs formulējums tiek lietots arī Valsts civildienesta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r w:rsidR="00000000" w:rsidRPr="00000000" w:rsidDel="00000000">
              <w:rPr>
                <w:vertAlign w:val="superscript"/>
                <w:rtl w:val="0"/>
              </w:rPr>
              <w:t xml:space="preserve">1</w:t>
            </w:r>
            <w:r w:rsidR="00000000" w:rsidRPr="00000000" w:rsidDel="00000000">
              <w:rPr>
                <w:rtl w:val="0"/>
              </w:rPr>
              <w:t xml:space="preserve"> Personu dalībai Ministru kabineta krīzes vadības sēdē piesaka Ministru kabineta loceklis vai Valsts kancelejas Krīzes vadības centra vadītājs.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25-TA-1577</w:t>
    </w:r>
    <w:r>
      <w:br/>
    </w:r>
    <w:r w:rsidR="00000000" w:rsidRPr="00000000" w:rsidDel="00000000">
      <w:rPr>
        <w:rtl w:val="0"/>
      </w:rPr>
      <w:t xml:space="preserve">17.07.2025. 15.43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25-TA-1577</w:t>
    </w:r>
    <w:r>
      <w:br/>
    </w:r>
    <w:r w:rsidR="00000000" w:rsidRPr="00000000" w:rsidDel="00000000">
      <w:rPr>
        <w:rtl w:val="0"/>
      </w:rPr>
      <w:t xml:space="preserve">17.07.2025. 15.43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Izziņa_25-TA-1577.docx</dc:title>
</cp:coreProperties>
</file>

<file path=docProps/custom.xml><?xml version="1.0" encoding="utf-8"?>
<Properties xmlns="http://schemas.openxmlformats.org/officeDocument/2006/custom-properties" xmlns:vt="http://schemas.openxmlformats.org/officeDocument/2006/docPropsVTypes"/>
</file>