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Brīvprātīgais darbs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15:30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informatīvajā ziņojumā ir noteikts, ka: </w:t>
            </w:r>
            <w:r w:rsidR="00000000" w:rsidRPr="00000000" w:rsidDel="00000000">
              <w:rPr>
                <w:i w:val="1"/>
                <w:rtl w:val="0"/>
              </w:rPr>
              <w:t xml:space="preserve">“Informatīvajā ziņojumā identificēto rīcības virzienu ietvaros iespējamo darbību īstenošana Labklājības ministrijai un attiecīgajām valsts budžeta iestādēm nodrošināma tām piešķirto valsts budžeta līdzekļu ietvaros, kā arī, iespēju robežās, piesaistot Eiropas Savienības fondu finansējumu atbilstošām darbībām un attiecināmajiem izdevumiem saskaņā ar Eiropas Savienības un Latvijas normatīvajiem aktiem.” </w:t>
            </w:r>
            <w:r w:rsidR="00000000" w:rsidRPr="00000000" w:rsidDel="00000000">
              <w:rPr>
                <w:rtl w:val="0"/>
              </w:rPr>
              <w:t xml:space="preserve">un šobrīd nav iespējams izslēgt, ka šo darbību īstenošanai publiskie līdzekļi var tikt piešķirti saimnieciskās darbības veicējiem, lūdzam papildināt informatīvo ziņojumu ar informāciju, ka, ieviešot atbilstošās darbības, tiks izvērtēts, vai katrā no minētajām darbībām vai pasākumiem piešķiramais atbalsts no publiskajiem līdzekļiem ir kvalificējams kā komercdarbības atbalsts saskaņā ar Komercdarbības atbalsta kontroles likuma 5.pantā ietvertajām kumulatīvajām komercdarbības atbalstu raksturojošajām pazīmēm un gadījumā, ja tiks secināts, ka darbība vai pasākums kvalificējas kā komercdarbības atbalsts, tas tiks ieviests, ievērojot piemērojamā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jau ir skaidri noteikts, ka visu iespējamo darbību īstenošana notiks atbilstoši Eiropas Savienības un Latvijas normatīvajiem aktiem. Tas nozīmē, ka ziņojumā ietvertais regulējuma ietvars aptver visus piemērojamos tiesību aktus, tostarp komercdarbības atbalsta kontroli. Līdz ar to nav lietderīgi un arī nav iespējams informatīvajā ziņojumā izcelt tikai vienu konkrētu regulējumu vai likuma pantu, jo tas radītu nepilnīgu priekšstatu par normatīvā regulējuma kopumu, kas jau ir saistošs un piemērojams jebkurā gadījumā. Turklāt, izceļot tik specifisku regulējumu par komercdarbības atbalstu, varētu tikt sniegts nepareizs priekšstats par brīvprātīgā darba jomu kā tādu, jo informatīvajā ziņojumā atspoguļota informācija par brīvprātīgā darba politikas un īstenošanas aspektiem, kas nav saistāmi ar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15.04.2026. 16:59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projektā minēto: "</w:t>
            </w:r>
            <w:r w:rsidR="00000000" w:rsidRPr="00000000" w:rsidDel="00000000">
              <w:rPr>
                <w:i w:val="1"/>
                <w:rtl w:val="0"/>
              </w:rPr>
              <w:t xml:space="preserve">Vienlaikus arī pašvaldības, privātās organizācijas un korporatīvie dalībnieki var sniegt atbalstu NVO kapacitātes stiprināšanai darbam ar brīvprātīgajiem, izvērtējot iespējas īstenot šo atbalstu citu pieejamo finanšu instrumentu ietvaros, tai skaitā, Brīvprātīgā darba iniciatīvu atbalsta programmas ietvaros Norvēģijas/EEZ finanšu mehānisma 2021.–2028. gada plānošanas periodā.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nacionāli pārvaldāmais</w:t>
            </w:r>
            <w:r w:rsidR="00000000" w:rsidRPr="00000000" w:rsidDel="00000000">
              <w:rPr>
                <w:rtl w:val="0"/>
              </w:rPr>
              <w:t xml:space="preserve"> Eiropas Ekonomikas zonas (turpmāk - EEZ) un Norvēģijas finanšu instrumenta finansējums par kuru 2025.gada 9.oktobrī parakstīti Saprašanās memorandi starp Latviju un donorvalstīm: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Latvijas Republikas un Islandes, Lihtenšteinas Firstistes un Norvēģijas Karalistes </w:t>
            </w:r>
            <w:r w:rsidR="00000000" w:rsidRPr="00000000" w:rsidDel="00000000">
              <w:rPr>
                <w:b w:val="1"/>
                <w:rtl w:val="0"/>
              </w:rPr>
              <w:t xml:space="preserve">saprašanās memorandu par Eiropas Ekonomikas zonas instrumenta īstenošanu 2021.—2028. gadā </w:t>
            </w:r>
            <w:r w:rsidR="00000000" w:rsidRPr="00000000" w:rsidDel="00000000">
              <w:rPr>
                <w:rtl w:val="0"/>
              </w:rPr>
              <w:t xml:space="preserve">(skat. arī 25-TA-1641);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Latvijas Republikas un Norvēģijas Karalistes </w:t>
            </w:r>
            <w:r w:rsidR="00000000" w:rsidRPr="00000000" w:rsidDel="00000000">
              <w:rPr>
                <w:b w:val="1"/>
                <w:rtl w:val="0"/>
              </w:rPr>
              <w:t xml:space="preserve">saprašanās memorandu par Norvēģijas finanšu instrumenta īstenošanu 2021.—2028. gadā </w:t>
            </w:r>
            <w:r w:rsidR="00000000" w:rsidRPr="00000000" w:rsidDel="00000000">
              <w:rPr>
                <w:rtl w:val="0"/>
              </w:rPr>
              <w:t xml:space="preserve">(skat. arī 25-TA-1642)</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neparedz finansējumu brīvprātīgā darba iniciatīvai</w:t>
            </w:r>
            <w:r w:rsidR="00000000" w:rsidRPr="00000000" w:rsidDel="00000000">
              <w:rPr>
                <w:rtl w:val="0"/>
              </w:rPr>
              <w:t xml:space="preserve">. Abi iepriekš minētie saprašanās memorandi, kā arī citi dokumenti pieejami šeit: https://eeagrants.lv/par-grantiem/juridiskais-ietvars/regulejosie-dokumenti/2021-2028-dokumenti/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informatīvajā ziņojumā minēto informāciju, skaidrojot un norādot EEZ / Norvēģijas finanšu instrumenta saturisko kontekstu. Piemēram skaidrojot, vai šeit domāts </w:t>
            </w:r>
            <w:r w:rsidR="00000000" w:rsidRPr="00000000" w:rsidDel="00000000">
              <w:rPr>
                <w:u w:val="single"/>
                <w:rtl w:val="0"/>
              </w:rPr>
              <w:t xml:space="preserve">donorvalstu tiešas pārvaldības </w:t>
            </w:r>
            <w:r w:rsidR="00000000" w:rsidRPr="00000000" w:rsidDel="00000000">
              <w:rPr>
                <w:rtl w:val="0"/>
              </w:rPr>
              <w:t xml:space="preserve">finansējums Latvijas NVO sektora stiprināšanai (kas pieejams ārpus saprašanās memorandiem) kā: 1) Pilsoniskās sabiedrības fonds; 2) Sociālā dialoga un pienācīga darba fonds (</w:t>
            </w:r>
            <w:r w:rsidR="00000000" w:rsidRPr="00000000" w:rsidDel="00000000">
              <w:rPr>
                <w:i w:val="1"/>
                <w:rtl w:val="0"/>
              </w:rPr>
              <w:t xml:space="preserve">Fund for Social Dialogue and Decent Work</w:t>
            </w:r>
            <w:r w:rsidR="00000000" w:rsidRPr="00000000" w:rsidDel="00000000">
              <w:rPr>
                <w:rtl w:val="0"/>
              </w:rPr>
              <w:t xml:space="preserve">); 3) un/vai cits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(52.lp).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attiecīgā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ziņojuma projektu ar detalizētiem aprēķiniem par finansējumu. Šobrīd ziņojuma projektam nav pievienoti aprēķini par nepieciešamā finansējuma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FM 18.03.2026. iebilduma (25.punkts). Precizēts informatīvais ziņojums (47.lp.).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identificēto rīcības virzienu ietvaros iespējamo darbību īstenošana Labklājības ministrijai un attiecīgajām valsts budžeta iestādēm nodrošināma tām piešķirto valsts budžeta līdzekļu ietvaros, kā arī,</w:t>
            </w:r>
            <w:r w:rsidR="00000000" w:rsidRPr="00000000" w:rsidDel="00000000">
              <w:rPr>
                <w:b w:val="1"/>
                <w:rtl w:val="0"/>
              </w:rPr>
              <w:t xml:space="preserve"> iespēju robežās, piesaistot Eiropas Savienības fondu finansējumu </w:t>
            </w:r>
            <w:r w:rsidR="00000000" w:rsidRPr="00000000" w:rsidDel="00000000">
              <w:rPr>
                <w:rtl w:val="0"/>
              </w:rPr>
              <w:t xml:space="preserve">atbilstošām darbībām un attiecināmajiem izdevumiem saskaņā ar Eiropas Savienības un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izstrādāt </w:t>
            </w:r>
            <w:r w:rsidR="00000000" w:rsidRPr="00000000" w:rsidDel="00000000">
              <w:rPr>
                <w:rtl w:val="0"/>
              </w:rPr>
              <w:t xml:space="preserve">un informatīvajā ziņojuma projektā ietvert brīvprātīgā darba Latvijā </w:t>
            </w:r>
            <w:r w:rsidR="00000000" w:rsidRPr="00000000" w:rsidDel="00000000">
              <w:rPr>
                <w:b w:val="1"/>
                <w:rtl w:val="0"/>
              </w:rPr>
              <w:t xml:space="preserve">SVID analīzi </w:t>
            </w:r>
            <w:r w:rsidR="00000000" w:rsidRPr="00000000" w:rsidDel="00000000">
              <w:rPr>
                <w:rtl w:val="0"/>
              </w:rPr>
              <w:t xml:space="preserve">ar kuras palīdzību novērtē stiprās un vājās puses, kā arī pastāvošās iespējas vai gaidāmos draudus. Tā piemēram, ziņojuma projektā nav pietiekami analizēti riski. Piemēram, informācijas sistēmas (IS) izmantošana brīvprātīgā darba jomā (saskaņā ar Brīvprātīgā darba likumu (turpmāk - Likums)) netiek noteikta kā obligāta, iepriekšējā brīvprātīgā darba veicēju informācijas sistēmas (www.brivpratigie.lv) netika plaši izmantota un nesasniedza tai Likumā noteikto mērķi, bet jauna sistēma (Brīvdarbis.lv) tiek attīstīta, tāpat jāņem vērā ierobežotā finansējuma apmērs, kā arī jāizvērtē citi aspekti un izaicinājumi. Tādēļ lūdzam papildināt ziņojuma projektu ar IS ieviešanas risku analīzi, detalizētu institucionālās sadarbības modeli datu apmaiņai, skaidru atbildības sadalījumu par datu pārvaldību un sistēmas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ir minēts, ka: "</w:t>
            </w:r>
            <w:r w:rsidR="00000000" w:rsidRPr="00000000" w:rsidDel="00000000">
              <w:rPr>
                <w:i w:val="1"/>
                <w:rtl w:val="0"/>
              </w:rPr>
              <w:t xml:space="preserve">Sadarbībā ar NVA, IZM, VK, kā arī NVO pārstāvjiem tika analizēta NVA pārziņā esošās Brīvprātīgā darba veicēju informācijas sistēmas (www.brivpratigie.lv) funkcionalitāte un definēti iemesli, kāpēc šī sistēma netika plaši izmantota praksē.</w:t>
            </w:r>
            <w:r w:rsidR="00000000" w:rsidRPr="00000000" w:rsidDel="00000000">
              <w:rPr>
                <w:rtl w:val="0"/>
              </w:rPr>
              <w:t xml:space="preserve">", taču netiek analizēts potenciālais risks, kas attiecas uz jaunās IS praktisku izmantošanu, pietiekamu lietotāju skaitu. Papildinoši, no ziņojuma projekta arī netop skaidrs, kas notiks ar līdzšinējo IS www.brivpratigie.lv.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jaunās IS izstrāde ir paredzēta no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pasākuma "Nodarbinātības valsts aģentūras veiktspējas stiprināšana un pakalpojumu modernizēšana" projekta Nr.4.3.3.6/1/24/I/001 "Nodarbinātības valsts aģentūras veiktspējas stiprināšana" (turpmāk - projekts Nr.4.3.3.6/1/24/I/001) ietvaros, kuram šobrīd noteiktais ieviešanas beigu datums ir 2028.gada 30.septembris. Vienlaikus jāņem vērā, ka projekta Nr.4.3.3.6/1/24/I/001 budžets ir ierobežots, tostarp arī finansējums brīvprātīgā darba informācijas sistēmas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ietvaros identificēto problēmu vai izaicinājumu risināšanā tiek definēti rīcības virzieni un iespējamās darbības, kas pakāpeniski tiks veiktas izaicinājuma vai problēmas risināšanai. Iespējams, ka, problēmas vai izaicinājuma risināšanas gaitā kādu no norādītajām iespējamās darbībām nemaz nebūs nepieciešams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w:t>
            </w:r>
            <w:r w:rsidR="00000000" w:rsidRPr="00000000" w:rsidDel="00000000">
              <w:rPr>
                <w:b w:val="1"/>
                <w:rtl w:val="0"/>
              </w:rPr>
              <w:t xml:space="preserve">13.tabulā ir apkopoti katra izaicinājuma un attiecīgu veicamo darbību priekšnoteikumi </w:t>
            </w:r>
            <w:r w:rsidR="00000000" w:rsidRPr="00000000" w:rsidDel="00000000">
              <w:rPr>
                <w:rtl w:val="0"/>
              </w:rPr>
              <w:t xml:space="preserve">un galvenie riski, kas arī aptver daļu no SVID analīzes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Brīvprātīgā darba informācijas sistēmu norādām, ka 2024. gada 20. jūnijā tika pieņemts likums “Grozījumi Brīvprātīgā darba likumā”, un </w:t>
            </w:r>
            <w:r w:rsidR="00000000" w:rsidRPr="00000000" w:rsidDel="00000000">
              <w:rPr>
                <w:b w:val="1"/>
                <w:rtl w:val="0"/>
              </w:rPr>
              <w:t xml:space="preserve">noteica pienākumu NVA veidot jaunu informācijas sistēmu (stājās spēkā 2025.gada 1.jūnijā)</w:t>
            </w:r>
            <w:r w:rsidR="00000000" w:rsidRPr="00000000" w:rsidDel="00000000">
              <w:rPr>
                <w:rtl w:val="0"/>
              </w:rPr>
              <w:t xml:space="preserve">. Tādējādi likumdevējs ir noteicis pienākumu šādas valsts informācijas sistēmas izveidei. Attiecīgi iepriekšējā Brīvprātīgā darba veicēju informācijas sistēma pārtrauca darboties 2025.gada 30.jūnijā.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sabiedrībā brīvprātīgā darba jomā ir nostiprinājies domēna  nosaukums www.brīvpratigie.lv, tādējādi jaunajai sistēmai tiks izmantots tas pats domēna nosaukums www.brivpratigie.lv. Saskaņā arī Brīvprātīgā darba likuma 10.pantā noteikto, tiks veidota Brīvprātīgā darba informācijas sistēma. 2025. gada 8. oktobra konferencē “Celmlauzis 2025” Brīvprātīgā darba informācijas sistēma  tika prezentēta ar nosaukumu “Brīvdarbis”.  https://www.youtube.com/watch?v=kGr52jWPKH0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informatīvā ziņojuma 4.3. sadaļā par Brīvprātīgā darba informācijas sistēmu sniegta tikai pamatinformācija, jo detalizēti tehniskie aspekti – datu savietojamība, datu apmaiņas principi un citi tehniskie risinājumi – neietilpst informatīvā ziņojuma ietvarā. Kā minēts ziņojumā, NVA ir uzsākusi darbu pie brīvprātīgā darba informācijas sistēmas tehniskās dokumentācijas izstrādes. Un vienlaikus LM notiek darbs pie attiecīga normatīvā regulējuma izstrādes, kas noteiks informācijas sistēmā iekļaujamās informācijas apjomu un tās apstrādes kārtību, kā arī nosacījumus piekļuves nodrošināšanai informācijas sistēmā iekļautajai informācijai – MK noteikumu “Brīvprātīgā darba informācijas sistēmas noteikumi” (25-TA-1819)  sākotnējais projekts jau 2025.gada augustā nodots sabiedriskajā apspriešanā. Informācija par Brīvprātīgā darba informācijas sistēmas izstrādes un tās uzturēšanas finansējuma apmēru tiks iekļauta iepriekš minēto MK noteikumu anotācijā, precizējot pašreiz TAP pieejamo MK noteikumu redakciju, un šis jautājums nav analizējams informatīvā ziņojuma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4.1. sadaļu "Brīvprātīgā darba politikas nostiprināšana attīstības un politikas plānošanas dokumentos" redakciju, t.sk. 7.tabulā "Rīcības virzieni brīvprātīgā darba politikas nostiprināšanai attīstības un politikas plānošanas dokumentos" ietvertās darbības un dokumentus, kā arī 13.tabulā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fondu 2028.-2034.gada perioda plānošana un izstrāde ir vēl tikai sākuma stadijā, t.sk. šobrīd vēl saskaņošanā Eiropas Komisijas regulējums un nosacījumi (regulas), savukārt nacionāli nozaru ministrijām būs </w:t>
            </w:r>
            <w:r w:rsidR="00000000" w:rsidRPr="00000000" w:rsidDel="00000000">
              <w:rPr>
                <w:u w:val="single"/>
                <w:rtl w:val="0"/>
              </w:rPr>
              <w:t xml:space="preserve">jāvirza, jādefinē savas investīciju prioritātes/potenciālie pasākumi</w:t>
            </w:r>
            <w:r w:rsidR="00000000" w:rsidRPr="00000000" w:rsidDel="00000000">
              <w:rPr>
                <w:rtl w:val="0"/>
              </w:rPr>
              <w:t xml:space="preserve"> un projekti, secīgi valdībai vienojoties par Valsts un reģionālo partnerības plāna (VRPP) saturu un tvērumu. Tas pats attiecas arī uz Latvijas Nacionālās attīstības plānu 2028.-2034.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informatīvā ziņojuma 7.tabulas nosaukums - “Potenciāli iespējamie politikas plānošanas dokumenti, kuros nostiprināt brīvprātīgā darba politikas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ietvaros identificēto problēmu vai izaicinājumu risināšanā tiek definēti rīcības virzieni un iespējamās darbības, kas pakāpeniski tiks veiktas izaicinājuma vai problēmas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vēršam uzmanību, ka 7.tabulā un 13.tabulā ir apkopoti potenciāli iespējamie attīstības un politikas plānošanas dokumenti brīvprātīgā darba politikas nostiprināšanai. Attiecīgi tas ir uzskatāms kā priekšlikums nostiprināt brīvprātīgā darba jomu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informatīvais ziņojums, tai skaitā 7. un 13.tabula, saskaņots ar Valsts kanceleju Brīvprātīgā darba konsultatīvās padomes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Informatīvajā ziņojumā identificēto rīcības virzienu ietvaros iespējamo darbību īstenošana Labklājības ministrijai un attiecīgajām valsts budžeta iestādēm nodrošināma tām piešķirto valsts budžeta līdzekļu ietvaros, kā arī, iespēju robežās, piesaistot Eiropas Savienības fondu finansējumu atbilstošām darbībām un attiecināmajiem izdevumiem saskaņā ar Eiropas Savienības un Latvijas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izvērstu skaidrojumu </w:t>
            </w:r>
            <w:r w:rsidR="00000000" w:rsidRPr="00000000" w:rsidDel="00000000">
              <w:rPr>
                <w:b w:val="1"/>
                <w:rtl w:val="0"/>
              </w:rPr>
              <w:t xml:space="preserve">par kādu tieši  "Eiropas Savienības fondu finansējumu" ir runa</w:t>
            </w:r>
            <w:r w:rsidR="00000000" w:rsidRPr="00000000" w:rsidDel="00000000">
              <w:rPr>
                <w:rtl w:val="0"/>
              </w:rPr>
              <w:t xml:space="preserve"> protokollēmuma projekta 5.punktā.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nodrošināt, ka šajā informatīvajā ziņojumā tiek ietverta informācija, kas atbilstoša "Grozījumi Ministru kabineta 2023. gada 5. decembra noteikumos Nr. 723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pasākuma "Nodarbinātības valsts aģentūras veiktspējas stiprināšana un pakalpojumu modernizēšana" īstenošanas noteikumi"" (25-TA-815) anotācijas sadaļā "Cita informācija"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brīvprātīgā darba joma ir starpnozaru jeb horizontāla politika, kuras attīstība un īstenošana skar plašu institūciju loku. Attiecīgi informatīvā ziņojuma ietvaros nav iespējams aprakstīt katras nozaru ministrijas pieejamo Eiropas Savienības fondu finansējumu, bet tas ir aicinājums pārskatīt tos un rast iespēju, atbilstoši kompetencei, atbalstīt brīvprātīgā darba jomas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Brīvprātīgā darba informācijas sistēmas izstrādes un tās uzturēšanas finansējuma apmēru tiks iekļauta iepriekš minēto MK noteikumu “Brīvprātīgā darba informācijas sistēmas noteikumi” (25-TA-1819) anotācijas trešajā sadaļā 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tiesību akta lietas 25-TA-815 anotācijā norādītajam – plānotā ieguldījumu vērtība brīvprātīgā darba IS izveidē projekta* laikā līdz 2028. gadam ir 250 000 euro (t.sk. indikatīvi 50 000 euro tehniskās specifikācijas izstrādei un 200 000 euro brīvprātīgā darba IS izstrādei). Brīvprātīgā darba IS uzturēšanas izdevumi pēc 4.3.3.6. pasākuma projekta noslēguma prognozējami 24 684 euro apmērā jeb aptuveni 10% apmērā no brīvprātīgā darba IS uzskaites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īstenošanas pabeigšanas, finansējums no kādiem līdzekļiem tiks nodrošināta pasākuma rezultātu/ rādītāju ilgtspēja vai uzturēšana jārod no cita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25-TA-815 anotācijas 3.sadaļas “Tiesību akta projekta ietekme uz valsts budžetu un pašvaldību budžetiem” apakšsadaļā “Cita informācija” tika minēts, ka: atbilstoši Ministru kabineta 2023. gada 17. janvāra noteikumiem Nr. 15 “Maksimāli pieļaujamā valsts budžeta izdevumu kopapjoma un  katrai ministrijai un citai centrālajai valsts iestādei paredzētā izdevumu kopējā apjoma noteikšanas kārtība vidējam termiņam” (turpmāk – MK noteikumi Nr. 15) LM Finanšu ministrijā iesniegs informāciju LM pamatbudžeta bāzes projekta sagatavošanai 2029., 2030. un 2031. gadam, to pamatojot ar detalizētiem aprēķiniem, lai nodrošinātu 4.3.3.6. pasākuma uzturēšanu pēc projekta noslēguma. Atbilstoši MK noteikumu Nr. 15 9.4. apakšpunktā noteiktajam, tiks pievienots detalizēts izmaksu aprēķins un Viedās administrācijas un reģionālās attīstības ministrijas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4.3.3.6/1/24/I/001 “Nodarbinātības valsts aģentūras veiktspējas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Informatīvajā ziņojumā identificēto rīcības virzienu ietvaros iespējamo darbību īstenošana Labklājības ministrijai un attiecīgajām valsts budžeta iestādēm nodrošināma tām piešķirto valsts budžeta līdzekļu ietvaros, kā arī, iespēju robežās, piesaistot Eiropas Savienības fondu finansējumu atbilstošām darbībām un attiecināmajiem izdevumiem saskaņā ar Eiropas Savienības un Latvijas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izvērtējusi informatīvo ziņojumu un neiebilst tā tālākai virzībai. Lai nodrošinātu pēctecību un efektivitāti ziņojumā minēto rīcības virzienu īstenošanā, LDDK ierosina papildināt informatīvo ziņojumu ar šādiem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ziņojumā iekļaut norādi, ka, īstenojot tajā minētos attīstības virzienus, nepieciešams izvērtēt jaunu aktivitāšu lietderību attiecībā pret jau esošajiem risinājumiem, novēršot funkciju dublēšanos. Attiecībā uz jaunās brīvprātīgā darba informācijas sistēmas izveidi, ierosinām ziņojumā fiksēt principu, ka tās ieviešanā prioritāri vērtējama sasaiste ar esošajām valsts informācijas sistēmām, ievērojot datu vienreizējas sniegšanas pieeju un 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ierosinām ziņojumā fiksēt nepieciešamību izvērtēt esošā tiesiskā ietvara piemērošanas praksi, analizējot iespējas diferencēt spēkā esošās prasības atkarībā no veicamā darba rakstura un riska līmeņa. Vienlaikus ierosinām paredzēt izvērtējumu par risinājumiem brīvprātīgā darba organizētāju loka paplašināšanai, analizējot iespēju iekļaut komersantus, kas īsteno korporatīvās sociālās atbildības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pamatprincipu iekļaušana ziņojumā nodrošinās izsvērtu pamatni turpmākiem politikas lēmumiem un privātā sektora resursu efektīvu piesaisti sabiedriski lietderīgiem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(52.lp)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automatizētu informācijas sistēmā nepieciešamo un iekļaujamo datu iegūšanu, mazinātu administratīvo slogu informācijas sistēmas lietotājiem, uzlabotu datu kvalitāti, nodrošinātu aktuālu, precīzu un savlaicīgu informācijas apstrādi, tiek plānots nodrošināt Brīvprātīgā darba informācijas sistēmas sasaisti ar citām valsts informācijas sistēmām. Ņemot vērā informatīvā ziņojuma ietvaru, par Brīvprātīgā darba informācijas sistēmu informatīvajā ziņojumā sniegta tikai pamatinformācija, un detalizēti tehniskie aspekti – datu savietojamība, datu apmaiņas principi un citi tehniskie risinājumi - netiek aprakstīti.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brīvprātīgais darbs pēc savas būtības balstās uz vienotiem pamatprincipiem – brīvprātību, bezatlīdzības raksturu un sabiedrisko labumu. Tiesiskā regulējuma mērķis ir nodrošināt minimālu un vienlīdzīgu aizsardzības līmeni visām iesaistītajām pusēm – gan brīvprātīgajiem, gan organizētājiem –, neatkarīgi no konkrētā uzdevuma satura vai subjektīva riska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diferencēšana atkarībā no darba rakstura vai riska līmeņa praksē radītu būtiskus piemērošanas un uzraudzības sarežģījumus, tostarp neviennozīmīgu interpretāciju, administratīvo slogu un tiesiskās skaidrības samazināšanos. Vienkāršs, vienots un saprotams regulējums ir būtisks priekšnoteikums brīvprātīgā darba pieejamībai un drošai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paplašināt brīvprātīgā darba organizētāju loku, ietverot komersantus, kas īsteno korporatīvās sociālās atbildības aktivitātes, šī informatīvā ziņojuma ietvarā netiek izskatīts.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norādīts, ka NVA ir uzsākusi darbu pie brīvprātīgā darba informācijas sistēmas sagatavošanas, t.sk., normatīvā regulējuma izstrādes un ka šobrīd ir identificēti vairāki izaicinājumi, kas var kavēt Informācijas sistēmas veiksmīgu izstrādi un ieviešanu. No norādes uz normatīvā akta projektu secināms, ka minētajā informācijas sistēmā datus paredzēts iegūt tostarp no Uzņēmumu reģistra. Lai veicinātu sekmīgu turpmāko darbu pie minētās sistēmas izstrādes, vēršam uzmanību, ka Uzņēmumu reģistra publsikā informācija ir pieejama ikvienam Uzņēmumu reģistra tīmekļvietnē, izmantojot Uzņēmumu reģistra API tīmekļa pakalpojumus un atvērto datu veidā. Vienlaikus aicinām iepazīties ar Uzņēmumu reģistra vesto reģistru ierakstu saturu, lai paredzētais informācijas apjoms, ko paredzēts saņemt no Uzņēmumu reģistra, būtu atbilstošs Uzņēmumu reģistra ierakstu informācijai, t.sk., ņemot vērā subjektu veidus, kuri var nodarbināt personas brīvprātīgajā darbā.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Brīvprātīgā darba informācijas sistēmas tehniskās specifikācijas  un attiecīgo MK noteikumu “Brīvprātīgā darba informācijas sistēmas noteikumi” (25-TA-1819) izstrādes gaitā, jo informatīvajā ziņojumā par Brīvprātīgā darba informācijas sistēmu sniegta tikai pamatinformācija un detalizēti tehniskie aspekti – datu savietojamība, datu apmaiņas principi un citi tehniskie risinājumi – neietilpst informatīvā ziņojuma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nekur nav minēta sasaiste ar Sociālās ekonomikas (SE) plānu 2026. – 2029.gadam, kura ietvaros Brīvprātīgā darba regulējums arī tiek pārskatīts.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SE plāns paredz ieviest sociālās ekonomikas monitoringa datubāzi/reģistru, kā arī ikgadēju sociālās ekonomikas monitoringu ar Labklājības ministrijas, CSP un Valsts ieņēmumu dienesta (no 2028. gada), tad Brīvprātīgā informācijas sistēmai (turpmāk – Sistēmai) jābūt pielāgojamai.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(46.lp.).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“1.1. Iesaiste brīvprātīgajā darbā” norādīts, ka  “...valsts līmenī joprojām trūkst visaptverošas informācijas par brīvprātīgā darba apjomu un raksturojumu – nav precīzu datu par iesaistīto brīvprātīgo skaitu, to sadalījumu pēc dzimuma, vecuma, nodarbošanās, dzīvesvietas reģiona, nostrādāto stundu skaita, kā arī par jomām, kurās brīvprātīgais darbs tiek visvairāk organizēts. Šīs informācijas trūkums apgrūtina iespēju objektīvi novērtēt brīvprātīgā darba ekonomisko ietekmi, lai gan pētījumos tā tiek atzīta par nozīmīgu.” (10.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piekrīt, ka esošie dati nav pietiekami, lai analizētu brīvprātīgo darbu Latvijā un pēc tiem izvērtētu politisko rādītāju rezultātus. Ziņojumā izmantotie EU-SILC apsekojuma dati par iedzīvotāju līdzdalību formālās un neformālās brīvprātīgā darba aktivitātēs  aptver visus Ziņojuma 1. tabulā (12. lpp.) norādītos brīvprātīgā darba veidus. Tomēr šie dati nav pilnībā izmantojami brīvprātīgā darba situācijas izvērtēšanai Latvijā atsevišķu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EU-SILC apsekojuma mērķis ir pētīt nabadzības riskam un sociālai atstumtībai pakļautos iedzīvotājus, un līdzdalība sociālajā un kultūras dzīvē (t.sk. iesaistīšanās formālās un neformālās brīvprātīgā darba aktivitātēs) ir viens no aspektiem, kas atspoguļo iedzīvotāju sociālo iekļaušanos, līdzdalību sabiedriskajās aktivitātēs, piederību sabiedrībai, vairojot viņu labsajūtu un pasargājot no  nabadzības un sociālās  atstumtības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veidlapā uzdotie jautājumi ir ļoti vispārīgi un pastāv risks, ka atsevišķi brīvprātīgā darba veidi var netikt uzskaitīti, turklāt šie dati neatspoguļo detalizētu situācijas aprakstu, kā tas ir norādīts pie vajadzībām ziņojuma sadaļā “1.1. Iesaiste brīvprātīgajā darbā”  (skat citātu Atzinuma 1.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EU-SILC apsekojuma regulās noteiktajam jautājumi par līdzdalību formālajās un neformālajās brīvprātīgā darba aktivitātēs tiek iekļauti 6 gadīgajā rotējošajā modulī dzīves kvalitāte (ILC6YA) un tiks vākts 2028. gadā (iepriekš –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Apsekojuma dati tiek vākti par visām mājsaimniecības personām, kurām ir vismaz 16 gadi (atbilstoši Latvijas brīvprātīgo darbu var veikt persona, kura ir sasniegusi vismaz 13 gadu vecumu). Turklāt dati tiek vākti gan mājsaimniecības līmenī (“mājsaimniecības galva” atbild par visiem kopējiem mājsaimniecības jautājumiem), gan individuālajā līmenī (atsevišķus jautājumus (t.sk. par formālo un neformālo brīvprātīgo darbu) noskaidro no katras mājsaimniecības personas, kurai ir vismaz 16 gadi. Esošā aptaujas pieejā ir liels risks, ka arī par katru personu (vecumā 16 + ) atbildes sniedz “mājsaimniecības galva”, kas var ietekmēt datu 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informatīvais ziņojums (9.lp.).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4.2. sadaļā “Datu pieejamības veicināšana” kā iespējamais risinājums tiek piedāvāts starpinstitucionālā mehānisma izveide, kas nodrošinātu brīvprātīgā darba organizētāju sniegtās informācijas apkopošanu vienotā sistēmā, kā arī  CSP iesaiste, nodrošinot regulāru iedzīvotāju aptauju veikšanu (ziņojuma 44. lpp.). Ziņojuma 8.tabulas “Rīcības virzieni datu pieejamības veicināšanai” 6. punktā, ka viens no rīcības virzieniem ir “Centrālās statistikas pārvaldes iedzīvotāju aptaujas metodoloģijas izstrāde un regulāru aptauju veikšana, iegūstot reprezentatīvus un salīdzināmus datus par sabiedrības iesaisti brīvprātīgajā darbā, tā apjomu, motivāciju un ietekmi” (45.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ir gatava iesaistīties datu apkopošanā un nodrošināšanā par brīvprātīgo darbu Latvijā. Ņemot vērā Ziņojuma 1.1. punktā uzskaitītos brīvprātīgā darba veidus (skat. citātu Atzinuma 1. punktā), ir nepieciešams veikt vairākus pasākumus, lai apsekojuma metodoloģiju un datu vākšanu pielāgotu brīvprātīgā darba izvērtēšanai Latvijā un pēc šiem datiem varētu izvērtēt atsevišķu politisko iniciatīvu rezultatīvos rādītājus. Lai optimizētu izmaksas ir jāizskata risinājums jautājumus iekļaut kādā jau esošā regulārajā apsekojumā, bet tam nepieciešams finansējums metodoloģijas pielāgošanā un datu vākšanā.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informatīvais ziņojums (43.lp.).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izvērtējumu par brīvprātīgā darba būtisko ekonomisko pienesumu gan ekonomikai, gan iekšzemes kopproduktam (IKP), jo šobrīd šis informatīvā ziņojuma secinājums ir bez izmērāma pamatojuma; vai arī aicinām izvērtēt iespēju pārformulēt uz, piemēram,: “potenciāli nozīmīgs, bet nenovērtēts”.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pētījums “Brīvprātīgā darba attīstības iespējas Latvijā un tā ieguldījums tautsaimniecībā” ir līdz šim vienīgais Latvijā veiktais pētījums, kurā aprēķināta veiktā brīvprātīgā darba monetārā vērtība. Tajā aprēķināts, ka 2010. gadā Latvijā brīvprātīgā darba monetārā vērtība bija 82,558 miljoni latu (117,5 miljoni euro), kas veidoja aptuveni 0,65% no IKP. Šo ekonomisko vērtību aprēķina, ņemot vērā nostrādāto stundu skaitu un alternatīvās darba samaksas likmes. Informatīvajā ziņojumā minētas atsauces uz brīvprātīgā darba ieguldījumu ekonomikā.  Ekonomisko pienesumu var aprēķināt tikai tad, ja ir pieejami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informatīvā ziņojumā minētais neliecina par pretrunām starp Brīvprātīgā darba likumā (piemēram, </w:t>
            </w:r>
            <w:r w:rsidR="00000000" w:rsidRPr="00000000" w:rsidDel="00000000">
              <w:rPr>
                <w:rtl w:val="0"/>
              </w:rPr>
              <w:t xml:space="preserve">7.pants. Brīvprātīgā darba organizētāja tiesības un pienākumi (2) daļas 9)</w:t>
            </w:r>
            <w:r w:rsidR="00000000" w:rsidRPr="00000000" w:rsidDel="00000000">
              <w:rPr>
                <w:rtl w:val="0"/>
              </w:rPr>
              <w:t xml:space="preserve">) noteiktajām normām (veikt izvērtējumu par pienākumiem, atbildību un sekām) un praksi dzīvē. Likums nosaka pienākumu sniegt detalizētu informāciju, taču informatīvā ziņojuma tekstā atkārtoti atzīts, ka: brīvprātīgā darba organizatorus nevar identificēt, dati ir fragmentāri un iztrūkst, tabulas nesalīdzināmas, nav pieejama informācija,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visa pieejamā informācija, ko var apkopot par brīvprātīgo darbu Latvijā par pēdējiem gadiem un attiecīgi konstatētas problēmas tās apkopošanai – katrs brīvprātīgā darba organizators šo informāciju sniedz dažādos veidos un katrs savai iestādei. Turklāt arī informācijas apkopošanas iespējas katrai no 4 institūcijām ir dažādas. No VID tikai 2 gadus ir iespēja izgūt datus par brīvprātīgo darbu, Valsts kasei kopsavilkumos nav identificējami organizatori. KNAB nav iespējams no politisko partiju un to apvienību gada pārskatiem veikt automātisku datu atlasi, lai gūtu informāciju par politisko partiju organizēto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attiecībā uz brīvprātīgā darba organizēšanas uzraudzību Latvijā nav noteikta atbildīgā institūcija. Saskaņā arī Brīvprātīgā darba likuma kopš 2024.gada 17.jūlija Labklājības ministrija nodrošina brīvprātīgā darba politikas izstrādi, un  Nodarbinātības valsts aģentūra atbilstoši savai kompetencei sniedz informatīvu un konsultatīvu atbalstu brīvprātīgā darba politikas izstrādē un īstenošanā iesaistītajām institūcijām, pašvaldībām, nevalstiskajām organizācijām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1.3. sadaļā "Brīvprātīgā darba ekonomiskā vērtība" minēto 2010.gada vērtību, kas norādīta latos (82,558 miljoni latu), pārrēķinot to eiro vērtībā, lai būtu iespējams salīdzināt ar 2026. gada kontekstu.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informatīvais ziņojums (4. un 14.lp.).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projektu ar skaidrojumu par tendenci, ka NVO skaits un brīvprātīgo skaits pieaug,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nostrādāto stundu skaits samazinās. Attiecīgi lūdzam skaidrot, vai kritums stundu skaitā ir: statistikas metodoloģijas maiņas, projekta īstermiņa efekta, datu kvalitātes problēmas dēļ, vai cits iemesls.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minētā tendence, ka nevalstisko organizāciju un brīvprātīgo skaits pieaug, vienlaikus samazinoties nostrādāto brīvprātīgā darba stundu skaitam, šī informatīvā ziņojuma ietvaros nav atsevišķi analizēta.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4.6.sadaļā norādīts, ka NVO ir viens no galvenajiem brīvprātīgā darba virzītājspēkiem Latvijā, tomēr to kapacitāte bieži vien ir ierobežota. Daudzas NVO darbojas ar minimāliem resursiem, balstoties uz entuziasmu un brīvprātīgu iesaisti, kas apgrūtina ilgtermiņa plānošanu, kvalitātes nodrošināšanu un jaunu brīvprātīgo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informatīvajā ziņojuma 3.1. sadaļā "NVO un brīvprātīgais darbs" ieviest "unikālā" brīvprātīgā jēdzienu, vai arī masu pasākumus izdalīt atsevišķā kategorijā. Vienlaikus lūdzam analizēt, vai šajā sadaļā norādītie 120 000 vai 140 000 “brīvprātīgie” talkās; kā arī tūkstošiem stundu vienā pasākumā - vai šis ir reģistrēto dalībnieku skaits (nevis faktiski iesaistītie, unikālie brīvprātīgie). Pirmsšķietami, ka kopējā statistikā tiek summēti visi reģistrētie gadījumi/ brīvprātīgie (ne faktiski iesaistītās personas), tādējādi mākslīgi palielinot brīvprātīgo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sadaļā "NVO un brīvprātīgais darbs" pieejamā statistika balstās uz pasākumu ietvaros reģistrēto dalību un nostrādāto stundu apkopojumu. Ņemot vērā brīvprātīgā darba būtību - pilsoniskās sabiedrības elements, kas veicina sociālo saliedētību, iedzīvotāju līdzdalību un kopienu attīstību, informācijas apkopošanā nav tik svarīga unikālo personu dalību skaits. Turklāt brīvprātīgais darbs ir gan masu pasākumos, gan kopienu ietvaros, neatkarīgo no tam veltītā stundu skaita, un ir organizēts un uz labas gribas pamata veikts fiziskās personas fizisks vai intelektuāls bezatlīdzības darbs sabiedrības 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papildināt</w:t>
            </w:r>
            <w:r w:rsidR="00000000" w:rsidRPr="00000000" w:rsidDel="00000000">
              <w:rPr>
                <w:rtl w:val="0"/>
              </w:rPr>
              <w:t xml:space="preserve"> informatīvā ziņojuma projekta 4.1. sadaļu "Brīvprātīgā darba politikas nostiprināšana attīstības un politikas plānošanas dokumentos" </w:t>
            </w:r>
            <w:r w:rsidR="00000000" w:rsidRPr="00000000" w:rsidDel="00000000">
              <w:rPr>
                <w:b w:val="1"/>
                <w:rtl w:val="0"/>
              </w:rPr>
              <w:t xml:space="preserve">ar </w:t>
            </w:r>
            <w:r w:rsidR="00000000" w:rsidRPr="00000000" w:rsidDel="00000000">
              <w:rPr>
                <w:rtl w:val="0"/>
              </w:rPr>
              <w:t xml:space="preserve">informāciju par </w:t>
            </w:r>
            <w:r w:rsidR="00000000" w:rsidRPr="00000000" w:rsidDel="00000000">
              <w:rPr>
                <w:b w:val="1"/>
                <w:rtl w:val="0"/>
              </w:rPr>
              <w:t xml:space="preserve">galvenajiem snieguma rādītājiem </w:t>
            </w:r>
            <w:r w:rsidR="00000000" w:rsidRPr="00000000" w:rsidDel="00000000">
              <w:rPr>
                <w:rtl w:val="0"/>
              </w:rPr>
              <w:t xml:space="preserve">(Key Performance Indicators (turpmāk - KPI)), jo informatīvajā ziņojumā brīvprātīgais darbs tiek deklarēts kā prioritāte, taču ziņojumā netiek atspoguļoti konkrēti finansēšanas risinājumi un nav nodrošināti ilgtspējīgi resursi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ES fondu 2028.–2034.gada investīciju jeb Valsts un reģionālās partnerības plāna (VRPP) saturam un pieejai būs nepieciešams nodrošināt vienotu bāzi nozaru investīciju prioritāšu sākotnējai izvērtēšanai, kā arī būs jāņem vērā š.g. gaidāmās Eiropas Padomes valsts specifiskās rekomendācijas (CSR).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politikas jaunajam regulējumam, dalībvalstīm investīcijas jāplāno un jāīsteno pēc </w:t>
            </w:r>
            <w:r w:rsidR="00000000" w:rsidRPr="00000000" w:rsidDel="00000000">
              <w:rPr>
                <w:b w:val="1"/>
                <w:rtl w:val="0"/>
              </w:rPr>
              <w:t xml:space="preserve">rezultātos balstītas pieejas</w:t>
            </w:r>
            <w:r w:rsidR="00000000" w:rsidRPr="00000000" w:rsidDel="00000000">
              <w:rPr>
                <w:rtl w:val="0"/>
              </w:rPr>
              <w:t xml:space="preserve">, attiecīgi arī plānošanas fāzē nozaru ministrijām, fokusējoties uz rezultātiem, jāsniedz informācija,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salīdzināmas prioritātes, t.sk. no sociālekonomiskās ietekmes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kopīgu kritēriju kopumu ietekmes demonstrēšanai uz Latvijas tautsaimniecību kopumā, konverģenci ES un kvalitatīvu un efektīvu publisko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stiprinās rezultatīvo rādītāju un KPI lomu kā investīciju pamatojošo elementu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ļaus stratēģiski sasaistīt investīciju prioritātes ar ES regulu prasībām un gaidāmajām valstu specifiskajām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ļaus nodrošināt datos balstītu pamatojumu, salīdzināmu struktūru starp nozarēm un mērķētāku ietekmi uz valsts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komentārus pie 2., 3. un 4.punkta.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4.3.sadaļu "Digitālās infrastruktūras attīstība" un sniegt skaidru un nepārprotamu atsauci uz Eiropas Savienības Atveseļošanas un noturības mehānisma plāna 6.3. reformu un investīciju virziena “Publiskās pārvaldes modernizācija” 6.3.1.3.i investīcijas “Publiskās pārvaldes inovācijas eko-sistēmas attīstība” projektu Nr. 6.3.1.3.i.0/1/22/I/VK/001 "Publiskās pārvaldes inovācijas eko-sistēmas attīstība", kura ietvaros Labklājības ministrija ir īstenojusi inovācijas sprintu “Brīvprātīgā darba informācijas sistēmas koncepta sagatavošana”.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(32. un 44.lp).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5.punktā sniegto informāciju iekļaut informatīvā ziņojuma projekta 4.7.apakšsadaļā “Brīvprātīgā darba ekosistēmas novērtējums – kopsavilkums”. Vienlaicīgi 4.7.apakšsadaļu “Brīvprātīgā darba ekosistēmas novērtējums – kopsavilkums” lūdzam iekļaut informatīvā ziņojuma projekta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(54.lp.)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Visām ministrijām nodrošināt informācijas apriti par Nodarbinātības valsts aģentūras plānotajām aktivitātēm Starptautiskā Brīvprātīgo gada 2026 ietvaros un sekmēt savas kompetences aktivitāšu īstenošanu brīvprātīgā darba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kā arī nepieciešamības gadījumā precizēt MK protokollēmuma projekta 4.punktu, kas skaidrotu to, vai minētais uzdevums attiecas uz visām ministrijām, vai kādu/-ām konkrēti. Papildus šī protokollēma punkta kontekstā lūdzam sniegt skaidrojumu par to, kāda tieši iesaiste tiek sagaidīta no Finanšu ministrijas.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 ir pasludinājusi 2026. gadu par Starptautisko brīvprātīgo gadu un Latvija oficiāli ir pievienojusies šai iniciatīvai, MK sēdes protokollēmuma projekta 3.2. apakšpunkts paredz noteikt pienākumu NVA Starptautiskā brīvprātīgo gada 2026 ietvaros - pēc nepieciešamības, bet ne retāk kā reizi mēnesī - nodrošināt aktuālās informācijas nosūtīšanu visām ministrijām par plānotajām un īstenotajām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 punkts paredz, ka visas ministrijas nodrošina informācijas apriti par NVA plānotajām aktivitātēm Starptautiskā brīvprātīgo gada ietvaros un sekmē savas kompetences aktivitāšu īstenošanu brīvprātīgā darba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katrai ministrijai ir iespēja izvērtēt un pieņemt lēmumu par tālāku no NVA saņemtās informācijas izplatīšanu, un attiecīgi veicināt savas kompetences aktivitāšu īstenošanu brīvprātīgā darba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pamatojoties uz ministriju (Brīvprātīgā darba konsultatīvās padomes pārstāvju pārstāvētās ministrijas un Finanšu ministrijas kā būtiskam brīvprātīgā darba jomas dalībniekam (skat. informatīvā ziņojuma 28.-29.lp.)) sniegto informāciju, ir apkopots koncentrēts pārskats par ministriju (ne visu) kompetencēm un nozīmi brīvprātīgā darba jomā. Līdz ar to tieši katra nozari pārstāvošā ministrija vislabāk var izvērtēt nepieciešamo iesaisti informācijas apritē, brīvprātīgā darba aktivitāšu veicināšanā un attiecīgi arī brīvprātīgā darba jomas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brīvprātīgais darbs ir horizontāla sabiedriskās līdzdalības forma, kas var tikt īstenota visdažādākajās jomās: izglītībā, kultūrā, sociālajā aprūpē, vides aizsardzībā, veselības aprūpē, sportā un citur. Šī daudzveidība padara brīvprātīgo darbu par starpsektoru fenomenu, kas neiekļaujas vienas nozares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04.03.2026. 14:37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8.tabulā (42.lpp.) ir iekļauta darbība, kas paredz""Izveidot starpinstitucionālu darba grupu, iesaistot brīvprātīgā darba informācijas saņēmējus (LM, VID, UR, KNAB, Valsts kase u.c. pēc nepieciešamības), lai analizētu informācijas apkopošanas iespējas un izstrādātu priekšlikumus tiesiskā regulējuma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vērš uzmanību, ja pasākuma mērķis ir vērtēt iespējas saņemt informāciju no Uzņēmumu reģistra, tad Uzņēmumu reģistra iesaiste darba grupā nav nepieciešama. Uzņēmumu reģistra publsikā informācija ir pieejama ikvienam gan Uzņēmumu reģistra tīmekļvietnē, gan atvērto datu veidā (vairāk informācijas pieejams šeit: https://www.ur.gov.lv/lv/sanem-informaciju/). LĪdz ar to aicinām ziņojuma 8.tabulā svītrot noradi uz Uzņēmumu reģistru. Uzņēmumu reģistrs pauž gatavību iesaistīties diskusijā, ja darba grupas darbā tiks saredzēta nepieciešamiba saistībā ar papildu jautājumiem, arī formāli neiesaistoties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ziņojumā paredzētā risinājuma kontekstā ir plānots paplašināt vai mainīt līdz šim Uzņēmumu reģisra vestajos reģistros reģistrētās informācijas saturu, nevis izvērtēt ērtāko Uzņēmumu reģistra reģistru informācijas saņemšanas veidu, tad līdz ar Uzņēmumu reģistru darba grupā ir iesaistāma Tieslietu ministrija kā par reģistru politiku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8. tabulas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starpinstitucionālu darba grupu, iesaistot brīvprātīgā darba informācijas saņēmējus (LM, VID, KNAB, Valsts kase u.c. pēc nepieciešamības), lai analizētu informācijas apkopošanas iespējas un izstrādātu priekšlikumus tiesiskā regulējuma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informāciju sadaļas "Valsts iestāžu īstenotais brīvprātīgais darbs" otrajā rindkopā, norādot faktisko situāciju, aizstājot tekstu: "</w:t>
            </w:r>
            <w:r w:rsidR="00000000" w:rsidRPr="00000000" w:rsidDel="00000000">
              <w:rPr>
                <w:i w:val="1"/>
                <w:rtl w:val="0"/>
              </w:rPr>
              <w:t xml:space="preserve">Valsts iestādes atbilstoši MK 2025. gada 1. jūlija noteikumiem Nr. 400 “Gada pārskata sagatavošanas kārtība” gada pārskatus iesniedz Valsts kasē. Kopš 2025. gada maija Valsts kases tīmekļa vietnē https://www.kase.gov.lv/ ir iespēja sadaļā Ministriju un centrālo valsts iestāžu pārskati iegūt informāciju par valsts iestāžu un pašvaldību īstenoto brīvprātīgo darbu" </w:t>
            </w:r>
            <w:r w:rsidR="00000000" w:rsidRPr="00000000" w:rsidDel="00000000">
              <w:rPr>
                <w:rtl w:val="0"/>
              </w:rPr>
              <w:t xml:space="preserve">ar jaunu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un centrālās valsts iestādes atbilstoši likuma par budžeta un finanšu vadību 30.pantā noteikto gada pārskatu iesniedz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w:t>
            </w:r>
            <w:r w:rsidR="00000000" w:rsidRPr="00000000" w:rsidDel="00000000">
              <w:rPr>
                <w:vertAlign w:val="superscript"/>
                <w:rtl w:val="0"/>
              </w:rPr>
              <w:t xml:space="preserve">37</w:t>
            </w:r>
            <w:r w:rsidR="00000000" w:rsidRPr="00000000" w:rsidDel="00000000">
              <w:rPr>
                <w:rtl w:val="0"/>
              </w:rPr>
              <w:t xml:space="preserve"> par gada pārskata sagatavošanu jau kopš 2019.gada pārskata valsts iestādes sniedz informāciju par brīvprātīgo darbu atbilstoši starptautisko publiskā sektora grāmatvedības standartu prasībām (turpmāk – SPSGS) un informācija par valsts iestāžu īstenoto brīvprātīgo darbu ir pieejama sabiedrībai Valsts kases tīmekļa vietnē https://www.kase.gov.lv/ ir iespēja sadaļā </w:t>
            </w:r>
            <w:r w:rsidR="00000000" w:rsidRPr="00000000" w:rsidDel="00000000">
              <w:rPr>
                <w:i w:val="1"/>
                <w:rtl w:val="0"/>
              </w:rPr>
              <w:t xml:space="preserve">Ministriju un centrālo valsts iestāžu pārskati.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37</w:t>
            </w:r>
            <w:r w:rsidR="00000000" w:rsidRPr="00000000" w:rsidDel="00000000">
              <w:rPr>
                <w:rtl w:val="0"/>
              </w:rPr>
              <w:t xml:space="preserve"> MK 2018.gada 19.jūnija noteikumi Nr. 344 “Gada pārskata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2021. gada 28. septembra noteikumi Nr. 652 “Gada pārskata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2025. gada 1. jūlija noteikumiem Nr. 400 “Gada pārskata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apakšsadaļa “Valsts iestāžu īstenotais brīvprātīgais darbs” (33.lp.)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informāciju sadaļas "Valsts iestāžu īstenotais brīvprātīgais darbs" ridkopu aiz tabulas "Valsts iestāžu īstenotais brīvprātīgais darbs 2023. gadā" atklājot faktisko informāciju un rindkopu izsakot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Sadarbojoties Labklājības ministrijai un Valsts kasei, sākot ar 2024.gada pārskatu  ir pilnveidota gada pārskatā atklājamā informācija par brīvprātīgo darbu, kas nodrošina gan SPSGS prasības, gan Brīvprātīgā darba likumā noteiktās informācijas atklāšanu. Vadlīnijās par gada pārskata sagatavošanu iekļauti konkrēti norādījumi par informācijas sniegšanu attiecībā uz brīvprātīgo darbu, kas ir veicinājusi datu pieejamību, ļaujot precīzāk apzināt valsts iestāžu īstenoto brīvprātīgo darbu un tā apjomu (skat. 4. tabulu). Valsts kases vadlīnijās gada pārskata sagatavošanai par 2025. gadu</w:t>
            </w:r>
            <w:r w:rsidR="00000000" w:rsidRPr="00000000" w:rsidDel="00000000">
              <w:rPr>
                <w:vertAlign w:val="superscript"/>
                <w:rtl w:val="0"/>
              </w:rPr>
              <w:t xml:space="preserve">38</w:t>
            </w:r>
            <w:r w:rsidR="00000000" w:rsidRPr="00000000" w:rsidDel="00000000">
              <w:rPr>
                <w:rtl w:val="0"/>
              </w:rPr>
              <w:t xml:space="preserve"> arī ir iekļauti konkrēti norādījumi par informācijas sniegšanu attiecībā uz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38</w:t>
            </w:r>
            <w:r w:rsidR="00000000" w:rsidRPr="00000000" w:rsidDel="00000000">
              <w:rPr>
                <w:rtl w:val="0"/>
              </w:rPr>
              <w:t xml:space="preserve">Gada pārskata sagatavošanas vadlīnijas, 2025: pieejams: https://www.kase.gov.lv/sites/default/files/public/PD/Metodika/Rokasgr%C4%81matas/Vadlinijas_V2.4_221225.pdf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apakšsadaļa “Valsts iestāžu īstenotais brīvprātīgais darbs” (33.lp.)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sadaļas "3.2.2. Pašvaldības iestādes" ridkopu aiz apakšadaļas "Pašvaldību ieguvumi", līdzīgi kā par valsts iestādē'm atklājot faktisko informāciju un precizējot rindkopas pirmā teikuma un trešā teikuma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iestādes tāpat kā valsts iestādes atbilstoši Likumā par budžeta un finanšu vadību 30.pantā noteiktajam gada pārskatu iesniedz Valsts kasē un atbilstoši MK noteikumiem37 par gada pārskata sagatavošanu jau kopš 2019.gada pārskata atklāj informāciju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kases tīmekļa vietnes sadaļā</w:t>
            </w:r>
            <w:r w:rsidR="00000000" w:rsidRPr="00000000" w:rsidDel="00000000">
              <w:rPr>
                <w:i w:val="1"/>
                <w:rtl w:val="0"/>
              </w:rPr>
              <w:t xml:space="preserve"> Pāskati un tāmes/ Pašvaldību pārskati</w:t>
            </w:r>
            <w:r w:rsidR="00000000" w:rsidRPr="00000000" w:rsidDel="00000000">
              <w:rPr>
                <w:rtl w:val="0"/>
              </w:rPr>
              <w:t xml:space="preserve"> veidlapā (V1.BRIV “Informācija par brīvprātīgo darbību”) par kopējo pašvaldību iestāžu brīvprātīgā darba apkopojumam gada griezumā, nav iespējams identificēt konkrētā brīvprātīgā darba organizatoru.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apakšsadaļa “3.2.2. Pašvaldības iestādes” (36.lp.)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lapaspusē tiek minētas galvenās jomas, kurās tiek īstenots brīvprātīgais darbs Latvijā. Ņemot vērā to, ka brīvprātīgo darbs ir nozīmīgs resurs arī notiesāto personu un probācijas klientu reintegrācijā sabiedrībā, kas ir viens no kriminālsodu izpildes mērķiem, aicinām minēto jomu sarakstu papildināt ar jaunu jomu "kriminālsodu izpildes un probācijas joma"  - atbalsts notiesāto personu un probācijas klientu resocializācijā, sociālā atbalsta un reintegrācijas aktivitātēs.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(12.lp.)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kriminālsodu izpilde un probācija</w:t>
            </w:r>
            <w:r w:rsidR="00000000" w:rsidRPr="00000000" w:rsidDel="00000000">
              <w:rPr>
                <w:rtl w:val="0"/>
              </w:rPr>
              <w:t xml:space="preserve"> – atbalsts notiesāto personu un probācijas klientu resocializācijā, sociālā atbalsta un reintegrācijas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4.sadaļā “Latvijas brīvprātīgā darba ekosistēma – izaicinājumi un iespējamie risinājumi” tiek norādīti rīcības virzieni un iespējamās darbības, kuru īstenošana saistīta ar papildu valsts budžeta līdzekļu nepieciešamību, kā piemēram, valsts institūciju un digitālo rīku pilnveide, Brīvprātīgā darba informācijas sistēmas izstrāde un ieviešana, norādot, ka nodrošināms atbilstošs finansējums, NVA kapacitātes nostiprināšana, programmas “Atbalsts NVO brīvprātīgā darba vadīšanai” īstenošana u.c. darbības. Vienlaikus arī informatīvā ziņojuma projekta 4.7.apakšsadaļā “Brīvprātīgā darba ekosistēmas novērtējums – kopsavilkums” 13.tabulā kā brīvprātīgā darba ekosistēmas efektīvas darbības priekšnosacījumi/galvenie riski tiek minēti finansējums/resursu trūkums/ierobežots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informatīvajā ziņojumā minētajām darbībām nepieciešamo papildu valsts budžeta finansējumu vēršam uzmanību, ka š.g. 1.janvārī ir stājies spēkā likums “Par valsts budžetu 2026. gadam un budžeta ietvaru 2026., 2027. un 2028. gadam”, kura sagatavošanas laikā tika ņemta vērā nepieciešamība turpināt stiprināt valsts drošību un ekonomisko noturību, vienlaikus pielāgojoties jaunajiem ģeopolitiskajiem, ekonomiskajiem un sociālajiem izaicinājumiem. Vienlaikus budžeta veidošanas pamatā nemainīgi ir fiskālā ilgtspēja un atbildīga valsts finanšu plānošana. Balstoties uz šī brīža prognozēm, iespējas piešķirt papildu finanšu resursus turpmākajos gados ir ierobežotas, kas ministrijām un citām centrālajām iestādēm jāņem vērā arī informatīvo ziņojumu projektu izstrādē, papildu nepieciešamo finansējumu rodot esošā finansējuma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precizējams informatīvā ziņojuma projekts, tajā iekļaujot tikai tādus rīcības virzienus un darbības, kuru īstenošanu var nodrošināt likumā “Par valsts budžetu 2026. gadam un budžeta ietvaru 2026., 2027. un 2028. gadam” Labklājības ministrijai un attiecīgajām valsts budžeta iestādēm piešķirto valsts budžeta līdzekļu ietvaros. Vienlaikus informatīvā ziņojuma projektā nosakāms, ka informatīvā ziņojuma projektā paredzēto darbību īstenošana iesaistītajām institūcijām nodrošināma tām piešķirto valsts budžeta līdzekļu ietvaros. Savukārt, ja kādas darbības paredzēts īstenot ES fondu projektu ietvaros, tad tās konkrēti norādāmas informatīvā ziņojuma projektā, norādot arī attiecīgo ES fondu projekta finansēšanas instrumentu.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(46.lp.) Informācijas sistēmas izstrāde tiek nodrošināta Eiropas Sociālā fonda Plus projekta “Nodarbinātības valsts aģentūras veiktspējas stiprināšana” (Nr. 4.3.3.6/1/24/I/001) finansējuma ietvaros, plānojot informācijas sistēmas izstrādei finansējumu indikatīvi 250 000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(48.lp.) NVA aktivitātes brīvprātīgā darba jomā apkopotas 10. tabulā un to izpildi plānots nodrošināt Eiropas Sociālā fonda Plus projekta “Nodarbinātības valsts aģentūras veiktspējas stiprināšana” (Nr. 4.3.3.6/1/24/I/001) finansējuma ietvaros, plānojot finansējumu indikatīvi 89 000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protokollēmuma projekts ar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izvērtējusi informatīvo ziņojumu “Brīvprātīgais darbs Latvijā” (turpmāk - Ziņojums) un neatbalsta tā tālāku virzību esošajā redakcijā, pamatojoties uz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4. nodaļā ir identificēti attīstības virzieni un problēmas, tomēr tajā nav sniegts pietiekams izvērtējums par jaunu rīcības virzienu nepieciešamību attiecībā pret jau pastāvošajiem risinājumiem. Tāpat Ziņojumā nav analizēta šo risinājumu savstarpējā attiecība un nedublēšanās. Līdz ar to Ziņojumā skaidri identificējami esošie mehānismi un pamatojama to nepietiekamība.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4.3. sadaļā paredzētajam informācijas sistēmas risinājumam Ziņojumā nav noteikta sasaite ar esošajām valsts informācijas sistēmām un datu avotiem. Nav aprakstīts datu savietojamības nodrošinājums, datu apmaiņas principi un datu vienreizējas sniegšanas pieeja. Attiecīgi šī sadaļa precizējama, skaidri nosakot minētos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2.1. sadaļā noteiktais brīvprātīgā darba organizētāju pienākumu apjoms Ziņojumā nav strukturēts atbilstoši brīvprātīgā darba riskam un raksturam. Nav noteikts, kā prasības tiek diferencētas atkarībā no aktivitāšu veida, ilguma un riska līmeņa. Tas neatbilst samērīguma principam (Valsts pārvaldes iekārtas likuma 10. pants). Tādēļ Ziņojumā ietverama riskos balstīta pieeja ar diferencētiem prasību līmeņiem.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2.1. un 2.2. sadaļā prasībām attiecībā uz sodāmības un veselības pārbaudēm Ziņojumā nav noteikti piemērošanas kritēriji. Nav skaidri definēts, kādos gadījumos šādas prasības ir obligātas un kā tās saistāmas ar konkrētiem riska faktoriem. Šajā daļā nepieciešams skaidrs piemērošanas nosacījumu izklāsts.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Ziņojuma 2.1. sadaļā noteiktajam brīvprātīgā darba organizētāju lokam Ziņojumā nav sniegts pamatojums attiecībā uz komersantu iesaistes ierobežojumu. Līdz ar to vai nu sniedzams skaidrs šāda ierobežojuma pamatojums, vai arī izvērtējami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Ziņojumā (1.1. un 4.2. sadaļa) ir identificēts datu trūkums, tomēr tajā nav izvērtētas iespējas izmantot jau pieejamos datu avotus un to savietošanu. Pirms jaunu datu uzkrāšanas risinājumu paredzēšanas Ziņojumā būtu izvērtējama esošo datu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Ziņojumu precizēt un papildināt, nodrošinot skaidru esošo risinājumu izvērtējumu, prasību diferencēšanu atbilstoši riskam, risinājumu savstarpējās attiecības un nedublēšanās analīzi, kā arī ietekmes uz administratīvo slogu un publiskajiem resursiem izvērtējumu, nodrošinot, ka minētie aspekti Ziņojumā tiek konkretizēti, nevis formāli aprakstīti vispārīgā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Nav ņemts vērā. </w:t>
            </w:r>
            <w:r w:rsidR="00000000" w:rsidRPr="00000000" w:rsidDel="00000000">
              <w:rPr>
                <w:rtl w:val="0"/>
              </w:rPr>
              <w:t xml:space="preserve">Informatīvā ziņojuma 4. sadaļā katras apakšsadaļas ietvaros, atbilstoši informatīvā ziņojuma iepriekšējās sadaļās aprakstītajai pašreizējai situācijai, ir skaidri identificēta konkrētā problēma vai izaicinājums un attiecīgi noteikti rīcības virzieni un iespējamās darbības, kas pakāpeniski tiks veiktas izaicinājuma vai problēmas risināšanai. Iespējams, ka, problēmas vai izaicinājuma risināšanas gaitā kādu no norādītajām iespējamās darbībām nemaz nebūs nepieciešams 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Ņemts vērā.</w:t>
            </w:r>
            <w:r w:rsidR="00000000" w:rsidRPr="00000000" w:rsidDel="00000000">
              <w:rPr>
                <w:rtl w:val="0"/>
              </w:rPr>
              <w:t xml:space="preserve"> Papildināts informatīvais ziņojums (46.lp.): "NVA ir uzsākusi darbu pie brīvprātīgā darba informācijas sistēmas tehniskās dokumentācijas izstrādes. Vienlaikus LM notiek darbs pie attiecīga normatīvā regulējuma izstrādes, kas noteiks informācijas sistēmā iekļaujamās informācijas apjomu un tās apstrādes kārtību, kā arī nosacījumus piekļuves nodrošināšanai informācijas sistēmā iekļautajai informācijai – MK noteikumu “Brīvprātīgā darba informācijas sistēmas noteikumi” (25-TA-1819)  sākotnējais projekts 2025. augustā nodots sabiedriskajā apspriešanā (laika grafiks 3. attēlā)."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informatīvā ziņojuma 4.3. sadaļā par Brīvprātīgā darba informācijas sistēmu sniegta tikai pamatinformācija, jo detalizēti tehniskie aspekti – datu savietojamība, datu apmaiņas principi un citi tehniskie risinājumi – neietilpst informatīvā ziņojuma ietvarā.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Ņemts vērā. </w:t>
            </w:r>
            <w:r w:rsidR="00000000" w:rsidRPr="00000000" w:rsidDel="00000000">
              <w:rPr>
                <w:rtl w:val="0"/>
              </w:rPr>
              <w:t xml:space="preserve">Papildināts informatīvais ziņojums (18.lp.):"Brīvprātīgais darbs ir normatīvi noregulēts arī probācijas jomā,  kā arī pašlaik izstrādes procesā ir brīvprātīgā darba normatīvā regulējuma izstrāde kriminālsodu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informatīvā ziņojuma 2.1. sadaļā minētais brīvprātīgā darba organizētāju pienākumu apjoms ir noteikts atbilstoši Brīvprātīgā darba likuma 7. pantam, kas paredz vienotu pienākumu kopumu visiem brīvprātīgā darba organizētājiem, neatkarīgi no jomas, kurā brīvprātīgais darbs tiek veikts, tā ilguma vai rakstura. Brīvprātīgā darba likumā nav noteiktas nekādas prasību diferencēšanas vai “riska līmeņu” kategorijas brīvprātīgā darba organizētājiem, tādējādi šāds mehānisms nevar tikt ieviests informatīvā ziņojuma līmenī. Informatīvajā ziņojumā ir norādīts, ka Brīvprātīgā darba likums nosaka, ka atsevišķos gadījumos, atkarībā no darba specifikas, citos likumos var tikt noteikti papildu atlases, iesaistes vai apmācības nosacījumi un tādējādi papildu Likumam brīvprātīgais darbs Latvijā tiek regulēts citos likumos un normatīvajos aktos, nosakot speciālus noteikumus brīvprātīgā darba īstenošanai dažādās jomās, un minēti arī piemēri.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Nav ņemts vērā. </w:t>
            </w:r>
            <w:r w:rsidR="00000000" w:rsidRPr="00000000" w:rsidDel="00000000">
              <w:rPr>
                <w:rtl w:val="0"/>
              </w:rPr>
              <w:t xml:space="preserve">Atbilstoši Brīvprātīgā darba likuma 7. panta pirmās daļas 2. punktam, brīvprātīgā darba organizētājam ir tiesības pieprasīt izziņu no Sodu reģistra gadījumos, kad iepriekšēja sodāmība varētu būt šķērslis paredzētā brīvprātīgā darba veikšanai. Šādas izziņas pieprasīšana ir brīvprātīgā darba organizētāja izvērtējuma un tiesību jautājums, nevis obligāts pienākums, izņemot gadījumu, ja šī prasība kā obligāta tiek regulēta speciālajos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Brīvprātīgā darba likuma 7. panta otrās daļas 7  punktu, brīvprātīgā darba organizētājam ir pienākums pieprasīt veselības stāvokli apliecinošu dokumentu tikai tad, ja paredzētais brīvprātīgais darbs ir saistīts ar iespējamu risku citu cilvēku veselībai. Tādējādi piemērošanas kritēriji jau izriet no darbības specifikas un riskiem, ko var novērtēt tikai un vienīgi brīvprātīgā darba organizētājs.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 var būt ārkārtīgi daudzveidīgs – sākot no īstermiņa talkām, pasākumu atbalsta un kultūras aktivitātēm līdz darbam ar bērniem, senioriem, personām ar īpašām vajadzībām, dzīvnieku aprūpi vai iesaisti ārkārtas situāciju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daudzveidības dēļ nav iespējams informatīvā ziņojuma ietvaros uzskaitīt un analizēt visos gadījumos piemērojamos kritērijus par sodāmības izziņām vai veselības pārbaudēm. Šie nosacījumi tiek piemēroti konkrētās jomas specifikas dēļ un ir noregulēti arī citos atbilstošos normatīvajos aktos (skat. arī komentāru pie iepriekšējā 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Nav ņemts vērā. </w:t>
            </w:r>
            <w:r w:rsidR="00000000" w:rsidRPr="00000000" w:rsidDel="00000000">
              <w:rPr>
                <w:rtl w:val="0"/>
              </w:rPr>
              <w:t xml:space="preserve">Brīvprātīgā darba likuma 3. pants precīzi nosaka subjektus, kuri drīkst organizēt brīvprātīgo darbu. Tādējādi komersanti kopumā nav tiesīgi organizēt brīvprātīgo darbu, izņemot sociālos uzņēmumus, kuru iesaiste brīvprātīgā darba organizēšanā ir īpaši noteikta Sociālā uzņēmuma likumā (vairāk par sociālo uzņēmumu organizēto brīvprātīgo darbu skat. informatīvā ziņojuma 3.4. apakšsadaļā). Brīvprātīgā darba būtība ir sabiedrisks labums, solidaritāte un kopienas attīstība. Savukārt komersantu pamatmērķis ir peļņas gūšana. Brīvprātīgais darbs nedrīkst kalpot komerciālu mērķu sasniegšanai. Brīvprātīgais darbs tiesiski ir nošķirams no darba tiesībām. Brīvprātīgā darba nozīme un ietekme plaši aprakstīta visā informatīvā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b w:val="1"/>
                <w:rtl w:val="0"/>
              </w:rPr>
              <w:t xml:space="preserve"> Nav ņemts vērā.</w:t>
            </w:r>
            <w:r w:rsidR="00000000" w:rsidRPr="00000000" w:rsidDel="00000000">
              <w:rPr>
                <w:rtl w:val="0"/>
              </w:rPr>
              <w:t xml:space="preserve"> Informatīvā ziņojuma 3. sadaļā ir detalizēti sniegta informācija par katra brīvprātīgā darba organizētāja īstenoto brīvprātīgo darbu, tā apjomu, kā arī aprakstīta galvenā problemātika. Informatīvajā ziņojumā ir skaidri norādīts, ka dati pašlaik tiek vākti atšķirīgos formātos, ar atšķirīgu izpratni un dažādu detalizācijas līmeni, tādēļ nav iespējams tos savstarpēji salīdzināt vai apkopot vienotā sistēmā. Savukārt, 4.2. sadaļā kā pirmā rīcības darbība paredzēta starpinstitucionālas darba grupas izveide, lai izvērtētu esošo datu izmantošanas iespējas, savietojamību un nepieciešamību pēc turpmākiem risinājumiem. Tādējādi ziņojums šobrīd neparedz jaunu datu uzkrāšanas risinājumu izstrādi, bet gan uzsver nepieciešamību vispirms izvērtēt esošos datus un tikai pēc tam lemt par iespējamajiem risinājumiem. Šāda pieeja ir jau ietverta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26.lpp., pie Iekšlietu ministrijas lomas apraksta, nepieciešams papildināt 2. rindkopu ar plašāku skaidrojumu par brīvprātīgo ugunsdzēsēju nozīmi un pienesumu.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Vienlaikus jāuzsver arī brīvprātīgo ugunsdzēsēju svarīgā nozīme un pienesums, īstenojot pasākumus ugunsdrošības prevencijā un ugunsgrēku dzēšanā</w:t>
            </w:r>
            <w:r w:rsidR="00000000" w:rsidRPr="00000000" w:rsidDel="00000000">
              <w:rPr>
                <w:rtl w:val="0"/>
              </w:rPr>
              <w:t xml:space="preserve">. Brīvprātīgo ugunsdzēsēju loma tiek un tiks paaugstināta, ņemot vērā izmaiņas normatīvo aktu regulējumā, kā arī turpmāko nozares attīstības stratēģiju, kas paredz strukturētu, citu ugunsdzēsības organizāciju iesaisti kopējā sistēmā, ugunsdrošības nodrošināšanai visā valstī. Ar Pašvaldību atbalstu, Brīvprātīgo ugunsdzēsēju organizāciju iesaiste nepieciešama teritorijās, kur ugunsdrošības riski ir noteiktā līmenī, atbilstoši ugunsdrošības un civilās aizsardzības riska novērtēšanas instrumentam</w:t>
            </w:r>
            <w:r w:rsidR="00000000" w:rsidRPr="00000000" w:rsidDel="00000000">
              <w:rPr>
                <w:vertAlign w:val="superscript"/>
                <w:rtl w:val="0"/>
              </w:rPr>
              <w:t xml:space="preserve">36</w:t>
            </w:r>
            <w:r w:rsidR="00000000" w:rsidRPr="00000000" w:rsidDel="00000000">
              <w:rPr>
                <w:rtl w:val="0"/>
              </w:rPr>
              <w:t xml:space="preserve"> un kur Valsts ugunsdzēsības un glābšanas dienesta struktūrvienības uzturēšana nav lietderīga, nav ekonomiski izdevīga un rada ievērojamu slogu valsts budžetam. Ņemot vērā veikto pētījumu aprēķinus, brīvprātīgo organizāciju uzturēšana rada ir 2 - 4 reizes zemākas izmaksas</w:t>
            </w:r>
            <w:r w:rsidR="00000000" w:rsidRPr="00000000" w:rsidDel="00000000">
              <w:rPr>
                <w:vertAlign w:val="superscript"/>
                <w:rtl w:val="0"/>
              </w:rPr>
              <w:t xml:space="preserve">37</w:t>
            </w:r>
            <w:r w:rsidR="00000000" w:rsidRPr="00000000" w:rsidDel="00000000">
              <w:rPr>
                <w:rtl w:val="0"/>
              </w:rPr>
              <w:t xml:space="preserve">, nekā profesionāla dienesta struktūrvienības uzturēšana, sevišķi teritorijās, kur notikumu īpatsvars ir ārkārtīgi zems.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36</w:t>
            </w:r>
            <w:r w:rsidR="00000000" w:rsidRPr="00000000" w:rsidDel="00000000">
              <w:rPr>
                <w:rtl w:val="0"/>
              </w:rPr>
              <w:t xml:space="preserve"> </w:t>
            </w:r>
            <w:r w:rsidR="00000000" w:rsidRPr="00000000" w:rsidDel="00000000">
              <w:rPr>
                <w:vertAlign w:val="subscript"/>
                <w:rtl w:val="0"/>
              </w:rPr>
              <w:t xml:space="preserve">Par ugunsdrošības un civilās aizsardzības risku novērtēšanas instrumentu, tā izveidošanas un uzturēšanas izmaksām, Informatīvais ziņojums pieņemts zināšanai Ministru kabineta 28.09.2021. sēdē (protokols Nr.64/38.§), pieejams https://tapportals.mk.gov.lv/legal_acts/b72517ae-eecc-4bfa-bd13-49ab788b25cd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37</w:t>
            </w:r>
            <w:r w:rsidR="00000000" w:rsidRPr="00000000" w:rsidDel="00000000">
              <w:rPr>
                <w:rtl w:val="0"/>
              </w:rPr>
              <w:t xml:space="preserve"> </w:t>
            </w:r>
            <w:r w:rsidR="00000000" w:rsidRPr="00000000" w:rsidDel="00000000">
              <w:rPr>
                <w:vertAlign w:val="subscript"/>
                <w:rtl w:val="0"/>
              </w:rPr>
              <w:t xml:space="preserve">Vai valstī īstenotie ugunsdrošības pasākumi ir pietiekami? Valsts kontroles revīzijas ziņojums, pieejams https://www.lrvk.gov.lv/lv/getrevisionfile//uploads/reviziju-zinojumi/2015/2.4.1-9_2015/vkontrole_ugunsdros--i--ba_03_2016-v05.pdf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(27.lp.)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iestādes šobrīd nodrošina būtisku daļu no brīvprātīgā darba iespējām Latvijā. Piedāvātais risinājums par paplašinātu izziņu izsniegšanu (ietverot kompetenču aprakstu) rada papildu administratīvo slogu bez atbilstoša resursu seguma. LPS ierosina noteikt, ka kompetenču novērtēšana ir brīvprātīga, nevis obligāta funkcija, vai arī nodrošināt centralizētu digitālu risinājumu šo izziņu ģenerēšanai.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Brīvprātīgā darba likuma 7. panta otrās daļas 5. punktā noteikto jau šobrīd brīvprātīgā darba organizētājam pēc brīvprātīgā darba veicēja pieprasījuma ir pienākums izsniegt izziņu. Tādējādi informatīvajā ziņojumā netiek piedāvāts paplašināt brīvprātīgā darba organizētājiem – tostarp pašvaldībām – noteikto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Brīvprātīgā darba informācijas sistēmā tiks paredzēta iespēja tās lietotājiem – brīvprātīgā darba organizētājiem – sagatavot izziņu atbilstoši Brīvprātīgā darba likuma 7. panta otrās daļas 5. punktā noteiktajām prasībām, tādējādi atvieglojot šī pienākuma izpildi un mazinot manuālo administratīvo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minētā Brīvprātīgā darba informācijas sistēmas pilnveide ir atbalstāma, ja tā paredz pilnu savietojamību ar pašvaldību lietotajām dokumentu vadības sistēmām (DVS), novēršot dubultu datu ievadi.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Brīvprātīgā darba informācijas sistēma ir valsts informācijas sistēma, un tās tehniskā specifikācija pašlaik paredz savietojamību tikai ar citām valsts informācijas sistēmām. Esošajā attīstības posmā nav plānota tieša integrācija ar pašvaldību dokumentu vadības sistēmām (DVS).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izstrādājot sistēmas funkcionalitāti, tiek plānots veidot risinājumus, kas atvieglotu datu ievadi un apstrādi, mazinātu manuālo slodzi brīvprātīgā darba organizētājiem, piemēram, brīvprātīgo saraksta imports, atskaites, izziņas par veikto brīvprātīgo darbu u.c. Šie risinājumi tiks attīstīti, ņemot vērā tehniskās un budžeta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rīcības plāna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ieviest vienotu e-pakalpojumu brīvprātīgā darba reģistrācijai un kompetenču sertificēšanai, nodrošinot pašvaldību iestādēm piekļuvi bez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apakšsadaļa “4.5. Brīvprātīgā darba atzīšana”.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Brīvprātīgā darba informācijas sistēma tiek veidota kā valsts informācijas sistēma, kuru bez maksas varēs izmantot ikviens brīvprātīgā darba organizētājs un brīvprātīgā darba veicējs. Sistēmas lietotājiem – brīvprātīgā darba organizētājiem – tiks nodrošināta iespēja sagatavot izziņu atbilstoši Brīvprātīgā darba likuma 7. panta otrās daļas 5. punktā noteiktajām prasībām, proti, par veikto brīvprātīgo darbu, tā ilgumu un iegūtajām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Brīvprātīgā darba informācijas sistēmas izmantošana nebūs noteikta kā obligāta. Attiecīgi brīvprātīgā darba organizētāji arī turpmāk varēs sagatavot izziņas, izmantojot savus iekšējos risinājumus, vienlaikus nodrošinot atbilstību Brīvprātīgā darba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"3.3. Politiskās partijas un brīvprātīgais darbs" pēdējā rindkopā norādīt (aizstāt) precīzu linku uz vietu, kur KNAB mājas lapā atrodas  politisko partiju un to apvienību gada pārskati.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https://info.knab.gov.lv/lv/db/deklaracijas/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(38.lp.)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datu stratēģija ( MK 20.08.2019. apstiprinātais ZIņojums) definē sistemātisku pieeju politikas un regulējuma izstrādei, lai dati kļūtu pieejami pēc iespējas automātiskāk, atbilstoši “atvērts pēc noklusējuma”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"4.3. Digitālās infrastruktūras attīstība" nav atklāta informācija par datu tālākizmantošanu un datu apamaiņu ar citāms sitēmām. Aicinam papildināt sadaļu ar informāciju, par to, ka sistēma atbalstīs datu atkalizmantošanu un tālākizmantošanu, nodrošinot datu apmaiņu ar citām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Lai mazinātu administratīvo slogu, sistēmai jānodrošina datu atkalizmantošana un tālākizmantošana veidojot dažādu kopsavilkumu out-put datus. Uzkrātie dati jāizmanto arī citiem mērķiem, piemēram, automātiskai informācijas sagatavošanai Brīvprātīgā darba likuma vai SPSGS prasību nodrošināšanai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ietvaros netiek detalizēti aprakstīta Brīvprātīgā darba informācijas sistēmas tehniskā specifikācija, tostarp datu atkārtotas izmantošanas, tālākizmantošanas vai datu apmaiņas risinājumi. Informējam, ka Brīvprātīgā darba informācijas sistēmas tehniskajā specifikācijā ir paredzēta funkcionalitāte, kas ļauj sistēmas lietotājiem – brīvprātīgā darba organizatoriem – veidot informācijas kopsavilkumus, tajā skaitā, lai nodrošinātu Brīvprātīgā darba likumā noteiktās informācijas apkopošanu iekļaušanai gada pārskatā. Vienlaikus jāatzīmē, ka Brīvprātīgā darba informācijas sistēmas izmantošana nebūs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11.tabulā noteikto "kompetenču kataloga izveidi" ņemot vērā, ka valstī pastāv vairāki  jau izveidoti kompetenču modeļi (piemēram, izglītības standartos iekļautās kompetences un to apraksti; Valsts kancelejas veidotais kompetenču modelis). </w:t>
            </w:r>
            <w:r w:rsidR="00000000" w:rsidRPr="00000000" w:rsidDel="00000000">
              <w:rPr>
                <w:rtl w:val="0"/>
              </w:rPr>
              <w:t xml:space="preserve">Efektīvai resursu izmantošanai sistēmā būtu jānodrošina pēctecība jau izstrādātiem modeļiem, piemēram, par bāzi izmantojot Valsts kancelejas kompetenču modeli (https://www.mk.gov.lv/lv/media/841/download) vai izmantojot Izglītības standartos iekļautās kompetences un to aprakstus. Jauna kompetenču kataloga un aprakstu izstrādes vietā prioritāte piešķirama esošo vietējo vai starptautisko katalogu (piem. IPMA, PRINCE2) adaptācijai.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(51.lp.)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"4.7. Brīvprātīgā darba ekosistēmas novērtējums - kopsavilkums" 13.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tabulā iekļauto 2.izaicinājumu - vai tas ir iekļaujams, ņemot vērā 3.izaicinājumu par IS izstrādi, kurā tiks nodrošināta visas nepieciešamās informācijas uzkrāšana un tālākizmantošana. šajā izaicinājumā minētā 4.rīcība "Centralizēta datu apkopošanas mehānisma izstrāde" dublē trešo izaicinājumu. Otrā rīcība "Grozījumi atbilstošos MK noteikumos (definīcijas)" nav par datu trūkumu vai uzskaiti, bet gan par terminiem un definīcijām, kas neatiecas uz šo izaicinājumu. Aicinām, pārdomāt 13. tabulā apkopoto informāciju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13.tabula.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sadaļā “4.2. Datu pieejamības veicināšana” aprakstīti vairāki scenāriji datu iegūšanai, attiecīgi apakšsadaļā “4.3. Digitālās infrastruktūras attīstība” minēts, ka Brīvprātīgā Informācijas sistēmas attīstības gaitā tiks izvērtēta iespēja to veidot kā centrālo valsts līmeņa informācijas avotu par brīvprātīgo darbu, nodrošinot strukturētu un uzticamu datu apkopošanu par brīvprātīgā darba apjomu un raksturojumu. Attiecīgi 13.tabulā pie 2.izaicinājuma rīcība “Centralizēta datu apkopošanas mehānisma izstrāde” ir atzīmēta ar sarkanu krāsu kā rīcība, kas vēl nav iesākta un izvērtēta, jo vispirms tiks veidota darba grupa, lai analizētu informācijas apkopošanas iespējas. Kā jau norādīts informatīvā ziņojuma sadaļā “4.2. Datu pieejamības veicināšana”, tad viens no šiem mehānismiem varētu būt, ka CSP veic datu ievākšanas funkciju, un attiecīgi tad nevajadzēs vērtēt iespēju attīstīt Brīvprātīgā Informācijas sistēmu kā centrālo valsts līmeņa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13. tabulā pie 2. izaicinājuma iekļautā rīcība  “Grozījumi atbilstošos MK noteikumos (definīcijas)” – ir tieši saistīta ar datu trūkumu un neviendabīgu uzskaiti. Kā norādīts informatīvā ziņojuma apakšsadaļā “4.2. Datu pieejamības veicināšana”, brīvprātīgā darba organizētāji šobrīd nereti atšķirīgi interpretē spēkā esošo normatīvo regulējumu attiecībā uz informācijas sniegšanu par brīvprātīgo darbu, īpaši terminoloģijas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ierosina papildināt informāciju Iekšlietu ministrijas sadaļā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Valsts policijas brīvprātīgās līdzdalības programmām un plānoto brīvprātīgo palīgu sistēmas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pilnīgāku priekšstatu par Valsts policijas īstenotajām un plānotajām sabiedrības līdzdalības iniciatīvām drošības jomā, Valsts policija sniedz papildu informāciju par brīvprātīgās līdzdalības programmām un plānoto brīvprātīgo palīgu sistēmas attīstību. Šī informācija sagatavota, ņemot vērā, ka Labklājības ministrijas sagatavotajā ziņojumā Valsts policijas īstenotās aktivitātes šajā jomā detalizēti nav atspoguļotas.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jau šobrīd īsteno sabiedrības līdzdalības iniciatīvas drošības jomā, tostarp Drošības vēstnešu programmu, kas pēc būtības ir brīvprātīgās līdzdalības programma drošības jautājumu skaidrošanai izglītības iestādēs. Papildus tam Valsts policija plāno pakāpeniski attīstīt institucionālu brīvprātīgo palīgu sistēmu, kas nodrošinātu strukturētu iedzīvotāju iesaisti drošas vides veidošanā policijas 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Esošā sabiedrības līdzdalības forma – Drošības vēstnešu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kā vienu no prevencijas pamatprogrammām īsteno un turpina attīstīt Drošības vēstnešu programmu, kuras mērķis ir iesaistīt izglītības iestāžu pedagogus un citus skolu pārstāvjus nepilngadīgo informēšanā par drošības riskiem, drošu rīcību dažādās situācijās un iespējām sevi pasargāt no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var iesaistīties pedagogi, izglītības iestāžu administrācijas pārstāvji un atbalsta personāls, kuri pilda drošības vēstnešu funkcijas. Reģistrējoties programmā, viņi īsteno dažādas vispārējās prevencijas aktivitātes, tostarp informē skolēnus par drošības jautājumiem. Programmas modelis ļauj būtiski paplašināt sasniedzamo mērķauditoriju, vienlaikus dažādojot informācijas nodošanas metodes un veicinot plašāku izpratni par drošības jautājumiem skolu jaunatnes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nodarbības var īstenot jebkurš izglītības iestādes pārstāvis. Programmas ietvaros tiek nodrošināts pašpietiekams interaktīvu mācību materiālu kopums, kura izmantošanai nav nepieciešama iepriekšēja papildu sagatavošanās vai papildu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 par programmu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https://www.manadrosiba.lv/profesionaliem/drosibas-nodarbibas-skoleniem/par-programmu/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Plānotā Valsts policijas brīvprātīgo palīgu sistēmas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īstenotajām sabiedrības līdzdalības iniciatīvām Valsts policija plāno pakāpeniski attīstīt institucionālu brīvprātīgo palīgu sistēmu, kuras mērķis ir nodrošināt strukturētu un kontrolētu iedzīvotāju iesaisti drošas vides veidošanā policijas 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ziņojumā iekļautā sadaļa "Iekšlietu ministrija" (27.-28.lp.)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 ir izskatījusi Labklājības ministrija sagatavoto informatīvo ziņojumu  "Brīvprātīgais darbs Latvijā" un sniedz šādus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iekļaut Informatīvajā ziņojumā vēstījumu, ka brīvprātīgajiem ir izšķiroša nozīme visu ANO Ilgtspējīgas attīstības mērķu (ANO IAM) īstenošanā, ņemot vērā to, ka brīvprātīgais darbs tiek uzskatīts par transversālu Ilgtspējīgas attīstības programmas 2030.gadam īstenošanas līdzekli. Tuvojoties Ilgtspējīgas programmas 2030.gadam sasniegšanai, brīvprātīgais darbs kalpo kā tilts starp globālo politiku un vietējo rīcību gan nacionālā, reģionālā, gan lokālā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izcelt brīvprātīgā darba nozīmi sabiedrības gatavības un sagatavotības nodrošināšanā, ņemot vērā ģeopolitiskos izaicinājums šobrīd un potenciālos nākotnē, veltot šim atsevišķu apakšsadaļu.  It īpaši krīzes laikā brīvprātīgais darbs ir galvenais kopienas noturības resurss un kopīgu vērtību radīšanas virzītājspēks, kas ir būtisks ilgtspējīgai attīstībai, kā arī nabadzības mazināšanai un sabiedrības sagatavotībai un gatavībai. Sadarbība ar brīvprātīgajiem vietējā līmenī, iesaistot publisko un privāto sektoru, kopienās ļauj dažādām ieinteresētajām pusēmkopīgi stāties pretī draudiem un sniegt ieguldījumu kopīgos, ilgtspējīgos risinājumus gan pašreizējām, gan nākotnes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Starptautiskais Brīvprātīgo gads 2026, apakšsadaļā Jauniešu iesaiste aicinām mainīt uzsvaru no vienkāršas informācijas sniegšanas uz izglītojošu un skaidrojošo darbu, tādējādi veicinot izpratni par brīvprātīgā darba lomu kopumā, kā arī uzsvērt sadarbību ar darbā ar jaunatni iesaistītajām organizācijām, kuras sasniedz arī jauniešus ar ierobežotām iespējām, tai skaitā NEET jauniešus.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jaunai redakcijai: “Daļa jaunieši, īpaši ārpus lielājām pilsētām, nav pietiekami informēti par iespējām iesaistīties brīvprātīgajā darbā. Gan informācija pieejamība, gan skaidrojošais un izglītojošais darbs par brīvprātīgā darba lomu šai grupai un jauniešiem kopumā, jānodrošina caur kanāliem, kas ir viņiem ikdienā vispieejamākie - sociālie mediji, izglītības iestādes, jauniešu centri un neformālās izglītības aktivitātes, aktīvi sadarbojoties ar darbā ar jaunatni iesaistītajām organizācijām, kuras tai skaitā spēj aizsniegt jauniešus ar ierobežotām iespējām un NEET. Īpaši svarīgi ir uzsvērt brīvprātīgā darba sniegtās iespējas karjeras attīstībā un personīgajā izaugsmē. Lai veicinātu  jauniešu iesaisti brīvprātīgajā darbā, būtu lietderīgi izstrādāt iekļaujošas un izglītojošas interaktīvas metodes, kā arī vizuāli pievilcīgus informatīvos materiālus gan digitālā, gan drukātā formātā darbā ar jaunatni iesaistītajiem, skolēnu pašpārvaldēm, kā arī pedagogu karjeras konsultantiem, viņu darbībā nostiprinot brīvprātīgā darba kā profesijas pieredzes lomu skolēna personības izaugsmei. Šāda pieeja veicinātu agrīnu izpratni par brīvprātīgā darba nozīmi un motivētu jauniešus neatkarīgi no viņu sociālekonomiskās izcelsmes aktīvi iesaistīties sabiedriskajos procesos.”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1.priekšlikums - 14.lp.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2.priekšlikums - 12.lp. un 47.lp.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2.priekšlikumu norādām, ka brīvprātīgā darba loma krīžu risināšanā un kopienu noturības veicināšanā jau pašlaik ir ietverta informatīvā ziņojuma tekstā. Brīvprātīgais darbs ir nozīmīgs resurss ne tikai krīžu situācijās, bet arī citās sabiedrībai būtiskās jomās, kas ziņojumā netiek atsevišķi apskatītas.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struktūru un saturisko ietvaru, šobrīd atsevišķa, papildu apakšsadaļa par brīvprātīgo darbu brīvprātīgā darba nozīmi sabiedrības gatavības un sagatavotības nodrošināšanā netiks 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3.priekšlikums - 49.lp.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Brīvprātīgais darbs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26. septembra noteikumu Nr. 582 “Noteikumi par pašvaldību sadarbības teritorijas civilās aizsardzības komisijām” 11.6. apakšpunktu minētajai komisijai ir tiesības koordinēt valsts un pašvaldību institūciju, biedrību, kā arī citu privātpersonu iesaisti pašvaldības civilās aizsardzības plāna uzdevumu izpildē un gatavības, reaģēšanas un seku likvidēšanas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izvērtēt (ņemot vērā, ka pašvaldību sadarbības teritorijas civilās aizsardzības komisija nav iestāde) iespēju papildināt ziņojuma sadaļu "3.2.2. Pašvaldības iestādes"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26. septembra noteikumu Nr. 582 “Noteikumi par pašvaldību sadarbības teritorijas civilās aizsardzības komisijām” šīs komisijas ir koordinējošas un konsultatīvas institūcijas ar plašu sastāvu – tajās darbojas valsts un pašvaldību iestāžu pārstāvji, komersantu pārstāvji un citi pārstāvji, un tās izveidotas un darbojas noteiktās teritorijās -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sadaļa ir strukturēta tā, lai tajā atsevišķi tiktu raksturotas visas četras brīvprātīgā darba organizētāju grupas, tostarp atsevišķi izdalot valsts un pašvaldību iestādes, un to īstenotais brīvprātīgais darbs. Tādējādi informācija par šādām komisijām nebūtu iekļaujama sadaļā “3.2.2. Pašvaldības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informatīvais ziņojums (47.lp.)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plānots, ka Informācijas sistēmu varēs izmantot arī kā instrumentu civilās aizsardzības un krīzes situāciju risināšanas atbalstam. Informācijas sistēmā tiks integrēta iespēja brīvprātīgā darba veicējiem aktivizēt atzīmi “Gatavs iesaistīties krīzes situācijā”, un šī informācija tiks izmantota, lai nepieciešamības brīdī nosūtītu paziņojumus tikai tiem brīvprātīgajiem, kuri pauduši gatavību iesaistīties. Papildus tam Informācijas sistēma automātiski pārbaudīs, vai brīvprātīgajam ir vismaz viena no konkrētajai situācijai nepieciešamajām kompetencēm, tādējādi nodrošinot mērķētu, efektīvu un situācijas raksturam atbilstošu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26-TA-538</w:t>
    </w:r>
    <w:r>
      <w:br/>
    </w:r>
    <w:r w:rsidR="00000000" w:rsidRPr="00000000" w:rsidDel="00000000">
      <w:rPr>
        <w:rtl w:val="0"/>
      </w:rPr>
      <w:t xml:space="preserve">22.05.2026. 14.10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26-TA-538</w:t>
    </w:r>
    <w:r>
      <w:br/>
    </w:r>
    <w:r w:rsidR="00000000" w:rsidRPr="00000000" w:rsidDel="00000000">
      <w:rPr>
        <w:rtl w:val="0"/>
      </w:rPr>
      <w:t xml:space="preserve">22.05.2026. 14.10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Izziņa_26-TA-538.docx</dc:title>
</cp:coreProperties>
</file>

<file path=docProps/custom.xml><?xml version="1.0" encoding="utf-8"?>
<Properties xmlns="http://schemas.openxmlformats.org/officeDocument/2006/custom-properties" xmlns:vt="http://schemas.openxmlformats.org/officeDocument/2006/docPropsVTypes"/>
</file>