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22-TA-2481: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aizsardzības dienesta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"Valsts aizsardzības dienesta likums" (turpmāk - projekts) ietvertais regulējums par personas datu apstrādi (sevišķi 9. pants) ietekmē personu tiesības uz privātās dzīves neaizskaramību, bet konkrētāk personu tiesības uz savu personas datu aizsardzību. Līdz ar to, piemēram, atbildīgās institūcijas piekļuvei dažādām valsts informācijas sistēmām par iesaucamo veselības stāvokli, sodāmību u.c. personas datiem ir jāatbilst visiem kritērijiem, kas normatīvajos aktos un tiesu praksē noteikti attiecībā uz jebkuru pamattiesību ierobežojumu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vērtējot personu pamattiesību ierobežošanas aspektu kontekstā ar valsts informācijas sistēmās apstrādājamajiem personas datiem, secināms, ka vienmēr būs jāvērtē un jāpamato tiesību uz privātās dzīves neaizskaramību ierobežošanas tiesiskumu. Latvijas Republikas Satversmes tiesa jau vairākos spriedumos ir definējusi specifiskus priekšnosacījumus, uz kuriem būtu jābalsta  rūpīgs šāda ierobežojuma pamatotības izvērtējums[1]. Tādejādi tiesības uz privātās dzīves neaizskaramību varēs ierobežot, ja šāds ierobežojums ir noteikts ar pienācīgā kārtībā pieņemtu likumu, tam ir leģitīms mērķis un tas ir samērīgs. Ievērojot minēto, projekta sākotnējās ietekmes novērtējuma ziņojumā (turpmāk - anotācija) nepieciešams norādīt informāciju par to, vai projektā ietvertajam pamattiesību ierobežojumam ir leģitīms mērķis, šī mērķa sasniegšanu nevar panākt ar indivīda tiesības mazāk ierobežojošiem līdzekļiem, kā arī ar citiem ar samērīguma principu saistītiem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bez minēto nosacījumu ievērošanas projekta pantos, kas noteic personas datu apstrādi, nepieciešams noteikt personas datu apstrādes nolūku, kuram jābūt definētam skaidri un konkrēti, jo no tā būs atkarīgs atbildīgās institūcijas apstrādājamo datu kategorijas, apjoms, glabāšanas ilgums. Zīmīgi norādīt, ka saistībā ar atbildīgās institūcijas datu pieprasīšanu no valsts institūcijām ir aktualizējams arī jautājums par grozījumu izdarīšanu normatīvajos aktos, kas regulē valsts informācijas sistēmu darbību. Piemēram, Ministru kabineta 2019. gada 20. augusta noteikumi Nr. 381 "Invaliditātes informatīvās sistēmas noteikumi" noteic konkrētas institūcijas, kurām ir tiesības saņemt konkrētus datus no Invaliditātes informatīvās sistēmas, kā arī šo datu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2019. gada 28. jūnija spriedumu  lietā Nr. 2018-24-01 11. punkts; Satversmes tiesas 2015. gada 8. aprīļa sprieduma lietā Nr. 2014-34-01 14. punkts; Satversmes tiesas 2007. gada 16. maija spriedumu lietā Nr. 2006-42-01 11. punktu un 2018. gada 14. decembra spriedumu lietā Nr. 2018-09-0103 18.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mērķis ir nodrošināt Latvijas pilsoņu sagatavošanu valsts aizsardzības uzdevumu veikšanai, kā arī stiprināt valsts un sabiedrības noturību un reaģēšanas spējas kā daļu no visaptverošas valsts aizsardzības, lai nodrošinātu valsts un iedzīvotāju aizsardzību no ārējā iebrukuma.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termini "Latvijas pilsonis", "pilsonis", "persona",   lūdzam vienādot likumprojektā izmantoto terminoloģiju, izvēloties vienu no lietotiem terminiem, kas veicinātu likumprojekta viennozīmīgu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mērķis ir nodrošināt Latvijas pilsoņu (turpmāk - pilsoņi) sagatavošanu valsts aizsardzības uzdevumu veikšanai, kā arī stiprināt valsts un sabiedrības noturību un reaģēšanas spējas kā daļu no visaptverošas valsts aizsardzības, lai nodrošinātu valsts un iedzīvotāju aizsardzību no ārējā iebrukuma.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Visiem Latvijas pilsoņiem — vīriešiem — šajā likumā noteiktajā kārtībā jāpilda valsts aizsardzības dienests. Valsts aizsardzības dienests ir aktīvais dienests, kuru pilsonis pilda valsts aizsardzības dienesta karavīra (turpmāk – VAD karavīrs) statusā Nacionālo bruņoto spēku regulāro spēku vienībā vai Zemessardzē, tai skaitā apgūstot augstskolu studentu speciālo militāro apmācību vai kapelāna kursu, ievērojot Nacionālo bruņoto spēku noteiktās prioritātes. Valsts aizsardzības dienesta izpildei primāri ņem vērā Nacionālo bruņoto spēku noteikto uzdevumu izpildei nepieciešamā personālsastāva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panta pirmajā daļā ietverto saīsinājumu, kā arī turpmāko projekta tekstu, ņemot vērā to, ka saskaņā ar Ministru kabineta 2009. gada 3. februāra noteikumu Nr. 108 "Normatīvo aktu projektu sagatavošanas noteikumi" (turpmāk – sagatavošanas noteikumi) 44. punktā noteikto saīsinājumā abreviatūras neizmanto.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Visiem pilsoņiem — vīriešiem — šajā likumā noteiktajā kārtībā jāpilda valsts aizsardzības dienests. Valsts aizsardzības dienests ir aktīvais dienests, kuru pilsonis pilda valsts aizsardzības dienesta karavīra statusā Nacionālo bruņoto spēku regulāro spēku vienībā vai Zemessardzē vai, apgūstot augstskolu studentiem, kapelānu dienestam  vai ārstniecības personām paredzēto valsts aizsardzības apmācības programmu, ievērojot Nacionālo bruņoto spēku noteiktās prioritātes. Valsts aizsardzības dienesta izpildei primāri ņem vērā Nacionālo bruņoto spēku noteikto uzdevumu izpildei nepieciešamā personālsastāva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Visiem Latvijas pilsoņiem — vīriešiem — šajā likumā noteiktajā kārtībā jāpilda valsts aizsardzības dienests. Valsts aizsardzības dienests ir aktīvais dienests, kuru pilsonis pilda valsts aizsardzības dienesta karavīra (turpmāk – VAD karavīrs) statusā Nacionālo bruņoto spēku regulāro spēku vienībā vai Zemessardzē, tai skaitā apgūstot augstskolu studentu speciālo militāro apmācību vai kapelāna kursu, ievērojot Nacionālo bruņoto spēku noteiktās prioritātes. Valsts aizsardzības dienesta izpildei primāri ņem vērā Nacionālo bruņoto spēku noteikto uzdevumu izpildei nepieciešamā personālsastāva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2. pantā minētā secināms, ka Nacionālie bruņotie spēki noteiks prioritātes, kādu personu skaitu ir nepieciešams iesaukt konkrētā dienesta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(22-TA-2336) izziņas 11. punktā Aizsardzības ministrija norāda, ka “Tās personas, kuras brīvprātīgi piesakoties būs izvēlējušās noteikto dienesta veidu (piemēram, augstskolu studentu speciālo militāro apmācību) netiks piespiedu kārtā pārbīdīti uz citu dienesta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likumprojektā vai informatīvā ziņojuma 2.2. nodaļā "Iesaukšana dienestā", vai iesaucamajiem (ne tikai brīvprātīgas pieteikšanās gadījumā) būs iespēja pašiem izvēlēties dienesta veidu, kā arī, kas notiks gadījumā, ja iesaucamo personu vēlamais dienesta veids nesakritīs ar Nacionālo bruņoto spēku noteiktajām prioritātēm (piemēram, ja dienestu Nacionālo bruņoto spēku vienībās izvēlētos pildīt ievērojami mazāks skaits personu, nekā to būtu noteikuši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Iesaucamajiem (ne tikai brīvprātīgas pieteikšanās gadījumā) iespēju robežās tiks nodrošināta iespēja pašiem izvēlēties dienesta veidu, bet par pamatu tiks ņemtas Nacionālo bruņoto spēku noteiktās prioritātes, kā arī iesaucamā atbilstība konkrētajam valsts aizsardzības dienesta veida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Visiem pilsoņiem — vīriešiem — šajā likumā noteiktajā kārtībā jāpilda valsts aizsardzības dienests. Valsts aizsardzības dienests ir aktīvais dienests, kuru pilsonis pilda valsts aizsardzības dienesta karavīra statusā Nacionālo bruņoto spēku regulāro spēku vienībā vai Zemessardzē vai, apgūstot augstskolu studentiem, kapelānu dienestam  vai ārstniecības personām paredzēto valsts aizsardzības apmācības programmu, ievērojot Nacionālo bruņoto spēku noteiktās prioritātes. Valsts aizsardzības dienesta izpildei primāri ņem vērā Nacionālo bruņoto spēku noteikto uzdevumu izpildei nepieciešamā personālsastāva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dienestam pakļautajām personām šajā likumā noteiktajā kārtībā aktīvo dienestu var aizstāt ar valsts civilo dienestu, kuru regulē Valsts civilā dienesta likums,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civilais dienests ministrijas ieskatā ir viens no valsts aizsardzības dienesta veidiem, līdz ar to tas nebūtu atdalāms no kopējā valsts aizsardzības dienesta organizēšanas procesa un visi nosacījumi ietverami šajā likumā, piemēram, veidojot atsevišķu nodaļu un nosakot visus ar valsts civilo dienestu saistītos nosacījumus. Arī valsts civilā dienesta veicējam būtu  jābūt sagatavotam rīcībai krīzes situācijās, nevis vienkārši strādājušam noteiktu laiku izvēlētajās/noteiktās vietās bez skaidrās vīzijas, kādā veidā viņa potenciāls un iegūtās zināšanas nepieciešamības gadījumā  ir izmantojamas.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civilā dienesta izveidei ir nepieciešams veidot organizatorisko struktūru, paredzēt dienesta izpildes vietas u.t.t.,  paredzēt, ka nodaļa par valsts civilo dienestu stājas spēkā ne ātrāk par 2024.gadu.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dienestam pakļautajiem pilsoņiem aktīvo dienestu var aizstāt ar valsts civilo dienestu speciālā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dienestam pakļautajām personām šajā likumā noteiktajā kārtībā aktīvo dienestu var aizstāt ar valsts civilo dienestu, kuru regulē Valsts civilā dienesta likums,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panta otrajā daļā ietverta atsauce uz Valsts civilā dienesta likumu. Vēršam uzmanību uz to, ka saskaņā ar sagatavošanas noteikumu 62. punktu likumprojektā neietver atsauces uz normatīvo aktu, kas vēl nav stājies spēkā. Atsauce var norādīt uz normatīvo aktu, kas vēl nav stājies spēkā, ja tas stāsies spēkā pirms likumprojekta stāšanās spēkā vai vienlaikus ar to. Projektam ir paredzēta spēkā stāšanās nākamajā dienā pēc tā izsludināšanas, savukārt likumprojekts "Valsts civilā dienesta likums" ir izstrādes procesā vai arī tikai vēl tiks izstrādāts, tādējādi nav zināms, vai šis likumprojekts stāsies spēkā pirms projekta. Savukārt likumprojekta "Valsts civilā dienesta likums" un projekta vienlaicīgu spēkā stāšanos nevar nodrošināt, jo projektam ir paredzēta spēkā stāšanās nākamajā dienā pēc tā izsludināšanas, nevis noteiktā termiņā, un minētajā likumprojektā nevar paredzēt, ka tas stāsies spēkā vienlaikus ar projektu, jo šāda spēkā stāšanās termiņa ietveršana normatīvajos aktos nav juridiski korekta. Ņemot vērā minēto, lūdzam precizēt projektu, izslēdzot atsauci uz Valsts civilā dienesta likumu vai paredzot tādu regulējumu, kas nodrošinās, ka likumprojekts "Valsts civilā dienesta likums" stājas spēkā pēc projekta vai vienlaikus 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dienestam pakļautajiem pilsoņiem aktīvo dienestu var aizstāt ar valsts civilo dienestu speciālā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dienestu pilda šajā likumā un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3. panta pirmo daļu šādā redakcijā: “Vienu no valsts aizsardzības dienesta veidiem pilda šajā likumā un Ministru kabineta noteiktajā kārtībā”. Šobrīd izriet, ka viens dienesta veids pēctecīgi nomaina nākamo.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dienestu 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dienestu pilda šajā likumā un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civilais dienests arī ir viens no valsts aizsardzības dienesta veidiem, papildināt 3.panta pirmo daļu ar punktu par civilā dienesta izpildes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Valsts civilais dienests nav valsts aizsardzības dienesta veids.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dienestu 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dienestu pilda šajā likumā un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panta ievaddaļa paredz, ka valsts aizsardzības dienestu pilda projektā un Ministru kabineta noteiktajā kārtībā. Vēršam uzmanību uz to, ka nav saprotams, kas ir projekta 3. panta ievaddaļā minētā Ministru kabineta noteiktā kārtība. Sagatavošanas noteikumu 62. punkts paredz, ka likumprojektā neietver atsauces uz zemāka juridiskā spēka normatīvo aktu. Savukārt sagatavošanas noteikumu 47. punkts noteic paņēmienus, kādos likumprojektā veido pilnvarojumu Ministru kabinetam izdot ārēju vai iekšēju normatīvo aktu. Vienlaikus norādām uz to, ka saskaņā ar sagatavošanas noteikumu 3.1. apakšpunktu normatīvā akta projektā neietver normas, kas ir deklaratīvas. Projekta 3. panta ievaddaļā ietvertais noteikums, ka valsts aizsardzības dienestu pilda projektā noteiktajā kārtībā, ir deklaratīvs, jo normatīvo aktu saistošais raksturs izriet no Oficiālo publikāciju un tiesiskās informācijas likumā paredzētās normatīvo aktu publicēšanas un attiecīgi spēkā stāšanās kārtības. Ņemot vērā minēto, lūdzam precizēt projekta 3. panta ievaddaļu, izslēdzot atsauci uz projektā noteikto kārtību un Ministru kabineta noteikto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dienestu 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 mēnešus Nacionālo bruņoto spēku regulāro spēku vai Zemessardzes vienībā (turpmāk – NBS 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panta pirmās daļas 1. punktā ietverto saīsinājumu, kā arī turpmāko projekta tekstu, ņemot vērā to, ka saskaņā ar sagatavošanas noteikumu 44. punktā noteikto saīsinājumā abreviatūras neizmanto.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 mēnešus Nacionālo bruņoto spēku regulāro spēku vai Zemessardzes vienībā (turpmāk – Nacionālo bruņoto spēku 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apgūstot augstskolu studentu speciālo militārās apmācības kursu;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panta pirmās daļas 3. punktā ir paredzēts, ka valsts aizsardzības dienestu pilda, apgūstot augstskolu studentu speciālo militārās apmācības kursu. Anotācijā ir norādīts, ka šobrīd augstskolās studējošajiem ir iespēja apgūt speciālo militārās apmācības kursu saskaņā ar Ministru kabineta 2019. gada 29. janvāra noteikumos Nr. 48 "Studējošo speciālās militārās apmācības kārtība" noteikto. Minēto noteikumu 2. punkta pirmais teikums noteic, ka speciālā militārās apmācības kursa apguve ir brīvprātīga. Projekta 3. panta otrā daļa pilnvaro Ministru kabinetu noteikt augstskolu studentu speciālās militārās apmācības kursa apgūšanas kārtību. No anotācijas izriet, ka šim valsts aizsardzības dienesta veidam nebūs piemērojama jau esošā studējošo apmācības kārtība, jo šī apmācība ir brīvprātīga, taču valsts aizsardzības dienests būs obligāts. Vienlaikus abos gadījumos lietots viens termins "augstskolu studentu/studējošo speciālais militārās apmācības kurss", tādējādi nav saprotams, vai tas būs viens kurss, kuru vienlaicīgi apgūs gan tie, kas to izvēlējušies apgūt brīvprātīgi, gan tie, kam būs noteikts tāds valsts aizsardzības dienesta veids. No anotācijas neizriet, ka tiks mainīts brīvprātīgās apmācības regulējums, un nav skaidrots, kā šīs apmācības pastāvēs paralēli viena otrai. Ņemot vērā minēto, lūdzam izvērtēt iespēju valsts aizsardzības dienesta izpildes ietvaros apgūstamo militāro apmācību studējošajiem nosaukt citādāk, lai tā netiktu jaukta ar brīvprātīgo militāro apmācību studējošajiem, vai skaidrot, kā attiecīgā valsts aizsardzības dienesta veida ieviešana ietekmēs jau esošo militāro apmācību studējošajiem.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kursa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apgūstot augstskolu studentiem paredzēto valsts aizsardzības apmācības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kapelānu dienestam noteikto reliģisko organizāciju ordinēti garīdznieki un personas, kuras mācās šo reliģisko organizāciju garīgā personāla mācību iestādēs, apgūstot kapelāna kursu aizsardzības ministra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panta pirmās daļas 4. punktā ir minēts, ka personas varēs apgūt kapelāna kursu aizsardzības ministra noteiktajā kārtībā un termiņā. Vēršam uzmanību uz to, ka Valsts pārvaldes iekārtas likuma 72. panta ceturtā daļa paredz, ka iekšējais normatīvais akts ir saistošs iestādei (tās struktūrvienībai, darbiniekiem) vai amatpersonām, attiecībā uz kurām tas izdots. Ņemot vērā minēto, aizsardzības ministra izdots iekšējais normatīvais akts attieksies tikai uz aizsardzības ministram tieši pakļautām personām, taču no projekta 3. panta pirmās daļas 4. punktā izriet, ka kārtība tiek noteikta attiecībā uz aizsardzības ministram nepakļautām personām. Tādējādi šajā gadījumā būtu izdodams ārējais normatīvais akts. Ievērojot minēto, lūdzam precizēt projekta 3. panta pirmās daļas 4. punktu, paredzot ārēja normatīvā akta izdošanu.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apgūstot kapelānu dienestam paredzēto valsts aizsardzības apmācības programmu, kurai var pieteikties noteikto reliģisko organizāciju ordinēti garīdznieki un citi pilsoņi, kuri mācās šo reliģisko organizāciju garīgā personāla mācību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apgūstot militārās medicīnas kursu augstskolu un koledžu ārstniecības studiju programmu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panta pirmās daļas 5. punktā ir paredzēts, ka valsts aizsardzības dienestu pilda, apgūstot militārās medicīnas kursu augstskolu un koledžu ārstniecības studiju programmu ietvaros. Vienlaikus vēršam uzmanību uz to, ka projekta 2. panta pirmajā daļā ir minēti tikai projekta 3. panta pirmās daļas 1., 2., 3. un 4. punktā minētie valsts aizsardzības dienesta pildīšanas veidi. Savukārt anotācijā arī minēti visi valsts aizsardzības dienesta pildīšanas veidi, taču nav ietverts skaidrojums par militārā medicīnas kursa apguvi. Ņemot vērā minēto, lūdzam precizēt projektā ietverto regulējumu, kā arī papildināt anotāciju ar skaidrojumu par militārās medicīnas kursa apguvi augstskolu un koledžu ārstniecības studiju programmu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sadarbībā ar veselības nozares iestādēm izstrādās attiecīgā kursa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apgūstot ārstniecības personām paredzēto valsts aizsardzības apmācības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apgūstot militārās medicīnas kursu augstskolu un koledžu ārstniecības studiju programmu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3.panta pirmās daļas pirmo punktu un papildināt anotāciju ar skaidrojumu par Valsts aizsardzības dienesta (turpmāk - VAD) pildīšanu apgūstot militārās medicīnas kursu augstskolu un koledžu ārstniecības studiju programmu ietvaros.  Aktualizētajos ārsta, ārsta palīga un māsas (vispārējās aprūpes māsa) profesiju standartos ir ietverti jautājumi par militārās medicīnas pamatjautājumiem un katastrofu medicīnu, vai likumprojekta tvērums ir attiecināms uz studējošiem, kuri apgūst izglītības programmu atbilstoši profesijas standartā noteiktajam, vai tomēr tikai uz tiem studējošiem, kuri apgūst papildu (izvēles) militārās medicīnas kursu. Lūdzam to noteikt likumprojektā. Lūdzam anotācijā nosaukt konkrētas studiju programmas, kuru studējošiem studijas tiks pielīdzinātas VAD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norādīt kāds statuss (NBS rezerves statuss) būs personām, kuras absolvēs medicīniskās izglītības programmu, kurā tika apgūts militārās medicīnas kurss un būs ieguvušas attiecīgās ārstniecības personas profesionālo kvalifikāciju, piemēram, ieguvušas ārsta grādu, ārsta palīga kvalifikāciju.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likumprojekta 3.panta redakcija, nosakot, ka ārstniecības personas VAD ietvaros varēs apgūt tiem paredzēto valsts aizsardzības apmācības programmu, kuras apgūšanas kārtību noteiks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ārstniecības personas pēc VAD kursa apgūšanas tiks ieskaitītas NBS rezervē, tātad iegūs rezerves karavīra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apgūstot ārstniecības personām paredzēto valsts aizsardzības apmācības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dienestam pakļauto pilsoņu uzskaiti, reģistrāciju un iesaukšanu veic Aizsardzības ministrijas atbildīgā struktūrvienība Ministru kabineta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pants paredz, ka valsts aizsardzības dienestam pakļauto pilsoņu uzskaiti, reģistrāciju un iesaukšanu veic Aizsardzības ministrijas atbildīgā struktūrvienība Ministru kabineta noteiktajā kārtībā. Vēršam uzmanību uz to, ka nav saprotams, kas ir projekta 4. pantā minētā Ministru kabineta noteiktā kārtība. Sagatavošanas noteikumu 62. punkts paredz, ka likumprojektā neietver atsauces uz zemāka juridiskā spēka normatīvo aktu. Savukārt sagatavošanas noteikumu 47. punkts noteic paņēmienus, kādos likumprojektā veido pilnvarojumu Ministru kabinetam izdot ārēju vai iekšēju normatīvo aktu. Ņemot vērā minēto, lūdzam attiecīgi precizēt projekta 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kādā Aizsardzības ministrija veic valsts aizsardzības dienestam pakļauto pilsoņu uzskaiti, reģistrāciju un iesaukšanu.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dienestam pakļauto pilsoņu uzskaiti, reģistrāciju un iesaukšanu veic Aizsardzības ministrijas atbildīgā struktūrvienība Ministru kabineta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pants un arī turpmākās projekta normas paredz, ka valsts aizsardzības dienestu organizē Aizsardzības ministrijas atbildīgā struktūrvienība. Vēršam uzmanību uz to, ka normatīvajos aktos nav nepieciešams norādīt uz to, ka kādu funkciju īstenos iestādes struktūrvienība, jo tā ir pašas iestādes funkcija. Savukārt organizatoriskos jautājumus, kura iestādes struktūrvienība kādas funkcijas veic, normatīvajos aktos neraksta. Ņemot vērā minēto, lūdzam precizēt projekta 4. pantu un turpmākās projekta normas, paredzot, ka attiecīgās funkcijas veic Aizsardzības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kādā Aizsardzības ministrija veic valsts aizsardzības dienestam pakļauto pilsoņu uzskaiti, reģistrāciju un iesaukšanu.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ministrijas atbildīgās struktūrvienības reģistrētie pilsoņi līdz iesaukšanai valsts aizsardzības dienestā sauc par iesaucamajiem. Pilsoņus, kuri iesaukti valsts aizsardzības dienestā — par VAD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2.punkts nosaka, ka normatīvā akta projekta tekstu raksta ievērojot valsts valodas literārās un gramatiskās normas, juridisko terminoloģiju un pareizrakstības prasības. Attiecīgi Biroja ieskatā nepieciešams pārskatīt likumprojekta 5.panta pirmo teikumu (nav skaidrs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ministrijas reģistrētos pilsoņus līdz iesaukšanai valsts aizsardzības dienestā sauc par iesaucamajiem, bet pilsoņus, kuri dien valsts aizsardzības dienestā — par valsts aizsardzības dienesta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organizēšanai Nacionālie bruņotie spēki sadarbojas ar pašvaldībām, kuras nodrošina Aizsardzības ministrijas atbildīgo struktūrvienību ar darbam nepieciešamajām telpām un sniedz tām visu nepieciešamo informāciju. Līdzekļi šo uzdevumu veikšanai tiek piešķirti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likumprojekta 6.pantu, t.sk. skaidrojot, kāpēc minētajā normā netiek paredzēta sadarbība ar citām valsts iestādēm saistībā ar telpu nodrošinājumu (iespējams valsts īpašumā Finanšu ministrijas valdījumā varētu būt kādi nekustamie īpašumi, kas varētu būt nepieciešami Nacionālo bruņoto spēku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minētās normas otro teikumu, kas paredz, ka šo uzdevumu veikšanai tiek piešķirti līdzekļi no valsts budžeta - no normas nav saprotams, kuri uzdevumi ir paredzēti, t.i. vai līdzekļu piešķiršana paredzēta sadarbības nodrošināšanai vai arī telpu nomai.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pants ir 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organizēšanai Nacionālie bruņotie spēki sadarbojas ar pašvaldībām, kuras nodrošina Aizsardzības ministrijas atbildīgo struktūrvienību ar darbam nepieciešamajām telpām un sniedz tām visu nepieciešamo informāciju. Līdzekļi šo uzdevumu veikšanai tiek piešķirti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pants noteic, kādā veidā Nacionālie bruņotie spēki sadarbojas ar pašvaldībām. Vēršam uzmanību uz to, ka sadarbības vispārīgos noteikumus regulē Valsts pārvaldes iekārtas likuma VII nodaļa, tādējādi sadarbība iestāžu starpā notiek saskaņā ar Valsts pārvaldes iekārtas likumā noteikto un atsevišķi projektā to nav nepieciešams regulēt. Vienlaikus nav skaidrs, kāpēc ir paredzēts, ka Nacionālie bruņotie spēki sadarbojas ar pašvaldībām, taču pašvaldībai ar telpām ir jānodrošina Aizsardzības ministrijas atbildīgā struktūrvienība, nevis Nacionālie bruņotie spēki. Ņemot vērā minēto, lūdzam izslēgt projekta 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9.pantu, norādam uz problēmām, kuras varētu rasties šī likuma izpildē, proti, saskaņā ar Pacientu tiesību likuma 10.panta 52 Aizsardzības ministrija nav norādīta kā iestāde, kura ir tiesīga Veselības informācijas sistēmā (E-veselības sistēma) apstrādāt uzkrāto informāciju par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lūdzam izvērtēt vai nav nepieciešami labojumi Pacientu tiesību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9.pantu, un precīzi norādīt, kādiem datiem, uzskaitot datu vienumus, un konkrēti no kurām valsts IS (reģistriem) Aizsardzības ministrijai jānodrošina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E-veselības sistēmā iekļaujamie dati ir uzskaitīti Ministru kabineta 2014.gada 11.marta noteikumos Nr.134 “Noteikumi par vienoto veselības nozares elektronisko informācijas sistēmu”, tomēr ne visu datu reģistrēšana vai nodošana E-veselības sistēmai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esošo likumprojekta 9.panta formulējumu Nacionālais veselības dienests nevar izvērtēt iespēju nodrošināt Aizsardzības ministrijai tiešsaistes piekļuves datiem, jo datu vienumi nav 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Nacionālā veselības dienesta vārdā informē, ka izmantojot E-veselības sistēmas lietotāja saskarni, piekļūt un apstrādāt datus tiešsaistē var tikai ārstniecības personas, kas nodarbinātas ārstniecības iestādē. Līdz ar to Aizsardzības ministrija varēs tiešsaistē E-veselības sistēmā apstrādāt uzkrātos personas datus, ja darbības ar E-veselības sistēmu veiks ārstniecības personu reģistrā reģistrēta persona, kura  nodarbināta ārstniecības iestāžu reģistrā reģistrētā ārstniecības iestādē, noslēdzot līgumu par e-veselības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grozījums Pacientu tiesību likumā (22-TA-2697). Savukārt informācija par nepieciešamo datu apjomu tiks konkretizēta, savstarpēji vienojoties aizsardzības un veselības nozares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ministrijas atbildīgai struktūrvienībai tiek nodrošināta bezmaksas tiešsaistes piekļuve Fizisko personu reģistram, Sodu reģistram, Invaliditātes informatīvai sistēmai, Valsts izglītības informācijas sistēmai un Latvijas Republikas E-veselības sistēmai informācijas iegūšanai par iesaucamo reģistrācijas datiem, izglītību, nodarbošanos, ģimenes sastāvu, sodāmību un veselības stāvokli. Aizsardzības ministrijas atbildīgā struktūrvienība savu uzdevumu izpildei ir arī tiesīgi pieprasīt un saņemt bez maksas no valsts pārvaldes iestādēm, pašvaldībām, ārstniecības iestādēm un citām juridiskajām personām informāciju par iesaucamajiem.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9.pantā noteiktais ziņu apjoms, ko paredzēts saņemt no Sodu reģistra, ir šaurāks nekā 15.pantā noteiktie ierobežojumi (15.pants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pilsoni, kurš kriminālprocesā ir atzīts par aizdomās turēto vai apsūdzēto;). Vēršam uzmanību, ka atzīšana par aizdomās turēto vai apsūdzēto nav sodāmība. Līdz ar to nepieciešams attiecīgi precizēt no Sodu reģistra saņemamo ziņu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ministrs nosaka valsts aizsardzības dienestā iesaucamo skaitu, izdodot pavēli par iesaukšanu.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Iesaucamo veselības stāvokļa atbilstības novērtēšanu valsts aizsardzības dienestam veic iesaucamo ģimenes ārsti. Ministru kabinets nosaka iesaucamo veselības stāvokļa pārbaudes prasības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iebilst pret likumprojekta 12.panta pirmajā daļā noteikto, ka iesaucamo veselības stāvokļa atbilstības novērtēšanu valsts aizsardzības dienestam veic iesaucamo ģimenes ārsti. Ģimenes ārsts pārzina personas veselības stāvokli un var sniegt izziņu par esošām un pārslimotām slimībām, to sekām, veiktajiem izmeklējumiem u.c. (veidlapa 027/u), tomēr ģimenes ārstam nevar uzdot pienākumu vienpersoniski noteikt, vai iesaucamā veselības stāvoklis atbilst VAD pildīšanai. Iespējamie riski - ievērojams papildu slogs ģimenes ārstam, kā arī iespējama neobjektivitāte. Uzskatām, ka attiecībā uz VAD iesaucamajiem jāsaglabā tā pati novērtēšanas kārtība, kuru šobrīd jau piemēro uzņemšanai NBS un Zemessardzē, nepieciešamības gadījumā stiprinot attiecīgo struktūru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sadarbībā ar Nacionālajiem bruņotajiem spēkiem pieņem lēmumu par iesaucamā veselības stāvokļa atbilstību valsts aizsardzības dienestam. Ministru kabinets nosaka iesaucamo veselības stāvokļa pārbaudes prasības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Iesaucamo profesionāli psiholoģisko testēšanu un viņu kopējo atbilstību valsts aizsardzības dienestam izvērtē Aizsardzības ministrijas atbildīgā struktūrvienība sadarbībā ar Nacionālajiem bruņotajiem spēkiem aizsardzības ministra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panta otrajā daļā ir minēts, ka iesaucamo profesionāli psiholoģisko testēšanu un viņu kopējo atbilstību valsts aizsardzības dienestam izvērtēs aizsardzības ministra noteiktajā kārtībā. Vēršam uzmanību uz to, ka Valsts pārvaldes iekārtas likuma 72. panta ceturtā daļa paredz, ka iekšējais normatīvais akts ir saistošs iestādei (tās struktūrvienībai, darbiniekiem) vai amatpersonām, attiecībā uz kurām tas izdots. Ņemot vērā minēto, aizsardzības ministra izdots iekšējais normatīvais akts attieksies tikai uz aizsardzības ministram tieši pakļautām personām. Iesaucamie nav aizsardzības ministram tieši pakļautas personas, tādējādi šajā gadījumā būtu izdodams ārējais normatīvais akts. Ievērojot minēto, lūdzam precizēt projekta 12. panta otro daļu, paredzot ārēja normatīvā akta izdošanu. Attiecīgi lūdzam precizēt arī projekta 12.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Aizsardzības ministrija sadarbībā ar Nacionālajiem bruņotajiem spēkiem veic iesaucamo profesionāli psiholoģisko testēšanu un izvērtē viņu kopējo atbilstību valsts aizsardzības dienestam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ministrijas atbildīgā struktūrvienība aizsardzības ministra noteiktajā kārtībā veic atkārtotu novērtēšanu veselības stāvokļa atbilstībai valsts aizsardzības dienestam gadījumos, kad iesaucamais ir atzīts par nederīgu šim dienesta veidam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12. panta trešajā daļā norādīt, kādā termiņā atbildīgā institūcija veiks atkārtotu veselības stāvokļa novērtēšanu, ja iesaucamais būs atzīts par nederīgu valsts aizsardzības dienestam veselības stāvokļa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noregulēts ar MK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un termiņus, kādā Aizsardzības ministrija var veikt atkārtotu izvērtēšanu veselības stāvokļa atbilstībai valsts aizsardzības dienestam gadījumos, kad iesaucamais ir atzīts par nederīgu šim dienesta veidam pārejošu veselības traucējumu dēļ.</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atlikt iesaukšanu valsts aizsardzības dienestā, norādot iemeslu saskaņā ar šā likuma 15. un 16. pantu, kā arī termiņu, uz kādu tiek atlikta iesaukšana valsts aizsardzības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13. panta pirmās daļas 2. punktā izslēgt atsauci uz projekta 15. pantu, ņemot vērā to, ka projekta 15. pantā ir uzskaitīti gadījumi, kādos tiek pieņemts lēmums par neiesaukšanu valsts aizsardzības dienestā, nevis par iesaukuma atlikšanu.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atlikt iesaukšanu valsts aizsardzības dienestā, norādot iemeslu saskaņā ar šā likuma 14. panta otro daļu, kā arī termiņu, uz kādu tiek atlikta iesaukšana valsts aizsardzības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ir saņemts iesaucamā pieteikums valsts civilā dienesta pildīšanai, Aizsardzības ministrijas atbildīgās struktūrvienības vadītājs to nosūta šā likuma 19. pantā minētajai kontroles komisijai lēmuma pieņemšanai un informē iesaucamo par pieteikuma valsts civilā dienesta pildīšanai pārsūtīšanu pēc piekritības.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panta otrā daļa paredz, ka, ja ir saņemts iesaucamā pieteikums valsts civilā dienesta pildīšanai, atbildīgās institūcijas vadītājs to nosūta projekta 19. pantā minētajai kontroles komisijai lēmuma pieņemšanai un informē iesaucamo par pieteikuma valsts civilā dienesta pildīšanai pārsūtīšanu pēc piekritības. Vēršam uzmanību uz to, ka saskaņā ar projekta 2. panta otrajā daļā paredzēto valsts aizsardzības dienestu var aizstāt ar valsts civilo dienestu projektā noteiktajā kārtībā. Projektā nav noteikta pieteikuma valsts aizsardzības dienesta aizstāšanai ar valsts civilo dienestu iesniegšanas un izskatīšanas kārtība, proti, nav noteikts, kurā iestādē iesniedzams pieteikums, nav norādīts, kāda informācija norādāma pieteikumā, nav norādīts pieteikuma iesniegšanas termiņš, kā arī nav norādīts brīdis, no kura persona var iesniegt pieteikumu, piemēram, no atbildīgās institūcijas uzaicinājuma/norīkojuma saņemšanas dienas, vai arī pieteikumu varētu iesniegt jau pirms vispār uzsākts personas iesaukšanas process, nav norādīts, kādā termiņā kontroles komisijai jāpieņem lēmums (vispārīgo administratīvā akta izdošanas termiņu paredz Administratīvā procesa likuma 64. pants, kas varētu nebūt pietiekams termiņš lēmuma pieņemšanai). Vienlaikus vēršam uzmanību uz to, ka Iesniegumu likuma 4. pants paredz kārtību, kādā iesniegums tiek pārsūtīts izskatīšanai pēc piekritības un šo kārtību projektā nav nepieciešams dublēt, taču projektā nav noteikts, ka pieteikums iesniedzams atbildīgajā institūcijā. Ja persona gribēs pieteikumu iesniegt pēc piekritības, tai nevar liegt iesniegt pieteikumu kontroles komisijā. Ņemot vērā minēto, lūdzam izvērtēt projektā ietverto valsts aizsardzības dienesta aizstāšanas ar valsts civilo dienestu kārtību un attiecīgi papildināt vai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deleģējums.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ir saņemts iesaucamā pieteikums valsts civilā dienesta pildīšanai, Aizsardzības ministrija to nosūta šā likuma 17. pantā minētajai kontroles komisijai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ministrijas atbildīgā struktūrvienība pēc tam, kad ir saņemts šā likuma 19. pantā minētais kontroles komisijas lēmums par valsts aizsardzības dienesta aizstāšanu iesaucamajam ar valsts civilo dienestu, pieņem lēmumu par iesaucamā norīkošanu valsts civilā dienesta pildīšanai, norādot dienesta pildīšanas vietu, ilgumu un ierašanās laiku dienesta uzsākšanai. Ja kontroles komisija iesaucamā pieteikumu valsts civilā dienesta pildīšanai noraidījusi, tad Aizsardzības ministrija atbildīgā struktūrvienība pieņem vienu no šā panta pirmajā daļā norādītajiem lēmumiem un informē par to iesaucamo.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 vai  Aizsardzības  ministrijas atbildīgā struktūrvienība ir persona, kas  pieņem lēmumus par civilā dienesta pildīšanas nosacījumiem. Atbilstoši likumprojekta 2. panta otrajai daļai paredzēts, ka valsts civilo dienestu regulē Valsts civilā dienesta likums. IeM  ieskatā šie jautājumi , jo īpaši lēmums par ierašanās laiku civilā dienesta uzsākšanai, regulējami Civilā dienesta likumā , un šos lēmumu pieņem attiecīgā valsts pārvaldes iestāde , kurā persona pildīs valsts civilo dienestu .Līdz ar to normas, kas nosaka valsts civilā dienesta izpildi, no likumprojekta būtu svītrojamas. Ievērojot minēto, lūdzam no likumprojekta 13. panta trešās daļas svītrot vārdus "norādot dienesta pildīšanas vietu, ilgumu un ierašanās laiku dienesta uzsākšanai".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Valsts civilā dienesta likuma projekts vēl nav izstrādāts. Tiesiskās noteiktības labad tika saglabāta esošā normas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saņemts šā likumā 17.pantā minētais kontroles komisijas lēmums par valsts aizsardzības dienesta aizstāšanu iesaucamajam ar valsts civilo dienestu, lēmumu par iesaucamā norīkošanu valsts civilā dienesta pildīšanai, dienesta pildīšanas vietu, ilgumu un ierašanās laiku dienesta uzsākšanai pieņem saskaņā ar speciālo likumu. Ja kontroles komisija iesaucamā pieteikumu valsts civilā dienesta pildīšanai noraidījusi, tad Aizsardzības ministrija pieņem vienu no šā panta pirmajā daļā norādītajiem lēmumiem un paziņo to iesaucamajam.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ministrijas atbildīgā struktūrvienība pēc tam, kad ir saņemts šā likuma 19. pantā minētais kontroles komisijas lēmums par valsts aizsardzības dienesta aizstāšanu iesaucamajam ar valsts civilo dienestu, pieņem lēmumu par iesaucamā norīkošanu valsts civilā dienesta pildīšanai, norādot dienesta pildīšanas vietu, ilgumu un ierašanās laiku dienesta uzsākšanai. Ja kontroles komisija iesaucamā pieteikumu valsts civilā dienesta pildīšanai noraidījusi, tad Aizsardzības ministrija atbildīgā struktūrvienība pieņem vienu no šā panta pirmajā daļā norādītajiem lēmumiem un informē par to iesaucamo.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panta trešajā daļā ir paredzēts, ka iesaucamo informē par pieņemto lēmumu. Vēršam uzmanību uz to, ka saskaņā ar Administratīvā procesa likuma 70. panta otrajā daļā paredzēto administratīvo aktu (lēmumu) adresātam (iesaucamajam) paziņo Paziņošanas likumā noteiktajā kārtībā, nevis par to informē. Ņemot vērā minēto, lūdzam precizēt projekta 13.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saņemts šā likumā 17.pantā minētais kontroles komisijas lēmums par valsts aizsardzības dienesta aizstāšanu iesaucamajam ar valsts civilo dienestu, lēmumu par iesaucamā norīkošanu valsts civilā dienesta pildīšanai, dienesta pildīšanas vietu, ilgumu un ierašanās laiku dienesta uzsākšanai pieņem saskaņā ar speciālo likumu. Ja kontroles komisija iesaucamā pieteikumu valsts civilā dienesta pildīšanai noraidījusi, tad Aizsardzības ministrija pieņem vienu no šā panta pirmajā daļā norādītajiem lēmumiem un paziņo to iesaucamajam.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pantā ietverto lēmumu apstrīdēšanas un pārsūdzēšanas kārtību, ņemot vērā to, ka no projekta 14. panta otrās daļas nav viennozīmīgi skaidrs, vai pārsūdzēt tiesā varēs tikai kontroles komisijas lēmumu, kas pieņemts apstrīdēšanas procesā par apstrīdētu projekta 13. panta pirmās daļas 1., 2. un 3. punktā minēto lēmumu, vai arī tiesā varēs pārsūdzēt arī kontroles komisijas pieņemto lēmumu par valsts aizsardzības dienesta aizstāšanu ar valsts civilo dienestu vai atteikumu to aizstāt, kas ir starplēmums.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valsts aizsardzības dienesta ieviešanu"  (22-TA_2336) , kas tiek virzīts vienotā paketē ar šo likumprojektu  2.2. nodaļā  tiek norādīts ka " tāpat iesaukuma atlikšana attiecas arī uz pilsoņiem, kas iestājušies studijām Valsts policijas koledžā, Valsts robežsardzes koledžā, Ugunsdrošības un civilās aizsardzības koledžā un personām, kas ir imatrikulētas Latvijas Universitātes, Rīgas Stradiņa universitātes, Rīgas tehniskās universitātes un Rēzeknes Tehnoloģiju akadēmijas studiju programmās civilmilitāro, inženiertehnisko, vadības zinību vai tiesību zinību tematiskajā jomā saskaņā ar Iekšlietu ministrijas (Tieslietu ministrijas  attiecībā uz Ieslodzījuma vietu pārvaldi) resora iestādes nosūtījumu."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ietverts regulējums , kas atrunātu šo principu . Lūdzu novērst pretrunu starp šiem dokumentu projektiem , attiecīgi papildinot likumprojekta 15.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14.pants.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pants paredz gadījumus, kādos pieņemams lēmums par neiesaukšanu valsts aizsardzības dienestā. Vēršam uzmanību uz to, ka Militārā dienesta likuma 19. panta otrā daļa paredz, ka Latvijas pilsoni var pieņemt profesionālajā dienestā, ja tā atbilst valsts valodas zināšanu prasībām. Savukārt Latvijas Republikas Zemessardzes likuma 14. panta pirmās daļas 1. punkts paredz, ka Latvijas pilsoni var uzņemt Zemessardzē, ja tas atbilst aizsardzības ministra noteiktajām prasībām attiecībā uz valsts valodas zināšanām. Valsts valodas likuma 12. pants paredz, ka Nacionālo bruņoto spēku struktūrvienībās lietojama tikai valsts valoda, izņemot gadījumus, kad citos likumos vai Latvijas Republikas starptautiskajos līgumos, kā arī starptautiskajos līgumos par Nacionālo bruņoto spēku piedalīšanos starptautiskajās operācijās vai mācībās paredzēts citādi. Tādējādi arī valsts aizsardzības dienesta karavīram būtu jāprot valsts valoda tādā līmenī, lai tas spētu sazināties un saprast pavēles.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panta 4. punkts paredz, ka valsts aizsardzības dienesta karavīru var atvaļināt no dienesta pirms termiņa, ja ir saņemts Militārās izlūkošanas un drošības dienesta atzinums par valsts aizsardzības dienesta karavīra dienesta izpildes neatbilstību nacionālās drošības interesēm. Savukārt projekta 23. panta otrā daļa paredz, ka, izvērtējot valsts aizsardzības dienesta karavīra iecelšanu Nacionālo bruņoto spēku struktūrvienības amatā, Nacionālie bruņotie spēki var lūgt Militārās izlūkošanas un drošības dienesta atzinumu par valsts aizsardzības dienesta karavīra iecelšanas amatā atbilstību nacionālās drošības interesēm. No minētā izriet, ka šāda atzinuma esamībai būtu jābūt par iemeslu neiesaukt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papildināt projekta 15.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Valsts valodas nepietiekamas zināšanas nav pamats neiesaukšanai VAD. VAD ir t.sk. lojalitātes un integrācijas veicināšanas rīks.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neiesaukšanu valsts aizsardzības dienestā pieņem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nostāda aizsardzības funkcijas valstī augstāk, par citām funkcijām t.sk., iekšējo drošību, jo paredz liela skaita noteikta vecuma cilvēkresursu novirzīšanu aizsardzības resursam, atņemot to citām sabiedrības tiesību aizsardzības svarīgām jomām. Satversmes tiesa ir atzinusi, ka valstij ir jānodrošina efektīva aizsardzība ikvienai personai, kuras tiesības vai likumiskās intereses ir aizskartas (skat. Satversmes tiesas 2012.gada 20.aprīļa spriedumu lietā Nr.2011-16-01), tādējādi  valsts aizsardzības dienesta ieviešanas procesā ir ņemams vērā faktors, ka citi resori nodrošina vienlīdz svarīgu tiesību aizsardzību valsts iedzīvotājiem. Attiecīgi aicinam ņemt vērā citu tiesībaizsardzības iestāžu funkciju izpildi un atbildību pret sabiedrību tās tiesību aizsardzībā.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 pantā nepieciešams paredzēt izņēmumu atiecībā uz  valsts aizsardzības dienesta pildīšanas atlikšanu Iekšlietu ministrijas sistēmas iestāžu un Ieslodzījuma vietu pārvaldes amatpersonām ar speciālajām dienesta pakāpēm. Šis pamatprincips jau ir ietverts Aizsardzības ministrijas sagatavotajā informatīvajā ziņojumā "Par valsts aizsardzības dienesta ieviešanu"  (22- TA-2336) 2.2. nodaļas piektajā rindkopā.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15 pantu ar jaunu apakšpunktu , nosakot, ka lēmumu par neiesaukšanu valsts aizsardzības dienestā pieņem attiecībā uz pilsoni kam atbilstoši Mobilizācijas likuma 14.1 panta pirmajai daļai ir noteikts mobilizācijas izņēmums.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1) Izņēmums atiecībā uz  valsts aizsardzības dienesta pildīšanas atlikšanu Iekšlietu ministrijas sistēmas iestāžu un Ieslodzījuma vietu pārvaldes, kā arī valsts drošības iestāžu amatpersonām ar speciālajām dienesta pakāpēm ir iekļauts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paredzēta izņēmumu iesaukšanai valsts aizsardzības dienestā salāgošana ar Mobilizācijas likumā paredzētajiem mobilizācijas izņēmumiem.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neiesaukšanu valsts aizsardzības dienestā pieņem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neiesaukšanu valsts aizsardzības dienestā pieņem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Iekšlietu ministrijas  izglītības iestāžu- Valsts policijas  koledžas , Valsts robežsardzes koledžas un Ugunsdrošības un civilās aizsardzības koledžas  specializēto studiju programmu reflektantu nokomplektēšanu,un  tādējādi nodrošinātu pastāvīgu Valsts policijas , Valsts robežsardzes un Valsts ugunsdzēsības un glābšanas dienesta personālsastāva pietiekamību un atjaunošanu , līdz ar to  nodrošinot valsts iekšējās drošības  uzdevumu izpildi , atkārtoti lūdzam papildināt likumprojektu un ar to saistīto informatīvo ziņojumu (22-TA-2336) , iekļaujot informāciju par vēl vienu kategoriju, kas nebūtu iesaucama valsts aizsardzības dienestā - jauniešiem, kas ir plānojuši savu turpmāko karjeru saistīt ar iekšējās drošības iestādēm un uzsākuši iestāšanās procesu  studijām minētajās izglītības iestādēs.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14.panta pirmās daļas 12.punktu.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neiesaukšanu valsts aizsardzības dienestā pieņem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pilsoni, kura veselības stāvoklis neatbilst valsts aizsardzības dienestam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panta pirmās daļas 1. punkts paredz, ka lēmumu par neiesaukšanu valsts aizsardzības dienestā pieņem attiecībā uz pilsoni, kura veselības stāvoklis neatbilst valsts aizsardzības dienestam noteiktajām prasībām. Savukārt saskaņā ar projekta 16. panta pirmajā daļā noteikto lēmumu par iesaukšanas atlikšanu valsts aizsardzības dienestā pieņem attiecībā uz pilsoņiem, kuriem nepieciešams atlikt iesaukumu veselības stāvokļa dēļ. No minētā izriet, ka veselības stāvokļa dēļ var pieņemt lēmumu par neiesaukšanu vai iesaukšanas atlikšanu. Visticamāk lēmums par neiesaukšanu tiks pieņemts, ja ir nepārejošas veselības problēmas, savukārt lēmums par iesaukšanas atlikšanu, ja ir pārejošas veselības problēmas. Ņemot vērā minēto, lūdzam attiecīgi precizēt projekta 15. panta pirmās daļas 1. punktu un 16. panta pirmo daļu, lai būtu skaidrs, kāds lēmums kādos gadījumos pieņemams. Tieslietu ministrijas ieskatā lēmums par neiesaukšanu būtu jāpieņem tikai tajos gadījumos, kad ir nepārejoši apstākļi, kas liedz personai dienēt valsts aizsardzības dienestā, savukārt visos citos gadījumos būtu pieņemams lēmums par iesaukuma atlikšanu.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Sadarbībā ar Tieslietu ministriju precizētas likumprojekta 14., 15.un 16.panta redakcijas. Kārtība, kādā tiek veikta iesaucamo veselības pārbaude tiks noteikta MK noteikumos, kuros tiks atrunāti gadījumi, kad iesaukšana ir atliekama un kādos gadījumos pilsonis ir noņems no VAD uzskaites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pilsoni, kura veselības stāvoklis neatbilst valsts aizsardzības dienestam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pilsoni, kurš mācās valsts licencētajās vidējās vispārējās izglītības un profesionālās izglītības mācību iestādēs (pirmās vidējās izglītības vai pirmās pirmā līmeņa profesionālās augstākās izglītības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panta pirmās daļas 2. punkts paredz, ka lēmumu par neiesaukšanu valsts aizsardzības dienestā pieņem attiecībā uz pilsoni, kurš mācās valsts licencētajās vidējās vispārējās izglītības un profesionālās izglītības mācību iestādēs (pirmās vidējās izglītības vai pirmās pirmā līmeņa profesionālās augstākās izglītības ieguvei). Lūdzam izvērtēt, vai šajā gadījumā nav pieņemams lēmums par iesaukuma atlikšanu, ņemot vērā to, ka izglītības ieguves ilgums ir zināms, tādējādi var noteikt termiņu, uz kādu iesaukums atliekams. Tieslietu ministrijas ieskatā lēmums par neiesaukšanu būtu jāpieņem tikai tajos gadījumos, kad ir nepārejoši apstākļi, kas liedz personai dienēt valsts aizsardzības dienestā, savukārt visos citos gadījumos būtu pieņemams lēmums par iesaukuma atlikšanu. Attiecīgi lūdzam pārskatīt arī projekta 16. panta ceturto daļu. Vienlaikus lūdzam skaidrot, kāpēc tiek paredzēts, ka lēmums par neiesaukšanu var tikt pieņemts, ja persona iegūst pirmā līmeņa profesionālo augstāko izglītību, taču ja iegūst augstāka līmeņa augstāko izglītību, tad persona ir iesaucama.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un sadarbībā ar Tieslietu ministriju precizēta likumprojekta 16.panta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pilsoni, kurš kriminālprocesā ir atzīts par aizdomās turēto vai apsūdzēto;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panta pirmās daļas 4. punkts paredz, ka lēmumu par neiesaukšanu valsts aizsardzības dienestā pieņem attiecībā uz pilsoni, kurš kriminālprocesā ir atzīts par aizdomās turēto vai apsūdzēto. Lūdzam izvērtēt, vai šajā gadījumā nav pieņemams lēmums par iesaukuma atlikšanu, ņemot vērā to, ka no minētā gadījuma izriet, ka attiecīgajā kriminālprocesā nav pieņemts gala lēmums, tādējādi persona vēl var tikt atzīta par nevainīgu. Tieslietu ministrijas ieskatā lēmums par neiesaukšanu būtu jāpieņem tikai tajos gadījumos, kad ir nepārejoši apstākļi, kas liedz personai dienēt valsts aizsardzības dienestā, savukārt visos citos gadījumos būtu pieņemams lēmums par iesaukuma atlikšanu.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Sadarbībā ar Tieslietu ministriju precizētas likumprojekta 14., 15.un 16.panta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pilsoni, kurš ir sodīts par noziedzīgu nodarījumu, izņemot šīs daļas 3. punktā minēto noziedzīgo nodarījumu, ja sodāmība nav noņemta vai nav dzēsta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panta pirmās daļas 6. punkts paredz, ka lēmumu par neiesaukšanu valsts aizsardzības dienestā pieņem attiecībā uz pilsoni, kurš ir sodīts par noziedzīgu nodarījumu, izņemot minētās panta daļas 3. punktā minēto noziedzīgo nodarījumu, ja sodāmība nav noņemta vai nav dzēsta likumā noteiktajā kārtībā. Lūdzam izvērtēt, vai šajā gadījumā nav pieņemams lēmums par iesaukuma atlikšanu, ņemot vērā to, ka normatīvajos aktos ir noregulēts, kādā termiņā tiek dzēsta sodāmība, tādējādi var noteikt termiņu, uz kādu iesaukums atliekams. Tieslietu ministrijas ieskatā lēmums par neiesaukšanu būtu jāpieņem tikai tajos gadījumos, kad ir nepārejoši apstākļi, kas liedz personai dienēt valsts aizsardzības dienestā, savukārt visos citos gadījumos būtu pieņemams lēmums par iesaukuma atlikšanu.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pilsoni, kuram ir arī kādas citas valsts pilsonība (pavalstniecība) un kurš ir dienējis ārvalstu militārajā dienestā vai pildījis valsts civilo (alternatīvo)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pilsoni, kurš ir bērna vienīgais vecāks (aizbildnis);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15.panta 7.punktu,  paredzot, ka dienestā neiesauc: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-pilsoni, kura aizgādībā ir bērns, ja otrs vecāks ir miris vai otram vecākam nav iespēja īstenot aizgādību (vecākam pārtrauktas vai atņemtas  aizgādības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pilsoni, kurš ar bāriņtiesas lēmumu kā aizbildnis vai audžuģimene aprūpē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pilsoni, kuram valsts aizsardzības dienests aizstāts ar valsts civilo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15. panta 8. apakšpunktu un paredzēt, ka valsts civilais dienests arī ir valsts aizsardzības dienesta sastāvdaļa un arī šajā gadījumā tiek pieņemts lēmums par iesaukšanu dienestā vai arī atbrīvošanu no 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Valsts civilais dienests nav valsts aizardzības dienesta sastāvdaļa.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pilsoni, kuram ir arī kādas citas valsts pilsonība (pavalstniecība) un kurš ir dienējis ārvalstu militārajā dienestā vai pildījis valsts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norādīt likumprojektā vai anotācijā vai paredzētais ierobežojums attiecināms arī uz brīvprātīgo iestāšanos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šāda ierobežojuma pamatotību un atbilstību mērķa sasniegšanai, un to norādīt anotācijā, ja persona dienējusi, piemēram, Eiropas Savienības dalībvalsts, Eiropas Brīvās tirdzniecības asociācijas dalībvalsts, Ziemeļatlantijas līguma organizācijas vai citas Pilsonības likuma 12.panta trešajā daļā noteiktas valsts bruņotajos spēkos.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ka pants ir attiecināms uz iesaukšanu, savukārt brīvprātīga pieteikšanās dienestam netiek ierobežota.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pilsoni, kuram ir arī kādas citas valsts pilsonība (pavalstniecība) un kurš ir dienējis ārvalstu militārajā dienestā vai pildījis valsts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jāsaprot ar projekta 15. panta pirmās daļas 9. punktā minēto valsts civilā dienesta pildīšanu. Vēršam uzmanību uz to, ka ne visās valstīs dienests, ar kuru aizstāj obligāto militāro dienestu, varētu tikt saukts par valsts civilo dienestu, tādējādi var veidoties situācijas, ka lēmums par neiesaukšanu tiek pieņemts attiecībā uz kādu, kas nav pildījis valsts civilo dienestu Latvijas normatīvo aktu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Pilsoņus, kuri veselības stāvokļa dēļ atzīti par nederīgiem valsts aizsardzības dienestam, noņem no valsts aizsardzības dienesta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panta otro daļu, ņemot vērā to, ka no valsts aizsardzības dienesta uzskaites būtu noņemamas visas personas, attiecībā uz kurām ir pieņemts lēmums par neiesaukšanu nepārejošu apstākļu dēļ, piemēram, ja ir izdarīts smags vai sevišķi smags noziedzīgs nodarījums.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Sadarbībā ar Tieslietu ministriju precizētas likumprojekta 14., 15.un 16.panta redakcijas. Kārtība, kādā tiek veikta iesaucamo veselības pārbaude tiks noteikta MK noteikumos, kuros tiks atrunāti gadījumi, kad iesaukšana ir atliekama un kādos gadījumos pilsonis ir noņems no VAD uzskaites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pirmajā daļā minētos pilsoņus noņem no valsts aizsardzības dienesta uzskaites.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iesaukšanas atlikšanu valsts aizsardzības dienestā pieņem attiecībā uz pilsoņiem, kuriem nepieciešams atlikt iesaukumu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panta pirmā daļa paredz, ka lēmumu par iesaukšanas atlikšanu valsts aizsardzības dienestā pieņem attiecībā uz pilsoņiem, kuriem nepieciešams atlikt iesaukumu veselības stāvokļa dēļ. Vēršam uzmanību uz to, ka informatīvā ziņojuma "Par valsts aizsardzības dienesta ieviešanu" projektā ir norādīts, ka "gadījumos, kad tas nepieciešams pilsoņa veselības dēļ, kā arī gadījumos, kad pilsonim atbilstoši Mobilizācijas likuma 14.</w:t>
            </w:r>
            <w:r w:rsidR="00000000" w:rsidRPr="00000000" w:rsidDel="00000000">
              <w:rPr>
                <w:vertAlign w:val="superscript"/>
                <w:rtl w:val="0"/>
              </w:rPr>
              <w:t xml:space="preserve">1</w:t>
            </w:r>
            <w:r w:rsidR="00000000" w:rsidRPr="00000000" w:rsidDel="00000000">
              <w:rPr>
                <w:rtl w:val="0"/>
              </w:rPr>
              <w:t xml:space="preserve"> panta pirmajai daļai ir noteikts mobilizācijas izņēmums, iesaukums atliekams. Tāpat iesaukuma atlikšana attiecas arī uz pilsoņiem, kas iestājušies studijām Valsts policijas koledžā, Valsts robežsardzes koledžā, Ugunsdrošības un civilās aizsardzības koledžā un personām, kas ir imatrikulētas Latvijas Universitātes, Rīgas Stradiņa universitātes, Rīgas tehniskās universitātes un Rēzeknes Tehnoloģiju akadēmijas studiju programmās civilmilitāro, inženiertehnisko, vadības zinību vai tiesību zinību tematiskajā jomā saskaņā ar Iekšlietu ministrijas (Tieslietu ministrijas  attiecībā uz Ieslodzījuma vietu pārvaldi) resora iestādes nosūtījumu". Projektā nav ietverti minētajā informatīvā ziņojuma projektā paredzētie iesaukuma valsts aizsardzības dienestā atlikšanas iemesli. Projekta 16. panta otrā daļa paredz, ka svarīgu iemeslu dēļ valsts aizsardzības dienestā var neiesaukt, nevis var atlikt iesaukumu, tādējādi nav skaidrs, vai uz informatīvā ziņojuma projektā paredzētajiem gadījumiem būs attiecināma projekta 16. panta otrā daļa. Vienlaikus Tieslietu ministrija jau minētā informatīvā ziņojuma projekta saskaņošanas laikā norādīja uz problēmjautājumiem attiecībā uz personām, uz kurām attiecināms mobilizācijas izņēmums. Ja uz noteiktus amatus ieņemošām personām ir attiecināms mobilizācijas izņēmums un ir paredzēts, ka tas attiecināms arī uz iesaukšanu valsts aizsardzības dienestā, būtu vērtējams jautājums par to, vai uz attiecīgos amatus ieņemošām personām ir atliekams iesaukums vai nosakāms, ka šādas personas nav iesaucamas. Proti, ja mobilizācijas laikā nevar iesaukt policijā vai glābšanas dienestā strādājošu personu, tad uz to nebūtu attiecināma arī iesaukšana valsts aizsardzības dienestā, jo uz valsts aizsardzības dienesta izpildes brīdi tādējādi tiks mazināta policijas vai glābšanas dienesta kapacitāte. Ņemot vērā minēto, lūdzam izvērtēt nepieciešamību papildināt projekta 16. panta pirmo daļu ar minētajā informatīvā ziņojuma projektā paredzētajiem iesaukuma atlikšanas gadījumiem, vienlaikus izvērtējot, vai šajos gadījumos nebūtu nosakāms, ka šādas personas netiek iesauktas valsts aizsardzības dienestā, un nepieciešamības gadījumā attiecīgi papildināt projekta 15.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 neiesaukšanu precizēts, ņemot vērā MK 06.09.2022. sēdes laikā izteiktos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dienestā var neiesaukt personas, kuras svarīgu iemeslu dēļ vēlas pildīt valsts aizsardzības dienestu citā laikā tuvāko triju gadu laikposmā, bet ne vēlāk kā līdz 26 gadu vecumam. Otrreizēja neiesaukšana šā iemesla dēļ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projekta 16. panta otrajā daļā minētajā gadījumā iesaukums tiek atlikts, nevis persona netiek iesaukta. Vēršam uzmanību uz to, ka saskaņā ar projekta 16. panta pirmajā daļā minēto visticamāk pārejošu veselības problēmu dēļ varēs atlikt iesaukšanu. Arī veselības problēmas var tikt uzskatītas par svarīgu iemeslu atlikt iesaukumu.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Iesaukumu valsts aizsardzības dienestā var atlikt pilsoņiem, kuri svarīgu iemeslu dēļ vēlas pildīt valsts aizsardzības dienestu citā laikā, bet ne vēlāk kā līdz 26 gadu vecumam. Otrreizēja valsts aizsardzības dienesta atlikšana šā iemesla dēļ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Pilsoņiem, kuri ir pakļauti valsts aizsardzības dienestam un nav to izpildījuši personu apliecinošu dokumentu izsniedz ar derīguma termiņu tikai līdz 26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16.panta trešo daļu, jo šādas normas iekļaušanas pamatojums acīmredzami nesasniedz paredzēto mērķi – nepieļaut personu izvairīšanos no dienesta. Šāda norma ir pretrunā Personu apliecinošu dokumentu likumā noteiktajam pienākumam saņemt personu apliecinošu dokumentu personai no 15 gadu vecuma un nav norādīta šā likumprojekta saistība ar Personu apliecinošu dokumentu likumu. Personu apliecinošu dokumentu piespiedu neizsniegšana personai var radīt nesamērīgas sekas personai, kad tā nevar realizēt savas pamattiesības, piemēram, veselības aprūpes jomā, nevar reģistrēt bērna dzimšanu, laulību, nevar piedalīties vēlēšanās, nevar noslēgt darījumus, nevar pārstāvēt sevi tiesību aizsardzības iestādēs un citur. Personas apliecības neizsniegšana personai liedz realizēt tai paredzētās tiesības vai valsts noteiktos pienākumus elektroniskajā vidē, piemēram, dzīvesvietas deklarēšanas pienākuma izpilde, kas ir ārkārtīgi svarīga tai skaitā dienesta nodrošināšanai. Tāpat šāds regulējums nav pārdomāts un nav noteikta rīcība gadījumos, kad personām jau ir izsniegti personu apliecinošie dokumenti, nav noteikta rīcība par valsts nodevas apmaksu, saņemot šādu personu apliecinošu dokumentu ar īsāku termiņu nekā paredzēts vispārējā tiesību aktā, nav norādīta šādas procedūras finanšu ietekme, nav paredzēta šādas normas praktiskās realizācijas iespēja, tai skaitā informācijas sistēmu sasaiste, lai Pārvalde varētu pārliecināties par dokumenta termiņa noteikšanu un attiecīgi izmaksas un laika grafiks šādu informācijas sistēmu sasaistes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Pilsoņiem, kuri ir pakļauti valsts aizsardzības dienestam un nav to izpildījuši personu apliecinošu dokumentu izsniedz ar derīguma termiņu tikai līdz 26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panta trešā daļa paredz, ka pilsoņiem, kuri ir pakļauti valsts aizsardzības dienestam un nav to izpildījuši personu apliecinošu dokumentu izsniedz ar derīguma termiņu tikai līdz 26 gadu vecumam. Vēršam uzmanību uz to, ka nav saprotams šāda regulējuma mērķis un potenciālās sekas, kā arī šāda regulējuma praktiskā piemērojamība kontekstā ar normatīvajos aktos par personu apliecinošiem dokumentiem noteikto. Proti, ja persona 26 gadu vecumā nebūs izpildījusi valsts aizsardzības dienestu, bet ieradīsies Pilsonības un migrācijas lietu dienestā, lai izņemtu jaunu personu apliecinošu dokumentu, vai personai dokuments netiks izsniegts vai tiks izsniegts un kāda būs tālāka valsts rīcība. Ja personai iesaukums būs atlikts līdz 26 gadu vecuma sasniegšanai un tā to plāno izpildīt, kad sasniegti 26 gadi, vai tas nozīmē, ka šāda persona visu dienesta laiku dzīvos bez personu apliecinoša dokumenta (ja no projekta 16. panta trešās daļas izriet, ka netiks izdots jauns personu apliecinošs dokuments, kamēr nebūs izpildīts valsts aizsardzības dienests), kas var ietekmēt tā dalību dažādos valsts procesos, piemēram, dalību vēlēšanās. Vienlaikus uzsveram, ka Tieslietu ministrija neatbalsta tāda regulējuma ietveršanu projektā, kas paredzētu, ka personai netiek izsniegts personu apliecinošs dokuments, ja persona nav izpildījusi valsts aizsardzības dienestu. Vēršam uzmanību uz to, ka personu apliecinošs dokuments saskaņā ar Personu apliecinošu dokumentu likuma 2. panta pirmajā daļā noteikto apliecina tā turētāja identitāti un tiesisko statusu. Tiesību sistēma nevar tikt veidota tādējādi, ka persona nevar saņemt tiesisko statusu apliecinošu dokumentu, ja nepilda kādu pienākumu pret valsti. Gadījumos, kad persona pārkāpj tai uzlikto pienākumu, ir nosakāma administratīvā un kriminālatbildība, kas ar projektu un saistītajiem likumprojektiem tiek paredzēta, ja persona izvairās no valsts aizsardzības dienesta pildīšanas. Ņemot vērā minēto, lūdzam pārvērtēt šāda regulējuma noteikšanas nepieciešamību un samērīgumu, kā arī paredzēt skaidrāku regulējumu, ja projektā ietvertais tiek saglabāts.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 atbildīgā struktūrvienība kontrolē, vai nav mainījušies apstākļi, kuru dēļ iesaucamie netika iesaukti valsts aizsardzības dienestā. Ja neiesaukšanas pamats zudis, personas iesaucamas valsts aizsardzības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pants paredz, ka atbildīgā institūcija kontrolēs, vai nav mainījušies apstākļi, kuru dēļ iesaucamie netika iesaukti valsts aizsardzības dienestā, un, ja neiesaukšanas pamats būs zudis, personas tiks iesauktas valsts aizsardzības dienestā. Lūdzam skaidrot, kāpēc tiek noteikti apstākļi, kuru dēļ iesaukums tiek atlikts, un vienlaikus tiek noteikti apstākļi, kuru dēļ persona netiek iesaukta, taču ir skaidri zināms, ka tie apstākļi mainīsies un pēc to maiņas persona varēs tikt iesaukta. Proti, nav saprotams, kāpēc iesaukuma atlikšana netiek noteikta visos gadījumos, kad ir skaidri zināms, ka noteikti apstākļi, kas kavē valsts aizsardzības dienesta izpildi, mainīsies. Vienlaikus lūdzam skaidrot, ar ko faktiski atšķiras iesaukuma atlikšana un neiesaukšana, pēc kuras persona tomēr var tikt iesaukta. Tieslietu ministrijas ieskatā lēmums par neiesaukšanu būtu pieņemams gadījumos, kad ir nepārejoši apstākļi, kas liedz dienēt valsts aizsardzības dienestā. Tādējādi būtu pieņemams lēmums par neiesaukšanu un līdzīgi kā nepārejošu veselības problēmu dēļ (skatīt projekta 15. panta otro daļu) persona būtu jānoņem no valsts aizsardzības dienesta uzskaites. Savukārt, ja iesaukums ir atlikts uz noteiktu laiku, tad persona paliek uzskaitē un atbildīgā institūcija var uzraudzīt, kad beidzas iesaukuma atlikšanas termiņš un veikt nepieciešamās darbības. Ņemot vērā minēto, lūdzam izvērtēt projekta 17.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Iesaukuma atlikšanas mehānisms noteikts, respektējot pilsoņu izglītības, personīgās izaugsmes un profesionālās karjeras plānus, kā arī ekonomiskos vai ģimenes dzīves izaicinājumus (piemēram, ir vienīgais aizbildnis), un to būs iespējams piemērot gadījumos, kad ir zināms laiks, pēc kura persona var uzsākt valsts aizsardzības dienesta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 kontrolē, vai nav mainījušies apstākļi, kuru dēļ iesaucamajiem tika atlikta iesaukšana valsts aizsardzības dienestā. Ja atlikšanas  pamats zudis, pilsoņus iesauc valsts aizsardzības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izveido valsts aizsardzības dienesta iesaukšanas kontroles komisiju (turpmāk – Kontroles komisija), kuras locekļi darbojas tās sastāvā bez atalgojuma saņemšanas, bet uz šīs komisijas darbības laiku tiek atbrīvoti no pienākumu pildīšanas pamatdarba vietā, kur turpina saņemt atlīdzību. Šī komisija Ministru kabineta noteiktajā kārtībā ir tiesīga kontrolēt un pārskatīt Aizsardzības ministrijas atbildīgā struktūrvienības pieņemtos lēmumus un izskatīt personu sūdzības par šiem lēmumiem, kā arī pieņemt lēmumus par valsts aizsardzības dienesta aizstāšanu ar valsts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pants paredz, ka Ministru kabinets izveido valsts aizsardzības dienesta iesaukšanas kontroles komisiju. Vienlaikus projekta 19. panta ievaddaļa paredz, ka kontroles komisiju vada aizsardzības ministra ieteikts priekšsēdētājs. Lai izvairītos no tā, ka kontroles komisijas vadītājs pēc kontroles komisijas sastāva apstiprināšanas Ministru kabinetā ir politiski iecelts, lūdzam skaidri noteikt, ka Ministru kabinets, izveidojot kontroles komisiju, apstiprina arī tās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 izveido valsts aizsardzības dienesta iesaukšanas kontroles komisiju (turpmāk – Kontroles komisija), kuras locekļi darbojas tās sastāvā bez atlīdzības saņemšanas, bet uz šīs komisijas darbības laiku tiek atbrīvoti no pienākumu pildīšanas pamatdarba vietā, kur turpina saņemt atlīdzību. Kontroles komisija, pildot savus pienākumus, ir tiesīga komisijas darbā piesaistīt citu valsts un pašvaldības institūciju speciālistus un ekspertus, kā arī pieprasīt un saņemt bez maksas no šīm institūcijām un citām juridiskām personām lēmuma pieņemšanai nepieciešamo informāciju. Ministru kabinets nosaka kārtību, kādā šī komisija kontrolē un pārskata Aizsardzības ministrijas pieņemtos lēmumus un izskata pilsoņu sūdzības par šiem lēmumiem, kā arī pieņem lēmumus par valsts aizsardzības dienesta aizstāšanu ar valsts civilo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izveido valsts aizsardzības dienesta iesaukšanas kontroles komisiju (turpmāk – Kontroles komisija), kuras locekļi darbojas tās sastāvā bez atalgojuma saņemšanas, bet uz šīs komisijas darbības laiku tiek atbrīvoti no pienākumu pildīšanas pamatdarba vietā, kur turpina saņemt atlīdzību. Šī komisija Ministru kabineta noteiktajā kārtībā ir tiesīga kontrolēt un pārskatīt Aizsardzības ministrijas atbildīgā struktūrvienības pieņemtos lēmumus un izskatīt personu sūdzības par šiem lēmumiem, kā arī pieņemt lēmumus par valsts aizsardzības dienesta aizstāšanu ar valsts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prognozi par komisijas locekļu noslodzi, intensitāti utml. un finansiālo ietekmi. Vienlaikus lūdzam sniegt skaidrojumu anotācijā vai precizēt likumprojektu par likumprojekta 18.pantā noteiktajām tiesībām komisijai kontrolēt AiM atbildīgās struktūrvienības pieņemtos lēmumus. Vai šeit ir domāts kontrolēt lēmumu izpildi par iesaucamā norīkošanu valsts civilā dienesta pildīšanai?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Likumprojekta 17.pantā paredzēts, ka kontroles komisiju izveido Aizsardzības ministrija. Projekta 18.pants svītrots. Anotācija attiecīgi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 izveido valsts aizsardzības dienesta iesaukšanas kontroles komisiju (turpmāk – Kontroles komisija), kuras locekļi darbojas tās sastāvā bez atlīdzības saņemšanas, bet uz šīs komisijas darbības laiku tiek atbrīvoti no pienākumu pildīšanas pamatdarba vietā, kur turpina saņemt atlīdzību. Kontroles komisija, pildot savus pienākumus, ir tiesīga komisijas darbā piesaistīt citu valsts un pašvaldības institūciju speciālistus un ekspertus, kā arī pieprasīt un saņemt bez maksas no šīm institūcijām un citām juridiskām personām lēmuma pieņemšanai nepieciešamo informāciju. Ministru kabinets nosaka kārtību, kādā šī komisija kontrolē un pārskata Aizsardzības ministrijas pieņemtos lēmumus un izskata pilsoņu sūdzības par šiem lēmumiem, kā arī pieņem lēmumus par valsts aizsardzības dienesta aizstāšanu ar valsts civilo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ministrijas pilnvarotu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panta 6. punktā ir paredzēts, ka kontroles komisijas sastāvā iekļauj Tieslietu ministrijas pilnvarotu pārstāvi. Ņemot vērā to, ka nav saskatāma Tieslietu ministrijas kompetence piedalīties šādas komisijas darbā, lūdzam izslēgt projekta 19. panta 6. punktu vai skaidrot anotācijā Tieslietu ministrijas pārstāvja dalības nepieciešamību kontroles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Likumprojekta 17.pantā paredzēts, ka kontroles komisiju izveido Aizsardzības ministrija. Projekta 18.pants svītrots. Anotācija attiecīgi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Veselības ministrijas pilnvarotu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Veselības ministrija sniegtu viedokli par Veselības ministrijas pilnvarotās pārstāvja iekļaušanu komisijā ir nepieciešama informācija par plānoto Veselības ministrijas pilnvarotā pārstāvja lomu komisijā. Lūdzam attiecīgi papildināt anotāciju. Kā arī lūdzam papildināt anotācijas 4.1.16. apakšpunktu skaidrojot plānoto komisijas darbības mērķi, funkcijas un uzdevumus. No pašreizējā likumprojekta un anotācijas nav noprotams komisijas mērķis un tās funkcijas, piemēram, vai komisijai ir paredzēts veikt uzraudzības funkciju vai arī tās izveides mērķis ir izskatīt un pieņemt konceptuālus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būtu Veselības ministrijas pilnvarotās personas uzdevumi, funkcijas komisijā?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pildīšanas kārtību nosaka šis likums, citi likumi un normatīvie akti, kā arī militārie reglamenti.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pants paredz, ka valsts aizsardzības dienesta pildīšanas kārtību nosaka projekts, citi likumi un normatīvie akti, kā arī militārie reglamenti. Saskaņā ar sagatavošanas noteikumu 3.1. apakšpunktu normatīvā akta projektā neietver normas, kas ir deklaratīvas. Projekta 20. pantā ietvertais noteikums ir deklaratīvs, jo normatīvo aktu saistošais raksturs izriet no Oficiālo publikāciju un tiesiskās informācijas likumā paredzētās normatīvo aktu publicēšanas un attiecīgi spēkā stāšanās kārtības. Ņemot vērā minēto, lūdzam izslēgt projekta 20.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Analoģisks regulējums jau ir iekļauts Militārā dienesta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pildīšanas kārtību nosaka šis likums, citi likumi un normatīvie akti, kā arī militārie reglamenti.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 karavīrs valsts aizsardzības dienesta laikā veselības stāvokļa dēļ kļuvis aktīvajam dienestam nederīgs;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panta 1. punkts paredz, ka valsts aizsardzības dienesta karavīrs atvaļināms rezervē pirms valsts aizsardzības dienesta termiņa izbeigšanās, ja viņš valsts aizsardzības dienesta laikā veselības stāvokļa dēļ kļuvis aktīvajam dienestam nederīgs. Saskaņā ar projekta 23. panta ceturtajā daļā noteikto valsts aizsardzības dienesta karavīrs pilda dienestu rezervē Militārā dienesta likumā noteiktajā kārtībā. Ja persona veselības apstākļu dēļ nebūs derīga aktīvajam dienestam, vai ir iespējams, ka persona būs derīga dienēšanai rezervē. Anotācijā ir norādīts, ka revervē esošajām personām piecus gadus pēc atvaļināšanas katru gadu jāpiedalās rezervistu mācībās. Ņemot vērā minēto, lūdzam izvērtēt projekta 25. panta 1. 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viņš valsts aizsardzības dienesta laikā veselības stāvokļa dēļ kļuvis valsts aizsardzības dienestam nederīgs;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VAD karavīram par noziedzīga nodarījuma izdarīšanu ir piespriesta brīvības atņemšana, izņemot gadījumu, ja viņš ir notiesāts nosacīti;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panta 2. punkts paredz, ka valsts aizsardzības dienesta karavīrs atvaļināms rezervē pirms valsts aizsardzības dienesta termiņa izbeigšanās, ja viņam par noziedzīga nodarījuma izdarīšanu ir piespriesta brīvības atņemšana, izņemot gadījumu, ja viņš ir notiesāts nosacīti. Saskaņā ar projekta 15. panta pirmās daļas 3. un 6. punktā noteikto lēmumu par neiesaukšanu valsts aizsardzības dienestā pieņem attiecībā uz pilsoni, kurš ir sodīts par smagu vai sevišķi smagu noziedzīgu nodarījumu, neatkarīgi no sodāmības dzēšanas vai noņemšanas, vai pilsoni, kurš ir sodīts par noziedzīgu nodarījumu, izņemot minētās panta daļas 3. punktā minēto noziedzīgo nodarījumu, ja sodāmība nav noņemta vai nav dzēsta likumā noteiktajā kārtībā. Ja notiesāšana par noziedzīga nodarījuma izdarīšanu ir izslēdzošs apstāklis dienestam valsts aizsardzības dienestā, vai tam nav jābūt apstāklim, kas liedz tam dienēt rezervē. Ņemot vērā minēto, lūdzam izvērtēt projekta 25. panta 2. punktā paredzēto. Vienlaikus aicinām izvērtēt nepieciešamību papildināt projekta 25. pantu ar projekta 15. panta pirmās daļas 4. un 5. punktā noteiktajiem gadījumiem, jo, ja tie ir apstākļi, kuru dēļ persona nevar dienēt valsts aizsardzības dienestā, tiem vajadzētu būt apstākļiem, kuru dēļ tie ir atvaļināmi no dienesta, ja šie apstākļi iestājušies dienesta laikā. Papildus aicinām apsvērt, vai gadījumā, kad valsts aizsardzības dienesta karavīrs kriminālprocesā atzīts par aizdomās turēto vai apsūdzēto, nav jāaptur valsts aizsardzības dienesta izpilde līdz brīdim, kad tiek pieņemts gala lēmums kriminālprocesā vai personai tiek atcelts attiecīgais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Precizēta 14.panta redakcija. Jautājumu par dienestu rezervē un izslēgšanu no rezerves regulē Militārā dienesta likums. Sodāmības esamība nav pamats noņemšanai no militārā dienesta uzskaites.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viņam par noziedzīga nodarījuma izdarīšanu ir piespriesta brīvības atņemšana, izņemot gadījumu, ja viņš ir notiesāts nosacīti;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saņemts Militārās izlūkošanas un drošības dienesta atzinums par VAD  karavīra dienesta izpildes neatbilstību nacionālās drošības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panta 4. punkts paredz, ka valsts aizsardzības dienesta karavīrs atvaļināms rezervē pirms valsts aizsardzības dienesta termiņa izbeigšanās, ja ir saņemts Militārās izlūkošanas un drošības dienesta atzinums par valsts aizsardzības dienesta karavīra dienesta izpildes neatbilstību nacionālās drošības interesēm. Ja personas dienests neatbildīs nacionālās drošības interesēm, vai ir pieļaujama personas dienēšana rezervē. Anotācijā ir norādīts, ka revervē esošajām personām piecus gadus pēc atvaļināšanas katru gadu jāpiedalās rezervistu mācībās. Ņemot vērā minēto, lūdzam izvērtēt projekta 25. panta 4. 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Šis jautājums ir noregulēts Militārā dienesta likumā. Lojalitātes trūkums nav pamats noņemšanai no militārā dienesta uzskaites.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saņemts Militārās izlūkošanas un drošības dienesta atzinums par viņa dienesta izpildes neatbilstību nacionālās drošības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Zemessardzes vienībā ieskaitītais VAD karavīrs izvairās no valsts aizsardzības dienesta izpildes, viņu pārceļ 11 mēnešu gara valsts aizsardzības dienesta izpildei NBS vienībā. Valsts aizsardzības dienestā Zemessardzē pavadītais laiks netiek ņemts vērā valsts aizsardzības dienesta izpildē NBS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panta pirmā un otrā daļa paredz, ka, ja valsts aizsardzības dienesta karavīrs izvairās no valsts aizsardzības dienesta izpildes Zemessardzē vai augstskolas speciālajā militārās apmācības kursā, to pārceļ valsts aizsardzības dienesta izpildei Nacionālo bruņoto spēku vienībā. Vienlaikus projekta 41. panta otrā daļa paredz piemērot administratīvo atbildību par izvairīšanos no dienesta. Tādējādi personai, kas valsts aizsardzības dienestu pildīs Zemessardzē vai augstskolas speciālajā militārās apmācības kursā un no tā izvairīsies faktiski tiks piemērota gan administratīvā atbildība, gan pārcelšana uz valsts aizsardzības dienesta izpildi Nacionālo bruņoto spēku vienībā. Ņemot vērā to, ka pēc būtības personas pārcelšana uz dienestu Nacionālo bruņoto spēku vienībā jau var tikt uzskatīta par sodu, nebūtu vēl papildus piemērojama arī administratīvā atbildība, pretējā gadījumā šīs personas tiks sodītas dubultā. Ievērojot minēto, lūdzam izvērtēt projekta 26. panta pirmo un otro daļu kopsakarā ar projekta 41. panta otrajā daļā noteikto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regulējums (sk.25.panta 2.daļu).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kapelānu (garīgā personāla) īpašo statusu, tiesības un pienākumus starptautiskajās humanitārajās tiesībās nav iespējams nodrošināt līdzīgu regulējumu attiecībā uz šo VAD karavīru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Zemessardzes vienībā ieskaitītais valsts aizsardzības dienesta karavīrs izvairās no valsts aizsardzības dienesta izpildes, viņu pārceļ 11 mēnešu gara valsts aizsardzības dienesta izpildei Nacionālo bruņoto spēku vienībā. Valsts aizsardzības dienestā Zemessardzē pavadītais laiks netiek ņemts vērā valsts aizsardzības dienesta izpildē Nacionālo bruņoto spēku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25. panta 3. punktā minēto karavīru, kurš ir nodienējis profesionālajā dienestā mazāk par vienu gadu, un ar viņu noslēgtais profesionālā dienesta līgums ir izbeigts pirms termiņa (izņemot Militārā dienesta likuma 43. panta otrās daļas 2. un 7.punktā noteiktos gadījumus, kā arī gadījumus, kad karavīrs atvaļināts no viņa gribas neatkarīgu un nenovēršamu citu apstākļu dēļ, kurus aizsardzības ministrs atzinis par attaisnojošiem), disciplīnas pārkāpumu dēļ vai pēc paša vēlēšanās, pārceļ 11 mēnešu garā valsts aizsardzības dienesta turpināšanai NBS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panta trešā daļa paredz, ka valsts aizsardzības dienesta karavīru, kurš pirms dienesta valsts aizsardzības dienestā termiņa beigām noslēdzis līgumu par profesionālo dienestu, nodienējis profesionālajā dienestā mazāk nekā gadu un līgums par profesionālo dienestu ar viņu izbeigts disciplīnas pārkāpumu dēļ, pārceļ 11 mēnešu garā valsts aizsardzības dienesta turpināšanai Nacionālo bruņoto spēku vienībā. Militārās disciplināratbildības likuma 6. pants paredz, kas uzskatāms par militārās disciplīnas pārkāpumu, piemēram, panta otrā daļa paredz, ka par militārās disciplīnas pārkāpumu atzīstama arī karavīra vai zemessarga rīcība (darbība vai bezdarbība), kas nav saistīta ar dienesta izpildi, bet diskreditē Nacionālos bruņotos spēkus vai iestādi, kurā karavīrs vai zemessargs pilda dienesta pienākumus, un mazina uzticību valsts pārvaldei. Savukārt profesionālā dienesta līguma izbeigšana ir viens no piemērojamajiem disciplinārsodiem. Ja profesionālā dienesta karavīra izdarītais disciplinārais pārkāpums ir bijis tik nopietns, ka ar viņu tiek izbeigts profesionālā dienesta līgums, vai ir pamatoti ļaut šādai personai turpināt dienestu valsts aizsardzības dienestā. Ņemot vērā minēto, lūdzam izvērtēt projekta 26. panta trešajā daļā noteikto un nepieciešamības gadījumā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Atvaļināšana no profeisonālā dienesta sakarā ar piemēroto disciplinārsodu nav pamats pilsoņa atbrīvošanai no pienākuma pildīt valsts aizsardzības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23. panta 3. punktā minēto karavīru, kurš ir nodienējis profesionālajā dienestā mazāk par vienu gadu, un ar viņu noslēgtais profesionālā dienesta līgums ir izbeigts pirms termiņa (izņemot Militārā dienesta likuma 43. panta otrās daļas 2. un 7.punktā noteiktos gadījumus, kā arī gadījumus, kad karavīrs atvaļināts no viņa gribas neatkarīgu un nenovēršamu citu apstākļu dēļ, kurus aizsardzības ministrs atzinis par attaisnojošiem), disciplīnas pārkāpumu dēļ vai pēc paša vēlēšanās, pārceļ 11 mēnešu garā valsts aizsardzības dienesta turpināšanai Nacionālo bruņoto spēku vienībā. Profesionālajā dienestā nodienēto laiku ieskaita 11 mēnešu garā valsts aizsardzības dienesta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Iesaucamo pienākums ir ierasties Aizsardzības ministrijas atbildīgās struktūrvienības norīkojumā norādītajā laikā un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 pants paredz, ka iesaucamo pienākums ir ierasties atbildīgās institūcijas norīkojumā norādītajā laikā un vietā. Vienlaikus projekta 30. pants paredz, ka par attaisnojošu neierašanās iemeslu  valsts aizsardzības dienesta izpildei tiek atzīti nepārvarami apstākļi, kurus rakstveidā apliecinājušas pašvaldības, ārstniecības vai policijas iestādes. Ņemot vērā to, ka projekta 30. pants ir noteicis, kādi var būt attaisnojošie iemesli neierasties, lūdzam papildināt projekta 28. pantu ar noteikumu, ka iesaucamais attaisnojošu iemeslu dēļ ir tiesīgs neierasties.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Ievērojot Tieslietu ministrijas ierosinājumu apvienots 27.un 29.pants.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Iesaucamā pienākums ir ierasties Aizsardzības ministrijas norīkojumā norādītajā laikā un vietā. Par attaisnojošu neierašanās iemeslu valsts aizsardzības dienesta izpildei tiek atzīti nepārvarami apstākļi, kurus rakstveidā apliecinājušas pašvaldības, ārstniecības vai policijas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devējam vai izglītības iestādei jāatbrīvo persona no darba (amata) pienākumu pildīšanas vai mācībām (studijām) Aizsardzības ministrijas atbildīgās struktūrvienības izsaukumā norādītajā laikā, saglabājot darba vietu (amatu) vai tiesības turpināt mācības (studijas) ar tiem pašiem nosacījumiem, kādi bija pirms iesaukšanas, ja karavīrs pilda valsts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pants paredz, ka darba devējam vai izglītības iestādei jāatbrīvo persona no darba (amata) pienākumu pildīšanas vai mācībām (studijām) atbildīgās institūcijas izsaukumā norādītajā laikā, saglabājot darba vietu (amatu) vai tiesības turpināt mācības (studijas) ar tiem pašiem nosacījumiem, kādi bija pirms iesaukšanas, ja karavīrs pilda valsts aizsardzības dienestu. Ar projektu var uzlikt pienākumu Latvijas darba devējam saglabāt darba vietu (amatu) vai Latvijas izglītības iestādei nodrošināt personai tiesības turpināt mācības (studijas) ar tiem pašiem nosacījumiem, vienlaikus šādus pienākumus nevar uzlikt ārvalsts darba devējam vai izglītības iestādei. Ņemot vērā to, ka valsts aizsardzības dienestā var iesaukt Latvijas pilsoņus, kas neuzturas (tostarp, neiegūst vidējo izglītību vai nestrādā) Latvijā, vai arī iesaukt var tādu Latvijas pilsoni, kurš ir uzņemts studijām ārvalsts augstskolā, lūdzam skaidrot, kā tiks nodrošinātas Latvijas pilsoņa tiesības turpināt darbu pie ārvalsts darba devēja vai mācības (studijas) ārvalsts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Papildināta anotācija. Regulējumā nav iespējams garantēt Latvijas pilsoņa tiesības turpināt darbu pie ārvalstu darba devēja vai mācības (studijas) ārvalsts izglītības iestādē. Vienlaikus šajā gadījumā ir pamats piemērot 15.pantā paredzēto iespēju atlikt iesaukšanu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devējam vai izglītības iestādei jāatbrīvo pilsonis no darba (amata) pienākumu pildīšanas vai mācībām (studijām) Aizsardzības ministrijas izsaukumā norādītajā laikā. Darba devējam darbiniekam, kurš atbrīvots no darba (amata) pienākumu pildīšanas, jāsaglabā iepriekšējais darbs vai jānodrošina līdzīgs vai līdzvērtīgs darbs ar darbiniekam ne mazāk labvēlīgiem darba apstākļiem un nodarbinātības noteikumiem. Izglītības iestādei pilsonim, kurš atbrīvots no mācībām (studijām), jāsaglabā tiesības turpināt mācības (studijas) ar tiem pašiem nosacījumiem, kādi bija pirms iesaukšanas.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licencētajās mācību iestādēs vismaz viena ceturtdaļa no vietām, kas paredzētas studentiem, kuru apmācību apmaksā no valsts budžeta, rezervējama tiem no valsts aizsardzības dienesta atvaļinātajiem karavīriem, kuri ir nokārtojuši iestājpārbaudījumus, bet ne vēlāk kā divus gadus pēc atvaļināšanas rezervē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iebilst pret šī panta redakciju, ņemot vērā, ka valsts finansēto studiju vietu rezervēšana nav ilgtspējīgs risinājums. Kā IZM norādīja pie informatīvā ziņojuma “Par valsts aizsardzības dienesta ieviešanu”, lai veicinātu valsts aizsardzības dienesta pievilcību un sniegtu iespējas efektīvi integrēties darba tirgū pēc tā, piedāvājam ieviest atbalstu studijām augstākajā izglītībā atsevišķu speciāli tam paredzētu valsts finansētu studiju vietu un stipendiju formā. Ministrija rosina rast iespēju piedāvāt studentiem, kas studē akreditētā valsts augstākās izglītības iestādē un izvēlas dienestu NBS vienībā, pēc dienesta NBS vienībā pabeigšanas piešķirt valsts finansētu studiju vietu un valsts stipendiju atlikušajam studiju periodam attiecīgajā studiju programmā. Arī personām, kas ir ieguvušas vidējo izglītību vai vidējo speciālo izglītību un pirms stāšanās augstākās izglītības iestādē vispirms izvēlas dienestu NBS vienībā, pēc dienesta NBS vienībā pabeigšanas piešķirt valsts finansētu studiju vietu akreditētā valsts augstākās izglītības iestādē un valsts stipendiju izvēlētajā studiju programmā, ja persona iztur konkursu attiecīgajā studiju programmā saskaņā ar augstākās izglītības iestādes uzņemšanas noteikumiem. Šobrīd aprēķinātās kopējās izmaksas šim atbalstam uz 500 personām ir € 3,153,000 gadā (€ 2,153,000 par valsts finansētajām studiju vietām un € 1,000,000 par stipendiju € 200 mēnesī). Ministrija aicina Aizsardzības ministriju apsvērt iespēju finansēt šo motivācijas mehānismu un atbalstu integrācijai darba tirgū. Ministrija tuvākajā laikā virzīs apspriedei konceptuālo ziņojumu “Par turpmāko augstākās izglītības finansēšanu”, kurā piedāvās tai skaitā augstākminēto atbalstu tiem, kas izvēlas valsts aizsardzības dienestu NBS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terminoloģiju, Augstskolu likuma izpratnē augstākās izglītības iestādes ir augstskolas un koledžas.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 studiju vietas valsts augstskolās un koledžās tiem, kas dienējuši valsts aizsardzības dienestā, ja studējošais atbilst augstskolas un studiju programmas uzņemšanas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licencētajās mācību iestādēs vismaz viena ceturtdaļa no vietām, kas paredzētas studentiem, kuru apmācību apmaksā no valsts budžeta, rezervējama tiem no valsts aizsardzības dienesta atvaļinātajiem karavīriem, kuri ir nokārtojuši iestājpārbaudījumus, bet ne vēlāk kā divus gadus pēc atvaļināšanas rezervē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pants paredz, ka valsts licencētajās mācību iestādēs vismaz viena ceturtdaļa no vietām, kas paredzētas studentiem, kuru apmācību apmaksā no valsts budžeta, rezervējama tiem no valsts aizsardzības dienesta atvaļinātajiem karavīriem, kuri ir nokārtojuši iestājpārbaudījumus, bet ne vēlāk kā divus gadus pēc atvaļināšanas rezervē dienas. Vēršam uzmanību uz to, ka no minētās projekta normas nav skaidrs, vai šī norma paredz priekšrocības visām valsts aizsardzības dienestu izpildījušajām personām studēt valsts finansētā studiju vietā. Vēršam uzmanību uz to, ka projekta 29. pants paredz, ka izglītības iestādei jāatbrīvo persona no mācībām (studijām) atbildīgās institūcijas izsaukumā norādītajā laikā, saglabājot tiesības turpināt mācības (studijas) ar tiem pašiem nosacījumiem, kādi bija pirms iesaukšanas, ja karavīrs pilda valsts aizsardzības dienestu. Tādējādi ir iespējamas situācijas, kad iesauktā persona ir bijusi uzņemta augstākās izglītības iestādē vai jau uzsākusi studijas augstākās izglītības iestādē par personīgo finansējumu, proti, ne valsts finansētā studiju vietā, un saskaņā ar projekta 29. pantā noteikto tam ir tiesības atgriezties studēt uz tādiem pašiem nosacījumiem, proti, par personīgo finansējumu. Savukārt saskaņā ar projekta 31. pantā noteikto viņam varētu būt noteiktas tiesības studēt valsts finansētā studiju vietā. Ņemot vērā minēto, lūdzam izvērtēt projekta 29. un 31. pantā ietverto regulējumu un to attiecīgi precizēt, kā arī lūdzam izvērtēt, vai netiek pārkāpts tiesiskās vienlīdzības princips, paredzot tiesības valsts aizsardzības dienestu izpildījušajām personām studēt valsts finansētā studiju vietā neatkarīgi no to sekmēm.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30.panta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karavīram, kurš valsts aizsardzības dienesta laikā godprātīgi pildījis savus tiešos dienesta pienākumus, ir priekšrocības ieņemt civildienesta ierēdņu amatus vai amatus arī citās valsts institūcijās, ja šo personu un citu amata pretendentu darba spējas, teorētiskā un praktiskā sagatavotība ir vienādas.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32. pants paredz, ka priekšrocības ieņemt civildienesta ierēdņu amatus vai amatus arī citās valsts institūcijās būs tiem valsts aizsardzības dienesta karavīriem, kuri savus tiešos dienesta pienākumus būs pildījuši godprātīgi. Lūdzam skaidrot, kā tiks noteikts, kuri valsts aizsardzības dienesta karavīri būs godprātīgi pildījuši savus tiešos dienesta pienākumus un kuri tos būs pildījuši negodprātīgi vai nepietiekami godprātīgi, lai tiem piešķirtu attiecīgās priekšrocības. Proti, no projekta 32. panta var secināt, ka ne visas personas, kas būs izpildījušas valsts aizsardzības dienestu, būs uzskatāmas par tādām, kas savus pienākumus dienesta laikā veikušas godprātīgi. Tādējādi rodas jautājums, vai tiem valsts aizsardzības dienesta karavīriem, kas savus pienākumus būs pildījuši godprātīgi, tiks izsniegta kāda izziņa vai cits dokuments, ko uzrādīt potenciālajam darba devējam. Ņemot vērā minēto, lūdzam precizēt projekta 32. pantu vai ar attiecīgu skaidrojumu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karavīram, kurš valsts aizsardzības dienesta laikā godprātīgi pildījis savus tiešos dienesta pienākumus, ir priekšrocības ieņemt civildienesta ierēdņu amatus vai amatus arī citās valsts institūcijās, ja šo personu un citu amata pretendentu darba spējas, teorētiskā un praktiskā sagatavotība ir vienādas.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šādas priekšrocības tiesisko pamatojumu attiecībā uz dzimumu līdztiesības ievērošanu, ņemot vērā, ka sievietes drīkst piedalīties valsts aizsardzības dienestā, pamatojoties uz brīvprātības principu, Tādējādi var rasties situācija, ka nepastāv vienāds tiesiskais stāvoklis starp vienlīdzīgiem pretendentiem - VAD karavīram un sieviete, kura nav bijusi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karavīram, kurš valsts aizsardzības dienesta laikā godprātīgi pildījis savus tiešos dienesta pienākumus, ir priekšrocības ieņemt civildienesta ierēdņu amatus vai amatus arī citās valsts institūcijās, ja šo personu un citu amata pretendentu darba spējas, teorētiskā un praktiskā sagatavotība ir vienādas.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kādā veidā praksē paredzēts nodrošināt likumprojekta 32. pantā minēto priekšrocību īstenošanu, proti, kā iestādes varēs iegūt informāciju, ka konkrētā persona ir valsts aizsardzības dienesta laikā godprātīgi pildījusi dienesta pienākumus. Tāpat lūdzam anotācijā skaidrot, vai normā minētais kritērijs, ka VAD karavīrs ir "godprātīgi pildījis savus tiešos pienākumus", attieksies uz visiem VAD karavīriem, kas būs pabeiguši valsts aizsardzības dienesta programmu, vai tiks izvirzīti kādi citi kritēriji, kas raksturos to, ka ir godprātīgi pildīti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ietvertās priekšrocības nav ierobežotas laikā, līdz ar to secināms, ka uz personu, kas būs pabeigusi valsts aizsardzības dienestu, turpmāk vienmēr attieksies normā paredzētā priekšrocība. Aicinām izvērtēt, vai šāds regulējums būtu samērīgs un neradītu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normā lietoto jēdzienu un vārdus "civildienesta ierēdņu" aizstāt ar vārdiem "valsts civildienesta ierēdņu".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pants ir 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 karavīrs ir tiesības saņemt dienesta pienākumu izpildes kompensāciju. Ministru kabinets nosaka kompensācijas apmēru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pašreizējā redakcijā ir norādīts, ka likumprojekta finansējuma aprēķinos šobrīd nav iekļautas alternatīvā dienesta jeb Valsts civilā dienesta izmaksas. Lūdzam papildināt anotāciju, norādot plānoto Valsts civilā dienesta izmaksu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Atbilstoši MK 06.09.2022. protokola Nr.44 54.# 5.punktam aprēķini par VAD ir iesniedzami līdz 01.12.2022. Savukārt atbilstoši šī protokollēmuma 4.2.punktam darba grupai jāsniedz ziņojums par valsts civilo dienesta principiem, organizāciju un tā finansēšanu.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dienesta karavīram ir tiesības saņemt dienesta pienākumu izpildes kompensāciju. Ministru kabinets nosaka kompensācijas apmēru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tiešo dienesta pienākumu izpildes laikā šā likuma 3. panta pirmās daļas 2.punktā minētajam VAD karavīram iestājusies pārejoša darbnespēja un izsniegta darbnespējas lapa, VAD karavīru uz darbnespējas laiku atbrīvo no dienesta pienākumu izpildes un pārtrauc šā panta otrās daļas 1.punktā noteiktās kompensācijas izmaksu. Ja darba devējs neizmaksā slimības naudu par pārejošas darbnespējas periodu, kas iekrīt dienesta tiešās izpildes periodā, vai karavīram netiek maksāts slimības pabalsts darbnespējas lapas B periodā, kas iekrīt dienesta uzdevumu izpildes periodā, karavīram izmaksā slimības naudas kompensāciju no Aizsardzības ministrijai piešķirtajiem valsts budžeta līdzekļiem. Slimības naudas kompensācijas apmērs nepārsniedz šā panta otrās daļas 1.punktā noteiktās kompensācijas apmēru. Slimības naudas kompensācijas apmēru un izmaksas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precizējama, nav saprotama samaksa darbnespējas laikā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šā panta otrās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VAD karavīram nav darba devēja - līdz ar to svītrojams šis daļas otrais teikums (darba devējs varētu būt valsts civilā dienesta veicējam, bet tam būtu jābūt citā likumā - Valsts civilā dienesta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Papildināta anotācija. Norma ir domāta tikai likumprojekta 3.panta pirmās daļas 2.punktā minētajām personām (pilsoņiem, kas izvēlējušies VAD pildīt Zemessardzē no darba brīvajā laikā) un ir veidota pēc analoģijas ar Militārā dienesta likuma 66.panta 7.</w:t>
            </w:r>
            <w:r w:rsidR="00000000" w:rsidRPr="00000000" w:rsidDel="00000000">
              <w:rPr>
                <w:vertAlign w:val="superscript"/>
                <w:rtl w:val="0"/>
              </w:rPr>
              <w:t xml:space="preserve">2</w:t>
            </w:r>
            <w:r w:rsidR="00000000" w:rsidRPr="00000000" w:rsidDel="00000000">
              <w:rPr>
                <w:rtl w:val="0"/>
              </w:rPr>
              <w:t xml:space="preserve">daļu, kas regulē rezerves karavīru sociālo nodrošinājumu darba nespējas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tiešo dienesta pienākumu izpildes laikā šā likuma 3. panta pirmās daļas 2.punktā minētajam valsts aizsardzības dienesta karavīram iestājusies pārejoša darbnespēja un izsniegta darbnespējas lapa, valsts aizsardzības dienesta karavīru uz darbnespējas laiku atbrīvo no dienesta pienākumu izpildes un pārtrauc šā panta pirmajā daļā noteiktās kompensācijas izmaksu. Ja darba devējs neizmaksā slimības naudu par pārejošas darbnespējas periodu, kas iekrīt dienesta tiešās izpildes periodā, vai karavīram netiek maksāts slimības pabalsts darbnespējas lapas B periodā, kas iekrīt dienesta uzdevumu izpildes periodā, karavīram izmaksā slimības naudas kompensāciju no Aizsardzības ministrijai piešķirtajiem valsts budžeta līdzekļiem. Slimības naudas kompensācijas apmērs nepārsniedz šā panta pirmajā daļā noteiktās kompensācijas apmēru. Slimības naudas kompensācijas apmēru un izmaksas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tiešo dienesta pienākumu izpildes laikā šā likuma 3. panta pirmās daļas 2.punktā minētajam VAD karavīram iestājusies pārejoša darbnespēja un izsniegta darbnespējas lapa, VAD karavīru uz darbnespējas laiku atbrīvo no dienesta pienākumu izpildes un pārtrauc šā panta otrās daļas 1.punktā noteiktās kompensācijas izmaksu. Ja darba devējs neizmaksā slimības naudu par pārejošas darbnespējas periodu, kas iekrīt dienesta tiešās izpildes periodā, vai karavīram netiek maksāts slimības pabalsts darbnespējas lapas B periodā, kas iekrīt dienesta uzdevumu izpildes periodā, karavīram izmaksā slimības naudas kompensāciju no Aizsardzības ministrijai piešķirtajiem valsts budžeta līdzekļiem. Slimības naudas kompensācijas apmērs nepārsniedz šā panta otrās daļas 1.punktā noteiktās kompensācijas apmēru. Slimības naudas kompensācijas apmēru un izmaksas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ietvertas neprecīzas atsauces ("šā likuma 3. panta pirmās daļas 2.punktā minētajam VAD karavīram" un "pārtrauc šā panta otrās daļas 1.punktā noteiktās kompensācijas izmaksu").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tiešo dienesta pienākumu izpildes laikā šā likuma 3. panta pirmās daļas 2.punktā minētajam valsts aizsardzības dienesta karavīram iestājusies pārejoša darbnespēja un izsniegta darbnespējas lapa, valsts aizsardzības dienesta karavīru uz darbnespējas laiku atbrīvo no dienesta pienākumu izpildes un pārtrauc šā panta pirmajā daļā noteiktās kompensācijas izmaksu. Ja darba devējs neizmaksā slimības naudu par pārejošas darbnespējas periodu, kas iekrīt dienesta tiešās izpildes periodā, vai karavīram netiek maksāts slimības pabalsts darbnespējas lapas B periodā, kas iekrīt dienesta uzdevumu izpildes periodā, karavīram izmaksā slimības naudas kompensāciju no Aizsardzības ministrijai piešķirtajiem valsts budžeta līdzekļiem. Slimības naudas kompensācijas apmērs nepārsniedz šā panta pirmajā daļā noteiktās kompensācijas apmēru. Slimības naudas kompensācijas apmēru un izmaksas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tiešo dienesta pienākumu izpildes laikā šā likuma 3. panta pirmās daļas 2.punktā minētajam VAD karavīram iestājusies pārejoša darbnespēja un izsniegta darbnespējas lapa, VAD karavīru uz darbnespējas laiku atbrīvo no dienesta pienākumu izpildes un pārtrauc šā panta otrās daļas 1.punktā noteiktās kompensācijas izmaksu. Ja darba devējs neizmaksā slimības naudu par pārejošas darbnespējas periodu, kas iekrīt dienesta tiešās izpildes periodā, vai karavīram netiek maksāts slimības pabalsts darbnespējas lapas B periodā, kas iekrīt dienesta uzdevumu izpildes periodā, karavīram izmaksā slimības naudas kompensāciju no Aizsardzības ministrijai piešķirtajiem valsts budžeta līdzekļiem. Slimības naudas kompensācijas apmērs nepārsniedz šā panta otrās daļas 1.punktā noteiktās kompensācijas apmēru. Slimības naudas kompensācijas apmēru un izmaksas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34. panta otrajā daļā ietverto atsauci uz projekta normu "šā panta otrās daļas 1. punkts", ņemot vērā to, ka projekta 34. panta otrajā daļā nav 1. 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tiešo dienesta pienākumu izpildes laikā šā likuma 3. panta pirmās daļas 2.punktā minētajam valsts aizsardzības dienesta karavīram iestājusies pārejoša darbnespēja un izsniegta darbnespējas lapa, valsts aizsardzības dienesta karavīru uz darbnespējas laiku atbrīvo no dienesta pienākumu izpildes un pārtrauc šā panta pirmajā daļā noteiktās kompensācijas izmaksu. Ja darba devējs neizmaksā slimības naudu par pārejošas darbnespējas periodu, kas iekrīt dienesta tiešās izpildes periodā, vai karavīram netiek maksāts slimības pabalsts darbnespējas lapas B periodā, kas iekrīt dienesta uzdevumu izpildes periodā, karavīram izmaksā slimības naudas kompensāciju no Aizsardzības ministrijai piešķirtajiem valsts budžeta līdzekļiem. Slimības naudas kompensācijas apmērs nepārsniedz šā panta pirmajā daļā noteiktās kompensācijas apmēru. Slimības naudas kompensācijas apmēru un izmaksas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karavīrs valsts aizsardzības dienesta izpildes laikā atrodas daļējā valsts apgādībā. Katrs VAD karavīrs dienesta laikā saņem karavīram noteikto uzturdevu, karavīra formas tērpu un nepieciešamo dienesta inventāru. Apgādes nosacījumus, normas un kārtību, kādā VAD karavīrs nodrošināms ar materiāltehniskajiem līdzekļiem, nosaka aizsardzības ministrs. VAD karavīrs nesaņem šajā pantā noteikto karavīra uzturdevu, ja viņam piešķirta uzturdevas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valsts aizsardzības dienesta ieviešanu" projekta saskaņošanas laikā Tieslietu ministrija norādīja, ka "iesaucamajām personām vai sievietei, kas brīvprātīgi iestāsies valsts aizsardzības dienestā, var būt uzturlīdzekļu samaksas pienākums, un nav saprotams, kā dienests ietekmēs šī pienākuma izpildi. Nebūtu pieļaujama situācija, ka valsts aizsardzības dienesta izpildes laikā vecāks (dienējošā persona) nespēj uzturēt savu bērnu un nonāk uzturlīdzekļu parādnieku sarakstā." Vēršam uzmanību uz to, ka minētajā informatīvā ziņojuma projektā minētais iebildums nav ņemts vērā, kā arī projektā nav paredzēts, kā tiks nodrošināta šī pienākuma izpilde. Anotācijā ir minēts, ka valsts aizsardzības dienesta karavīra kompensācija varētu būt EUR 300,00 mēnesī, kas var nebūt pietiekami līdzekļi uzturlīdzekļu samaksai un savu vajadzību nodrošināšanai. Ņemot vērā minēto, lūdzam papildināt projektu ar attiecīgu regulējumu, nodrošinot, ka valsts aizsardzības dienestā dienējošā persona var uzturēt savu bērnu, nenonākot uzturlīdzekļu parādnieku sarakstā, piemēram, nosakot, ka dienesta laikā uzturlīdzekļus sedz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Precizēts likumprojekta 30.pants (sākotnēji 32.pants)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karavīrs valsts aizsardzības dienesta izpildes laikā atrodas daļējā valsts apgādībā. Katrs valsts aizsardzības dienesta karavīrs dienesta laikā saņem karavīram noteikto uzturdevu, karavīra formas tērpu un nepieciešamo dienesta inventāru. Apgādes nosacījumus, normas un kārtību, kādā valsts aizsardzības dienesta karavīru nodrošina ar materiāltehniskajiem līdzekļiem, nosaka aizsardzības ministrs. Valsts aizsardzības dienesta karavīrs nesaņem šajā pantā noteikto karavīra uzturdevu, ja viņam piešķirta uzturdevas kompensācija. Uzturdevas kompensācijas apmēru un izmaksāšanas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izbraukšanu no Latvijas uz laiku, kas ilgāks par sešiem mēnešiem, iesaucamais rakstveidā paziņo Aizsardzības ministrijas atbildīgai struktūrvienībai.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šāda pienākuma noteikšanas nepieciešamību un skaidrot to anotācijā, ņemot vērā, ka pienākums paziņot adresi personai jau ir noteikts Dzīvesvietas deklarēšanas likumā, Fizisko personu reģistra likumā un šīs ziņas tiek iekļautas Fizisko personu reģistrā, kura ziņas ir paredzēts saņemt Aizsardzības ministrijai. Skaidrojumu pienākuma noteikšanai (dublēšanai) lūdzam norādīt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Dzīvesvietas maiņas gadījumā iesaucamajam un VAD karavīram 10 darbdienu laikā, kopš viņš pastāvīgi dzīvo deklarētajā dzīvesvietā, rakstveidā vai ierodoties personiski jāpaziņo par šo dzīvesvietu Aizsardzības ministrijas atbildīgajai struktūrvienībai.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šāda pienākuma noteikšanas nepieciešamību, ņemot vērā, ka deklarētās dzīvesvietas ziņas tiek iekļautas Fizisko personu reģistrā, kura ziņas ir paredzēts saņemt Aizsardzības ministrijai. Skaidrojumu pienākuma noteikšanai (dublēšanai) lūdzam norādīt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likuma 4.pantā noteikts personas pienākums dzīvesvietas maiņas gadījumā mēneša laikā, kopš tā pastāvīgi dzīvo jaunajā dzīvesvietā, norādīt  dzīvesvietas deklarēšanas iestādē. Fizisko personu reģistra likuma 11.panta pirmā daļa nosaka ka, ziņas par personas dzīvesvietas adresi tiek iekļautas Fizisko personu reģistrā.  Pamatojoties uz Ministru kabineta 2010.gada 13.aprīļa noteikumu Nr. 357 “Kārtība, kādā iestādes sadarbojoties sniedz informāciju elektroniskā veidā, kā arī nodrošina un apliecina šādas informācijas patiesumu” 4.punktu, ja iestādes funkciju un uzdevumu veikšanai nepieciešamā informācija ir citas iestādes rīcībā, iestāde to pieprasa no citas iestādes, kura saskaņā ar normatīvajiem aktiem nodrošina šīs informācijas vākšanu, reģistrēšanu un aktualizēšanu, ja normatīvie akti nenosaka citādi. Kā arī, samazinātu birokrātisko slogu, liekot personai rakstveidā vai ierodoties personiski paziņot par dzīvesvietas maiņas faktu, Aizsardzības ministrija par valsts aizsardzības dienestā karavīra dzīvesvietas maiņu var pārliecināties pārbaudot ziņas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Dzīvesvietas maiņas gadījumā iesaucamajam un VAD karavīram 10 darbdienu laikā, kopš viņš pastāvīgi dzīvo deklarētajā dzīvesvietā, rakstveidā vai ierodoties personiski jāpaziņo par šo dzīvesvietu Aizsardzības ministrijas atbildīgajai struktūrvienībai.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37.pantā tiek lietoti termini “Dzīvesvieta” un “Deklarētā dzīvesvieta”, lūdzam vienādot terminoloģiju. Atbilstoši Fizisko personu reģistra likumā noteiktajam personai ir deklarētā, reģistrētā vai personas norādītā dzīvesvietas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Iesaucamajiem, kuri dzīvo vai uzturas ārvalstīs, līdz 26 gadu vecumam jāatgriežas Latvijā un jāpiesakās Aizsardzības ministrijas atbildīgajā struktūrvienībā valsts aizsardzības dienesta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attālinātās pieteikšanas iespējas noteikšanu un norādīt to likumprojektā vai anotācjā, ņemot vērā elektroniskās vides iespējas un resursu patēriņu personai šīs darbības veikšanai klātienē (ceļa izdevumi, mītnes vietas izdevumi Latvijā, atrautā peļņa strādājošajiem utt.), īpaši, ja persona dzīvo valstī, kas atrodas salīdzinoši lielā attālumā no Latvijas. Tāpat ierosinām izvērtēt iespēju šādu pieteikšanos veikt Latvijas diplomātiskajā vai konsulārajā pārstāvniecībā ārvalstī.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Iesaucamajiem, kuri dzīvo vai uzturas ārvalstīs, līdz 26 gadu vecumam jāatgriežas Latvijā un jāpiesakās Aizsardzības ministrijas atbildīgajā struktūrvienībā valsts aizsardzības dienesta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 panta ceturtā daļa paredz, ka iesaucamajiem, kuri dzīvo vai uzturas ārvalstīs, līdz 26 gadu vecumam jāatgriežas Latvijā un jāpiesakās atbildīgajā institūcijā valsts aizsardzības dienesta pienākumu pildīšanai. Vēršam uzmanību uz to, ka no projekta izriet, ka persona tiks iesaukta valsts aizsardzības dienestā, nosūtot par to informāciju personai, vai arī varēs valsts aizsardzības dienestā pieteikties brīvprātīgi. Tādējādi arī personām, kas dzīvo ārvalstīs, ir nosūtāma tāda pati informācija par iesaukšanu valsts aizsardzības dienestā, kāda tiks nosūtīta tām personām, kas dzīvo Latvijā. Ja ar projekta 37. panta ceturtajā daļā minēto pienākumu plānots noregulēt situācijas, kad Fizisko personu reģistrā nebūs pieejama informācija par personas dzīvesvietu, tad vēršam uzmanību uz to, ka Fizisko personu reģistrā var nebūt pieejama informācija arī par personas dzīvesvietu Latvijā. Ņemot vērā minēto, lūdzam izvērtēt projekta 37. panta ceturtajā daļā paredzēto un to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VAD karavīru atvaļina no dienesta sakarā ar veselības stāvokļa neatbilstību aktīvajam dienestam, kam par iemeslu bijusi trauma, kas iegūta dienesta laikā, pildot dienesta pienākumus, vai slimība, kuras cēlonis saistīts ar aktīvo dienestu, VAD karavīram dienesta laikā gūto veselības traucējumu ārstēšanas un rehabilitācijas izmaksas sedz Aizsardzības ministrija Ministru kabineta noteiktajā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 pants paredz, ka valsts aizsardzības dienesta karavīram dienesta laikā gūto veselības traucējumu ārstēšanas un rehabilitācijas izmaksas sedz Aizsardzības ministrija Ministru kabineta noteiktajā kārtībā un apjomā. Vēršam uzmanību uz to, ka nav saprotams, kas ir projekta 39. pantā minētā Ministru kabineta noteiktā kārtība. Sagatavošanas noteikumu 62. punkts paredz, ka likumprojektā neietver atsauces uz zemāka juridiskā spēka normatīvo aktu. Savukārt sagatavošanas noteikumu 47. punkts noteic paņēmienus, kādos likumprojektā veido pilnvarojumu Ministru kabinetam izdot ārēju vai iekšēju normatīvo aktu. Ņemot vērā minēto, lūdzam attiecīgi precizēt projekta 39.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kārtību un apjomu, kādā Aizsardzības ministrija valsts aizsardzības dienesta karavīram sedz dienesta laikā gūto veselības traucējumu ārstēšanas un rehabilitācijas izmaksas, ja valsts aizsardzības dienesta karavīrs atvaļināts no dienesta sakarā ar veselības stāvokļa neatbilstību valsts aizsardzības dienestam, kam par iemeslu bijusi trauma, kas iegūta dienesta laikā, pildot dienesta pienākumus, vai slimība, kuras cēlonis saistīts ar valsts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VAD karavīriem ir attiecināmas Valsts un pašvaldību institūciju amatpersonu un darbinieku atlīdzības likuma 21. panta pirmajā, otrajā, ceturtajā devītajā un vienpadsmitajā daļā noteiktās garantijas un 23. panta pirmās daļas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40. panta pirmā daļa noteic, ka uz valsts aizsardzības dienesta karavīriem ir attiecināmas Valsts un pašvaldību institūciju amatpersonu un darbinieku atlīdzības likuma 21. panta pirmajā, otrajā, ceturtajā devītajā un vienpadsmitajā daļā noteiktās garantijas un 23. panta pirmās daļas nosacījumi. Anotācijā nav ietverts skaidrojums, kāpēc uz valsts aizsardzības dienesta karavīriem ir attiecināmas tikai Valsts un pašvaldību institūciju amatpersonu un darbinieku atlīdzības likuma 21. panta pirmajā, otrajā, ceturtajā, devītajā un vienpadsmitajā daļā noteiktās garantijas, bet nav attiecināmas pārejās minētajā pantā noteiktās garantijas. Tādējādi nepieciešams atbilstoši precizēt vai nu projekta 40. panta pirmo daļu, vai nu anotāciju, papildinot to ar atbilstošu skaidrojumu, kāpēc uz valsts aizsardzības dienesta karavīriem būtu attiecināmas tikai Valsts un pašvaldību institūciju amatpersonu un darbinieku atlīdzības likuma 21. panta pirmajā, otrajā, ceturtajā devītajā un vienpadsmitajā daļā noteiktās garantijas, bet nav attiecināmas pārejās minētajā pantā noteiktās garantijas.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valsts aizsardzības dienesta karavīriem ir attiecināmas Valsts un pašvaldību institūciju amatpersonu un darbinieku atlīdzības likuma 21. panta pirmajā, otrajā, trešajā, ceturtajā, piektajā, sestajā, septītajā, devītajā un vienpadsmitajā daļā noteiktās garantijas un 23. panta pirmās daļas nosacījumi. Valsts un pašvaldību institūciju amatpersonu un darbinieku atlīdzības likuma 21. panta trešajā un sestajā daļā minēto pabalstu valsts aizsardzības dienesta karavīram aprēķina, par pamatu ņemot  profesionālā dienesta karavīram ar līdzvērtīgu dienesta pakāpi noteikto mēneša bāzes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noteikti jauni administratīvie pārkāpumi, bet anotācijā nav pienācīgi un rūpīgi izvērtēts, vai ir nepieciešama un pieļaujama administratīvā atbildība, proti, nav rūpīgi vērtēti administratīvās atbildības kritēriji. Tāpat anotācijā netiek sniegts administratīvo pārkāpumu raksturojums, kā arī izvēlētā soda veida  un apmēra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pirms noteikt jaunus administratīvo pārkāpumu sastāvus, nepieciešams pienācīgi un rūpīgi izvērtēt, vai ir nepieciešama un pieļaujama administratīvā atbildība. Proti, nepieciešams rūpīgi un pilnvērtīgi izvērtēt administratīvās atbildības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noteikt jaunu administratīvās atbildības pamatu, jāizvērtē vismaz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(Māliņa I. Jaunu administratīvo pārkāpumu sastāvu veidošana. Grām.: Administratīvo pārkāpumu tiesības. Administratīvās atbildības likuma skaidrojumi. Sagatavojis autoru kolektīvs. E. Danovska un G. Kūtra zinātniskajā redakcijā. Rīga: Tiesu namu aģentūra, 2020, 55. lpp.). Latvijā valsts pārvaldei ir raksturīgi meklēt iespēju personu sodīt par pienākumu nepildīšanu, bet nereti netiek saskatīta iespēja panākt pienākumu izpildi ar administratīvā procesa līdzekļiem (Laveniece-Straupmane N., Briede J., Liholaja V., Judins A., Ziemane I. Ārkārtējā situācija: juristu viedokļi par tiesisko regulējumu un tā piemērošanu. Jurista Vārds, 17.03.2020., Nr. 11).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(Māliņa I. Jaunu administratīvo pārkāpumu sastāvu veidošana. Grām.: Administratīvo pārkāpumu tiesības. Administratīvās atbildības likuma skaidrojumi. Sagatavojis autoru kolektīvs. E. Danovska un G. Kūtra zinātniskajā redakcijā. Rīga: Tiesu namu aģentūra, 2020, 57. lpp.).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 Šie pārkāpumi ir vienkārši traucējoši labai pārvaldībai vai sabiedriskajai kārtībai, bet tie neietver sevī kādu īpašu ļaunumu vai pilnīgu sabiedrības vai valsts vērtību ignoranci (Kalniņa V. Administratīvo pārkāpumu tiesību sistēmas reforma – domāšanas reforma. Jurista Vārds, 15.11.2016., Nr. 46). Citiem vārdiem sakot, ja noziedzīgs nodarījums ir ļaunums pats par sevi, tad administratīvais pārkāpums ir morāli neitrāla rīcība un tā izdarītājs – nevērīga vai bezrūpīga persona (Foundations of European Criminal Law. Norel Neagu (Ed.). Bucureşti: Editura C.H. Beck, 2014, p. 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lai varētu rūpīgi izvērtēt administratīvās atbildības nepieciešamību un pieļaujamību projektā paredzētajos gadījumos, anotācijā jāietver argumentēts visu iepriekš minēto kritēriju izvērtējums. Šajā gadījumā īpaša uzmanība pievēršama administratīvā akta (procesa) prioritātes principam un aizliegumam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Anotācijā papildus iepriekš minētajam iekļaujams arī paredzētā pārkāpuma satura skaidrojums, tostarp, jānorāda korespondējošās tiesību normas, par kuru neievērošanu būs paredzēta administratīvā atbildība</w:t>
            </w:r>
            <w:r w:rsidR="00000000" w:rsidRPr="00000000" w:rsidDel="00000000">
              <w:rPr>
                <w:rtl w:val="0"/>
              </w:rPr>
              <w:t xml:space="preserve">, proti, norma, kurā konkrētajam subjektam tiek paredzēts pienākums vai aizliegums, par kura neievērošanu tiek paredzēta administratīvā atbildība (korespondējošajām normām jāizriet no tā paša likuma un uz tā pamata izdotajiem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Tāpat anotācijā iekļaujams pamatojums izvēlētajam soda veidam un apmēram.</w:t>
            </w:r>
            <w:r w:rsidR="00000000" w:rsidRPr="00000000" w:rsidDel="00000000">
              <w:rPr>
                <w:rtl w:val="0"/>
              </w:rPr>
              <w:t xml:space="preserve"> Viens no soda samērīguma un soda veida un apmēra izvēles pamatkritērijiem ir pārkāpuma smagums un tā iespējamās sekas (Cafaggi F., Iamiceli P. The Principles of Effectiveness, Proportionality and Dissuasiveness in the Enforcement of EU Consumer Law: The Impact of a Triad on the Choice of Civil Remedies and Administrative Sanctions. European Review of Private Law, 2017, Vol. 25, Iss. 3, p. 599). Lai to izvērtētu, citstarp nozīmīgs ir ar attiecīgajām tiesību normām aizsargātā tiesiskā labuma (interešu) svarīgums un pārkāpuma sabiedriskais nosodījums (Ģenerāladvokāta Damaso Ruisa-Harabo Kolomera 2005. gada 26. maija secinājumu lietā C-176/03 46. punkts). Protams, šie kritēriji neļauj precīzi noteikt (aprēķināt) pārkāpumam atbilstošu soda veidu vai apmēru, tie vairāk vērtējoši raksturo pārkāpumu salīdzinājumā ar citiem pārkāpumiem (Evaluation Study on the Implementation of Directive 2008/99/EC on the Protection of the Environment through Criminal Law by Member States. Brussels: 2014, p. 81).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Visbeidzot informējam, ka projektā iekļautās normas par administratīvo atbildību nepieciešams izskatīt Tieslietu ministrijas Administratīvās atbildības likuma pastāvīgajā darba grupā.</w:t>
            </w:r>
            <w:r w:rsidR="00000000" w:rsidRPr="00000000" w:rsidDel="00000000">
              <w:rPr>
                <w:rtl w:val="0"/>
              </w:rPr>
              <w:t xml:space="preserve"> Attiecīgi pēc izskatīšanas Tieslietu ministrijas Administratīvās atbildības likuma pastāvīgajā darba grupā anotācijā ir jāietver informācija, ka normas par administratīvo atbildību ir izskatītas un atbalstītas Tieslietu ministrijas Administratīvās atbildības likuma pastāvīgajā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2. panta otro daļu piemēro ar 2024.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pārejas noteikumu 7. punkts paredz, ka projekta 2. panta otro daļu piemēro ar 2024. gada 1. janvāri. Projekta 2. panta otrā daļa paredz kādos gadījumos valsts aizsardzības dienestam pakļautajām personām projektā noteiktajā kārtībā aktīvo dienestu var aizstāt ar valsts civilo dienestu, kuru regulēs Valsts civilā dienesta likums. Vēršam uzmanību uz to, ka jau 2023. gada otrajā pusgadā ir paredzēts iesaukt valsts aizsardzības dienestā personas, kas būs pakļautas valsts aizsardzības dienestam, ja brīvprātīgi nebūs pieteicies nepieciešamais daudzums personu. No minētā izriet, ka šajā iesaukumā personām nebūs tiesības aizstāt valsts aizsardzības dienestu ar valsts civilo dienestu projekta 2. panta otrajā daļā paredzētajos gadījumos. Vēršam uzmanību uz to, ka personu nevar piespiest pildīt valsts aizsardzības dienestu, ja tas to nevēlas pildīt, piemēram, reliģisku apsvērumu dēļ, vēl jo vairāk persona to nevarēs veikt, ja tās veselības stāvoklis neatbildīs valsts aizsardzības dienesta vajadzībām. Ņemot vērā minēto, lūdzam novērst situācijas, kad personas nevēlēsies/nevarēs pildīt valsts aizsardzības dienestu saskaņā ar projekta 2. panta otrajā daļā noteiktajiem gadījumiem, taču 2023. gada otrajā pusgadā tiem valsts aizsardzības dienestu vēl nevarēs aizstāt ar valsts civilo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15.09.2022.Valsts sekretāru sanāksmē. Precizēta likumprojekta 2.panta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2. panta otrā daļa stājas spēkā vienlaikus ar Valsts civilā dienesta 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sadaļu  "Risinājuma apraksts" , nosakot , ka  lēmumu par neiesaukšanu valsts aizsardzības dienestā pieņem attiecībā uz pilsoni kam atbilstoši Mobilizācijas likuma 14.1 panta pirmajai daļai ir noteikts mobilizācijas izņēmums.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Lēmumam par neiesaukšanu valsts aizsardzības dienestā nav saistības ar Mobilizācijas likuma 14.1 panta pirmajā daļā paredzētajiem mobilizācijas izņēmumiem.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6.2.punktā tiek paredzētas trīs iespējamās rīcības, lai panāktu valsts aizsardzības dienesta (turpmāk - VAD) ieviešanu ar atbilstošu finansējumu - ieviest VAD esošo budžeta līdzekļu ietvaros, palielināt finansējumu aizsardzības jomai līdz 3% no IKP no 2025.gada vai šādu apmēru nodrošināt no 2027.gada.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plānoto papildu budžeta līdzekļu apmēru (gadu sadalījumā) aizsardzības jomai abos iespējamās rīcības virzienos, kas paredz atbalstīt priekšlikumu nodrošināt finansējumu 3% no IKP jau 2025.gadā vai no 2027.gada.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3. panta otrajā daļā Ministru kabinetam doto pilnvarojumu noteikt valsts aizsardzības dienesta izpildes kārtību, papildināt saistīto tiesību aktu uzskaitījumu, jo būs grozījumi arī Ministru kabineta 2019. gada 29. janvāra noteikumos Nr. 48 "Studējošo speciālās militārās apmācības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2.panta otrā daļa paredz, ka valsts aizsardzības dienestam pakļautajām personām šajā likumā noteiktajā kārtībā aktīvo dienestu var aizstāt ar valsts civilo dienestu, kuru regulē Valsts civilā dienesta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sākotnējās ietekmes novērtējuma ziņojuma IV sadaļu ar nepieciešamo informāciju par Valsts civilā dienesta likuma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Lai sagatavotu detalizēto valsts civilā dienesta ieviešanas plānu, nepieciešams izveidot starpinstitūciju darba grupu, kurā tiktu risināti ar valsts civilā dienestu saistītie jautājumi, piemēram, dienesta ilgums, finansējums, citu institūciju spējas uzņemt dienestā, uzskaites mehānisms, atbildības sadalījums starp institūcijām u.c. Detalizētais ieviešanas plāns darba grupai būs jāsagatavo līdz 2023.gada 1.februārim. Šobrīd prognozējams, ka valsts civilo (alternatīvo) dienestu nebūs iespējams ieviest ātrāk kā ar 2024.gada 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skaidri norādīt no Fizisko personu reģistra saņemamo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anotācijas 1.3.apakšpunktā “Risinājuma apraksts” norādītajam datu apjomam, kuru Aizsardzības ministrija paredz saņemt no Fizisko personu reģistra, papildināt ar nepieciešamību saņemt arī šādus Fizisko personu reģistra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iepriekšējais personas kods (persona, kurai personas kods piešķirts līdz 2017.gada 30.jūnijam, sākot ar 2017.gada 1.jūliju, ir tiesīga vienu reizi, personīgi iesniedzot Pārvaldei iesniegumu, lūgt, lai maina tai piešķirto personas kodu uz tādu personas kodu, kurā netiek norādīts dzimšanas datums. Minētie dati nodrošinās, neveidot vienai personai divas identitātes);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dzimšanas datums (persona, kurai personas kods piešķirts līdz 2017.gada 30.jūnijam, sākot ar 2017.gada 1.jūliju, ir tiesīga vienu reizi, personīgi iesniedzot Pārvaldei iesniegumu, lūgt, lai maina tai piešķirto personas kodu uz tādu personas kodu, kurā netiek norādīts dzimšanas datums, lai no jaunā personas koda varētu izrēķināt personas vecumu un pārliecinātos par atbilstību Valsts aizsardzības dienestā iesaucamajam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statuss Fizisko personu reģistrā aktīvs/pasīvs (Fizisko personu reģistra likuma 9. pantā ir noteikti gadījumi, kuros personas statuss ir “aktīvs” vai “pasīvs”);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valstiskā piederība un tās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aizbildnība;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deklarētā, reģistrētā vai norādītā dzīvesvietas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“Risinājuma apraksts” norādīts, ka Aizsardzības ministrijas atbildīgajai struktūrvienībai  ir tiesības bezmaksas saņemt informāciju no Fizisko personu reģistra (informācija par aizbildnībā esošiem bērniem, dzīvesvietu un valstisko piederību 7. un 9. punktā minēto kritēriju izvērtēšanai), Pārvalde lūdz papildināt anotāciju, norādot kāda tehniskā risinājuma ietvaros tiek plānots izmantot datu saņemšanu no Fizisko personu reģistra. Vēršam uzmanību, ka Aizsardzības ministrija un Nacionālie bruņotie spēki jau šobrīd izmanto Pārvaldes izstrādāto datorprogrammas risinājumu Fizisko personu reģistra datu apskatei “Personu datu pārlūks” (turpmāk – Personu datu pārlūks). Ja likumprojektā noteiktā pienākuma izpildei Aizsardzības ministrija un Nacionālie bruņotie spēki plāno saņemt datus no Fizisko personu reģistra, izmantojot Personu datu pārlūku, tad būs nepieciešams veikt atbilstošos grozījumus ar Pārvaldi noslēgtajā starpresoru vienošanās, papildinot starpresoru vienošanos ar papildus mērķi un tam atbilstošo datu apjomu. Gadījumā, ja datu saņemšanai no Fizisko personu reģistrā tiks paredzēts, izmantot starpsistēmu integrācijas risinājumu, Pārvalde vērš uzmanību, ka attiecīga līguma noslēgšanai, starpsistēmu integrācijas risinājuma konfigurēšanai un dokumentēšanai Pārvaldes pusē, izstrādei Aizsardzības ministrijas un Nacionālo bruņoto spēku pusē un abpusējai akcepttestēšanai jāparedz laiks vismaz seši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papildināts ar norādi, ka tehniskus risinājumus datu iegūšanai paredzēts atrunāt, slēdzot jaunas vai precizējot esošās starpresoru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skaidrāku ietekmes uz darba devējiem aprakstu, norādot vai darba vieta būs saglabājama arī uz visu dienesta laiku, jo no šā brīža apraksta var noprast, ka tikai uz 28 dienu apmācības laiku jāsaglabā darba vieta. Norādam, ka šis radīs milzu slogu darba devējam, pieņemot darbā uz tik īsu laiku jaunus darbiniekus, kurus nepieciešams apmācīt kvalitatīvai pienākumu veikšanai. Tāpat tas radīs milzīgu ietekmi uz iestādes funkciju nodrošināšanu, jo katru gadu virkni iestādē nodarbināto vīriešu atbrīvojot no pienākumu izpildes, ievērojami var tikt kavēta uzdevumu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tiek saglabāts paredzētasi noteikums par personu apliecinoša dokumenta izsniegšanu līdz 26 gadu vecuma sasniegšanai, lūdzam paredzēt grozījumus arī Personu apliecinošu dokumentu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svītrota 15.panta trešā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no anotācijas 3.sadaļā norādītās informācijas nav saprotams, vai nepieciešamais finansējums likumprojekta īstenošanai par valsts aizsardzības dienesta ieviešanu tiks nodrošināts no Aizsardzības ministrijai piešķirtajiem valsts budžeta līdzekļiem, ņemot vērā, ka anotācijas 3.sadaļas 6.2.apakšpunktā ir norādīti 3 iespējamie rīcības varianti 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lai nodrošinātu likumprojekta tālāku virzību, ir jābūt atrisinātam jautājumam par finansējumu tajā paredzēto normu izpildei. Attiecīgi, ja likumprojekta virzība kopā ar saistošajiem likumprojektiem paredzēta šobrīd, tad Aizsardzības ministrijai to īstenošana 2023., 2024. un 2025.gadā ir jānodrošina tai piešķirto valsts budžeta līdzekļu ietvaros, ņemot vērā Aizsardzības ministrijas budžeta izdevumu palielinājumu 2023.gadā 2,24 % apmērā, 2024.gadā 2,4 % apmērā un 2025.gadā 2,5 % apmērā no IKP atbilstoši pieņemtajiem grozījumiem Valsts aizsardzības finansēšanas likumā, kas ir iekļauts Aizsardzības ministrijas bāzes izdevumu 2023.‑2025.gadam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Aizsardzības ministrijas sagatavotajā informatīvajā ziņojumā “Par valsts aizsardzības dienesta ieviešanu” (22-TA-2336) sniegto informāciju ir secināms, ka šobrīd nav skaidras Valsts aizsardzības dienesta ieviešanas izmaksas, jo paredzēts tās apzināt līdz 2022.gada 1.decembrim, turklāt šobrīd norādītajās izmaksās nav iekļautas alternatīvā dienesta jeb Valsts civilā dienesta izmaksas (kā tas norādīts arī anotācijas 3.sadaļas 6.punktā), jo ar iepriekš minētā informatīvā ziņojuma Ministru kabineta sēdes protokollēmuma projektu tikai paredzēts uzdot iesaistītajām ministrijām izstrādāt koncepciju tās atbildības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anotācijas 3.sadaļā sniegto informāciju, kā arī izvērtēt likumprojekta un ar to saistīto likumprojektu virzības plānoto gaitu, primāri risinot jautājumus par visu izmaksu apzināšanu un finansējuma nodrošināšanu likumprojekta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Valsts aizsardzības dienesta ieviešana, ciktāl tā skar Aizsardzības ministrijas kompetenci, tiks nodrošināta Aizsardzības ministrijas budžeta ietvaros, ja tam tiks piešķirts finansējums. Šobrīd nav skaidras visas valsts aizsardzības dienesta ieviešanas izmaksas, jo ir paredzēts tās apzināt līdz 2022.gada 1.decembrim, un norādītās izmaksās nav iekļautas valsts civilā (alternatīvā) dienesta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Virzības atlikšana uz Finanšu ministrijas nosacījumiem netiek vērtēta un tiek atstāta Ministru kabineta un Saeimas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detalizētiem aprēķiniem, kas pamatoto norādītā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Norādītā nepieciešamā finansējuma summu pamato iesaucamo skaits gadā. Atbilstoši tabulai Nr.2info ziņojumā no 500+750 (2023.g.) līdz 7500 gadā (2028. g.)</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3.sadaļas 6.2.apakšpunktā provizoriskā aprēķina tabulā norādītās summas “Kopā papildus nepieciešamais” 2024., 2025. un 2026.gadam, jo, saskaitot saistītā informatīvā ziņojuma “Par valsts aizsardzības dienesta ieviešanu” (22-TA-2336) 5.nodaļas tabulā Nr.3 un Nr.4 un grafikā Nr.1 norādītās summas kopā, kopsumma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Atbilstoši MK 06.09.2022. protokola Nr.44 54.#  precizēta informācija par aprēķiniem iesniedzama MK līdz 01.12.2022.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apaksšadaļu, ņemot vērā to, ka projektam ir paredzēta spēkā stāšanās nākamajā dienā pēc tā izsludināšanas, un skaidrot šāda spēkā stāšanās termiņa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E-veselības sistēmai piekļūt un apstrādāt datus var tikai ārstniecības personas, līdz ar to, lai Aizsardzības ministrija varētu E-veselības sistēmā apstrādāt datus, darbībai ar personu datiem būtu jānodrošina štata vieta personai, kura reģistrēta ārstniecības personu reģistrā. Papildus jānorāda, ka E-veselības sistēmā neatrodas reģistrācijas dati, bet gan pacientu un veselības dati. Lai Aizsardzības ministrija varētu piekļūt nepieciešamajai informācijai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neatbalsta, ka iesaucāmā veselības stāvokli novērtē iesaucāma ģimenes ārsts. Skaidrojam, ģimenes ārsta kompetencēs ietilpst slimību profilakse, diagnostika, ārstniecība, ne izvērtēt iesaucamā veselības stāvokļa atbilstību dienestam. Veselības ministrija uzskata, ka iesaucamo medicīniskā pārbaude veselības stāvokļa novērtēšanai un veselības kapacitātes atbilstības noteikšanai dienestam NBS regulāro spēku vienībās un ZS ir jārealizē pastāvošās NBS sistēmas ietvaros, piemērojot profesionālā dienesta kandidātiem noteiktās veselības kapacitāšu prasības, kuras sīkak ir skaidrotas mājaslapā https://www.mil.lv/lv/klusti-karavirs/atlase-profesionalajam-dienestam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neatbalsta bērnu, grūtnieču un personu ar prognozējamu invaliditāti apvienošanu vienā grupā kopā ar personām, kuras iesauktas vai brīvprātīgi pieteicās valsts aizsardzības dienestam, kurām pienākas prioritāra veselības aprūpe. Paskaidrojam: "Pasaules un Eiropas mērogā mātes un bērna veselība izvirzīta kā viens no prioritārajiem sabiedrības veselības un labklājības rādītājiem, un šīs jomas attīstībai ir izstrādāti vairāki stratēģiski pasaules un Eiropas līmeņa dokumenti un vadlīnijas (piemēram, Vispasaules mātes un bērna veselības stratēģija</w:t>
            </w:r>
            <w:r w:rsidR="00000000" w:rsidRPr="00000000" w:rsidDel="00000000">
              <w:rPr>
                <w:vertAlign w:val="superscript"/>
                <w:rtl w:val="0"/>
              </w:rPr>
              <w:t xml:space="preserve">[1]</w:t>
            </w:r>
            <w:r w:rsidR="00000000" w:rsidRPr="00000000" w:rsidDel="00000000">
              <w:rPr>
                <w:rtl w:val="0"/>
              </w:rPr>
              <w:t xml:space="preserve">; Eiropas stratēģija par bērnu un pusaudžu veselības veicināšanu</w:t>
            </w:r>
            <w:r w:rsidR="00000000" w:rsidRPr="00000000" w:rsidDel="00000000">
              <w:rPr>
                <w:vertAlign w:val="superscript"/>
                <w:rtl w:val="0"/>
              </w:rPr>
              <w:t xml:space="preserve">[2]</w:t>
            </w:r>
            <w:r w:rsidR="00000000" w:rsidRPr="00000000" w:rsidDel="00000000">
              <w:rPr>
                <w:rtl w:val="0"/>
              </w:rPr>
              <w:t xml:space="preserve"> u.c.). Mātes un bērna veselība ir viena no būtiskākajām sabiedrības veselības jomām. Vesels bērns ir veselas sabiedrības priekšnoteikums. Mātes un bērna veselības veicināšana sekmē ne tikai reproduktīvo un bērnu veselību, bet uzlabo arī visu sabiedrības veselību kopumā.". Labklājības ministrija skaidro, ka, ja cilvēkam ir noteikta prognozējama invaliditāte, ārsta pienākums ir obligāti izstrādāt individuālo rehabilitācijas plānu - konkrētam cilvēkam paredzētu pasākumu kopumu, lai novērstu invaliditātes iestāšanos. Plānā, ņemot vērā cilvēka funkcionēšanas ierobežojumus, noteikti atbilstoši ilgtermiņa un īstermiņa mērķi, kā arī iekļauti ārstēšanas, medicīniskās, sociālās un profesionālās rehabilitācijas pasākumi un to īstenošanas termiņi. Visas aktivitātes ir paredzētas, lai saglabātu, uzlabotu vai atjaunotu cilvēka funkcionēšanas spējas. Informējam, personai ar prognozējamu invaliditāti ir nepieciešama prioritāra veselības aprūpe, lai pēc iespējas ātrāk atjaunotu personas funkcionēšanas spējas. Balstoties uz iepriekš minēto skaidrojam, ka kategorijas savā starpā nav samērojamas, jo katrai no šim iepriekš minētajām grupām ir paredzēts savs politikas plānošanas dokuments un speciāli virzīts finansējums (piem., MK noteikumos Nr.611 ir skaidrota detalizēta grūtnieču un jaundzimušo aprūpe). Jaunu politisko dokumentu veidošana un papildus finansējuma virzīšana paredz papildu finanšu līdzekļus, kas būtiski ietekmētu veselības aprūpes budžetu, kurš tā jau ir komplicēts. Veselības ministrija aicina personu grupu, kuras iesauktas vai brīvprātīgi pieteicās valsts aizsardzības dienestam, nodrošināt ar veselības aprūpi aizsardzības ministrijas normatīvo aktu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bscript"/>
                <w:rtl w:val="0"/>
              </w:rPr>
              <w:t xml:space="preserve">1] Global Strategy for Women's and Children's Health. United Nations Secretary-General, 2010.</w:t>
            </w:r>
            <w:r w:rsidR="00000000" w:rsidRPr="00000000" w:rsidDel="00000000">
              <w:rPr>
                <w:vertAlign w:val="subscript"/>
                <w:rtl w:val="0"/>
              </w:rPr>
              <w:t xml:space="preserve">[2] European startegy for child and adolescent health development. WHO, 2005.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iesaucamo veselības pārbaudes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18.pants paredz izveidot speciālu komisiju, kurā nominētie locekļi strādā bez atlīdzības, bet par veiktajiem pienākumiem atlīdzību nodrošina pamatdarba vieta (valsts pārvaldes iestāde, precīzs iestāžu uzskaitījums minēts 19.pantā) lūdzam papildināt anotāciju ar skaidrojumu kāda līmeņa darbiniekus tiek plānots iesaistīt komisijas darbā, cik ilgu darba laiku ir paredzēts veltīt komisijas darbam. Minētā informācija nepieciešama lai veidotu vienotu izpratni vai kādam no 19.pantā minētajās iestādēs darbiniekam (ierēdnim) nebūs jāpilda papildus pienākumi komisijas pārstāvja vietā līdz ar to arī iestādei iespējams jārēķinās ar papildus izdevumiem atlīdzībai. Papildus vēršama uzmanība, ka atlīdzību veido ne tikai mēnešalga, bet arī piemaksas, kuras tiek noteiktas par konkrētu pienākumu veikšanu vai iestādei svarīgu mērķu sasniegšanu. Ja persona, kurai noteiktas šāda veida piemaksas konkrētā laika periodā nepilda savus tiešos pienākumus, bet piedalās komisijas darbā ir nepieciešams veidot vienotu izpratni vai šai laika periodā ir jāmaksā arī piemaksas par papildus pienākumiem, kuri netiek pildīti (objektīvi), bet tie savukārt tiek uzdoti citiem darbiniekiem, tādejādi veidojot iespējams dubulto samaksu par vienu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papildināts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izmaiņas būtiski skar lielu daļu sabiedrības. Spēkā esošā sabiedrības līdzdalības kārtība nosaka, ka projektu izstrādē, kuri paredz būtiskas izmaiņas un jaunas iniciatīvas, jānodrošina sabiedrības līdzdalība.  Valsts pārvaldes iekārtas likumā noteikts, ka valsts pārvalde informē sabiedrību par savu darbību, īpaši sabiedrības daļu un tās privātpersonas, kuru tiesības vai tiesiskās intereses īstenotā vai plānotā darbība skar vai var skart.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pārdomāt sabiedrības līdzdalības un informēšanas pasākumus šī projekta izstrādē un sniegt plašāku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6.2. apakšsadaļā sniegt pilnīgu informāciju par sabiedrības līdzdalības un informēšanas pasākumiem (kas notikuši vai  iecerēti), kā arī 6.3. apakšsadaļā - par līdzdalības procesa rezultātiem un to ietekmi uz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portāls pieļauj iespēju pievienot saites (piemēram, publikācija tīmekļvietnē, audio ieraksts) vai datnes (piemēram, padomes / darba grupas sēdes protokols u.tml.), sniedzot pilnvērtīgu informāciju par īstenoto līdzdalību.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kad notikusi sabiedriskā apspriede un kādi sabiedrības pārstāvji tajā piedalījās. Saskaņā ar sabiedrības līdzdalības kārtību, "sabiedriskā apspriede ir sanāksme, kurā piedalās un savus iebildumus un priekšlikumus sniedz sabiedrības pārstāvji".   Aicinām precizēt 6.3. apakšsadaļā norādīto, ka sabiedrības līdzdalības rezultāts ir: "Ministriju izteiktie ierosinājumi iestrādāti likumprojektā un tā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Sabiedrībai bija iespēja paust viedokli par informatīvo ziņojumu "Par valsts aizsardzības dienesta ieviešanu", uz kura pamata ir tapis šis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vienu no piedāvātajiem variantiem: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2.punktu, ņemot vērā sniegto iebildumu pie anotācijas 3.sadaļas.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Valdībai jāpieņem lēmums par turpmāko rīcību.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sagatavot un iesniegt grozījumus Valsts aizsardzības finansēšanas likumā, kuros tiktu noteikts pakāpenisks aizsardzības finansējuma pieaugums 2026. un 2027.gadā, sasniedzot 3% no IKP 2027.gadā straujākai valsts aizsardzības dienesta ieviešanai, nesamazinot NBS attīstībai paredzēto finansējumu. Grozījumus Valsts aizsardzības finansēšanas likumā virzīt Saeimā vienā pakotnē ar likumprojektu "Valsts aizsardzības dienesta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Visiem Latvijas pilsoņiem — vīriešiem — šajā likumā noteiktajā kārtībā jāpilda valsts aizsardzības dienests. Valsts aizsardzības dienests ir aktīvais dienests, kuru pilsonis pilda valsts aizsardzības dienesta karavīra (turpmāk – VAD karavīrs) statusā Nacionālo bruņoto spēku regulāro spēku vienībā vai Zemessardzē, tai skaitā apgūstot augstskolu studentu speciālo militāro apmācību vai kapelāna kursu, ievērojot Nacionālo bruņoto spēku noteiktās prioritātes. Valsts aizsardzības dienesta izpildei primāri ņem vērā Nacionālo bruņoto spēku noteikto uzdevumu izpildei nepieciešamā personālsastāva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norādīt anotācijā projekta ietekmi uz iespējamu Latvijas pilsoņu skaita samazinājumu, paredzot, ka daļa pilsoņu, kuriem ir arī citas valsts pilsonība, varētu izvēlēties atteikties no Latvijas pilsonības. Vienlaikus norādam, ka saskaņā ar Pilsonības likuma noteikumiem, šādā personām pēc Valsts aizsardzības dienesta likumā noteiktā dienestā iesaukšanas termiņa, ir tiesības atjaunot Latvijas pilsonību.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Visiem pilsoņiem — vīriešiem — šajā likumā noteiktajā kārtībā jāpilda valsts aizsardzības dienests. Valsts aizsardzības dienests ir aktīvais dienests, kuru pilsonis pilda valsts aizsardzības dienesta karavīra statusā Nacionālo bruņoto spēku regulāro spēku vienībā vai Zemessardzē vai, apgūstot augstskolu studentiem, kapelānu dienestam  vai ārstniecības personām paredzēto valsts aizsardzības apmācības programmu, ievērojot Nacionālo bruņoto spēku noteiktās prioritātes. Valsts aizsardzības dienesta izpildei primāri ņem vērā Nacionālo bruņoto spēku noteikto uzdevumu izpildei nepieciešamā personālsastāva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dienestam pakļautajām personām šajā likumā noteiktajā kārtībā aktīvo dienestu var aizstāt ar valsts civilo dienestu, kuru regulē Valsts civilā dienesta likums,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panta otrā daļa paredz, ka valsts aizsardzības dienestu var aizstāt ar valsts civilo dienestu, kuru regulē Valsts civilā dienesta likums. Anotācijas 1.3. apakšsadaļā skaidrots, ka 2022. gada 24. augusta Sadarbības sanāksmē izlemts iepriekš paredzēto vienu no valsts aizsardzības dienesta veidiem "alternatīvo dienestu" turpmāk saukt par "valsts civilo dienestu". Vienlaikus norādīts, ka valsts civilā dienesta regulējumu noteiks atsevišķs likums. Vēršam uzmanību uz to, ka šobrīd jau tiek lietots termins "valsts civildienests" un to regulē Valsts civildienesta likums. Šāda pēc būtības minimāli atšķirīga termina ieviešana un attiecīgi līdzīga nosaukuma likuma pieņemšana veicinās abu dienesta veidu jaukšanu. Cilvēkam bez speciālām priekšzināšanām ne vienmēr ir pietiekama izpratne par normatīvo regulējumu, tajos lietoto terminoloģiju un to niansēm. Ņemot vērā minēto, lūdzam rūpīgi izvērtēt šī dienesta veida nosaukuma maiņu uz "valsts civilais dienests". Papildus norādām, ka, piemēram, tulkojot vārdu savienojumus "valsts civildienests" un "valsts civilais dienests" uz angļu valodu, tulkojums ir vienāds, tādējādi par šo dienestu būs neizpratne ne tikai Latvijas pilsoņiem, bet arī citu valstu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dienestam pakļautajiem pilsoņiem aktīvo dienestu var aizstāt ar valsts civilo dienestu speciālā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ministrijas atbildīgās struktūrvienības reģistrētie pilsoņi līdz iesaukšanai valsts aizsardzības dienestā sauc par iesaucamajiem. Pilsoņus, kuri iesaukti valsts aizsardzības dienestā — par VAD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panta redakciju, kā arī likumprojekta tekstā nelietot saīsinājumu "VAD".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ministrijas reģistrētos pilsoņus līdz iesaukšanai valsts aizsardzības dienestā sauc par iesaucamajiem, bet pilsoņus, kuri dien valsts aizsardzības dienestā — par valsts aizsardzības dienesta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9.pantā vārdu “tiesīgi” ar vārdu “tiesīga”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dienestā brīvprātīgi var iestāties vīrieši un sievietes no 18 gadu vecuma līdz 27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11. panta otrajā daļā vārdu “iestāties” ar vārdu “uzsākt”, ņemot vērā likumprojektā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dienestu brīvprātīgi var uzsākt vīrieši un sievietes no 18 gadu vecuma līdz 27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ir saņemts iesaucamā pieteikums valsts civilā dienesta pildīšanai, Aizsardzības ministrijas atbildīgās struktūrvienības vadītājs to nosūta šā likuma 19. pantā minētajai kontroles komisijai lēmuma pieņemšanai un informē iesaucamo par pieteikuma valsts civilā dienesta pildīšanai pārsūtīšanu pēc piekritības.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panta otrajā un trešajā daļā ietverto atsauci uz projekta normu, kurā minēta kontroles komisijas izveide, ņemot vērā to, ka kontroles komisijas izveide noteikta projekta 18. pantā, nevis projekta 19.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ir saņemts iesaucamā pieteikums valsts civilā dienesta pildīšanai, Aizsardzības ministrija to nosūta šā likuma 17. pantā minētajai kontroles komisijai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ministrijas atbildīgā struktūrvienība pēc tam, kad ir saņemts šā likuma 19. pantā minētais kontroles komisijas lēmums par valsts aizsardzības dienesta aizstāšanu iesaucamajam ar valsts civilo dienestu, pieņem lēmumu par iesaucamā norīkošanu valsts civilā dienesta pildīšanai, norādot dienesta pildīšanas vietu, ilgumu un ierašanās laiku dienesta uzsākšanai. Ja kontroles komisija iesaucamā pieteikumu valsts civilā dienesta pildīšanai noraidījusi, tad Aizsardzības ministrija atbildīgā struktūrvienība pieņem vienu no šā panta pirmajā daļā norādītajiem lēmumiem un informē par to iesaucamo.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13.panta trešajā daļā vārdu “ministrija” ar vārdu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saņemts šā likumā 17.pantā minētais kontroles komisijas lēmums par valsts aizsardzības dienesta aizstāšanu iesaucamajam ar valsts civilo dienestu, lēmumu par iesaucamā norīkošanu valsts civilā dienesta pildīšanai, dienesta pildīšanas vietu, ilgumu un ierašanās laiku dienesta uzsākšanai pieņem saskaņā ar speciālo likumu. Ja kontroles komisija iesaucamā pieteikumu valsts civilā dienesta pildīšanai noraidījusi, tad Aizsardzības ministrija pieņem vienu no šā panta pirmajā daļā norādītajiem lēmumiem un paziņo to iesaucamajam.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13. panta pirmās daļas 1., 2. un 3. punktā minēto lēmumu iesaucamais var apstrīdēt Administratīvā procesa likumā noteiktajā kārtībā šā likuma 19. pantā minētajai kontroles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panta pirmajā daļā ietverto atsauci uz projekta normu, kurā minēta kontroles komisijas izveide, ņemot vērā to, ka kontroles komisijas izveide noteikta projekta 18. pantā, nevis projekta 19.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 panta pirmajā daļā minēto lēmumu iesaucamais var apstrīdēt Administratīvā procesa likumā noteiktajā kārtībā šā likuma 17. pantā minētajai kontroles komisijai. Kontroles komisijas lēmumu iesaucamais var pārsūdzēt tiesā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pilsoni, kurš ir sodīts par smagu vai sevišķi smagu noziedzīgu nodarījumu, — neatkarīgi no sodāmības dzēšanas vai noņemšanas;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attiecīgais ierobežojums nebūtu pārskatāms un salāgojams ar Militārā dienesta likuma 16. pantā noteiktajiem ierobežojumiem pildīt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Ierobežojumi iesaukšanai valsts aizsardzības dienestā un pieņemšanai profesionālajā dienestā atšķirsies.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pilsoni, kurš ir sodīts par smagu vai sevišķi smagu noziedzīgu nodarījumu, — neatkarīgi no sodāmības dzēšanas vai noņemšanas;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pilsoni, kurš par šīs daļas 3. punktā minētu noziedzīgu nodarījumu notiesāts, atbrīvojot no soda, vai kriminālprocess pret viņiem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pilsoni, kurš par šīs daļas 2. punktā minētu noziedzīgu nodarījumu notiesāts, atbrīvojot no soda, vai kriminālprocess pret viņu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 atbildīgā struktūrvienība kontrolē, vai nav mainījušies apstākļi, kuru dēļ iesaucamie netika iesaukti valsts aizsardzības dienestā. Ja neiesaukšanas pamats zudis, personas iesaucamas valsts aizsardzības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 kontrolē, vai nav mainījušies apstākļi, kuru dēļ iesaucamajiem tika atlikta iesaukšana valsts aizsardzības dienestā. Ja atlikšanas  pamats zudis, pilsoņus iesauc valsts aizsardzības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izveido valsts aizsardzības dienesta iesaukšanas kontroles komisiju (turpmāk – Kontroles komisija), kuras locekļi darbojas tās sastāvā bez atalgojuma saņemšanas, bet uz šīs komisijas darbības laiku tiek atbrīvoti no pienākumu pildīšanas pamatdarba vietā, kur turpina saņemt atlīdzību. Šī komisija Ministru kabineta noteiktajā kārtībā ir tiesīga kontrolēt un pārskatīt Aizsardzības ministrijas atbildīgā struktūrvienības pieņemtos lēmumus un izskatīt personu sūdzības par šiem lēmumiem, kā arī pieņemt lēmumus par valsts aizsardzības dienesta aizstāšanu ar valsts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vienotu terminoloģiju atbilstoši Valsts un pašvaldību institūciju amatpersonu un darbinieku atlīdzības likumā noteiktajai un aizstāt vārdu "atalgojuma" ar vārdu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 izveido valsts aizsardzības dienesta iesaukšanas kontroles komisiju (turpmāk – Kontroles komisija), kuras locekļi darbojas tās sastāvā bez atlīdzības saņemšanas, bet uz šīs komisijas darbības laiku tiek atbrīvoti no pienākumu pildīšanas pamatdarba vietā, kur turpina saņemt atlīdzību. Kontroles komisija, pildot savus pienākumus, ir tiesīga komisijas darbā piesaistīt citu valsts un pašvaldības institūciju speciālistus un ekspertus, kā arī pieprasīt un saņemt bez maksas no šīm institūcijām un citām juridiskām personām lēmuma pieņemšanai nepieciešamo informāciju. Ministru kabinets nosaka kārtību, kādā šī komisija kontrolē un pārskata Aizsardzības ministrijas pieņemtos lēmumus un izskata pilsoņu sūdzības par šiem lēmumiem, kā arī pieņem lēmumus par valsts aizsardzības dienesta aizstāšanu ar valsts civilo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izveido valsts aizsardzības dienesta iesaukšanas kontroles komisiju (turpmāk – Kontroles komisija), kuras locekļi darbojas tās sastāvā bez atalgojuma saņemšanas, bet uz šīs komisijas darbības laiku tiek atbrīvoti no pienākumu pildīšanas pamatdarba vietā, kur turpina saņemt atlīdzību. Šī komisija Ministru kabineta noteiktajā kārtībā ir tiesīga kontrolēt un pārskatīt Aizsardzības ministrijas atbildīgā struktūrvienības pieņemtos lēmumus un izskatīt personu sūdzības par šiem lēmumiem, kā arī pieņemt lēmumus par valsts aizsardzības dienesta aizstāšanu ar valsts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18. pantā vārdus "atbildīgā struktūrvienības" ar vārdiem "atbildīgās struktūrvienības".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 izveido valsts aizsardzības dienesta iesaukšanas kontroles komisiju (turpmāk – Kontroles komisija), kuras locekļi darbojas tās sastāvā bez atlīdzības saņemšanas, bet uz šīs komisijas darbības laiku tiek atbrīvoti no pienākumu pildīšanas pamatdarba vietā, kur turpina saņemt atlīdzību. Kontroles komisija, pildot savus pienākumus, ir tiesīga komisijas darbā piesaistīt citu valsts un pašvaldības institūciju speciālistus un ekspertus, kā arī pieprasīt un saņemt bez maksas no šīm institūcijām un citām juridiskām personām lēmuma pieņemšanai nepieciešamo informāciju. Ministru kabinets nosaka kārtību, kādā šī komisija kontrolē un pārskata Aizsardzības ministrijas pieņemtos lēmumus un izskata pilsoņu sūdzības par šiem lēmumiem, kā arī pieņem lēmumus par valsts aizsardzības dienesta aizstāšanu ar valsts civilo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Kontroles komisiju vada aizsardzības ministra ieteikts priekšsēdētājs, un tās sastāvā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un redakcionāli precizēt apakšpunktus, lai konsekventi izmantotu vārdu "pilnvarots".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Kontroles komisiju vada aizsardzības ministra ieteikts priekšsēdētājs, un tās sastāvā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19.panta 7., 10. un 11.punktā vārdu “pārstāvis” ar vārdu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pildīšanas kārtību nosaka šis likums, citi likumi un normatīvie akti, kā arī militārie reglamenti.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20. pantā, kādi "citi likumi un normatīvie akti" vai kādu jomu regulējošie normatīvie akti. Piedāvātā redakcija pārāk vispārināta.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Valsts aizsardzības dienesta pildīšanas kārtību reglamentējošo normatīvo aktu klāsts būs pietiekami plašs (likumi, MK noteikumi, militārie reglamenti, citi iekšējie normatīvie akti).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pildīšanas kārtību nosaka šis likums, citi likumi un normatīvie akti, kā arī militārie reglamenti.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dienestā iesaukto pilsoņu savlaicīgu nosūtīšanu uz dienesta izpildes vietām nodrošina Aizsardzības ministrijas atbildīgā struktūrvienība, pret parakstu izsniedzot tām attiecīgu norīkojumu vai nosūtot to uz oficiālo elektronisko adresi ne vēlāk kā sešus mēnešus pirms iesaukuma.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22. pantu pēc vārda “elektronisko” ar vārdiem “un deklarēto dzīvesvietas”.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dienestā iesaukto pilsoņu savlaicīgu nosūtīšanu uz dienesta izpildes vietām nodrošina Aizsardzības ministrija, pret parakstu izsniedzot tām attiecīgu norīkojumu vai nosūtot to uz oficiālo elektronisko vai deklarēto dzīvesvietas adresi ne vēlāk kā sešus mēnešus pirms iesaukuma.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karavīram valsts aizsardzības dienestā laikā nav ieskaitāms laiks, kad viņš atradies patvaļīgā prombūtnē.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24. pantā vārdu „dienestā” ar vārdu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karavīram valsts aizsardzības dienesta laikā nav ieskaitāms laiks, kad viņš atradies patvaļīgā prombūtnē.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karavīrs atvaļināms rezervē pirms valsts aizsardzības dienesta termiņa izbeigšanās,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visos apakšpunktos vārdus "VAD karavīrs"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karavīrs atvaļināms rezervē pirms valsts aizsardzības dienesta termiņa izbeigšanās,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VAD karavīrs pēc sešiem 11 mēnešu garā valsts aizsardzības dienesta mēnešiem NBS vienībā noslēdz profesionālā dienesta līgumu un nodien profesionālajā dienestā ne mazāk kā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sešiem dienesta mēnešiem NBS vienībā noslēdz profesionālā dienesta līgumu un nodien profesionālajā dienestā ne mazāk kā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Nav saskatāma nepieciešamība precizēt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viņš pēc sešiem 11 mēnešu garā valsts aizsardzības dienesta mēnešiem Nacionālo bruņoto spēku vienībā noslēdz profesionālā dienesta līgumu un nodien profesionālajā dienestā ne mazāk kā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25. panta 3. punktā minēto karavīru, kurš ir nodienējis profesionālajā dienestā mazāk par vienu gadu, un ar viņu noslēgtais profesionālā dienesta līgums ir izbeigts pirms termiņa (izņemot Militārā dienesta likuma 43. panta otrās daļas 2. un 7.punktā noteiktos gadījumus, kā arī gadījumus, kad karavīrs atvaļināts no viņa gribas neatkarīgu un nenovēršamu citu apstākļu dēļ, kurus aizsardzības ministrs atzinis par attaisnojošiem), disciplīnas pārkāpumu dēļ vai pēc paša vēlēšanās, pārceļ 11 mēnešu garā valsts aizsardzības dienesta turpināšanai NBS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26. panta trešo daļu, norādot vai šā likuma 25. panta 3. punktā jau nodienētais sešu mēnešu periods un saskaņā ar profesionālā dienesta līgumu nodienētais laiks ieskaitāms vai neieskaitāms 11 mēnešu garā periodā valsts aizsardzības dienesta turpināšanai NBS vienībā.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23. panta 3. punktā minēto karavīru, kurš ir nodienējis profesionālajā dienestā mazāk par vienu gadu, un ar viņu noslēgtais profesionālā dienesta līgums ir izbeigts pirms termiņa (izņemot Militārā dienesta likuma 43. panta otrās daļas 2. un 7.punktā noteiktos gadījumus, kā arī gadījumus, kad karavīrs atvaļināts no viņa gribas neatkarīgu un nenovēršamu citu apstākļu dēļ, kurus aizsardzības ministrs atzinis par attaisnojošiem), disciplīnas pārkāpumu dēļ vai pēc paša vēlēšanās, pārceļ 11 mēnešu garā valsts aizsardzības dienesta turpināšanai Nacionālo bruņoto spēku vienībā. Profesionālajā dienestā nodienēto laiku ieskaita 11 mēnešu garā valsts aizsardzības dienesta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karavīriem var piešķir Militārā dienesta likuma 69.pantā minētos apbalvojumus, izņemot 69. panta pirmās daļas 6. un 8.punktā minētos apbalvojumus.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karavīriem var piešķirt Militārā dienesta likuma 69.pantā minētos apbalvojumus, izņemot 69. panta pirmās daļas 6. un 8.punktā minētos apbalvojumus.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karavīriem var piešķir Militārā dienesta likuma 69.pantā minētos apbalvojumus, izņemot 69. panta pirmās daļas 6. un 8.punktā minētos apbalvojumus.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27.pantā vārdu “piešķir” ar vārdu “piešķirt”.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karavīriem var piešķirt Militārā dienesta likuma 69.pantā minētos apbalvojumus, izņemot 69. panta pirmās daļas 6. un 8.punktā minētos apbalvojumus.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Iesaucamo un karavīru tiesības, pienākumi un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nodaļas nosaukumu atbilstoši likumprojekta 5.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Iesaucamā un valsts aizsardzības dienesta karavīra tiesības, pienākumi un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Iesaucamā un valsts aizsardzības dienesta karavīra tiesības, pienākumi un atbildība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Iesaucamo pienākums ir ierasties Aizsardzības ministrijas atbildīgās struktūrvienības norīkojumā norādītajā laikā un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"Iesaucamo"ar vārdu "Iesaucamā".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Iesaucamā pienākums ir ierasties Aizsardzības ministrijas norīkojumā norādītajā laikā un vietā. Par attaisnojošu neierašanās iemeslu valsts aizsardzības dienesta izpildei tiek atzīti nepārvarami apstākļi, kurus rakstveidā apliecinājušas pašvaldības, ārstniecības vai policijas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attaisnojošu neierašanās iemeslu valsts aizsardzības dienesta izpildei tiek atzīti nepārvarami apstākļi, kurus rakstveidā apliecinājušas pašvaldības, ārstniecības vai policijas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normu - pašreizējā redakcija nosaka ļoti plašu iestāžu loku, kuru rakstveida apliecinājumi tiek pieņemti, lai attaisnotu neierašanos valsts aizsardzības dienesta izpildei. Piemēram, vadoties no likuma "Par policiju", par policiju var uzskatīt Valsts policiju, Pašvaldības policiju un Ostas policiju. Nav skaidrs, kādu informāciju šādam apliecinājumam jāsatur. Anotācijā nepieciešams skaidrot, kas ir uzskatāmi par nepārvaramiem apstākļiem šī 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Katra situācija tiks vērtēta individuāli.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finansē studiju vietas valsts augstskolās un koledžās tiem, kas pabeiguši dienestu valsts aizsardzības dienestā, ja studējošais atbilst augstskolas un studiju programmas uzņemšanas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attaisnojošu neierašanās iemeslu valsts aizsardzības dienesta izpildei tiek atzīti nepārvarami apstākļi, kurus rakstveidā apliecinājušas pašvaldības, ārstniecības vai policijas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30. pantā iekļaut atrunu arī par ceļu satiksmes vai citiem negadījumiem, īpaši, ja persona nav vainīga negadījuma izraisīšanā.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Katra situācija tiks vērtēta individuāli.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finansē studiju vietas valsts augstskolās un koledžās tiem, kas pabeiguši dienestu valsts aizsardzības dienestā, ja studējošais atbilst augstskolas un studiju programmas uzņemšanas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karavīram, kurš valsts aizsardzības dienesta laikā godprātīgi pildījis savus tiešos dienesta pienākumus, ir priekšrocības ieņemt civildienesta ierēdņu amatus vai amatus arī citās valsts institūcijās, ja šo personu un citu amata pretendentu darba spējas, teorētiskā un praktiskā sagatavotība ir vienādas.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terminu "civildienesta ierēdņu" ar terminu "valsts civildienesta ierēdņu" atbilstoši Valsts civildienesta likumā noteiktajai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pants ir 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karavīram, kurš valsts aizsardzības dienesta laikā godprātīgi pildījis savus tiešos dienesta pienākumus, ir priekšrocības ieņemt civildienesta ierēdņu amatus vai amatus arī citās valsts institūcijās, ja šo personu un citu amata pretendentu darba spējas, teorētiskā un praktiskā sagatavotība ir vienādas.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32. pantu ar atrunu par mehānismu, kā darba devējs (saskaņā ar kādu dokumentu) var uzzināt ka VAD karavīrs valsts aizsardzības dienesta laikā godprātīgi pildījis savus tiešos dienesta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pants ir 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 karavīrs ir tiesības saņemt dienesta pienākumu izpildes kompensāciju. Ministru kabinets nosaka kompensācijas apmēru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34. panta pirmajā daļā vārdu „karavīrs” ar vārdu „karavīram”.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dienesta karavīram ir tiesības saņemt dienesta pienākumu izpildes kompensāciju. Ministru kabinets nosaka kompensācijas apmēru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karavīrs valsts aizsardzības dienesta izpildes laikā atrodas daļējā valsts apgādībā. Katrs VAD karavīrs dienesta laikā saņem karavīram noteikto uzturdevu, karavīra formas tērpu un nepieciešamo dienesta inventāru. Apgādes nosacījumus, normas un kārtību, kādā VAD karavīrs nodrošināms ar materiāltehniskajiem līdzekļiem, nosaka aizsardzības ministrs. VAD karavīrs nesaņem šajā pantā noteikto karavīra uzturdevu, ja viņam piešķirta uzturdevas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35.pants nosaka valsts aizsardzības dienesta karavīra apgādi, uzturdevas, formastērpa un nepieciešamā dienesta inventāra saņemšanu. No likumprojekta sākotnējās ietekmes novērtējuma ziņojuma (anotācijas) izriet, ka persona saņems uzdevumu izpildes kompensāciju 300 euro vai 600 euro apmērā. Ņemot vērā, ka līdz ar 18 gadu vecuma sasniegšanu persona var pilnvērtīgi uzņemties finansiālas saistības (piemēram, īrēt dzīvokli, uzņemties kredītsaistības u.c.), Biroja ieskatā nepieciešams mehānisms, lai persona varētu turpināt pildīt uzņemtās saistības un tai nenāktos lūgt tuvinieku palīdzību vai meklēt veidus, kā prettiesiskā ceļā iegūt finanšu līdzekļus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dienesta karavīrs valsts aizsardzības dienesta izpildes laikā atrodas daļējā valsts apgādībā. Katrs valsts aizsardzības dienesta karavīrs dienesta laikā saņem karavīram noteikto uzturdevu, karavīra formas tērpu un nepieciešamo dienesta inventāru. Apgādes nosacījumus, normas un kārtību, kādā valsts aizsardzības dienesta karavīru nodrošina ar materiāltehniskajiem līdzekļiem, nosaka aizsardzības ministrs. Valsts aizsardzības dienesta karavīrs nesaņem šajā pantā noteikto karavīra uzturdevu, ja viņam piešķirta uzturdevas kompensācija. Uzturdevas kompensācijas apmēru un izmaksāšanas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VAD karavīrs prettiesiskas, vainojamas rīcības dēļ ir nodarījis zaudējumus kādai no Nacionālo bruņoto spēku vienībām, iestādei, kas nodrošina VAD karavīru apgādi ar materiāltehniskajiem līdzekļiem, vai iestādei, kurā viņš ieņem amatu (turpmāk — juridiskā persona), VAD karavīram ir pienākums atlīdzināt juridiskajai personai radušos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38. panta otrajā daļā vārdus "vai iestādei, kurā viņš ieņem amatu (turpmāk — juridiskā persona),", jo amatu iestādē var ieņemt tikai valsts civilā dienesta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valsts aizsardzības dienesta karavīrs prettiesiskas, vainojamas rīcības dēļ ir nodarījis zaudējumus kādai no Nacionālo bruņoto spēku vienībām, iestādei, kas nodrošina valsts aizsardzības dienesta karavīru apgādi ar materiāltehniskajiem līdzekļiem, vai iestādei, kurā viņš ieņem amatu (turpmāk — juridiskā persona), valsts aizsardzības dienesta karavīram ir pienākums atlīdzināt juridiskajai personai radušos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 karavīrs pilnībā vai daļēji atbrīvojams no civiltiesiskās atbildības, ja arī juridiskā persona pati, nenodrošinot pienācīgus dienesta pildīšanas apstākļus vai dienestam nepieciešamo aprīkojumu, bijusi vainīga zaudējumu nodarīšanā. VAD  karavīra civiltiesiskās atbildības apmērs nosakāms atkarībā no lietas apstākļiem, īpaši ņemot vērā to, ciktāl pārsvarā bijusi karavīra vai juridiskās personas vaina.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redakciju, nav saprotams formulējums "ciktāl pārsvarā bijusi karavīra vai juridiskās personas vaina".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Analoģiska norma ir iekļauta Militārā dienesta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dienesta karavīrs pilnībā vai daļēji atbrīvojams no civiltiesiskās atbildības, ja arī juridiskā persona pati, nenodrošinot pienācīgus dienesta pildīšanas apstākļus vai dienestam nepieciešamo aprīkojumu, bijusi vainīga zaudējumu nodarīšanā. Valsts aizsardzības dienesta  karavīra civiltiesiskās atbildības apmērs nosakāms atkarībā no lietas apstākļiem, īpaši ņemot vērā to, ciktāl pārsvarā bijusi karavīra vai juridiskās personas vaina.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sākotnējās ietekmes novērtējuma ziņojumu, sniedzot  skaidrojumu par likumprojekta 37.pantā paredzēto datu (informēšana par dzīvesvietu) datu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4.sadaļā saistītajiem normatīvo aktu projektiem norādīt TAP portālā piešķirtos tiesību aktu lietu numurus.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22-TA-2481</w:t>
    </w:r>
    <w:r>
      <w:br/>
    </w:r>
    <w:r w:rsidR="00000000" w:rsidRPr="00000000" w:rsidDel="00000000">
      <w:rPr>
        <w:rtl w:val="0"/>
      </w:rPr>
      <w:t xml:space="preserve">19.09.2022. 12.42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22-TA-2481</w:t>
    </w:r>
    <w:r>
      <w:br/>
    </w:r>
    <w:r w:rsidR="00000000" w:rsidRPr="00000000" w:rsidDel="00000000">
      <w:rPr>
        <w:rtl w:val="0"/>
      </w:rPr>
      <w:t xml:space="preserve">19.09.2022. 12.42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Izziņa_22-TA-2481.docx</dc:title>
</cp:coreProperties>
</file>

<file path=docProps/custom.xml><?xml version="1.0" encoding="utf-8"?>
<Properties xmlns="http://schemas.openxmlformats.org/officeDocument/2006/custom-properties" xmlns:vt="http://schemas.openxmlformats.org/officeDocument/2006/docPropsVTypes"/>
</file>