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5363F" w:rsidRDefault="00F5363F" w:rsidP="00F5363F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Ilona </w:t>
      </w:r>
      <w:proofErr w:type="spellStart"/>
      <w:r>
        <w:rPr>
          <w:lang w:val="en-US" w:eastAsia="lv-LV"/>
        </w:rPr>
        <w:t>Vrona</w:t>
      </w:r>
      <w:proofErr w:type="spellEnd"/>
      <w:r>
        <w:rPr>
          <w:lang w:val="en-US" w:eastAsia="lv-LV"/>
        </w:rPr>
        <w:t xml:space="preserve"> &lt;</w:t>
      </w:r>
      <w:hyperlink r:id="rId4" w:history="1">
        <w:r>
          <w:rPr>
            <w:rStyle w:val="Hyperlink"/>
            <w:lang w:val="en-US" w:eastAsia="lv-LV"/>
          </w:rPr>
          <w:t>Ilona.Vrona@zm.gov.lv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June 18, 2020 9:07 AM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Kristīne</w:t>
      </w:r>
      <w:proofErr w:type="spellEnd"/>
      <w:r>
        <w:rPr>
          <w:lang w:val="en-US" w:eastAsia="lv-LV"/>
        </w:rPr>
        <w:t xml:space="preserve"> Stone &lt;</w:t>
      </w:r>
      <w:hyperlink r:id="rId5" w:history="1">
        <w:r>
          <w:rPr>
            <w:rStyle w:val="Hyperlink"/>
            <w:lang w:val="en-US" w:eastAsia="lv-LV"/>
          </w:rPr>
          <w:t>Kristine.Stone@mk.gov.lv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Edīte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Meijere</w:t>
      </w:r>
      <w:proofErr w:type="spellEnd"/>
      <w:r>
        <w:rPr>
          <w:lang w:val="en-US" w:eastAsia="lv-LV"/>
        </w:rPr>
        <w:t xml:space="preserve"> &lt;</w:t>
      </w:r>
      <w:hyperlink r:id="rId6" w:history="1">
        <w:r>
          <w:rPr>
            <w:rStyle w:val="Hyperlink"/>
            <w:lang w:val="en-US" w:eastAsia="lv-LV"/>
          </w:rPr>
          <w:t>Edite.Meijere@zm.gov.lv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VSS-444</w:t>
      </w:r>
    </w:p>
    <w:p w:rsidR="00F5363F" w:rsidRDefault="00F5363F" w:rsidP="00F5363F"/>
    <w:p w:rsidR="00F5363F" w:rsidRDefault="00F5363F" w:rsidP="00F5363F">
      <w:pPr>
        <w:ind w:firstLine="720"/>
      </w:pPr>
      <w:r>
        <w:rPr>
          <w:rFonts w:ascii="Times New Roman" w:hAnsi="Times New Roman" w:cs="Times New Roman"/>
          <w:color w:val="0D0D0D"/>
          <w:sz w:val="28"/>
          <w:szCs w:val="28"/>
          <w:lang w:eastAsia="lv-LV"/>
        </w:rPr>
        <w:t xml:space="preserve">Saskaņā ar 2009.gada 7.aprīļa Ministru kabineta noteikumu Nr. 300 „Ministru kabineta kārtības rullis” 89.3. apakšpunktu, </w:t>
      </w:r>
      <w:r>
        <w:rPr>
          <w:rFonts w:ascii="Times New Roman" w:hAnsi="Times New Roman" w:cs="Times New Roman"/>
          <w:b/>
          <w:bCs/>
          <w:color w:val="0D0D0D"/>
          <w:sz w:val="28"/>
          <w:szCs w:val="28"/>
          <w:lang w:eastAsia="lv-LV"/>
        </w:rPr>
        <w:t>Zemkopības ministrija </w:t>
      </w:r>
      <w:r>
        <w:rPr>
          <w:rFonts w:ascii="Times New Roman" w:hAnsi="Times New Roman" w:cs="Times New Roman"/>
          <w:color w:val="0D0D0D"/>
          <w:sz w:val="28"/>
          <w:szCs w:val="28"/>
          <w:lang w:eastAsia="lv-LV"/>
        </w:rPr>
        <w:t>ir izskatījusi precizēto 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likumprojektu “Grozījumi Valsts un pašvaldību institūciju amatpersonu un darbinieku atlīdzības likumā”   (VSS-444), tā anotāciju </w:t>
      </w:r>
      <w:r>
        <w:rPr>
          <w:rFonts w:ascii="Times New Roman" w:hAnsi="Times New Roman" w:cs="Times New Roman"/>
          <w:color w:val="0D0D0D"/>
          <w:sz w:val="28"/>
          <w:szCs w:val="28"/>
          <w:lang w:eastAsia="lv-LV"/>
        </w:rPr>
        <w:t xml:space="preserve">un </w:t>
      </w:r>
      <w:r>
        <w:rPr>
          <w:rFonts w:ascii="Times New Roman" w:hAnsi="Times New Roman" w:cs="Times New Roman"/>
          <w:color w:val="0D0D0D"/>
          <w:sz w:val="28"/>
          <w:szCs w:val="28"/>
          <w:u w:val="single"/>
          <w:lang w:eastAsia="lv-LV"/>
        </w:rPr>
        <w:t>atbalsta</w:t>
      </w:r>
      <w:r>
        <w:rPr>
          <w:rFonts w:ascii="Times New Roman" w:hAnsi="Times New Roman" w:cs="Times New Roman"/>
          <w:color w:val="0D0D0D"/>
          <w:sz w:val="28"/>
          <w:szCs w:val="28"/>
          <w:lang w:eastAsia="lv-LV"/>
        </w:rPr>
        <w:t xml:space="preserve"> to tālāku virzību bez iebildumiem.</w:t>
      </w:r>
      <w:r>
        <w:rPr>
          <w:rFonts w:ascii="Times New Roman" w:hAnsi="Times New Roman" w:cs="Times New Roman"/>
          <w:b/>
          <w:bCs/>
          <w:color w:val="0D0D0D"/>
          <w:sz w:val="28"/>
          <w:szCs w:val="28"/>
          <w:lang w:eastAsia="lv-LV"/>
        </w:rPr>
        <w:t xml:space="preserve">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sz w:val="28"/>
          <w:szCs w:val="28"/>
        </w:rPr>
        <w:t xml:space="preserve">  </w:t>
      </w:r>
    </w:p>
    <w:p w:rsidR="00F5363F" w:rsidRDefault="00F5363F" w:rsidP="00F5363F">
      <w:pPr>
        <w:spacing w:after="120"/>
      </w:pPr>
      <w:r>
        <w:t> </w:t>
      </w:r>
      <w:r>
        <w:rPr>
          <w:b/>
          <w:bCs/>
        </w:rPr>
        <w:t xml:space="preserve"> </w:t>
      </w:r>
    </w:p>
    <w:p w:rsidR="00F5363F" w:rsidRDefault="00F5363F" w:rsidP="00F5363F">
      <w:r>
        <w:rPr>
          <w:color w:val="1F4E79"/>
        </w:rPr>
        <w:t xml:space="preserve">  </w:t>
      </w:r>
    </w:p>
    <w:p w:rsidR="00F5363F" w:rsidRDefault="00F5363F" w:rsidP="00F5363F">
      <w:r>
        <w:rPr>
          <w:rFonts w:ascii="Times New Roman" w:hAnsi="Times New Roman" w:cs="Times New Roman"/>
          <w:color w:val="1F4E79"/>
          <w:sz w:val="24"/>
          <w:szCs w:val="24"/>
        </w:rPr>
        <w:t xml:space="preserve"> 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sz w:val="24"/>
          <w:szCs w:val="24"/>
          <w:lang w:eastAsia="lv-LV"/>
        </w:rPr>
        <w:t xml:space="preserve">Ar cieņu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 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Ilona </w:t>
      </w:r>
      <w:proofErr w:type="spellStart"/>
      <w:r>
        <w:rPr>
          <w:rFonts w:ascii="Times New Roman" w:hAnsi="Times New Roman" w:cs="Times New Roman"/>
          <w:color w:val="0D0D0D"/>
          <w:lang w:eastAsia="lv-LV"/>
        </w:rPr>
        <w:t>Vrona</w:t>
      </w:r>
      <w:proofErr w:type="spellEnd"/>
      <w:r>
        <w:rPr>
          <w:rFonts w:ascii="Times New Roman" w:hAnsi="Times New Roman" w:cs="Times New Roman"/>
          <w:color w:val="0D0D0D"/>
          <w:lang w:eastAsia="lv-LV"/>
        </w:rPr>
        <w:t xml:space="preserve">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Zemkopības ministrijas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Juridiskā departamenta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Personāla nodaļas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vecākā referente </w:t>
      </w:r>
    </w:p>
    <w:p w:rsidR="00F5363F" w:rsidRDefault="00F5363F" w:rsidP="00F5363F">
      <w:r>
        <w:rPr>
          <w:rFonts w:ascii="Times New Roman" w:hAnsi="Times New Roman" w:cs="Times New Roman"/>
          <w:color w:val="0D0D0D"/>
          <w:lang w:eastAsia="lv-LV"/>
        </w:rPr>
        <w:t xml:space="preserve">Tālr.:6702513 </w:t>
      </w:r>
    </w:p>
    <w:p w:rsidR="00F5363F" w:rsidRDefault="00F5363F" w:rsidP="00F5363F">
      <w:r>
        <w:rPr>
          <w:color w:val="0D0D0D"/>
        </w:rPr>
        <w:t xml:space="preserve">  </w:t>
      </w:r>
    </w:p>
    <w:p w:rsidR="00F5363F" w:rsidRDefault="00F5363F" w:rsidP="00F5363F">
      <w:r>
        <w:t xml:space="preserve">  </w:t>
      </w: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3F"/>
    <w:rsid w:val="00253694"/>
    <w:rsid w:val="002F00E2"/>
    <w:rsid w:val="00F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91AFC-2AE5-466A-8AB2-265E512A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63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36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1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e.Meijere@zm.gov.lv" TargetMode="External"/><Relationship Id="rId5" Type="http://schemas.openxmlformats.org/officeDocument/2006/relationships/hyperlink" Target="mailto:Kristine.Stone@mk.gov.lv" TargetMode="External"/><Relationship Id="rId4" Type="http://schemas.openxmlformats.org/officeDocument/2006/relationships/hyperlink" Target="mailto:Ilona.Vrona@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298</Characters>
  <Application>Microsoft Office Word</Application>
  <DocSecurity>0</DocSecurity>
  <Lines>2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2020-06-18T06:23:00Z</dcterms:created>
  <dcterms:modified xsi:type="dcterms:W3CDTF">2020-06-18T06:24:00Z</dcterms:modified>
</cp:coreProperties>
</file>