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6AF77" w14:textId="77777777" w:rsidR="00786DAF" w:rsidRDefault="00786DAF" w:rsidP="002C22B9">
      <w:pPr>
        <w:jc w:val="center"/>
        <w:rPr>
          <w:sz w:val="20"/>
        </w:rPr>
      </w:pPr>
    </w:p>
    <w:p w14:paraId="64563867" w14:textId="77777777" w:rsidR="002C22B9" w:rsidRDefault="002C22B9" w:rsidP="002C22B9">
      <w:pPr>
        <w:jc w:val="center"/>
        <w:rPr>
          <w:sz w:val="20"/>
        </w:rPr>
      </w:pPr>
      <w:r w:rsidRPr="00914649">
        <w:rPr>
          <w:sz w:val="20"/>
        </w:rPr>
        <w:t>Rīgā</w:t>
      </w:r>
    </w:p>
    <w:p w14:paraId="5ABEAEE5"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33D34814" w14:textId="77777777" w:rsidTr="009F77B9">
        <w:tc>
          <w:tcPr>
            <w:tcW w:w="450" w:type="dxa"/>
            <w:tcBorders>
              <w:top w:val="nil"/>
              <w:left w:val="nil"/>
              <w:bottom w:val="nil"/>
              <w:right w:val="nil"/>
            </w:tcBorders>
          </w:tcPr>
          <w:p w14:paraId="60485B1C"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52DC2BCB" w14:textId="45B0A413"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873059" w:rsidRPr="00615936">
              <w:rPr>
                <w:szCs w:val="24"/>
              </w:rPr>
            </w:r>
            <w:r w:rsidRPr="00615936">
              <w:rPr>
                <w:szCs w:val="24"/>
              </w:rPr>
              <w:fldChar w:fldCharType="separate"/>
            </w:r>
            <w:r w:rsidR="00873059">
              <w:rPr>
                <w:szCs w:val="24"/>
              </w:rPr>
              <w:t>11.06.2021</w:t>
            </w:r>
            <w:r w:rsidRPr="00615936">
              <w:rPr>
                <w:szCs w:val="24"/>
              </w:rPr>
              <w:fldChar w:fldCharType="end"/>
            </w:r>
            <w:bookmarkEnd w:id="0"/>
          </w:p>
        </w:tc>
        <w:tc>
          <w:tcPr>
            <w:tcW w:w="708" w:type="dxa"/>
            <w:tcBorders>
              <w:top w:val="nil"/>
              <w:left w:val="nil"/>
              <w:bottom w:val="nil"/>
              <w:right w:val="nil"/>
            </w:tcBorders>
          </w:tcPr>
          <w:p w14:paraId="6388F6CA"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1870A0BE" w14:textId="6084C4FA"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A6494">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873059" w:rsidRPr="00615936">
              <w:rPr>
                <w:szCs w:val="24"/>
              </w:rPr>
            </w:r>
            <w:r w:rsidRPr="00615936">
              <w:rPr>
                <w:szCs w:val="24"/>
              </w:rPr>
              <w:fldChar w:fldCharType="separate"/>
            </w:r>
            <w:r w:rsidR="00873059">
              <w:rPr>
                <w:szCs w:val="24"/>
              </w:rPr>
              <w:t>3301</w:t>
            </w:r>
            <w:r w:rsidRPr="00615936">
              <w:rPr>
                <w:szCs w:val="24"/>
              </w:rPr>
              <w:fldChar w:fldCharType="end"/>
            </w:r>
            <w:bookmarkEnd w:id="2"/>
          </w:p>
        </w:tc>
      </w:tr>
      <w:tr w:rsidR="002C22B9" w:rsidRPr="00615936" w14:paraId="53965C06" w14:textId="77777777" w:rsidTr="009F77B9">
        <w:trPr>
          <w:trHeight w:val="188"/>
        </w:trPr>
        <w:tc>
          <w:tcPr>
            <w:tcW w:w="450" w:type="dxa"/>
            <w:tcBorders>
              <w:top w:val="nil"/>
              <w:left w:val="nil"/>
              <w:bottom w:val="nil"/>
              <w:right w:val="nil"/>
            </w:tcBorders>
          </w:tcPr>
          <w:p w14:paraId="4B8103CD"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2F7BB5D3"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37FB3E23"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3C8BA06D" w14:textId="77777777" w:rsidR="002C22B9" w:rsidRPr="00615936" w:rsidRDefault="002C22B9" w:rsidP="002C22B9">
            <w:pPr>
              <w:tabs>
                <w:tab w:val="left" w:pos="360"/>
                <w:tab w:val="left" w:pos="3960"/>
              </w:tabs>
              <w:rPr>
                <w:sz w:val="20"/>
              </w:rPr>
            </w:pPr>
          </w:p>
        </w:tc>
      </w:tr>
      <w:tr w:rsidR="002C22B9" w:rsidRPr="00615936" w14:paraId="1315A7FA" w14:textId="77777777" w:rsidTr="009F77B9">
        <w:tc>
          <w:tcPr>
            <w:tcW w:w="450" w:type="dxa"/>
            <w:tcBorders>
              <w:top w:val="nil"/>
              <w:left w:val="nil"/>
              <w:bottom w:val="nil"/>
              <w:right w:val="nil"/>
            </w:tcBorders>
          </w:tcPr>
          <w:p w14:paraId="4A5537A2"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42441971"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A6494">
              <w:rPr>
                <w:szCs w:val="24"/>
              </w:rPr>
              <w:t>27.05.2021</w:t>
            </w:r>
            <w:r w:rsidRPr="00615936">
              <w:rPr>
                <w:szCs w:val="24"/>
              </w:rPr>
              <w:fldChar w:fldCharType="end"/>
            </w:r>
            <w:bookmarkEnd w:id="3"/>
          </w:p>
        </w:tc>
        <w:tc>
          <w:tcPr>
            <w:tcW w:w="708" w:type="dxa"/>
            <w:tcBorders>
              <w:top w:val="nil"/>
              <w:left w:val="nil"/>
              <w:bottom w:val="nil"/>
              <w:right w:val="nil"/>
            </w:tcBorders>
          </w:tcPr>
          <w:p w14:paraId="4990EADA"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578E8F20"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A6494">
              <w:rPr>
                <w:szCs w:val="24"/>
              </w:rPr>
              <w:t>VSS-495, 21  5§</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0211BCAE" w14:textId="77777777" w:rsidTr="000C0DD4">
        <w:trPr>
          <w:jc w:val="right"/>
        </w:trPr>
        <w:tc>
          <w:tcPr>
            <w:tcW w:w="4644" w:type="dxa"/>
          </w:tcPr>
          <w:p w14:paraId="40D9E422" w14:textId="77777777" w:rsidR="000C0DD4" w:rsidRDefault="00AA6494" w:rsidP="000C0DD4">
            <w:pPr>
              <w:jc w:val="right"/>
              <w:rPr>
                <w:b/>
                <w:bCs/>
                <w:szCs w:val="24"/>
                <w:lang w:eastAsia="lv-LV"/>
              </w:rPr>
            </w:pPr>
            <w:bookmarkStart w:id="5" w:name="org_nos"/>
            <w:r>
              <w:rPr>
                <w:b/>
                <w:bCs/>
                <w:szCs w:val="24"/>
                <w:lang w:eastAsia="lv-LV"/>
              </w:rPr>
              <w:t>Ekonomikas ministrijai</w:t>
            </w:r>
          </w:p>
        </w:tc>
      </w:tr>
      <w:bookmarkEnd w:id="5"/>
    </w:tbl>
    <w:p w14:paraId="7D8007E5"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46E3AFE2" w14:textId="77777777" w:rsidTr="000C0DD4">
        <w:tc>
          <w:tcPr>
            <w:tcW w:w="4503" w:type="dxa"/>
            <w:tcBorders>
              <w:top w:val="nil"/>
              <w:left w:val="nil"/>
              <w:bottom w:val="nil"/>
              <w:right w:val="nil"/>
            </w:tcBorders>
          </w:tcPr>
          <w:p w14:paraId="734D01C8" w14:textId="77777777" w:rsidR="001833EE" w:rsidRDefault="00AA6494" w:rsidP="00C04DED">
            <w:pPr>
              <w:jc w:val="left"/>
              <w:rPr>
                <w:i/>
                <w:iCs/>
                <w:szCs w:val="24"/>
                <w:lang w:eastAsia="lv-LV"/>
              </w:rPr>
            </w:pPr>
            <w:r>
              <w:rPr>
                <w:i/>
                <w:iCs/>
                <w:szCs w:val="24"/>
                <w:lang w:eastAsia="lv-LV"/>
              </w:rPr>
              <w:t xml:space="preserve">Par Ministru kabineta rīkojuma projektu "Par valstij piekritīgas zemes vienības nodošanu sabiedrības ar ierobežotu atbildību "Publisko aktīvu pārvaldītājs </w:t>
            </w:r>
            <w:proofErr w:type="spellStart"/>
            <w:r>
              <w:rPr>
                <w:i/>
                <w:iCs/>
                <w:szCs w:val="24"/>
                <w:lang w:eastAsia="lv-LV"/>
              </w:rPr>
              <w:t>Possessor</w:t>
            </w:r>
            <w:proofErr w:type="spellEnd"/>
            <w:r>
              <w:rPr>
                <w:i/>
                <w:iCs/>
                <w:szCs w:val="24"/>
                <w:lang w:eastAsia="lv-LV"/>
              </w:rPr>
              <w:t xml:space="preserve">" valdījumā un pārdošanu"  </w:t>
            </w:r>
          </w:p>
          <w:p w14:paraId="33BBCE3C" w14:textId="6B35355C" w:rsidR="000C0DD4" w:rsidRDefault="00AA6494" w:rsidP="00C04DED">
            <w:pPr>
              <w:jc w:val="left"/>
              <w:rPr>
                <w:i/>
                <w:iCs/>
                <w:szCs w:val="24"/>
                <w:lang w:eastAsia="lv-LV"/>
              </w:rPr>
            </w:pPr>
            <w:r>
              <w:rPr>
                <w:i/>
                <w:iCs/>
                <w:szCs w:val="24"/>
                <w:lang w:eastAsia="lv-LV"/>
              </w:rPr>
              <w:t>(VSS-495)</w:t>
            </w:r>
          </w:p>
        </w:tc>
      </w:tr>
    </w:tbl>
    <w:p w14:paraId="27DF5402" w14:textId="77777777" w:rsidR="00E04F00" w:rsidRPr="00615936" w:rsidRDefault="00E04F00" w:rsidP="00C04DED">
      <w:pPr>
        <w:jc w:val="left"/>
        <w:rPr>
          <w:szCs w:val="24"/>
        </w:rPr>
      </w:pPr>
    </w:p>
    <w:p w14:paraId="3DA6A193" w14:textId="77777777" w:rsidR="006D6710" w:rsidRPr="009777D9" w:rsidRDefault="006D6710" w:rsidP="007F3771">
      <w:pPr>
        <w:rPr>
          <w:szCs w:val="24"/>
        </w:rPr>
      </w:pPr>
    </w:p>
    <w:p w14:paraId="3C915DDE" w14:textId="35E49168" w:rsidR="006D6710" w:rsidRPr="009777D9" w:rsidRDefault="00975D2D" w:rsidP="00615936">
      <w:pPr>
        <w:ind w:firstLine="709"/>
        <w:rPr>
          <w:szCs w:val="24"/>
        </w:rPr>
      </w:pPr>
      <w:r w:rsidRPr="009777D9">
        <w:rPr>
          <w:szCs w:val="24"/>
        </w:rPr>
        <w:t xml:space="preserve">Finanšu ministrija ir izskatījusi Ekonomikas ministrijas sagatavoto </w:t>
      </w:r>
      <w:r w:rsidRPr="009777D9">
        <w:rPr>
          <w:szCs w:val="24"/>
          <w:lang w:eastAsia="lv-LV"/>
        </w:rPr>
        <w:t xml:space="preserve">Ministru kabineta rīkojuma projektu “Par Ministru kabineta rīkojuma projektu "Par valstij piekritīgas zemes vienības nodošanu sabiedrības ar ierobežotu atbildību "Publisko aktīvu pārvaldītājs </w:t>
      </w:r>
      <w:proofErr w:type="spellStart"/>
      <w:r w:rsidRPr="009777D9">
        <w:rPr>
          <w:szCs w:val="24"/>
          <w:lang w:eastAsia="lv-LV"/>
        </w:rPr>
        <w:t>Possessor</w:t>
      </w:r>
      <w:proofErr w:type="spellEnd"/>
      <w:r w:rsidRPr="009777D9">
        <w:rPr>
          <w:szCs w:val="24"/>
          <w:lang w:eastAsia="lv-LV"/>
        </w:rPr>
        <w:t xml:space="preserve">" valdījumā un pārdošanu" (turpmāk – Rīkojuma projekts), tā </w:t>
      </w:r>
      <w:r w:rsidRPr="009777D9">
        <w:rPr>
          <w:szCs w:val="24"/>
        </w:rPr>
        <w:t>sākotnējās ietekmes novērtējuma ziņojumu (anotāciju) un izsaka šādus iebildumus.</w:t>
      </w:r>
    </w:p>
    <w:p w14:paraId="733BCA80" w14:textId="77777777" w:rsidR="00975D2D" w:rsidRPr="009777D9" w:rsidRDefault="00975D2D" w:rsidP="00975D2D">
      <w:pPr>
        <w:pStyle w:val="ListParagraph"/>
        <w:numPr>
          <w:ilvl w:val="0"/>
          <w:numId w:val="1"/>
        </w:numPr>
        <w:tabs>
          <w:tab w:val="left" w:pos="993"/>
        </w:tabs>
        <w:ind w:left="0" w:firstLine="720"/>
        <w:rPr>
          <w:szCs w:val="24"/>
          <w:lang w:eastAsia="lv-LV"/>
        </w:rPr>
      </w:pPr>
      <w:r w:rsidRPr="009777D9">
        <w:rPr>
          <w:kern w:val="1"/>
          <w:szCs w:val="24"/>
        </w:rPr>
        <w:t xml:space="preserve">No Rīkojuma projekta anotācijas izriet, ka sagatavotais Rīkojuma projekts izstrādāts, lai saņemtu Ministru kabineta atļauju sabiedrībai ar ierobežotu atbildību “Publisko aktīvu pārvaldītājs </w:t>
      </w:r>
      <w:proofErr w:type="spellStart"/>
      <w:r w:rsidRPr="009777D9">
        <w:rPr>
          <w:kern w:val="1"/>
          <w:szCs w:val="24"/>
        </w:rPr>
        <w:t>Possessor</w:t>
      </w:r>
      <w:proofErr w:type="spellEnd"/>
      <w:r w:rsidRPr="009777D9">
        <w:rPr>
          <w:kern w:val="1"/>
          <w:szCs w:val="24"/>
        </w:rPr>
        <w:t xml:space="preserve">” pārdot valstij piekrītošo būvju īpašumu kopā ar valstij piekrītošo zemesgabalu, kas funkcionāli nepieciešams būvju īpašuma uzturēšanai.  Anotācijā ir norādīts, ka zemes vienība kopā ar būvju īpašumu reģistrējama vienota zemes un būvju īpašuma sastāvā, un kā vienots nekustamais īpašums atsavināms Publiskas personas mantas atsavināšanas likumā noteiktajā kārtībā. </w:t>
      </w:r>
      <w:r w:rsidRPr="009777D9">
        <w:rPr>
          <w:kern w:val="1"/>
          <w:szCs w:val="24"/>
          <w:u w:val="single"/>
        </w:rPr>
        <w:t xml:space="preserve">Vēršam uzmanību, ka sagatavotais Rīkojuma projekta 2.punkts neparedz šādu rīcību. </w:t>
      </w:r>
      <w:r w:rsidRPr="009777D9">
        <w:rPr>
          <w:szCs w:val="24"/>
          <w:lang w:eastAsia="lv-LV"/>
        </w:rPr>
        <w:t xml:space="preserve">Saskaņā ar Publiskas personas mantas atsavināšanas likuma 3.panta otro daļu publisku personu mantas atsavināšanas pamatveids ir mantas pārdošana izsolē un citus mantas atsavināšanas veidus var izmantot tikai šajā likumā paredzētajos gadījumos. Skaidrības nodrošināšanai un ievērojot vienotu praksi līdzīgu Ministru kabineta rīkojumu izstrādē, </w:t>
      </w:r>
      <w:r w:rsidRPr="009777D9">
        <w:rPr>
          <w:szCs w:val="24"/>
          <w:u w:val="single"/>
          <w:lang w:eastAsia="lv-LV"/>
        </w:rPr>
        <w:t>lūdzam precizēt Rīkojuma projekta redakciju, paredzot atļauju vienoto nekustamo īpašumu pārdot izsolē</w:t>
      </w:r>
      <w:r w:rsidRPr="009777D9">
        <w:rPr>
          <w:szCs w:val="24"/>
          <w:lang w:eastAsia="lv-LV"/>
        </w:rPr>
        <w:t xml:space="preserve">. </w:t>
      </w:r>
      <w:r w:rsidRPr="009777D9">
        <w:rPr>
          <w:kern w:val="1"/>
          <w:szCs w:val="24"/>
        </w:rPr>
        <w:t xml:space="preserve">Piemēram, lūdzam skatīt Ministru kabineta 2021.gada 31.maija rīkojumu Nr. 355 “Par nekustamo īpašumu </w:t>
      </w:r>
      <w:proofErr w:type="spellStart"/>
      <w:r w:rsidRPr="009777D9">
        <w:rPr>
          <w:kern w:val="1"/>
          <w:szCs w:val="24"/>
        </w:rPr>
        <w:t>Lauterē</w:t>
      </w:r>
      <w:proofErr w:type="spellEnd"/>
      <w:r w:rsidRPr="009777D9">
        <w:rPr>
          <w:kern w:val="1"/>
          <w:szCs w:val="24"/>
        </w:rPr>
        <w:t xml:space="preserve">, Aronas pagastā, Madonas novadā” (pieejams </w:t>
      </w:r>
      <w:hyperlink r:id="rId8" w:history="1">
        <w:r w:rsidRPr="009777D9">
          <w:rPr>
            <w:color w:val="0000FF"/>
            <w:kern w:val="1"/>
            <w:szCs w:val="24"/>
            <w:u w:val="single"/>
          </w:rPr>
          <w:t>https://likumi.lv/ta/id/323563-par-nekustamo-ipasumu-lautere-aronas-pagasta-madonas-novada</w:t>
        </w:r>
      </w:hyperlink>
      <w:r w:rsidRPr="009777D9">
        <w:rPr>
          <w:color w:val="0000FF"/>
          <w:kern w:val="1"/>
          <w:szCs w:val="24"/>
          <w:u w:val="single"/>
        </w:rPr>
        <w:t>).</w:t>
      </w:r>
    </w:p>
    <w:p w14:paraId="17038C68" w14:textId="2AEB4953" w:rsidR="00975D2D" w:rsidRPr="009777D9" w:rsidRDefault="00975D2D" w:rsidP="00975D2D">
      <w:pPr>
        <w:pStyle w:val="ListParagraph"/>
        <w:tabs>
          <w:tab w:val="left" w:pos="993"/>
        </w:tabs>
        <w:ind w:left="0" w:firstLine="851"/>
        <w:rPr>
          <w:szCs w:val="24"/>
          <w:lang w:eastAsia="lv-LV"/>
        </w:rPr>
      </w:pPr>
      <w:r w:rsidRPr="009777D9">
        <w:rPr>
          <w:kern w:val="1"/>
          <w:szCs w:val="24"/>
        </w:rPr>
        <w:t xml:space="preserve">2. Ņemot vērā, ka ar Rīkojuma projektu tiek paredzēts pārdot vienotu īpašumu, saņemot Ministru kabineta atļauju, </w:t>
      </w:r>
      <w:r w:rsidRPr="009777D9">
        <w:rPr>
          <w:kern w:val="1"/>
          <w:szCs w:val="24"/>
          <w:u w:val="single"/>
        </w:rPr>
        <w:t xml:space="preserve">lūdzam no Rīkojuma projekta 1.punkta svītrot atsauci uz </w:t>
      </w:r>
      <w:hyperlink r:id="rId9" w:tgtFrame="_blank" w:history="1">
        <w:r w:rsidRPr="009777D9">
          <w:rPr>
            <w:kern w:val="1"/>
            <w:szCs w:val="24"/>
            <w:u w:val="single"/>
          </w:rPr>
          <w:t>Publiskas personas mantas atsavināšanas likum</w:t>
        </w:r>
      </w:hyperlink>
      <w:r w:rsidRPr="009777D9">
        <w:rPr>
          <w:kern w:val="1"/>
          <w:szCs w:val="24"/>
          <w:u w:val="single"/>
        </w:rPr>
        <w:t>a 5. panta 3.</w:t>
      </w:r>
      <w:r w:rsidRPr="009777D9">
        <w:rPr>
          <w:kern w:val="1"/>
          <w:szCs w:val="24"/>
          <w:u w:val="single"/>
          <w:vertAlign w:val="superscript"/>
        </w:rPr>
        <w:t>2</w:t>
      </w:r>
      <w:r w:rsidRPr="009777D9">
        <w:rPr>
          <w:kern w:val="1"/>
          <w:szCs w:val="24"/>
          <w:u w:val="single"/>
        </w:rPr>
        <w:t> daļu, jo minētā daļa nosaka rīcību ar tādu nekustamo īpašumu, kura pārdošanai Ministru kabineta atļauja nav nepieciešama.</w:t>
      </w:r>
    </w:p>
    <w:p w14:paraId="4F96B5C3" w14:textId="5A08E358" w:rsidR="00975D2D" w:rsidRPr="009777D9" w:rsidRDefault="00975D2D" w:rsidP="00975D2D">
      <w:pPr>
        <w:widowControl w:val="0"/>
        <w:suppressAutoHyphens/>
        <w:ind w:firstLine="851"/>
        <w:rPr>
          <w:kern w:val="1"/>
          <w:szCs w:val="24"/>
          <w:lang w:eastAsia="lv-LV"/>
        </w:rPr>
      </w:pPr>
      <w:r w:rsidRPr="009777D9">
        <w:rPr>
          <w:kern w:val="1"/>
          <w:szCs w:val="24"/>
        </w:rPr>
        <w:t xml:space="preserve">3. Saskaņā ar Nekustamā īpašuma valsts kadastra informācijas sistēmas datiem uz zemes vienības (zemes vienības kadastra apzīmējums 5456 011 0174) “Centri”, Jaunsvirlaukas pagastā, Jelgavas novadā, atrodas sabiedrības ar ierobežotu atbildību “Publisko aktīvu pārvaldītājs </w:t>
      </w:r>
      <w:proofErr w:type="spellStart"/>
      <w:r w:rsidRPr="009777D9">
        <w:rPr>
          <w:kern w:val="1"/>
          <w:szCs w:val="24"/>
        </w:rPr>
        <w:t>Possessor</w:t>
      </w:r>
      <w:proofErr w:type="spellEnd"/>
      <w:r w:rsidRPr="009777D9">
        <w:rPr>
          <w:kern w:val="1"/>
          <w:szCs w:val="24"/>
        </w:rPr>
        <w:t xml:space="preserve">” tiesiskajā valdījumā esoša būve (būves kadastra apzīmējums </w:t>
      </w:r>
      <w:r w:rsidRPr="009777D9">
        <w:rPr>
          <w:kern w:val="1"/>
          <w:szCs w:val="24"/>
          <w:lang w:eastAsia="lv-LV"/>
        </w:rPr>
        <w:t xml:space="preserve">apzīmējumu </w:t>
      </w:r>
      <w:r w:rsidRPr="009777D9">
        <w:rPr>
          <w:kern w:val="1"/>
          <w:szCs w:val="24"/>
          <w:lang w:eastAsia="lv-LV"/>
        </w:rPr>
        <w:lastRenderedPageBreak/>
        <w:t>5456 011 0141 002) dzīvojamā māja un vēl septiņas nenoskaidrotas piederības būves (būvju kadastra apzīmējumu 5456 011 0174 001, 5456 011 0174 002, 5456 011 0174 003, 5456 011 0174 004</w:t>
      </w:r>
      <w:r w:rsidRPr="009777D9">
        <w:rPr>
          <w:color w:val="333333"/>
          <w:kern w:val="1"/>
          <w:szCs w:val="24"/>
        </w:rPr>
        <w:t xml:space="preserve">, </w:t>
      </w:r>
      <w:r w:rsidRPr="009777D9">
        <w:rPr>
          <w:kern w:val="1"/>
          <w:szCs w:val="24"/>
          <w:lang w:eastAsia="lv-LV"/>
        </w:rPr>
        <w:t xml:space="preserve">5456 011 0174 005, 5456 011 0174 006, 5456 011 0174 007). </w:t>
      </w:r>
      <w:r w:rsidRPr="009777D9">
        <w:rPr>
          <w:kern w:val="1"/>
          <w:szCs w:val="24"/>
          <w:u w:val="single"/>
          <w:lang w:eastAsia="lv-LV"/>
        </w:rPr>
        <w:t>Lūdzam Rīkojuma projekta anotācijā skaidrot turpmāko rīcību ar iepriekš minētajām nenoskaidrotas piederības būvēm.</w:t>
      </w:r>
    </w:p>
    <w:p w14:paraId="63C7E25D" w14:textId="1E27D870" w:rsidR="00975D2D" w:rsidRPr="009777D9" w:rsidRDefault="00975D2D" w:rsidP="00975D2D">
      <w:pPr>
        <w:widowControl w:val="0"/>
        <w:suppressAutoHyphens/>
        <w:ind w:firstLine="851"/>
        <w:rPr>
          <w:kern w:val="1"/>
          <w:szCs w:val="24"/>
          <w:lang w:eastAsia="lv-LV"/>
        </w:rPr>
      </w:pPr>
      <w:r w:rsidRPr="009777D9">
        <w:rPr>
          <w:kern w:val="1"/>
          <w:szCs w:val="24"/>
          <w:lang w:eastAsia="lv-LV"/>
        </w:rPr>
        <w:t>4. </w:t>
      </w:r>
      <w:r w:rsidRPr="009777D9">
        <w:rPr>
          <w:szCs w:val="24"/>
          <w:lang w:eastAsia="lv-LV"/>
        </w:rPr>
        <w:t>Ievērojot vienotu praksi Ministru kabineta rīkojumu izstrādē</w:t>
      </w:r>
      <w:r w:rsidRPr="009777D9">
        <w:rPr>
          <w:kern w:val="1"/>
          <w:szCs w:val="24"/>
          <w:lang w:eastAsia="lv-LV"/>
        </w:rPr>
        <w:t xml:space="preserve"> par valsts nekustamo īpašumu pārdošanā, </w:t>
      </w:r>
      <w:r w:rsidRPr="009777D9">
        <w:rPr>
          <w:kern w:val="1"/>
          <w:szCs w:val="24"/>
          <w:u w:val="single"/>
          <w:lang w:eastAsia="lv-LV"/>
        </w:rPr>
        <w:t>aicinām Rīkojuma projekta anotācijā iekļaut atsavināmā nekustamā īpašuma raksturojušu informāciju</w:t>
      </w:r>
      <w:r w:rsidRPr="009777D9">
        <w:rPr>
          <w:kern w:val="1"/>
          <w:szCs w:val="24"/>
          <w:lang w:eastAsia="lv-LV"/>
        </w:rPr>
        <w:t xml:space="preserve">, piemērām, kadastrālo vērtību, zemes lietošanas mērķi, noteiktos apgrūtinājumus, informāciju par būves tehnisko stāvokli, kārtību, kādā tiks organizēta vienotā nekustamā īpašuma atsavināšanas procedūra, tai skaitā, kā tiks izlietoti valsts nekustamā īpašuma atsavināšanas rezultātā iegūtie līdzekļi (likuma “Par valsts budžetu 2021. gadam” 44.panta septītā daļa). </w:t>
      </w:r>
    </w:p>
    <w:p w14:paraId="67D86A96" w14:textId="77777777" w:rsidR="00975D2D" w:rsidRPr="00975D2D" w:rsidRDefault="00975D2D" w:rsidP="00615936">
      <w:pPr>
        <w:ind w:firstLine="709"/>
        <w:rPr>
          <w:szCs w:val="24"/>
        </w:rPr>
      </w:pPr>
    </w:p>
    <w:p w14:paraId="33870F50" w14:textId="77777777" w:rsidR="0015384D" w:rsidRPr="00615936" w:rsidRDefault="0015384D" w:rsidP="007F3771">
      <w:pPr>
        <w:rPr>
          <w:szCs w:val="24"/>
        </w:rPr>
      </w:pPr>
    </w:p>
    <w:p w14:paraId="5F633598" w14:textId="77777777" w:rsidR="00557B49" w:rsidRPr="00615936" w:rsidRDefault="00557B49" w:rsidP="007F3771">
      <w:pPr>
        <w:rPr>
          <w:szCs w:val="24"/>
        </w:rPr>
      </w:pPr>
    </w:p>
    <w:p w14:paraId="722805DF"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2"/>
        <w:gridCol w:w="222"/>
        <w:gridCol w:w="222"/>
      </w:tblGrid>
      <w:tr w:rsidR="00AA6DC1" w:rsidRPr="00615936" w14:paraId="4B7B903E" w14:textId="77777777" w:rsidTr="00AA6DC1">
        <w:tc>
          <w:tcPr>
            <w:tcW w:w="4395" w:type="dxa"/>
          </w:tcPr>
          <w:tbl>
            <w:tblPr>
              <w:tblStyle w:val="TableGrid"/>
              <w:tblW w:w="9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1497"/>
              <w:gridCol w:w="2693"/>
            </w:tblGrid>
            <w:tr w:rsidR="004D44D5" w14:paraId="7756FB16" w14:textId="77777777" w:rsidTr="004D44D5">
              <w:tc>
                <w:tcPr>
                  <w:tcW w:w="4820" w:type="dxa"/>
                  <w:hideMark/>
                </w:tcPr>
                <w:p w14:paraId="4CD25C37" w14:textId="77777777" w:rsidR="004D44D5" w:rsidRDefault="004D44D5" w:rsidP="004D44D5">
                  <w:pPr>
                    <w:rPr>
                      <w:szCs w:val="24"/>
                    </w:rPr>
                  </w:pPr>
                  <w:r>
                    <w:rPr>
                      <w:szCs w:val="24"/>
                    </w:rPr>
                    <w:t>Administrācijas vadītājas vietā-</w:t>
                  </w:r>
                </w:p>
                <w:p w14:paraId="3D287DAD" w14:textId="77777777" w:rsidR="004D44D5" w:rsidRDefault="004D44D5" w:rsidP="004D44D5">
                  <w:pPr>
                    <w:rPr>
                      <w:szCs w:val="24"/>
                    </w:rPr>
                  </w:pPr>
                  <w:r>
                    <w:rPr>
                      <w:szCs w:val="24"/>
                    </w:rPr>
                    <w:t xml:space="preserve">Finanšu un darbības nodrošinājuma </w:t>
                  </w:r>
                </w:p>
                <w:p w14:paraId="556A2B91" w14:textId="77777777" w:rsidR="004D44D5" w:rsidRDefault="004D44D5" w:rsidP="004D44D5">
                  <w:pPr>
                    <w:rPr>
                      <w:szCs w:val="24"/>
                    </w:rPr>
                  </w:pPr>
                  <w:r>
                    <w:rPr>
                      <w:szCs w:val="24"/>
                    </w:rPr>
                    <w:t xml:space="preserve">departamenta direktore                                                                       </w:t>
                  </w:r>
                </w:p>
              </w:tc>
              <w:tc>
                <w:tcPr>
                  <w:tcW w:w="1497" w:type="dxa"/>
                </w:tcPr>
                <w:p w14:paraId="65162BB8" w14:textId="77777777" w:rsidR="004D44D5" w:rsidRDefault="004D44D5" w:rsidP="004D44D5">
                  <w:pPr>
                    <w:jc w:val="center"/>
                    <w:rPr>
                      <w:szCs w:val="24"/>
                    </w:rPr>
                  </w:pPr>
                  <w:bookmarkStart w:id="6" w:name="edoc_info2"/>
                </w:p>
                <w:p w14:paraId="1E982E14" w14:textId="77777777" w:rsidR="004D44D5" w:rsidRDefault="004D44D5" w:rsidP="004D44D5">
                  <w:pPr>
                    <w:jc w:val="center"/>
                    <w:rPr>
                      <w:szCs w:val="24"/>
                    </w:rPr>
                  </w:pPr>
                </w:p>
                <w:p w14:paraId="4F2C6EE3" w14:textId="77777777" w:rsidR="004D44D5" w:rsidRDefault="004D44D5" w:rsidP="004D44D5">
                  <w:pPr>
                    <w:jc w:val="center"/>
                    <w:rPr>
                      <w:szCs w:val="24"/>
                    </w:rPr>
                  </w:pPr>
                  <w:r>
                    <w:rPr>
                      <w:szCs w:val="24"/>
                    </w:rPr>
                    <w:t>(paraksts*)</w:t>
                  </w:r>
                  <w:bookmarkEnd w:id="6"/>
                </w:p>
              </w:tc>
              <w:tc>
                <w:tcPr>
                  <w:tcW w:w="2693" w:type="dxa"/>
                  <w:vAlign w:val="bottom"/>
                  <w:hideMark/>
                </w:tcPr>
                <w:p w14:paraId="76A6C816" w14:textId="77777777" w:rsidR="004D44D5" w:rsidRDefault="004D44D5" w:rsidP="004D44D5">
                  <w:pPr>
                    <w:rPr>
                      <w:szCs w:val="24"/>
                    </w:rPr>
                  </w:pPr>
                  <w:r>
                    <w:rPr>
                      <w:szCs w:val="24"/>
                    </w:rPr>
                    <w:t xml:space="preserve">                 </w:t>
                  </w:r>
                  <w:proofErr w:type="spellStart"/>
                  <w:r>
                    <w:rPr>
                      <w:szCs w:val="24"/>
                    </w:rPr>
                    <w:t>V.Liepa</w:t>
                  </w:r>
                  <w:proofErr w:type="spellEnd"/>
                </w:p>
              </w:tc>
            </w:tr>
          </w:tbl>
          <w:p w14:paraId="04763E51" w14:textId="727DFF68" w:rsidR="00AA6DC1" w:rsidRPr="00615936" w:rsidRDefault="00AA6DC1" w:rsidP="007F3771">
            <w:pPr>
              <w:rPr>
                <w:szCs w:val="24"/>
              </w:rPr>
            </w:pPr>
          </w:p>
        </w:tc>
        <w:tc>
          <w:tcPr>
            <w:tcW w:w="1984" w:type="dxa"/>
          </w:tcPr>
          <w:p w14:paraId="4741581B" w14:textId="18DBDD84" w:rsidR="00AA6DC1" w:rsidRDefault="00AA6DC1" w:rsidP="00AA6DC1">
            <w:pPr>
              <w:jc w:val="center"/>
              <w:rPr>
                <w:szCs w:val="24"/>
              </w:rPr>
            </w:pPr>
          </w:p>
        </w:tc>
        <w:tc>
          <w:tcPr>
            <w:tcW w:w="2977" w:type="dxa"/>
            <w:vAlign w:val="bottom"/>
          </w:tcPr>
          <w:p w14:paraId="30DDE3DE" w14:textId="30110AE6" w:rsidR="00AA6DC1" w:rsidRPr="00615936" w:rsidRDefault="00AA6DC1" w:rsidP="00483407">
            <w:pPr>
              <w:jc w:val="right"/>
              <w:rPr>
                <w:szCs w:val="24"/>
              </w:rPr>
            </w:pPr>
          </w:p>
        </w:tc>
      </w:tr>
      <w:tr w:rsidR="00AA6DC1" w:rsidRPr="00615936" w14:paraId="4F83C0EB" w14:textId="77777777" w:rsidTr="00AA6DC1">
        <w:tc>
          <w:tcPr>
            <w:tcW w:w="4395" w:type="dxa"/>
          </w:tcPr>
          <w:p w14:paraId="5E597722" w14:textId="77777777" w:rsidR="00AA6DC1" w:rsidRPr="00615936" w:rsidRDefault="00AA6DC1" w:rsidP="007F3771">
            <w:pPr>
              <w:rPr>
                <w:szCs w:val="24"/>
              </w:rPr>
            </w:pPr>
          </w:p>
        </w:tc>
        <w:tc>
          <w:tcPr>
            <w:tcW w:w="1984" w:type="dxa"/>
          </w:tcPr>
          <w:p w14:paraId="293C40AC" w14:textId="77777777" w:rsidR="00AA6DC1" w:rsidRPr="00615936" w:rsidRDefault="00AA6DC1" w:rsidP="000C0DD4">
            <w:pPr>
              <w:jc w:val="right"/>
              <w:rPr>
                <w:szCs w:val="24"/>
              </w:rPr>
            </w:pPr>
          </w:p>
        </w:tc>
        <w:tc>
          <w:tcPr>
            <w:tcW w:w="2977" w:type="dxa"/>
            <w:vAlign w:val="bottom"/>
          </w:tcPr>
          <w:p w14:paraId="0789E0DA"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129EA6A5" w14:textId="77777777" w:rsidTr="00AA6DC1">
        <w:trPr>
          <w:cantSplit/>
          <w:trHeight w:val="615"/>
        </w:trPr>
        <w:tc>
          <w:tcPr>
            <w:tcW w:w="8647" w:type="dxa"/>
          </w:tcPr>
          <w:p w14:paraId="0C8CDA48"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6B6BBB0A" w14:textId="77777777" w:rsidR="00826D51" w:rsidRDefault="00826D51" w:rsidP="007F3771">
      <w:pPr>
        <w:rPr>
          <w:sz w:val="20"/>
        </w:rPr>
      </w:pPr>
    </w:p>
    <w:p w14:paraId="0669CB8D" w14:textId="10AC3A9F" w:rsidR="000C0DD4" w:rsidRDefault="000C0DD4" w:rsidP="007F3771">
      <w:pPr>
        <w:rPr>
          <w:sz w:val="20"/>
        </w:rPr>
      </w:pPr>
    </w:p>
    <w:p w14:paraId="3A518E4C" w14:textId="65CCDDB6" w:rsidR="00975D2D" w:rsidRDefault="00975D2D" w:rsidP="007F3771">
      <w:pPr>
        <w:rPr>
          <w:sz w:val="20"/>
        </w:rPr>
      </w:pPr>
    </w:p>
    <w:p w14:paraId="7F6282BA" w14:textId="013E2431" w:rsidR="00975D2D" w:rsidRDefault="00975D2D" w:rsidP="007F3771">
      <w:pPr>
        <w:rPr>
          <w:sz w:val="20"/>
        </w:rPr>
      </w:pPr>
    </w:p>
    <w:p w14:paraId="47FF20C6" w14:textId="219935E2" w:rsidR="00975D2D" w:rsidRDefault="00975D2D" w:rsidP="007F3771">
      <w:pPr>
        <w:rPr>
          <w:sz w:val="20"/>
        </w:rPr>
      </w:pPr>
    </w:p>
    <w:p w14:paraId="0DB4D7E7" w14:textId="6DCB6041" w:rsidR="00975D2D" w:rsidRDefault="00975D2D" w:rsidP="007F3771">
      <w:pPr>
        <w:rPr>
          <w:sz w:val="20"/>
        </w:rPr>
      </w:pPr>
    </w:p>
    <w:p w14:paraId="2E388551" w14:textId="495F36E3" w:rsidR="00975D2D" w:rsidRDefault="00975D2D" w:rsidP="007F3771">
      <w:pPr>
        <w:rPr>
          <w:sz w:val="20"/>
        </w:rPr>
      </w:pPr>
    </w:p>
    <w:p w14:paraId="64C980B9" w14:textId="215C2661" w:rsidR="00975D2D" w:rsidRDefault="00975D2D" w:rsidP="007F3771">
      <w:pPr>
        <w:rPr>
          <w:sz w:val="20"/>
        </w:rPr>
      </w:pPr>
    </w:p>
    <w:p w14:paraId="673923AA" w14:textId="161A1517" w:rsidR="00975D2D" w:rsidRDefault="00975D2D" w:rsidP="007F3771">
      <w:pPr>
        <w:rPr>
          <w:sz w:val="20"/>
        </w:rPr>
      </w:pPr>
    </w:p>
    <w:p w14:paraId="01A7CF27" w14:textId="1DC2BCB3" w:rsidR="00975D2D" w:rsidRDefault="00975D2D" w:rsidP="007F3771">
      <w:pPr>
        <w:rPr>
          <w:sz w:val="20"/>
        </w:rPr>
      </w:pPr>
    </w:p>
    <w:p w14:paraId="52CDD4FA" w14:textId="3D7057C5" w:rsidR="00975D2D" w:rsidRDefault="00975D2D" w:rsidP="007F3771">
      <w:pPr>
        <w:rPr>
          <w:sz w:val="20"/>
        </w:rPr>
      </w:pPr>
    </w:p>
    <w:p w14:paraId="19E3F3BD" w14:textId="590A64F6" w:rsidR="00975D2D" w:rsidRDefault="00975D2D" w:rsidP="007F3771">
      <w:pPr>
        <w:rPr>
          <w:sz w:val="20"/>
        </w:rPr>
      </w:pPr>
    </w:p>
    <w:p w14:paraId="7ED02042" w14:textId="11727D97" w:rsidR="00975D2D" w:rsidRDefault="00975D2D" w:rsidP="007F3771">
      <w:pPr>
        <w:rPr>
          <w:sz w:val="20"/>
        </w:rPr>
      </w:pPr>
    </w:p>
    <w:p w14:paraId="7048B5D6" w14:textId="3074C47C" w:rsidR="00975D2D" w:rsidRDefault="00975D2D" w:rsidP="007F3771">
      <w:pPr>
        <w:rPr>
          <w:sz w:val="20"/>
        </w:rPr>
      </w:pPr>
    </w:p>
    <w:p w14:paraId="0AA298B3" w14:textId="1AC8C1BA" w:rsidR="00975D2D" w:rsidRDefault="00975D2D" w:rsidP="007F3771">
      <w:pPr>
        <w:rPr>
          <w:sz w:val="20"/>
        </w:rPr>
      </w:pPr>
    </w:p>
    <w:p w14:paraId="22BCC6FA" w14:textId="3F2A2675" w:rsidR="00975D2D" w:rsidRDefault="00975D2D" w:rsidP="007F3771">
      <w:pPr>
        <w:rPr>
          <w:sz w:val="20"/>
        </w:rPr>
      </w:pPr>
    </w:p>
    <w:p w14:paraId="4F1234D7" w14:textId="131DE158" w:rsidR="00975D2D" w:rsidRDefault="006B056B" w:rsidP="007F3771">
      <w:pPr>
        <w:rPr>
          <w:sz w:val="20"/>
        </w:rPr>
      </w:pPr>
      <w:r>
        <w:rPr>
          <w:sz w:val="20"/>
        </w:rPr>
        <w:t>Sevele 67095483</w:t>
      </w:r>
    </w:p>
    <w:p w14:paraId="1FF83D97" w14:textId="06D7F6E9" w:rsidR="006B056B" w:rsidRDefault="006B056B" w:rsidP="007F3771">
      <w:pPr>
        <w:rPr>
          <w:sz w:val="20"/>
        </w:rPr>
      </w:pPr>
      <w:r>
        <w:rPr>
          <w:sz w:val="20"/>
        </w:rPr>
        <w:t>Ilze.Sevele@fm.gov.lv;</w:t>
      </w:r>
    </w:p>
    <w:p w14:paraId="33AE2614" w14:textId="5D38787D" w:rsidR="006B056B" w:rsidRDefault="006B056B" w:rsidP="006B056B">
      <w:pPr>
        <w:pStyle w:val="NoSpacing"/>
        <w:rPr>
          <w:rFonts w:ascii="Times New Roman" w:hAnsi="Times New Roman"/>
          <w:sz w:val="20"/>
          <w:szCs w:val="20"/>
        </w:rPr>
      </w:pPr>
      <w:proofErr w:type="spellStart"/>
      <w:r>
        <w:rPr>
          <w:rFonts w:ascii="Times New Roman" w:hAnsi="Times New Roman"/>
          <w:sz w:val="20"/>
          <w:szCs w:val="20"/>
        </w:rPr>
        <w:t>Bružas</w:t>
      </w:r>
      <w:proofErr w:type="spellEnd"/>
      <w:r>
        <w:rPr>
          <w:rFonts w:ascii="Times New Roman" w:hAnsi="Times New Roman"/>
          <w:sz w:val="20"/>
          <w:szCs w:val="20"/>
        </w:rPr>
        <w:t xml:space="preserve"> 29264491</w:t>
      </w:r>
    </w:p>
    <w:p w14:paraId="7AF64B67" w14:textId="3AF79F03" w:rsidR="00975D2D" w:rsidRDefault="00873059" w:rsidP="006B056B">
      <w:pPr>
        <w:rPr>
          <w:sz w:val="20"/>
        </w:rPr>
      </w:pPr>
      <w:sdt>
        <w:sdtPr>
          <w:rPr>
            <w:sz w:val="20"/>
          </w:rPr>
          <w:alias w:val="Email"/>
          <w:tag w:val="VNISagatavotajsTbl"/>
          <w:id w:val="-1183515220"/>
          <w:placeholder>
            <w:docPart w:val="04EDAC65CF6B41338A8D454F446823F6"/>
          </w:placeholder>
        </w:sdtPr>
        <w:sdtEndPr/>
        <w:sdtContent>
          <w:r w:rsidR="006B056B">
            <w:rPr>
              <w:sz w:val="20"/>
            </w:rPr>
            <w:t>Vita.Bruzas@vni.lv</w:t>
          </w:r>
        </w:sdtContent>
      </w:sdt>
    </w:p>
    <w:p w14:paraId="0453A8AF" w14:textId="187B04DD" w:rsidR="00975D2D" w:rsidRDefault="00975D2D" w:rsidP="007F3771">
      <w:pPr>
        <w:rPr>
          <w:sz w:val="20"/>
        </w:rPr>
      </w:pPr>
    </w:p>
    <w:p w14:paraId="42764A1B" w14:textId="4F05D403" w:rsidR="00975D2D" w:rsidRDefault="00975D2D" w:rsidP="007F3771">
      <w:pPr>
        <w:rPr>
          <w:sz w:val="20"/>
        </w:rPr>
      </w:pPr>
    </w:p>
    <w:p w14:paraId="2DA347A4" w14:textId="6C001C2B" w:rsidR="00975D2D" w:rsidRDefault="00975D2D" w:rsidP="007F3771">
      <w:pPr>
        <w:rPr>
          <w:sz w:val="20"/>
        </w:rPr>
      </w:pPr>
    </w:p>
    <w:p w14:paraId="5B45834C" w14:textId="14CAE72F" w:rsidR="00975D2D" w:rsidRDefault="00975D2D" w:rsidP="007F3771">
      <w:pPr>
        <w:rPr>
          <w:sz w:val="20"/>
        </w:rPr>
      </w:pPr>
    </w:p>
    <w:p w14:paraId="4713B11E" w14:textId="597EAAD5" w:rsidR="00975D2D" w:rsidRDefault="00975D2D" w:rsidP="007F3771">
      <w:pPr>
        <w:rPr>
          <w:sz w:val="20"/>
        </w:rPr>
      </w:pPr>
    </w:p>
    <w:p w14:paraId="6B6C8C89" w14:textId="3E5857D5" w:rsidR="00975D2D" w:rsidRDefault="00975D2D" w:rsidP="007F3771">
      <w:pPr>
        <w:rPr>
          <w:sz w:val="20"/>
        </w:rPr>
      </w:pPr>
    </w:p>
    <w:p w14:paraId="5E2E6E27" w14:textId="3644BDF6" w:rsidR="00975D2D" w:rsidRDefault="00975D2D" w:rsidP="007F3771">
      <w:pPr>
        <w:rPr>
          <w:sz w:val="20"/>
        </w:rPr>
      </w:pPr>
    </w:p>
    <w:p w14:paraId="06386083" w14:textId="3BDB2269" w:rsidR="00975D2D" w:rsidRDefault="00975D2D" w:rsidP="007F3771">
      <w:pPr>
        <w:rPr>
          <w:sz w:val="20"/>
        </w:rPr>
      </w:pPr>
    </w:p>
    <w:p w14:paraId="60C3DF0C" w14:textId="5550C572" w:rsidR="00975D2D" w:rsidRDefault="00975D2D" w:rsidP="007F3771">
      <w:pPr>
        <w:rPr>
          <w:sz w:val="20"/>
        </w:rPr>
      </w:pPr>
    </w:p>
    <w:p w14:paraId="16B38A72" w14:textId="00D2FDB3" w:rsidR="00975D2D" w:rsidRDefault="00975D2D" w:rsidP="007F3771">
      <w:pPr>
        <w:rPr>
          <w:sz w:val="20"/>
        </w:rPr>
      </w:pPr>
    </w:p>
    <w:p w14:paraId="395B7E0A" w14:textId="05FF2073" w:rsidR="00975D2D" w:rsidRDefault="00975D2D" w:rsidP="007F3771">
      <w:pPr>
        <w:rPr>
          <w:sz w:val="20"/>
        </w:rPr>
      </w:pPr>
    </w:p>
    <w:p w14:paraId="278CA06A" w14:textId="58F2C4AB" w:rsidR="00975D2D" w:rsidRDefault="00975D2D" w:rsidP="007F3771">
      <w:pPr>
        <w:rPr>
          <w:sz w:val="20"/>
        </w:rPr>
      </w:pPr>
    </w:p>
    <w:p w14:paraId="746FBCDE" w14:textId="7DAD8E4D" w:rsidR="00975D2D" w:rsidRDefault="00975D2D" w:rsidP="007F3771">
      <w:pPr>
        <w:rPr>
          <w:sz w:val="20"/>
        </w:rPr>
      </w:pPr>
    </w:p>
    <w:p w14:paraId="06391158" w14:textId="77777777" w:rsidR="00975D2D" w:rsidRPr="006D6710" w:rsidRDefault="00975D2D" w:rsidP="007F3771">
      <w:pPr>
        <w:rPr>
          <w:sz w:val="20"/>
        </w:rPr>
      </w:pPr>
    </w:p>
    <w:sectPr w:rsidR="00975D2D" w:rsidRPr="006D6710" w:rsidSect="002C22B9">
      <w:headerReference w:type="even" r:id="rId10"/>
      <w:headerReference w:type="default" r:id="rId11"/>
      <w:footerReference w:type="even" r:id="rId12"/>
      <w:footerReference w:type="default" r:id="rId13"/>
      <w:headerReference w:type="first" r:id="rId14"/>
      <w:footerReference w:type="first" r:id="rId15"/>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7B222" w14:textId="77777777" w:rsidR="0020087F" w:rsidRDefault="0020087F">
      <w:r>
        <w:separator/>
      </w:r>
    </w:p>
  </w:endnote>
  <w:endnote w:type="continuationSeparator" w:id="0">
    <w:p w14:paraId="01A3F4B4" w14:textId="77777777" w:rsidR="0020087F" w:rsidRDefault="00200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F1ACB"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327ECB31"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4545DD29"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43F13" w14:textId="77777777" w:rsidR="0015384D" w:rsidRDefault="0015384D">
    <w:pPr>
      <w:pStyle w:val="Footer"/>
      <w:jc w:val="center"/>
    </w:pPr>
  </w:p>
  <w:p w14:paraId="1BE4888E"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77F5D" w14:textId="77777777" w:rsidR="0020087F" w:rsidRDefault="0020087F">
      <w:r>
        <w:separator/>
      </w:r>
    </w:p>
  </w:footnote>
  <w:footnote w:type="continuationSeparator" w:id="0">
    <w:p w14:paraId="2F167619" w14:textId="77777777" w:rsidR="0020087F" w:rsidRDefault="00200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5BDBA"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E4C658F"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B5BA"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00612" w14:textId="77777777" w:rsidR="002C22B9" w:rsidRDefault="002C22B9">
    <w:pPr>
      <w:pStyle w:val="Header"/>
    </w:pPr>
  </w:p>
  <w:p w14:paraId="02359A17" w14:textId="77777777" w:rsidR="002C22B9" w:rsidRDefault="002C22B9">
    <w:pPr>
      <w:pStyle w:val="Header"/>
    </w:pPr>
  </w:p>
  <w:p w14:paraId="5D6504A6" w14:textId="77777777" w:rsidR="002C22B9" w:rsidRDefault="002C22B9">
    <w:pPr>
      <w:pStyle w:val="Header"/>
    </w:pPr>
  </w:p>
  <w:p w14:paraId="0770392A"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5C374A1" wp14:editId="365DEFD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1AEC6"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C374A1"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6A31AEC6"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4CC81E5E" wp14:editId="3441EC9E">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4DB71A" w14:textId="77777777" w:rsidR="002C22B9" w:rsidRDefault="002C22B9">
    <w:pPr>
      <w:pStyle w:val="Header"/>
    </w:pPr>
  </w:p>
  <w:p w14:paraId="7B765F25" w14:textId="77777777" w:rsidR="002C22B9" w:rsidRDefault="002C22B9">
    <w:pPr>
      <w:pStyle w:val="Header"/>
    </w:pPr>
  </w:p>
  <w:p w14:paraId="072D14A4" w14:textId="77777777" w:rsidR="002C22B9" w:rsidRDefault="002C22B9">
    <w:pPr>
      <w:pStyle w:val="Header"/>
    </w:pPr>
  </w:p>
  <w:p w14:paraId="677D9757" w14:textId="77777777" w:rsidR="002C22B9" w:rsidRDefault="002C22B9">
    <w:pPr>
      <w:pStyle w:val="Header"/>
    </w:pPr>
  </w:p>
  <w:p w14:paraId="5823D48C" w14:textId="77777777" w:rsidR="002C22B9" w:rsidRDefault="002C22B9">
    <w:pPr>
      <w:pStyle w:val="Header"/>
    </w:pPr>
  </w:p>
  <w:p w14:paraId="719DE6EF" w14:textId="77777777" w:rsidR="002C22B9" w:rsidRDefault="002C22B9">
    <w:pPr>
      <w:pStyle w:val="Header"/>
    </w:pPr>
  </w:p>
  <w:p w14:paraId="51B14420"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601F3586" wp14:editId="28554480">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188F6FA5" w14:textId="77777777" w:rsidR="002C22B9" w:rsidRDefault="002C22B9">
    <w:pPr>
      <w:pStyle w:val="Header"/>
    </w:pPr>
  </w:p>
  <w:p w14:paraId="51BAD59F" w14:textId="77777777" w:rsidR="002C22B9" w:rsidRDefault="002C22B9">
    <w:pPr>
      <w:pStyle w:val="Header"/>
    </w:pPr>
  </w:p>
  <w:p w14:paraId="07A215F3"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E26D71"/>
    <w:multiLevelType w:val="hybridMultilevel"/>
    <w:tmpl w:val="DB54DC4A"/>
    <w:lvl w:ilvl="0" w:tplc="E424F580">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3CBC"/>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33EE"/>
    <w:rsid w:val="00184AB5"/>
    <w:rsid w:val="001943EE"/>
    <w:rsid w:val="001D78A7"/>
    <w:rsid w:val="001F53D9"/>
    <w:rsid w:val="0020087F"/>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D44D5"/>
    <w:rsid w:val="004E2880"/>
    <w:rsid w:val="004E45F2"/>
    <w:rsid w:val="004E4C3B"/>
    <w:rsid w:val="004F1127"/>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056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3059"/>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75D2D"/>
    <w:rsid w:val="009777D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49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57C"/>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45DCCF1"/>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5D2D"/>
    <w:pPr>
      <w:ind w:left="720"/>
      <w:contextualSpacing/>
    </w:pPr>
  </w:style>
  <w:style w:type="paragraph" w:styleId="NoSpacing">
    <w:name w:val="No Spacing"/>
    <w:uiPriority w:val="1"/>
    <w:qFormat/>
    <w:rsid w:val="006B056B"/>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6B0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686784364">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23563-par-nekustamo-ipasumu-lautere-aronas-pagasta-madonas-novada"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68490-publiskas-personas-mantas-atsavinasanas-likum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EDAC65CF6B41338A8D454F446823F6"/>
        <w:category>
          <w:name w:val="General"/>
          <w:gallery w:val="placeholder"/>
        </w:category>
        <w:types>
          <w:type w:val="bbPlcHdr"/>
        </w:types>
        <w:behaviors>
          <w:behavior w:val="content"/>
        </w:behaviors>
        <w:guid w:val="{B45C9EE9-F00C-4E08-A341-0C542DD0A4F3}"/>
      </w:docPartPr>
      <w:docPartBody>
        <w:p w:rsidR="00BF0B43" w:rsidRDefault="000E52B4" w:rsidP="000E52B4">
          <w:pPr>
            <w:pStyle w:val="04EDAC65CF6B41338A8D454F446823F6"/>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B4"/>
    <w:rsid w:val="000E52B4"/>
    <w:rsid w:val="0056011C"/>
    <w:rsid w:val="00B163D8"/>
    <w:rsid w:val="00BF0B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52B4"/>
    <w:rPr>
      <w:color w:val="808080"/>
    </w:rPr>
  </w:style>
  <w:style w:type="paragraph" w:customStyle="1" w:styleId="04EDAC65CF6B41338A8D454F446823F6">
    <w:name w:val="04EDAC65CF6B41338A8D454F446823F6"/>
    <w:rsid w:val="000E52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2764</Words>
  <Characters>1577</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projektu "Par valst</dc:subject>
  <dc:creator>Sevele I.</dc:creator>
  <dc:description>Sagatavots ALS E-aprites vidē.</dc:description>
  <cp:lastModifiedBy>Vita Liepa</cp:lastModifiedBy>
  <cp:revision>12</cp:revision>
  <cp:lastPrinted>2007-06-25T10:49:00Z</cp:lastPrinted>
  <dcterms:created xsi:type="dcterms:W3CDTF">2021-06-10T10:04:00Z</dcterms:created>
  <dcterms:modified xsi:type="dcterms:W3CDTF">2021-06-11T07:57:00Z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