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23-TA-2708: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“Krustkalnu meža masīvs”, Inčukalna pagastā, Siguldas novadā, daļas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Zemkopības ministrijai nodot Satiksmes ministrijas valdījumā valsts nekustamā īpašuma “Krustkalnu meža masīvs” (nekustamā īpašuma kadastra Nr.8064 002 0727) daļu – zemes vienību (zemes vienības kadastra apzīmējumus 8064 008 0257) 0,6479 ha platībā – Inčukalna pagastā, Siguldas novadā, kas ierakstīta zemesgrāmatā uz valsts vārda Zemkopības ministrijas personā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zemes īpašuma tiesībām un to nostiprināšanu zemesgrāmatās" 8. panta trešo daļu uz valsts vārda Satiksmes ministrijas personā zemesgrāmatās tiek ierakstīta valstij piederošā un piekrītošā zeme, ko aizņem valsts transporta un sakaru komunikācijas, valsts transporta un sakaru iestāžu un uzņēmumu valdījumā esošās ēkas (būves), kā arī valsts zeme, kas nepieciešama šo objektu uzturēšanai atbilstoši zemes ierīcības projektam, un saskaņā ar attiecīgu Ministru kabineta rīkojumu — cita valstij piederošā un piekrītošā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nepieciešamību papildināt rīkojuma projekta 1.punktu un norādīt minēto normatīvo aktu kā pamatojumu zemes vienības nodošanai.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w:t>
            </w:r>
            <w:r w:rsidR="00000000" w:rsidRPr="00000000" w:rsidDel="00000000">
              <w:rPr>
                <w:rtl w:val="0"/>
              </w:rPr>
              <w:t xml:space="preserve"> likuma "Par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“Krustkalnu meža masīvs” (nekustamā īpašuma kadastra Nr. 8064 002 0727) daļu – zemes vienību (zemes vienības kadastra apzīmējumus 8064 008 0257) 0,6479 ha platībā – Inčukalna pagastā, Siguldas novadā, kas ierakstīta zemesgrāmatā uz valsts vārda Zemkopības ministrijas personā (turpmāk – nekustamais īpašums).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1.3.apakšpunktā “Problēmas apraksts” norādīto informāciju, ka [..] Satiksmes ministrijas valdījumā nododamajās zemes vienībās </w:t>
            </w:r>
            <w:r w:rsidR="00000000" w:rsidRPr="00000000" w:rsidDel="00000000">
              <w:rPr>
                <w:b w:val="1"/>
                <w:u w:val="single"/>
                <w:rtl w:val="0"/>
              </w:rPr>
              <w:t xml:space="preserve">medību līgumi ir izbeigti</w:t>
            </w:r>
            <w:r w:rsidR="00000000" w:rsidRPr="00000000" w:rsidDel="00000000">
              <w:rPr>
                <w:rtl w:val="0"/>
              </w:rPr>
              <w:t xml:space="preserve">" uz tekstu, ka "tie tiks izbeigti pēc zemes pieņemšanas un nodošanas akta parakstīšanas".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Medību tiesību līgumi tiks izbeigti pēc pieņemšanas un nodošanas akta parakstīšanas.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plānots nodot Satiksmes ministrijas valdījumā nekustamā īpašuma “Krustkalnu meža masīvs” (kadastra Nr.8064 002 0727) daļu - zemes vienību ar kadastra apzīmējumu 8064 008 0257, kas uz nodošanas brīdi nav atsevišķi izdalīta no nekustamā īpašuma sastāva, tiesiskās skaidrības labad, lūdzu, papildināt anotāciju ar informāciju par rīcību saistībā ar datu aktualizācijas procesu kadastrā un zemesgrāmatā pēc rīkojuma projekta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zemes vienībai (zemes vienības kadastra apzīmējums 8064 008 0257) reģistrēti vairāki apgrūtinājumi. Ņemot vērā minēto, tiesiskās skaidrības nodrošināšanai aicinām anotācijā skaidrot minēto apgrūtinājumu ietekmi uz attiecīgās zemes vienības turpmāko izmantošanu tās tiesiskā valdītāja maiņas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23-TA-2708</w:t>
    </w:r>
    <w:r>
      <w:br/>
    </w:r>
    <w:r w:rsidR="00000000" w:rsidRPr="00000000" w:rsidDel="00000000">
      <w:rPr>
        <w:rtl w:val="0"/>
      </w:rPr>
      <w:t xml:space="preserve">15.11.2023. 14.56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23-TA-2708</w:t>
    </w:r>
    <w:r>
      <w:br/>
    </w:r>
    <w:r w:rsidR="00000000" w:rsidRPr="00000000" w:rsidDel="00000000">
      <w:rPr>
        <w:rtl w:val="0"/>
      </w:rPr>
      <w:t xml:space="preserve">15.11.2023. 14.56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Izziņa_23-TA-2708.docx</dc:title>
</cp:coreProperties>
</file>

<file path=docProps/custom.xml><?xml version="1.0" encoding="utf-8"?>
<Properties xmlns="http://schemas.openxmlformats.org/officeDocument/2006/custom-properties" xmlns:vt="http://schemas.openxmlformats.org/officeDocument/2006/docPropsVTypes"/>
</file>