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3E4944" w14:textId="7B640A59" w:rsidR="008E6BE1" w:rsidRDefault="008E6BE1" w:rsidP="008E6BE1">
      <w:pPr>
        <w:shd w:val="clear" w:color="auto" w:fill="FFFFFF"/>
        <w:spacing w:after="0" w:line="240" w:lineRule="auto"/>
        <w:jc w:val="center"/>
        <w:rPr>
          <w:rFonts w:ascii="Arial" w:eastAsia="Times New Roman" w:hAnsi="Arial" w:cs="Arial"/>
          <w:b/>
          <w:bCs/>
          <w:color w:val="414142"/>
          <w:sz w:val="27"/>
          <w:szCs w:val="27"/>
          <w:lang w:eastAsia="lv-LV"/>
        </w:rPr>
      </w:pPr>
      <w:r w:rsidRPr="008E6BE1">
        <w:rPr>
          <w:rFonts w:ascii="Arial" w:eastAsia="Times New Roman" w:hAnsi="Arial" w:cs="Arial"/>
          <w:b/>
          <w:bCs/>
          <w:color w:val="414142"/>
          <w:sz w:val="27"/>
          <w:szCs w:val="27"/>
          <w:lang w:eastAsia="lv-LV"/>
        </w:rPr>
        <w:t>APLIECINĀJUMS</w:t>
      </w:r>
    </w:p>
    <w:p w14:paraId="47EDF8E9" w14:textId="77777777" w:rsidR="008E6BE1" w:rsidRPr="008E6BE1" w:rsidRDefault="008E6BE1" w:rsidP="008E6BE1">
      <w:pPr>
        <w:shd w:val="clear" w:color="auto" w:fill="FFFFFF"/>
        <w:spacing w:after="0" w:line="240" w:lineRule="auto"/>
        <w:jc w:val="center"/>
        <w:rPr>
          <w:rFonts w:ascii="Arial" w:eastAsia="Times New Roman" w:hAnsi="Arial" w:cs="Arial"/>
          <w:b/>
          <w:bCs/>
          <w:color w:val="414142"/>
          <w:sz w:val="27"/>
          <w:szCs w:val="27"/>
          <w:lang w:eastAsia="lv-LV"/>
        </w:rPr>
      </w:pPr>
    </w:p>
    <w:tbl>
      <w:tblPr>
        <w:tblW w:w="5000"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2076"/>
        <w:gridCol w:w="2076"/>
        <w:gridCol w:w="2077"/>
        <w:gridCol w:w="2077"/>
      </w:tblGrid>
      <w:tr w:rsidR="008E6BE1" w:rsidRPr="008E6BE1" w14:paraId="5B6CF006" w14:textId="77777777" w:rsidTr="008E6BE1">
        <w:trPr>
          <w:trHeight w:val="300"/>
        </w:trPr>
        <w:tc>
          <w:tcPr>
            <w:tcW w:w="1250" w:type="pct"/>
            <w:tcBorders>
              <w:top w:val="nil"/>
              <w:left w:val="nil"/>
              <w:bottom w:val="nil"/>
              <w:right w:val="nil"/>
            </w:tcBorders>
            <w:hideMark/>
          </w:tcPr>
          <w:p w14:paraId="678DB23B" w14:textId="77777777" w:rsidR="008E6BE1" w:rsidRPr="008E6BE1" w:rsidRDefault="008E6BE1" w:rsidP="008E6BE1">
            <w:pPr>
              <w:spacing w:before="195" w:after="0" w:line="240" w:lineRule="auto"/>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Apliecinu, ka investīcijas</w:t>
            </w:r>
          </w:p>
        </w:tc>
        <w:tc>
          <w:tcPr>
            <w:tcW w:w="1250" w:type="pct"/>
            <w:tcBorders>
              <w:top w:val="nil"/>
              <w:left w:val="nil"/>
              <w:bottom w:val="single" w:sz="6" w:space="0" w:color="414142"/>
              <w:right w:val="nil"/>
            </w:tcBorders>
            <w:hideMark/>
          </w:tcPr>
          <w:p w14:paraId="41FB7D4A" w14:textId="7902E901" w:rsidR="008E6BE1" w:rsidRPr="008E6BE1" w:rsidRDefault="008E6BE1" w:rsidP="008E6BE1">
            <w:pPr>
              <w:spacing w:before="195" w:after="0" w:line="240" w:lineRule="auto"/>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 2.1.1.1.i</w:t>
            </w:r>
          </w:p>
        </w:tc>
        <w:tc>
          <w:tcPr>
            <w:tcW w:w="1250" w:type="pct"/>
            <w:tcBorders>
              <w:top w:val="nil"/>
              <w:left w:val="nil"/>
              <w:bottom w:val="nil"/>
              <w:right w:val="nil"/>
            </w:tcBorders>
            <w:hideMark/>
          </w:tcPr>
          <w:p w14:paraId="68026363" w14:textId="77777777" w:rsidR="008E6BE1" w:rsidRPr="008E6BE1" w:rsidRDefault="008E6BE1" w:rsidP="008E6BE1">
            <w:pPr>
              <w:spacing w:before="195" w:after="0" w:line="240" w:lineRule="auto"/>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projekts</w:t>
            </w:r>
          </w:p>
        </w:tc>
        <w:tc>
          <w:tcPr>
            <w:tcW w:w="1250" w:type="pct"/>
            <w:tcBorders>
              <w:top w:val="nil"/>
              <w:left w:val="nil"/>
              <w:bottom w:val="single" w:sz="6" w:space="0" w:color="414142"/>
              <w:right w:val="nil"/>
            </w:tcBorders>
            <w:hideMark/>
          </w:tcPr>
          <w:p w14:paraId="3EABAF32" w14:textId="3D22CECB" w:rsidR="008E6BE1" w:rsidRPr="008E6BE1" w:rsidRDefault="008E6BE1" w:rsidP="008E6BE1">
            <w:pPr>
              <w:spacing w:before="195" w:after="0" w:line="240" w:lineRule="auto"/>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Pārrobežu sadarbību nodokļu jomā veicinošo digitālo pakalpojumu attīstība</w:t>
            </w:r>
          </w:p>
        </w:tc>
      </w:tr>
      <w:tr w:rsidR="008E6BE1" w:rsidRPr="008E6BE1" w14:paraId="6C37C3A9" w14:textId="77777777" w:rsidTr="008E6BE1">
        <w:trPr>
          <w:trHeight w:val="859"/>
        </w:trPr>
        <w:tc>
          <w:tcPr>
            <w:tcW w:w="1250" w:type="pct"/>
            <w:tcBorders>
              <w:top w:val="nil"/>
              <w:left w:val="nil"/>
              <w:bottom w:val="nil"/>
              <w:right w:val="nil"/>
            </w:tcBorders>
            <w:hideMark/>
          </w:tcPr>
          <w:p w14:paraId="7D40EE5E" w14:textId="77777777" w:rsidR="008E6BE1" w:rsidRPr="008E6BE1" w:rsidRDefault="008E6BE1" w:rsidP="008E6BE1">
            <w:pPr>
              <w:spacing w:before="195" w:after="0" w:line="240" w:lineRule="auto"/>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 </w:t>
            </w:r>
          </w:p>
        </w:tc>
        <w:tc>
          <w:tcPr>
            <w:tcW w:w="1250" w:type="pct"/>
            <w:tcBorders>
              <w:top w:val="outset" w:sz="6" w:space="0" w:color="414142"/>
              <w:left w:val="nil"/>
              <w:bottom w:val="nil"/>
              <w:right w:val="nil"/>
            </w:tcBorders>
            <w:hideMark/>
          </w:tcPr>
          <w:p w14:paraId="3F058455" w14:textId="77777777" w:rsidR="008E6BE1" w:rsidRPr="008E6BE1" w:rsidRDefault="008E6BE1" w:rsidP="008E6BE1">
            <w:pPr>
              <w:spacing w:before="195" w:after="0" w:line="240" w:lineRule="auto"/>
              <w:jc w:val="center"/>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(numurs)</w:t>
            </w:r>
          </w:p>
        </w:tc>
        <w:tc>
          <w:tcPr>
            <w:tcW w:w="1250" w:type="pct"/>
            <w:tcBorders>
              <w:top w:val="nil"/>
              <w:left w:val="nil"/>
              <w:bottom w:val="nil"/>
              <w:right w:val="nil"/>
            </w:tcBorders>
            <w:hideMark/>
          </w:tcPr>
          <w:p w14:paraId="51B29834" w14:textId="77777777" w:rsidR="008E6BE1" w:rsidRPr="008E6BE1" w:rsidRDefault="008E6BE1" w:rsidP="008E6BE1">
            <w:pPr>
              <w:spacing w:before="195" w:after="0" w:line="240" w:lineRule="auto"/>
              <w:jc w:val="center"/>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 </w:t>
            </w:r>
          </w:p>
        </w:tc>
        <w:tc>
          <w:tcPr>
            <w:tcW w:w="1250" w:type="pct"/>
            <w:tcBorders>
              <w:top w:val="outset" w:sz="6" w:space="0" w:color="414142"/>
              <w:left w:val="nil"/>
              <w:bottom w:val="nil"/>
              <w:right w:val="nil"/>
            </w:tcBorders>
            <w:hideMark/>
          </w:tcPr>
          <w:p w14:paraId="4B85EF3D" w14:textId="77777777" w:rsidR="008E6BE1" w:rsidRPr="008E6BE1" w:rsidRDefault="008E6BE1" w:rsidP="008E6BE1">
            <w:pPr>
              <w:spacing w:before="195" w:after="0" w:line="240" w:lineRule="auto"/>
              <w:jc w:val="center"/>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(projekta nosaukums)</w:t>
            </w:r>
          </w:p>
        </w:tc>
      </w:tr>
    </w:tbl>
    <w:p w14:paraId="17A8D5C1" w14:textId="77777777" w:rsidR="008E6BE1" w:rsidRPr="008E6BE1" w:rsidRDefault="008E6BE1" w:rsidP="008E6BE1">
      <w:pPr>
        <w:shd w:val="clear" w:color="auto" w:fill="FFFFFF"/>
        <w:spacing w:after="0" w:line="240" w:lineRule="auto"/>
        <w:rPr>
          <w:rFonts w:ascii="Arial" w:eastAsia="Times New Roman" w:hAnsi="Arial" w:cs="Arial"/>
          <w:vanish/>
          <w:color w:val="414142"/>
          <w:sz w:val="28"/>
          <w:szCs w:val="28"/>
          <w:lang w:eastAsia="lv-LV"/>
        </w:rPr>
      </w:pPr>
    </w:p>
    <w:tbl>
      <w:tblPr>
        <w:tblW w:w="5000"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5814"/>
        <w:gridCol w:w="2492"/>
      </w:tblGrid>
      <w:tr w:rsidR="008E6BE1" w:rsidRPr="008E6BE1" w14:paraId="75A3350D" w14:textId="77777777" w:rsidTr="008E6BE1">
        <w:tc>
          <w:tcPr>
            <w:tcW w:w="3500" w:type="pct"/>
            <w:tcBorders>
              <w:top w:val="nil"/>
              <w:left w:val="nil"/>
              <w:bottom w:val="nil"/>
              <w:right w:val="nil"/>
            </w:tcBorders>
            <w:hideMark/>
          </w:tcPr>
          <w:p w14:paraId="431D1618" w14:textId="77777777" w:rsidR="008E6BE1" w:rsidRPr="008E6BE1" w:rsidRDefault="008E6BE1" w:rsidP="008E6BE1">
            <w:pPr>
              <w:spacing w:before="195" w:after="0" w:line="240" w:lineRule="auto"/>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(turpmāk – projekts) ir lietderīgs un augsti prioritārs nozares politikas īstenošanai un</w:t>
            </w:r>
          </w:p>
        </w:tc>
        <w:tc>
          <w:tcPr>
            <w:tcW w:w="2650" w:type="pct"/>
            <w:tcBorders>
              <w:top w:val="nil"/>
              <w:left w:val="nil"/>
              <w:bottom w:val="single" w:sz="6" w:space="0" w:color="414142"/>
              <w:right w:val="nil"/>
            </w:tcBorders>
            <w:hideMark/>
          </w:tcPr>
          <w:p w14:paraId="4DE56D69" w14:textId="4B0B14B6" w:rsidR="008E6BE1" w:rsidRPr="008E6BE1" w:rsidRDefault="008E6BE1" w:rsidP="008E6BE1">
            <w:pPr>
              <w:spacing w:before="195" w:after="0" w:line="240" w:lineRule="auto"/>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 Valsts ieņēmumu dienesta</w:t>
            </w:r>
          </w:p>
        </w:tc>
      </w:tr>
      <w:tr w:rsidR="008E6BE1" w:rsidRPr="008E6BE1" w14:paraId="33EE46D1" w14:textId="77777777" w:rsidTr="008E6BE1">
        <w:tc>
          <w:tcPr>
            <w:tcW w:w="3500" w:type="pct"/>
            <w:tcBorders>
              <w:top w:val="nil"/>
              <w:left w:val="nil"/>
              <w:bottom w:val="nil"/>
              <w:right w:val="nil"/>
            </w:tcBorders>
            <w:hideMark/>
          </w:tcPr>
          <w:p w14:paraId="113720BF" w14:textId="77777777" w:rsidR="008E6BE1" w:rsidRPr="008E6BE1" w:rsidRDefault="008E6BE1" w:rsidP="008E6BE1">
            <w:pPr>
              <w:spacing w:before="195" w:after="0" w:line="240" w:lineRule="auto"/>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 </w:t>
            </w:r>
          </w:p>
        </w:tc>
        <w:tc>
          <w:tcPr>
            <w:tcW w:w="2650" w:type="pct"/>
            <w:tcBorders>
              <w:top w:val="outset" w:sz="6" w:space="0" w:color="414142"/>
              <w:left w:val="nil"/>
              <w:bottom w:val="nil"/>
              <w:right w:val="nil"/>
            </w:tcBorders>
            <w:hideMark/>
          </w:tcPr>
          <w:p w14:paraId="0AEFFDF5" w14:textId="77777777" w:rsidR="008E6BE1" w:rsidRPr="008E6BE1" w:rsidRDefault="008E6BE1" w:rsidP="008E6BE1">
            <w:pPr>
              <w:spacing w:before="100" w:beforeAutospacing="1" w:after="100" w:afterAutospacing="1" w:line="293" w:lineRule="atLeast"/>
              <w:jc w:val="center"/>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(finansējuma saņēmējs)</w:t>
            </w:r>
          </w:p>
        </w:tc>
      </w:tr>
    </w:tbl>
    <w:p w14:paraId="571F9D36" w14:textId="200811B9" w:rsidR="008E6BE1" w:rsidRPr="008E6BE1" w:rsidRDefault="008E6BE1" w:rsidP="00846372">
      <w:pPr>
        <w:shd w:val="clear" w:color="auto" w:fill="FFFFFF"/>
        <w:spacing w:before="100" w:beforeAutospacing="1" w:after="100" w:afterAutospacing="1" w:line="293" w:lineRule="atLeast"/>
        <w:jc w:val="both"/>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rīcībā ir pietiekami cilvēkresursi un finanšu līdzekļi</w:t>
      </w:r>
      <w:r w:rsidR="00723776">
        <w:rPr>
          <w:rFonts w:ascii="Arial" w:eastAsia="Times New Roman" w:hAnsi="Arial" w:cs="Arial"/>
          <w:color w:val="414142"/>
          <w:sz w:val="20"/>
          <w:szCs w:val="20"/>
          <w:lang w:eastAsia="lv-LV"/>
        </w:rPr>
        <w:t>,</w:t>
      </w:r>
      <w:r w:rsidR="00F332B2">
        <w:rPr>
          <w:rFonts w:ascii="Arial" w:eastAsia="Times New Roman" w:hAnsi="Arial" w:cs="Arial"/>
          <w:color w:val="414142"/>
          <w:sz w:val="20"/>
          <w:szCs w:val="20"/>
          <w:lang w:eastAsia="lv-LV"/>
        </w:rPr>
        <w:t xml:space="preserve"> pie nosacījuma, ja projekts tiek apstiprināts Ministru </w:t>
      </w:r>
      <w:r w:rsidR="00723776">
        <w:rPr>
          <w:rFonts w:ascii="Arial" w:eastAsia="Times New Roman" w:hAnsi="Arial" w:cs="Arial"/>
          <w:color w:val="414142"/>
          <w:sz w:val="20"/>
          <w:szCs w:val="20"/>
          <w:lang w:eastAsia="lv-LV"/>
        </w:rPr>
        <w:t>kabinetā,</w:t>
      </w:r>
      <w:r w:rsidRPr="008E6BE1">
        <w:rPr>
          <w:rFonts w:ascii="Arial" w:eastAsia="Times New Roman" w:hAnsi="Arial" w:cs="Arial"/>
          <w:color w:val="414142"/>
          <w:sz w:val="20"/>
          <w:szCs w:val="20"/>
          <w:lang w:eastAsia="lv-LV"/>
        </w:rPr>
        <w:t xml:space="preserve"> projekta īstenošanai un īstenošanas uzraudzībai. Papildus apliecinu atbildību par projekta rezultātu uzturēšanu vismaz piecus gadus pēc projekta īstenošanas, kā arī to, ka uz projekta īstenošanas beigām tiks apstiprināts tiesiskais regulējums, kas nosaka projekta ietvaros izveidoto/attīstīto informācijas un komunikācijas tehnoloģiju risinājumu darbību un lietošanu.</w:t>
      </w:r>
    </w:p>
    <w:tbl>
      <w:tblPr>
        <w:tblW w:w="5000"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3157"/>
        <w:gridCol w:w="415"/>
        <w:gridCol w:w="415"/>
        <w:gridCol w:w="2243"/>
        <w:gridCol w:w="664"/>
        <w:gridCol w:w="1412"/>
      </w:tblGrid>
      <w:tr w:rsidR="008E6BE1" w:rsidRPr="008E6BE1" w14:paraId="0CB98099" w14:textId="77777777" w:rsidTr="008E6BE1">
        <w:trPr>
          <w:trHeight w:val="300"/>
        </w:trPr>
        <w:tc>
          <w:tcPr>
            <w:tcW w:w="1900" w:type="pct"/>
            <w:tcBorders>
              <w:top w:val="nil"/>
              <w:left w:val="nil"/>
              <w:bottom w:val="single" w:sz="6" w:space="0" w:color="414142"/>
              <w:right w:val="nil"/>
            </w:tcBorders>
            <w:hideMark/>
          </w:tcPr>
          <w:p w14:paraId="72DEFFEC" w14:textId="568BCE98" w:rsidR="008E6BE1" w:rsidRPr="008E6BE1" w:rsidRDefault="002603FF" w:rsidP="008E6BE1">
            <w:pPr>
              <w:spacing w:before="100" w:beforeAutospacing="1" w:after="100" w:afterAutospacing="1" w:line="293" w:lineRule="atLeast"/>
              <w:jc w:val="center"/>
              <w:rPr>
                <w:rFonts w:ascii="Times New Roman" w:eastAsia="Times New Roman" w:hAnsi="Times New Roman" w:cs="Times New Roman"/>
                <w:color w:val="414142"/>
                <w:sz w:val="20"/>
                <w:szCs w:val="20"/>
                <w:lang w:eastAsia="lv-LV"/>
              </w:rPr>
            </w:pPr>
            <w:proofErr w:type="spellStart"/>
            <w:r>
              <w:rPr>
                <w:rFonts w:ascii="Times New Roman" w:eastAsia="Times New Roman" w:hAnsi="Times New Roman" w:cs="Times New Roman"/>
                <w:color w:val="414142"/>
                <w:sz w:val="20"/>
                <w:szCs w:val="20"/>
                <w:lang w:eastAsia="lv-LV"/>
              </w:rPr>
              <w:t>B.Bāne</w:t>
            </w:r>
            <w:proofErr w:type="spellEnd"/>
            <w:r w:rsidR="008E6BE1" w:rsidRPr="008E6BE1">
              <w:rPr>
                <w:rFonts w:ascii="Times New Roman" w:eastAsia="Times New Roman" w:hAnsi="Times New Roman" w:cs="Times New Roman"/>
                <w:color w:val="414142"/>
                <w:sz w:val="20"/>
                <w:szCs w:val="20"/>
                <w:lang w:eastAsia="lv-LV"/>
              </w:rPr>
              <w:t> </w:t>
            </w:r>
          </w:p>
        </w:tc>
        <w:tc>
          <w:tcPr>
            <w:tcW w:w="250" w:type="pct"/>
            <w:tcBorders>
              <w:top w:val="nil"/>
              <w:left w:val="nil"/>
              <w:bottom w:val="nil"/>
              <w:right w:val="nil"/>
            </w:tcBorders>
            <w:hideMark/>
          </w:tcPr>
          <w:p w14:paraId="700D02BB" w14:textId="77777777" w:rsidR="008E6BE1" w:rsidRPr="008E6BE1" w:rsidRDefault="008E6BE1" w:rsidP="008E6BE1">
            <w:pPr>
              <w:spacing w:before="195" w:after="0" w:line="240" w:lineRule="auto"/>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 </w:t>
            </w:r>
          </w:p>
        </w:tc>
        <w:tc>
          <w:tcPr>
            <w:tcW w:w="250" w:type="pct"/>
            <w:tcBorders>
              <w:top w:val="nil"/>
              <w:left w:val="nil"/>
              <w:bottom w:val="nil"/>
              <w:right w:val="nil"/>
            </w:tcBorders>
            <w:hideMark/>
          </w:tcPr>
          <w:p w14:paraId="3E2EC5D5" w14:textId="77777777" w:rsidR="008E6BE1" w:rsidRPr="008E6BE1" w:rsidRDefault="008E6BE1" w:rsidP="008E6BE1">
            <w:pPr>
              <w:spacing w:before="195" w:after="0" w:line="240" w:lineRule="auto"/>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 </w:t>
            </w:r>
          </w:p>
        </w:tc>
        <w:tc>
          <w:tcPr>
            <w:tcW w:w="1350" w:type="pct"/>
            <w:tcBorders>
              <w:top w:val="nil"/>
              <w:left w:val="nil"/>
              <w:bottom w:val="single" w:sz="6" w:space="0" w:color="414142"/>
              <w:right w:val="nil"/>
            </w:tcBorders>
            <w:hideMark/>
          </w:tcPr>
          <w:p w14:paraId="236846A3" w14:textId="77777777" w:rsidR="008E6BE1" w:rsidRPr="008E6BE1" w:rsidRDefault="008E6BE1" w:rsidP="008E6BE1">
            <w:pPr>
              <w:spacing w:before="100" w:beforeAutospacing="1" w:after="100" w:afterAutospacing="1" w:line="293" w:lineRule="atLeast"/>
              <w:jc w:val="center"/>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 </w:t>
            </w:r>
          </w:p>
        </w:tc>
        <w:tc>
          <w:tcPr>
            <w:tcW w:w="400" w:type="pct"/>
            <w:tcBorders>
              <w:top w:val="nil"/>
              <w:left w:val="nil"/>
              <w:bottom w:val="nil"/>
              <w:right w:val="nil"/>
            </w:tcBorders>
            <w:hideMark/>
          </w:tcPr>
          <w:p w14:paraId="726A8EEA" w14:textId="77777777" w:rsidR="008E6BE1" w:rsidRPr="008E6BE1" w:rsidRDefault="008E6BE1" w:rsidP="008E6BE1">
            <w:pPr>
              <w:spacing w:before="195" w:after="0" w:line="240" w:lineRule="auto"/>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 </w:t>
            </w:r>
          </w:p>
        </w:tc>
        <w:tc>
          <w:tcPr>
            <w:tcW w:w="850" w:type="pct"/>
            <w:tcBorders>
              <w:top w:val="nil"/>
              <w:left w:val="nil"/>
              <w:bottom w:val="single" w:sz="6" w:space="0" w:color="414142"/>
              <w:right w:val="nil"/>
            </w:tcBorders>
            <w:hideMark/>
          </w:tcPr>
          <w:p w14:paraId="7CF98D95" w14:textId="77777777" w:rsidR="008E6BE1" w:rsidRPr="008E6BE1" w:rsidRDefault="008E6BE1" w:rsidP="008E6BE1">
            <w:pPr>
              <w:spacing w:before="100" w:beforeAutospacing="1" w:after="100" w:afterAutospacing="1" w:line="293" w:lineRule="atLeast"/>
              <w:jc w:val="center"/>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 </w:t>
            </w:r>
          </w:p>
        </w:tc>
      </w:tr>
      <w:tr w:rsidR="008E6BE1" w:rsidRPr="008E6BE1" w14:paraId="11F1EB9C" w14:textId="77777777" w:rsidTr="008E6BE1">
        <w:trPr>
          <w:trHeight w:val="300"/>
        </w:trPr>
        <w:tc>
          <w:tcPr>
            <w:tcW w:w="1900" w:type="pct"/>
            <w:tcBorders>
              <w:top w:val="outset" w:sz="6" w:space="0" w:color="414142"/>
              <w:left w:val="nil"/>
              <w:bottom w:val="nil"/>
              <w:right w:val="nil"/>
            </w:tcBorders>
            <w:hideMark/>
          </w:tcPr>
          <w:p w14:paraId="43871D9C" w14:textId="77777777" w:rsidR="008E6BE1" w:rsidRPr="008E6BE1" w:rsidRDefault="008E6BE1" w:rsidP="008E6BE1">
            <w:pPr>
              <w:spacing w:before="100" w:beforeAutospacing="1" w:after="100" w:afterAutospacing="1" w:line="293" w:lineRule="atLeast"/>
              <w:jc w:val="center"/>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(vārds, uzvārds)</w:t>
            </w:r>
          </w:p>
        </w:tc>
        <w:tc>
          <w:tcPr>
            <w:tcW w:w="250" w:type="pct"/>
            <w:tcBorders>
              <w:top w:val="nil"/>
              <w:left w:val="nil"/>
              <w:bottom w:val="nil"/>
              <w:right w:val="nil"/>
            </w:tcBorders>
            <w:hideMark/>
          </w:tcPr>
          <w:p w14:paraId="3187D412" w14:textId="77777777" w:rsidR="008E6BE1" w:rsidRPr="008E6BE1" w:rsidRDefault="008E6BE1" w:rsidP="008E6BE1">
            <w:pPr>
              <w:spacing w:before="195" w:after="0" w:line="240" w:lineRule="auto"/>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 </w:t>
            </w:r>
          </w:p>
        </w:tc>
        <w:tc>
          <w:tcPr>
            <w:tcW w:w="250" w:type="pct"/>
            <w:tcBorders>
              <w:top w:val="nil"/>
              <w:left w:val="nil"/>
              <w:bottom w:val="nil"/>
              <w:right w:val="nil"/>
            </w:tcBorders>
            <w:hideMark/>
          </w:tcPr>
          <w:p w14:paraId="42DF8DAE" w14:textId="77777777" w:rsidR="008E6BE1" w:rsidRPr="008E6BE1" w:rsidRDefault="008E6BE1" w:rsidP="008E6BE1">
            <w:pPr>
              <w:spacing w:before="195" w:after="0" w:line="240" w:lineRule="auto"/>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 </w:t>
            </w:r>
          </w:p>
        </w:tc>
        <w:tc>
          <w:tcPr>
            <w:tcW w:w="1350" w:type="pct"/>
            <w:tcBorders>
              <w:top w:val="outset" w:sz="6" w:space="0" w:color="414142"/>
              <w:left w:val="nil"/>
              <w:bottom w:val="nil"/>
              <w:right w:val="nil"/>
            </w:tcBorders>
            <w:hideMark/>
          </w:tcPr>
          <w:p w14:paraId="154B2F92" w14:textId="77777777" w:rsidR="008E6BE1" w:rsidRPr="008E6BE1" w:rsidRDefault="008E6BE1" w:rsidP="008E6BE1">
            <w:pPr>
              <w:spacing w:before="100" w:beforeAutospacing="1" w:after="100" w:afterAutospacing="1" w:line="293" w:lineRule="atLeast"/>
              <w:jc w:val="center"/>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(paraksts*)</w:t>
            </w:r>
          </w:p>
        </w:tc>
        <w:tc>
          <w:tcPr>
            <w:tcW w:w="400" w:type="pct"/>
            <w:tcBorders>
              <w:top w:val="nil"/>
              <w:left w:val="nil"/>
              <w:bottom w:val="nil"/>
              <w:right w:val="nil"/>
            </w:tcBorders>
            <w:hideMark/>
          </w:tcPr>
          <w:p w14:paraId="006CA1F9" w14:textId="77777777" w:rsidR="008E6BE1" w:rsidRPr="008E6BE1" w:rsidRDefault="008E6BE1" w:rsidP="008E6BE1">
            <w:pPr>
              <w:spacing w:before="195" w:after="0" w:line="240" w:lineRule="auto"/>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 </w:t>
            </w:r>
          </w:p>
        </w:tc>
        <w:tc>
          <w:tcPr>
            <w:tcW w:w="850" w:type="pct"/>
            <w:tcBorders>
              <w:top w:val="outset" w:sz="6" w:space="0" w:color="414142"/>
              <w:left w:val="nil"/>
              <w:bottom w:val="nil"/>
              <w:right w:val="nil"/>
            </w:tcBorders>
            <w:hideMark/>
          </w:tcPr>
          <w:p w14:paraId="628E8E31" w14:textId="77777777" w:rsidR="008E6BE1" w:rsidRPr="008E6BE1" w:rsidRDefault="008E6BE1" w:rsidP="008E6BE1">
            <w:pPr>
              <w:spacing w:before="100" w:beforeAutospacing="1" w:after="100" w:afterAutospacing="1" w:line="293" w:lineRule="atLeast"/>
              <w:jc w:val="center"/>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(datums*)</w:t>
            </w:r>
          </w:p>
        </w:tc>
      </w:tr>
      <w:tr w:rsidR="008E6BE1" w:rsidRPr="008E6BE1" w14:paraId="5A28B85F" w14:textId="77777777" w:rsidTr="008E6BE1">
        <w:trPr>
          <w:trHeight w:val="300"/>
        </w:trPr>
        <w:tc>
          <w:tcPr>
            <w:tcW w:w="5000" w:type="pct"/>
            <w:gridSpan w:val="6"/>
            <w:tcBorders>
              <w:top w:val="nil"/>
              <w:left w:val="nil"/>
              <w:bottom w:val="nil"/>
              <w:right w:val="nil"/>
            </w:tcBorders>
            <w:hideMark/>
          </w:tcPr>
          <w:p w14:paraId="08E87DA4" w14:textId="77777777" w:rsidR="008E6BE1" w:rsidRPr="008E6BE1" w:rsidRDefault="008E6BE1" w:rsidP="008E6BE1">
            <w:pPr>
              <w:spacing w:before="195" w:after="0" w:line="240" w:lineRule="auto"/>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Piezīme. * Dokumenta rekvizītus "paraksts" un "datums" neaizpilda, ja elektroniskais dokuments ir sagatavots atbilstoši normatīvajiem aktiem par elektronisko dokumentu noformēšanu.</w:t>
            </w:r>
          </w:p>
        </w:tc>
      </w:tr>
    </w:tbl>
    <w:p w14:paraId="6735EC67" w14:textId="77777777" w:rsidR="008E6BE1" w:rsidRPr="008E6BE1" w:rsidRDefault="008E6BE1" w:rsidP="008E6BE1">
      <w:pPr>
        <w:shd w:val="clear" w:color="auto" w:fill="FFFFFF"/>
        <w:spacing w:before="100" w:beforeAutospacing="1" w:after="100" w:afterAutospacing="1" w:line="293" w:lineRule="atLeast"/>
        <w:ind w:firstLine="300"/>
        <w:jc w:val="center"/>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DOKUMENTS IR ELEKTRONISKI PARAKSTĪTS AR DROŠU ELEKTRONISKO</w:t>
      </w:r>
      <w:r w:rsidRPr="008E6BE1">
        <w:rPr>
          <w:rFonts w:ascii="Arial" w:eastAsia="Times New Roman" w:hAnsi="Arial" w:cs="Arial"/>
          <w:color w:val="414142"/>
          <w:sz w:val="20"/>
          <w:szCs w:val="20"/>
          <w:lang w:eastAsia="lv-LV"/>
        </w:rPr>
        <w:br/>
        <w:t>PARAKSTU UN SATUR LAIKA ZĪMOGU</w:t>
      </w:r>
    </w:p>
    <w:p w14:paraId="731CDC3A" w14:textId="77777777" w:rsidR="00993EB4" w:rsidRDefault="00993EB4"/>
    <w:sectPr w:rsidR="00993EB4">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AF6"/>
    <w:rsid w:val="002603FF"/>
    <w:rsid w:val="00397AF6"/>
    <w:rsid w:val="00723776"/>
    <w:rsid w:val="00846372"/>
    <w:rsid w:val="008E6BE1"/>
    <w:rsid w:val="009459AB"/>
    <w:rsid w:val="00993EB4"/>
    <w:rsid w:val="00F332B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BF024"/>
  <w15:chartTrackingRefBased/>
  <w15:docId w15:val="{2049C503-830E-457D-BC38-959459C40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6BE1"/>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846372"/>
    <w:rPr>
      <w:sz w:val="16"/>
      <w:szCs w:val="16"/>
    </w:rPr>
  </w:style>
  <w:style w:type="paragraph" w:styleId="CommentText">
    <w:name w:val="annotation text"/>
    <w:basedOn w:val="Normal"/>
    <w:link w:val="CommentTextChar"/>
    <w:uiPriority w:val="99"/>
    <w:semiHidden/>
    <w:unhideWhenUsed/>
    <w:rsid w:val="00846372"/>
    <w:pPr>
      <w:spacing w:line="240" w:lineRule="auto"/>
    </w:pPr>
    <w:rPr>
      <w:sz w:val="20"/>
      <w:szCs w:val="20"/>
    </w:rPr>
  </w:style>
  <w:style w:type="character" w:customStyle="1" w:styleId="CommentTextChar">
    <w:name w:val="Comment Text Char"/>
    <w:basedOn w:val="DefaultParagraphFont"/>
    <w:link w:val="CommentText"/>
    <w:uiPriority w:val="99"/>
    <w:semiHidden/>
    <w:rsid w:val="00846372"/>
    <w:rPr>
      <w:sz w:val="20"/>
      <w:szCs w:val="20"/>
    </w:rPr>
  </w:style>
  <w:style w:type="paragraph" w:styleId="CommentSubject">
    <w:name w:val="annotation subject"/>
    <w:basedOn w:val="CommentText"/>
    <w:next w:val="CommentText"/>
    <w:link w:val="CommentSubjectChar"/>
    <w:uiPriority w:val="99"/>
    <w:semiHidden/>
    <w:unhideWhenUsed/>
    <w:rsid w:val="00846372"/>
    <w:rPr>
      <w:b/>
      <w:bCs/>
    </w:rPr>
  </w:style>
  <w:style w:type="character" w:customStyle="1" w:styleId="CommentSubjectChar">
    <w:name w:val="Comment Subject Char"/>
    <w:basedOn w:val="CommentTextChar"/>
    <w:link w:val="CommentSubject"/>
    <w:uiPriority w:val="99"/>
    <w:semiHidden/>
    <w:rsid w:val="0084637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780614">
      <w:bodyDiv w:val="1"/>
      <w:marLeft w:val="0"/>
      <w:marRight w:val="0"/>
      <w:marTop w:val="0"/>
      <w:marBottom w:val="0"/>
      <w:divBdr>
        <w:top w:val="none" w:sz="0" w:space="0" w:color="auto"/>
        <w:left w:val="none" w:sz="0" w:space="0" w:color="auto"/>
        <w:bottom w:val="none" w:sz="0" w:space="0" w:color="auto"/>
        <w:right w:val="none" w:sz="0" w:space="0" w:color="auto"/>
      </w:divBdr>
      <w:divsChild>
        <w:div w:id="133916176">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727</Words>
  <Characters>415</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Valsts ieņēmumu dienests</Company>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Jānis Lagzdiņš</dc:creator>
  <cp:keywords/>
  <dc:description/>
  <cp:lastModifiedBy>Jānis Lagzdiņš</cp:lastModifiedBy>
  <cp:revision>2</cp:revision>
  <dcterms:created xsi:type="dcterms:W3CDTF">2022-11-03T11:47:00Z</dcterms:created>
  <dcterms:modified xsi:type="dcterms:W3CDTF">2022-11-03T11:47:00Z</dcterms:modified>
</cp:coreProperties>
</file>