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805 "Prognozējamas invaliditātes, invaliditātes un darbspēju zaudējuma noteikšanas un invaliditāti apliecinoša dokumenta izsniegšanas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attiecīgajai sabiedrības mērķgrupai administratīvais slogs paliks nemaīnīgs, palielināsies vai samazināsies. Ja ir paredzētas izmaiņas administratīvajā slogā, lūdzam aizpildīt anotācijas 2.3. apakšpunktu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 apakšpunkts papildināts ar informāciju, ka mērķgrupai administratīvais slogs paliks nemainīgs, jo personām tāpat Veselības un darbspēju ekspertīzes ārstu valsts komisijā (turpmāk - Valsts komisija) būs jāiesniedz nepieciešamie dokumenti prognozējamas invaliditātes vai invaliditātes ekspertīzes veikšanai.Mainās iesniedzamo dokumentu formāts, nevis klāsts un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Veselības un darbspēju ekspertīzes ārstu valsts komisijai administratīvais slogs paliks nemaīnīgs, palielināsies vai samazināsies. Ja ir paredzētas izmaiņas administratīvajā slogā (piemēram, noteikumu projekta 1.8. un  1.9. apakšpunktā paredzētais), lūdzam aizpildīt anotācijas 7.2. apakšpunktu atbilstoši vadlīnijām tiesību akta projekta sākotnējās ietekmes novērtējuma ziņojuma sagatavošanai vienotajā tiesību aktu izstrādes un saskaņošanas portālā. Tāpat lūdzam aizpildīt 7.3. apakšpunktu, sniedzot informāciju, vai radīsies atbilstības izmaksas, lai nodrošinātu nepieciešamās darbības valsts informācijas sistēmā "Invaliditātes informatīvā sistēma", kā arī pilnveidotu valsts pārvaldes pakalpojumu portālā Latvija.lv  e-pakalpojumu "Iesniegums VDEĀVK par invaliditātes ekspertīzes veikšanu" un e-pakalpojumu "Atkārtota invalīda apliecības izsniegšana".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7.2. apakšpunkts tiek precizēts, papildinot ar aprēķinu, kā noteikumu projekta 1.8. punktā paredzētais grozījums radīs ietekmi uz Valsts komisijas administratīvā sloga samazinājumu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izmaksas Valsts komisijas noteikumu projekt nerada, tādēļ tās nav norādāmas.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8.1.1. apakšpunktu, jo noteikumu projektā paredzētais skar attiecīgo jomu, piemēram, kas attiecas uz  nepieciešamību pilnveidot valsts pārvaldes pakalpojumu portālā Latvija.lv  e-pakalpojumu "Iesniegums VDEĀVK par invaliditātes ekspertīzes veikšanu", e-pakalpojumu "Atkārtota invalīda apliecības izsniegšana",  kā arī skar valsts informācijas sistēmu "Invaliditātes informatīvā sistēma" (sk. vadlīnijas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8.1.1.apakšpunkts.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nosakot medicīniskās indikācijas īpašai kopšanai personai no 18 gadu vecuma, ir nepieciešams ikdienā veicamo darbību un vides novērtējums saskaņā ar šo noteikumu 8. pielikuma 2. punktu, pēc komisijas pieprasījuma to veic pašvaldības sociālā dienesta sociālais darbinieks vai pašvaldības sociālā dienesta ergoterapeits (2. pielikums). Pieprasījumu veikt ikdienā veicamo darbību un vides novērtējumu komisija nosūta pašvaldības sociālajam dienestam 10 dienu laikā pēc šo noteikumu 3. punktā minētā iesnieguma un dokumentu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 jau vairākkārt ir vērsuši uzmanību, ka nepieciešams pārskatīt  iepriekš ar VDEĀVK un ģimenes ārstiem saistīto ārstniecības personu veikto funkciju  – personas ikdienā veicamo darbību un vides novērtējumu. Pašvaldību ieskatā  VDEĀVK var veikt nepieciešamās darbības, neiesaistot sociālā dienesta resursus, īpaši Covid-19 laikā, kad  divi sociālie darbinieki dodas veikt novērtēšanu klienta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šīs darbības lietderīgumu un pārskatīt sociālo dienestu resursu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pārskatīt kārtību, kādā pilngadīgai personai ar invaliditāti ir veicams ikdienā veicamo darbību un vides novērtējums, kura rezultātā tiek vērtēta personas atbilstība īpašas kopšanas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piekrīt, ka ir nepieciešams pārvērtēt īpašas kopšanas noteikšanas kritērijus, t.sk. pašaprūpes, mobilitātes un ar mājas dzīvi saistīto darbību novērtējumu. Labklājības ministrija ciešā sadarbībā ar pašvaldībām vērtēs piemērotākos risinājums, lai izvēlētā pieeja būtu samērīga visām iesaistītām pusēm. Šis jautājums tiks skatīts ārpus šī noteikumu projekta tvēruma. Attiecīgi Labklājības ministrija aicina Latvijas Pašvaldību savienību neuzturēt iebildumu, lai nodrošinātu paredzēto normu laicīgu stāšanos spēkā un turpināt diskusiju par izteikto iebildumu citā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nosakot medicīniskās indikācijas īpašai kopšanai personai no 18 gadu vecuma, ir nepieciešams ikdienā veicamo darbību un vides novērtējums saskaņā ar šo noteikumu 8. pielikuma 2. punktu, pēc komisijas pieprasījuma to veic pašvaldības sociālā dienesta sociālais darbinieks vai pašvaldības sociālā dienesta ergoterapeits (2. pielikums). Pieprasījumu veikt ikdienā veicamo darbību un vides novērtējumu komisija nosūta pašvaldības sociālajam dienestam 10 dienu laikā pēc šo noteikumu 3. punktā minētā iesnieguma un dokumentu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šāda punkta iekļaušanai noteikumu projektā, ņemot vērā, ka noteikumu projekta 1.2.apakšpunktā piedāvātā 1.5.apakšpunkta redakcija neatšķiras no spēkā esošo Ministru kabineta 2014.gada 23.decembra noteikumu Nr. 805 "Prognozējamas invaliditātes, invaliditātes un darbspēju zaudējuma noteikšanas un invaliditāti apliecinoša dokumenta izsniegšanas noteikumi" 1.5.apakšpunkta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kabineta 2014.gada 23.decembra noteikumus Nr. 805 "Prognozējamas invaliditātes, invaliditātes un darbspēju zaudējuma noteikšanas un invaliditāti apliecinoša dokumenta izsniegšanas noteikumi" varētu papildināt ar 1.6. un 1.7. apakšpunktiem, nepieciešams pēc 1.5. apakšpunkta teksta likt semikolu, nevis punktu, tādējādi visu apakšpunktu TAP sistēma ļauj izteikt tikai jaunā redakcijā, kaut arī nemainās paša apakšpunkta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aktualizēt informāciju par grozījumiem Valsts sociālo pabalstu likumā, jo tie ir stājušies spēkā 2022. gada 29.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apakšpunkts papildināts šādā redakcijā - Grozījumi Ministru kabineta 2014. gada 23. decembra noteikumos Nr. 805 "Prognozējamas invaliditātes, invaliditātes un darbspēju zaudējuma noteikšanas un invaliditāti apliecinoša dokumenta izsniegšanas noteikumi" (turpmāk - noteikumu projekts) izstrādāti, pamatojoties uz veiktajiem grozījumiem Valsts sociālo pabalstu likumā (pieņemti Saeima III lasījumā 03.03.2022, izsludināti 15.03.2022., stājās spēkā 29.03.2022.) un grozījumiem Invaliditātes likumā (pieņemti Saeimā III lasījumā 24.03.2022., stājās spēkā spēkā 08.04.2022.).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pamatojumā precizēt atsauci uz grozījumiem Invaliditātes likuma 5. panta piektajā daļā, jo attiecīgi grozījumi tika veikti minētā likuma 7. panta piektajā daļā. Minētā informācija ir precizējama arī anotācijas 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1.2. apakšpunkts - "Ņemot vērā, ka grozījumi Invaliditātes likuma 7.panta piektajā daļā stāsies spēkā 2022.gada 1.jūlijā (par vienotas iesnieguma veidlapas parauga ieviešanu prognozējamas invaliditātes un invaliditātes ekspertīzes veikšanai) un to, ka pārējie grozījumi MK noteikumos Nr.805 ir tehniski un nerada  ietekmi uz personas tiesībām veikt prognozējamas invaliditātes vai invaliditātes ekspertīzi, tad noteikumu projekta spēkā stāsies 2022. gada 1.jūlijā vienlaicīgi ar grozījumiem Invaliditātes likuma 7.panta piektajā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uzskaitīti visi Ministru kabineta 2014. gada 23. decembra noteikumu Nr. 805 "Prognozējamas invaliditātes, invaliditātes un darbspēju zaudējuma noteikšanas un invaliditāti apliecinoša dokumenta izsniegšanas noteikumi" pielikumi. Vēršam uzmanību, ka nav saprotama šāda uzskaitījuma nepieciešamība. Līdz ar to ierosinām saglabāt tikai to informāciju, kas attiecas uz attiecīgajiem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anotācijas 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1.2.sadaļas “Mērķis” apakšsadaļā “Pamatojums” minēto atsauci uz Invaliditātes likuma 5.panta piekto daļu, to aizstājot ar atsauci uz Invaliditātes likuma 7.panta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1.2. apakšpunkts - "Ņemot vērā, ka grozījumi Invaliditātes likuma 7.panta piektajā daļā stāsies spēkā 2022.gada 1.jūlijā (par vienotas iesnieguma veidlapas parauga ieviešanu prognozējamas invaliditātes un invaliditātes ekspertīzes veikšanai) un to, ka pārējie grozījumi MK noteikumos Nr.805 ir tehniski un nerada  ietekmi uz personas tiesībām veikt prognozējamas invaliditātes vai invaliditātes ekspertīzi, tad noteikumu projekta spēkā stāsies 2022. gada 1.jūlijā vienlaicīgi ar grozījumiem Invaliditātes likuma 7.panta piektajā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2.1. un 8.1.1. apakšpunktā sniegto informāciju, jo tā ir atšķirīga. Vēršam uzmanību, ka vienā vietā tiek minēts, ka administratīvais slogs paliek nemainīgs, savukārt citā, ka slogs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kritērijus, atbilstoši kuriem komisija sniedz atzinumu par īpašas kopšanas nepieciešamību personai līdz 18 gadu vecumam vai personai, kura pārsniegusi 18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2.3. apakšpunktam normatīvā akta projekta tekstu raksta normatīvajiem aktiem atbilstošā vienotā stilistikā, izmantojot vienveidīgas un standartizētas vārdiskās izteiksmes. Ņemot vērā minēto, ierosinām noteikumu projektā 1.6. apakšpunktu rakstīt pēc analoģijas ar Ministru kabineta 2014. gada 23. decembra noteikumu Nr. 805 "Prognozējamas invaliditātes, invaliditātes un darbspēju zaudējuma noteikšanas un invaliditāti apliecinoša dokumenta izsniegšanas noteikumi" 1.3. un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 apakšpunkts saturiski ir veidots pēc deleģējuma Valsts sociālo pabalstu likuma 7.</w:t>
            </w:r>
            <w:r w:rsidR="00000000" w:rsidRPr="00000000" w:rsidDel="00000000">
              <w:rPr>
                <w:vertAlign w:val="superscript"/>
                <w:rtl w:val="0"/>
              </w:rPr>
              <w:t xml:space="preserve">1</w:t>
            </w:r>
            <w:r w:rsidR="00000000" w:rsidRPr="00000000" w:rsidDel="00000000">
              <w:rPr>
                <w:rtl w:val="0"/>
              </w:rPr>
              <w:t xml:space="preserve"> panta pirmajā daļā un 12.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kritērijus, atbilstoši kuriem komisija sniedz atzinumu par īpašas kopšanas nepieciešamību personai līdz 18 gadu vecumam vai personai, kura pārsniegusi 18 gadu vecumu;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nosakot medicīniskās indikācijas īpašai kopšanai personai no 18 gadu vecuma, ir nepieciešams ikdienā veicamo darbību un vides novērtējums saskaņā ar šo noteikumu 8. pielikuma 2. punktu, pēc komisijas pieprasījuma to veic pašvaldības sociālā dienesta sociālais darbinieks vai pašvaldības sociālā dienesta ergoterapeits (2. pielikums). Pieprasījumu veikt ikdienā veicamo darbību un vides novērtējumu komisija nosūta pašvaldības sociālajam dienestam 10 dienu laikā pēc šo noteikumu 3. punktā minētā iesnieguma un dokumentu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neuztur iepriekš izteikto iebildumu, lai nekavētu paredzēto normu laicīgu stāšanos spēkā. Taču, ņemot vērā to, ka arī Labklājības ministrija piekrīt, ka ir nepieciešams pārvērtēt īpašas kopšanas noteikšanas kritērijus, t.sk. pašaprūpes, mobilitātes un ar mājas dzīvi saistīto darbību novērtējumu, aicinām vienoties par formātu un termiņu, kādā jautājums sadarbībā ar pašvaldībām tiek 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organizēta atsevišķa saruna par īpašas kopšanas nepieciešamības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nosakot medicīniskās indikācijas īpašai kopšanai personai no 18 gadu vecuma, ir nepieciešams ikdienā veicamo darbību un vides novērtējums saskaņā ar šo noteikumu 8. pielikuma 2. punktu, pēc komisijas pieprasījuma to veic pašvaldības sociālā dienesta sociālais darbinieks vai pašvaldības sociālā dienesta ergoterapeits (2. pielikums). Pieprasījumu veikt ikdienā veicamo darbību un vides novērtējumu komisija nosūta pašvaldības sociālajam dienestam 10 dienu laikā pēc šo noteikumu 3. punktā minētā iesnieguma un dokumentu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ikdienā veicamo darbību un vides novērtējuma anketa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pielikumā ietverto komentāru, atbilstoši nodrošinot pielikuma gala versijas noformēšanu.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2014.gada 23.decembra noteikumu Nr. 805 "Prognozējamas invaliditātes, invaliditātes un darbspēju zaudējuma noteikšanas un invaliditāti apliecinoša dokumenta izsniegšanas noteikumi"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ikdienā veicamo darbību un vides novērtējuma anketa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ikdienā veicamo darbību un vides novērtējuma anketa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pielikumā esošās tabulas 6. punktu, jo tas ir gramatiski nepareizs.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2014.gada 23.decembra noteikumu Nr. 805 "Prognozējamas invaliditātes, invaliditātes un darbspēju zaudējuma noteikšanas un invaliditāti apliecinoša dokumenta izsniegšanas noteikumi"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ikdienā veicamo darbību un vides novērtējuma anketa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ikdienā veicamo darbību un vides novērtējuma anketa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apliecinājumā norādīt dokumenta parakstīšanas vietu, jo atbilstoši Dokumentu juridiskā spēka likuma 4. panta otrajai daļai tas nav obligātais rekvizīts, lai dokuments iegūtu juridisku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2014.gada 23.decembra noteikumu Nr. 805 "Prognozējamas invaliditātes, invaliditātes un darbspēju zaudējuma noteikšanas un invaliditāti apliecinoša dokumenta izsniegšanas noteikumi"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ikdienā veicamo darbību un vides novērtējuma anketa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22-TA-346</w:t>
    </w:r>
    <w:r>
      <w:br/>
    </w:r>
    <w:r w:rsidR="00000000" w:rsidRPr="00000000" w:rsidDel="00000000">
      <w:rPr>
        <w:rtl w:val="0"/>
      </w:rPr>
      <w:t xml:space="preserve">17.05.2022. 15.51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22-TA-346</w:t>
    </w:r>
    <w:r>
      <w:br/>
    </w:r>
    <w:r w:rsidR="00000000" w:rsidRPr="00000000" w:rsidDel="00000000">
      <w:rPr>
        <w:rtl w:val="0"/>
      </w:rPr>
      <w:t xml:space="preserve">17.05.2022. 15.51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Izziņa_22-TA-346.docx</dc:title>
</cp:coreProperties>
</file>

<file path=docProps/custom.xml><?xml version="1.0" encoding="utf-8"?>
<Properties xmlns="http://schemas.openxmlformats.org/officeDocument/2006/custom-properties" xmlns:vt="http://schemas.openxmlformats.org/officeDocument/2006/docPropsVTypes"/>
</file>