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39" w:rsidRDefault="00B42939" w:rsidP="00B42939">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info &lt;info@llpa.lv&gt;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pirmdiena, 2020. gada 16. novembris 11:34</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&lt;Pasts@fm.gov.lv&gt;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Edgars Matulis &lt;edgars.matulis@fm.gov.lv&gt;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MK noteikumu 187 saskaņošanu</w:t>
      </w:r>
    </w:p>
    <w:p w:rsidR="00B42939" w:rsidRDefault="00B42939" w:rsidP="00B42939"/>
    <w:p w:rsidR="00B42939" w:rsidRDefault="00B42939" w:rsidP="00B42939">
      <w:pPr>
        <w:rPr>
          <w:rFonts w:ascii="Times New Roman" w:hAnsi="Times New Roman" w:cs="Times New Roman"/>
          <w:color w:val="000000"/>
          <w:sz w:val="24"/>
          <w:szCs w:val="24"/>
        </w:rPr>
      </w:pPr>
      <w:r>
        <w:rPr>
          <w:rFonts w:ascii="Times New Roman" w:hAnsi="Times New Roman" w:cs="Times New Roman"/>
          <w:color w:val="000000"/>
          <w:sz w:val="24"/>
          <w:szCs w:val="24"/>
        </w:rPr>
        <w:t>Labdien!</w:t>
      </w:r>
    </w:p>
    <w:p w:rsidR="00B42939" w:rsidRDefault="00B42939" w:rsidP="00B42939">
      <w:pPr>
        <w:rPr>
          <w:rFonts w:ascii="Times New Roman" w:hAnsi="Times New Roman" w:cs="Times New Roman"/>
          <w:color w:val="000000"/>
          <w:sz w:val="24"/>
          <w:szCs w:val="24"/>
        </w:rPr>
      </w:pPr>
    </w:p>
    <w:p w:rsidR="00B42939" w:rsidRDefault="00B42939" w:rsidP="00B42939">
      <w:pPr>
        <w:rPr>
          <w:rFonts w:ascii="Times New Roman" w:hAnsi="Times New Roman" w:cs="Times New Roman"/>
          <w:color w:val="000000"/>
          <w:sz w:val="24"/>
          <w:szCs w:val="24"/>
        </w:rPr>
      </w:pPr>
      <w:r>
        <w:rPr>
          <w:rFonts w:ascii="Times New Roman" w:hAnsi="Times New Roman" w:cs="Times New Roman"/>
          <w:color w:val="000000"/>
          <w:sz w:val="24"/>
          <w:szCs w:val="24"/>
        </w:rPr>
        <w:t>Latvijas Lielo pilsētu asociācija saskaņo precizēto Ministru kabineta noteikumu projektu “Grozījumi Ministru kabineta 2017. gada 28. marta noteikumos Nr. 187 “Sabiedrisko pakalpojumu sniedzēju iepirkuma procedūru un metu konkursu norises kārtība”” (VSS-619).</w:t>
      </w:r>
    </w:p>
    <w:p w:rsidR="00B42939" w:rsidRDefault="00B42939" w:rsidP="00B42939">
      <w:pPr>
        <w:rPr>
          <w:rFonts w:ascii="Times New Roman" w:hAnsi="Times New Roman" w:cs="Times New Roman"/>
          <w:color w:val="000000"/>
          <w:sz w:val="24"/>
          <w:szCs w:val="24"/>
        </w:rPr>
      </w:pPr>
    </w:p>
    <w:p w:rsidR="00B42939" w:rsidRDefault="00B42939" w:rsidP="00B42939">
      <w:pPr>
        <w:rPr>
          <w:rFonts w:ascii="Times New Roman" w:hAnsi="Times New Roman" w:cs="Times New Roman"/>
          <w:color w:val="000000"/>
          <w:sz w:val="24"/>
          <w:szCs w:val="24"/>
        </w:rPr>
      </w:pPr>
    </w:p>
    <w:p w:rsidR="00B42939" w:rsidRDefault="00B42939" w:rsidP="00B42939">
      <w:pPr>
        <w:rPr>
          <w:rFonts w:ascii="Times New Roman" w:hAnsi="Times New Roman" w:cs="Times New Roman"/>
          <w:color w:val="000000"/>
          <w:sz w:val="24"/>
          <w:szCs w:val="24"/>
        </w:rPr>
      </w:pPr>
      <w:r>
        <w:rPr>
          <w:rFonts w:ascii="Times New Roman" w:hAnsi="Times New Roman" w:cs="Times New Roman"/>
          <w:color w:val="000000"/>
          <w:sz w:val="24"/>
          <w:szCs w:val="24"/>
        </w:rPr>
        <w:t>Ar cieņu</w:t>
      </w:r>
    </w:p>
    <w:p w:rsidR="00B42939" w:rsidRDefault="00B42939" w:rsidP="00B42939">
      <w:pPr>
        <w:rPr>
          <w:rFonts w:ascii="Times New Roman" w:hAnsi="Times New Roman" w:cs="Times New Roman"/>
          <w:color w:val="000000"/>
          <w:sz w:val="24"/>
          <w:szCs w:val="24"/>
        </w:rPr>
      </w:pPr>
    </w:p>
    <w:p w:rsidR="00B42939" w:rsidRDefault="00B42939" w:rsidP="00B42939">
      <w:pPr>
        <w:rPr>
          <w:rFonts w:ascii="Times New Roman" w:hAnsi="Times New Roman" w:cs="Times New Roman"/>
          <w:color w:val="000000"/>
          <w:sz w:val="24"/>
          <w:szCs w:val="24"/>
        </w:rPr>
      </w:pPr>
      <w:r>
        <w:rPr>
          <w:rFonts w:ascii="Times New Roman" w:hAnsi="Times New Roman" w:cs="Times New Roman"/>
          <w:color w:val="000000"/>
          <w:sz w:val="24"/>
          <w:szCs w:val="24"/>
        </w:rPr>
        <w:t>Marta Hanka</w:t>
      </w:r>
    </w:p>
    <w:p w:rsidR="00B42939" w:rsidRDefault="00B42939" w:rsidP="00B42939">
      <w:pPr>
        <w:rPr>
          <w:rFonts w:ascii="Times New Roman" w:hAnsi="Times New Roman" w:cs="Times New Roman"/>
          <w:color w:val="000000"/>
        </w:rPr>
      </w:pPr>
      <w:r>
        <w:rPr>
          <w:rFonts w:ascii="Times New Roman" w:hAnsi="Times New Roman" w:cs="Times New Roman"/>
          <w:color w:val="000000"/>
        </w:rPr>
        <w:t>Latvijas Lielo pilsētu asociācijas juriste</w:t>
      </w:r>
    </w:p>
    <w:p w:rsidR="00B42939" w:rsidRDefault="00B42939" w:rsidP="00B42939">
      <w:pPr>
        <w:rPr>
          <w:rFonts w:ascii="Times New Roman" w:hAnsi="Times New Roman" w:cs="Times New Roman"/>
          <w:color w:val="000000"/>
        </w:rPr>
      </w:pPr>
      <w:r>
        <w:rPr>
          <w:rFonts w:ascii="Times New Roman" w:hAnsi="Times New Roman" w:cs="Times New Roman"/>
          <w:color w:val="000000"/>
        </w:rPr>
        <w:t>Tālr.: 67223518</w:t>
      </w:r>
    </w:p>
    <w:p w:rsidR="00B42939" w:rsidRDefault="00B42939" w:rsidP="00B42939">
      <w:pPr>
        <w:rPr>
          <w:rFonts w:ascii="Times New Roman" w:hAnsi="Times New Roman" w:cs="Times New Roman"/>
          <w:color w:val="0070C0"/>
        </w:rPr>
      </w:pPr>
      <w:r>
        <w:rPr>
          <w:rFonts w:ascii="Times New Roman" w:hAnsi="Times New Roman" w:cs="Times New Roman"/>
          <w:color w:val="000000"/>
        </w:rPr>
        <w:t xml:space="preserve">E-pasts: </w:t>
      </w:r>
      <w:hyperlink r:id="rId4" w:history="1">
        <w:r>
          <w:rPr>
            <w:rStyle w:val="Hyperlink"/>
            <w:rFonts w:ascii="Times New Roman" w:hAnsi="Times New Roman" w:cs="Times New Roman"/>
            <w:color w:val="0070C0"/>
          </w:rPr>
          <w:t>marta.hanka@llpa.lv</w:t>
        </w:r>
      </w:hyperlink>
      <w:r>
        <w:rPr>
          <w:rFonts w:ascii="Times New Roman" w:hAnsi="Times New Roman" w:cs="Times New Roman"/>
          <w:color w:val="0070C0"/>
        </w:rPr>
        <w:t xml:space="preserve"> </w:t>
      </w:r>
    </w:p>
    <w:p w:rsidR="00B42939" w:rsidRDefault="00B42939" w:rsidP="00B42939">
      <w:pPr>
        <w:rPr>
          <w:rFonts w:ascii="Times New Roman" w:hAnsi="Times New Roman" w:cs="Times New Roman"/>
          <w:color w:val="0070C0"/>
        </w:rPr>
      </w:pPr>
      <w:hyperlink r:id="rId5" w:history="1">
        <w:r>
          <w:rPr>
            <w:rStyle w:val="Hyperlink"/>
            <w:rFonts w:ascii="Times New Roman" w:hAnsi="Times New Roman" w:cs="Times New Roman"/>
            <w:color w:val="0070C0"/>
          </w:rPr>
          <w:t>www.llpa.lv</w:t>
        </w:r>
      </w:hyperlink>
      <w:r>
        <w:rPr>
          <w:rFonts w:ascii="Times New Roman" w:hAnsi="Times New Roman" w:cs="Times New Roman"/>
          <w:color w:val="0070C0"/>
        </w:rPr>
        <w:t xml:space="preserve"> </w:t>
      </w:r>
    </w:p>
    <w:p w:rsidR="00B42939" w:rsidRDefault="00B42939" w:rsidP="00B42939">
      <w:pPr>
        <w:rPr>
          <w:rFonts w:ascii="Times New Roman" w:hAnsi="Times New Roman" w:cs="Times New Roman"/>
          <w:color w:val="1F497D"/>
          <w:sz w:val="24"/>
          <w:szCs w:val="24"/>
        </w:rPr>
      </w:pPr>
    </w:p>
    <w:p w:rsidR="00B42939" w:rsidRDefault="00B42939" w:rsidP="00B42939">
      <w:pPr>
        <w:rPr>
          <w:rFonts w:ascii="Times New Roman" w:hAnsi="Times New Roman" w:cs="Times New Roman"/>
          <w:color w:val="FF0000"/>
          <w:sz w:val="24"/>
          <w:szCs w:val="24"/>
        </w:rPr>
      </w:pPr>
    </w:p>
    <w:p w:rsidR="00B42939" w:rsidRDefault="00B42939" w:rsidP="00B42939">
      <w:pPr>
        <w:rPr>
          <w:rFonts w:ascii="Times New Roman" w:hAnsi="Times New Roman" w:cs="Times New Roman"/>
          <w:color w:val="1F497D"/>
          <w:sz w:val="24"/>
          <w:szCs w:val="24"/>
        </w:rPr>
      </w:pPr>
    </w:p>
    <w:p w:rsidR="00B42939" w:rsidRDefault="00B42939" w:rsidP="00B42939">
      <w:pPr>
        <w:outlineLvl w:val="0"/>
        <w:rPr>
          <w:lang w:eastAsia="lv-LV"/>
        </w:rPr>
      </w:pPr>
      <w:r>
        <w:rPr>
          <w:b/>
          <w:bCs/>
          <w:lang w:eastAsia="lv-LV"/>
        </w:rPr>
        <w:t>From:</w:t>
      </w:r>
      <w:r>
        <w:rPr>
          <w:lang w:eastAsia="lv-LV"/>
        </w:rPr>
        <w:t xml:space="preserve"> Inguna Dancīte [</w:t>
      </w:r>
      <w:hyperlink r:id="rId6" w:history="1">
        <w:r>
          <w:rPr>
            <w:rStyle w:val="Hyperlink"/>
            <w:lang w:eastAsia="lv-LV"/>
          </w:rPr>
          <w:t>mailto:inguna.dancite@fm.gov.lv</w:t>
        </w:r>
      </w:hyperlink>
      <w:r>
        <w:rPr>
          <w:lang w:eastAsia="lv-LV"/>
        </w:rPr>
        <w:t xml:space="preserve">] </w:t>
      </w:r>
      <w:r>
        <w:rPr>
          <w:b/>
          <w:bCs/>
          <w:lang w:eastAsia="lv-LV"/>
        </w:rPr>
        <w:t xml:space="preserve">On Behalf Of </w:t>
      </w:r>
      <w:r>
        <w:rPr>
          <w:lang w:eastAsia="lv-LV"/>
        </w:rPr>
        <w:t>Pasts</w:t>
      </w:r>
      <w:r>
        <w:rPr>
          <w:lang w:eastAsia="lv-LV"/>
        </w:rPr>
        <w:br/>
      </w:r>
      <w:r>
        <w:rPr>
          <w:b/>
          <w:bCs/>
          <w:lang w:eastAsia="lv-LV"/>
        </w:rPr>
        <w:t>Sent:</w:t>
      </w:r>
      <w:r>
        <w:rPr>
          <w:lang w:eastAsia="lv-LV"/>
        </w:rPr>
        <w:t xml:space="preserve"> Tuesday, November 10, 2020 8:33 AM</w:t>
      </w:r>
      <w:r>
        <w:rPr>
          <w:lang w:eastAsia="lv-LV"/>
        </w:rPr>
        <w:br/>
      </w:r>
      <w:r>
        <w:rPr>
          <w:b/>
          <w:bCs/>
          <w:lang w:eastAsia="lv-LV"/>
        </w:rPr>
        <w:t>Subject:</w:t>
      </w:r>
      <w:r>
        <w:rPr>
          <w:lang w:eastAsia="lv-LV"/>
        </w:rPr>
        <w:t xml:space="preserve"> Par MK noteikumu 187 saskaņošanu</w:t>
      </w:r>
    </w:p>
    <w:p w:rsidR="00B42939" w:rsidRDefault="00B42939" w:rsidP="00B42939"/>
    <w:p w:rsidR="00B42939" w:rsidRDefault="00B42939" w:rsidP="00B42939">
      <w:pPr>
        <w:rPr>
          <w:color w:val="1F497D"/>
        </w:rPr>
      </w:pPr>
      <w:r>
        <w:rPr>
          <w:color w:val="1F497D"/>
        </w:rPr>
        <w:t>10.11.2020. Nr. 11-2/7-2e/1082</w:t>
      </w:r>
    </w:p>
    <w:p w:rsidR="00B42939" w:rsidRDefault="00B42939" w:rsidP="00B42939">
      <w:pPr>
        <w:rPr>
          <w:color w:val="1F497D"/>
        </w:rPr>
      </w:pPr>
    </w:p>
    <w:p w:rsidR="00B42939" w:rsidRDefault="00B42939" w:rsidP="00B42939">
      <w:pPr>
        <w:rPr>
          <w:rFonts w:ascii="Times New Roman" w:hAnsi="Times New Roman" w:cs="Times New Roman"/>
          <w:color w:val="1F4E79"/>
          <w:sz w:val="24"/>
          <w:szCs w:val="24"/>
        </w:rPr>
      </w:pPr>
      <w:r>
        <w:rPr>
          <w:rFonts w:ascii="Times New Roman" w:hAnsi="Times New Roman" w:cs="Times New Roman"/>
          <w:color w:val="1F4E79"/>
          <w:sz w:val="24"/>
          <w:szCs w:val="24"/>
        </w:rPr>
        <w:t>Labdien!</w:t>
      </w:r>
    </w:p>
    <w:p w:rsidR="00B42939" w:rsidRDefault="00B42939" w:rsidP="00B42939">
      <w:pPr>
        <w:rPr>
          <w:rFonts w:ascii="Times New Roman" w:hAnsi="Times New Roman" w:cs="Times New Roman"/>
          <w:color w:val="1F4E79"/>
          <w:sz w:val="24"/>
          <w:szCs w:val="24"/>
        </w:rPr>
      </w:pPr>
    </w:p>
    <w:p w:rsidR="00B42939" w:rsidRDefault="00B42939" w:rsidP="00B42939">
      <w:pPr>
        <w:rPr>
          <w:rFonts w:ascii="Times New Roman" w:hAnsi="Times New Roman" w:cs="Times New Roman"/>
          <w:color w:val="1F4E79"/>
          <w:sz w:val="24"/>
          <w:szCs w:val="24"/>
        </w:rPr>
      </w:pPr>
      <w:r>
        <w:rPr>
          <w:rFonts w:ascii="Times New Roman" w:hAnsi="Times New Roman" w:cs="Times New Roman"/>
          <w:color w:val="1F4E79"/>
          <w:sz w:val="24"/>
          <w:szCs w:val="24"/>
        </w:rPr>
        <w:t>Saskaņā ar Ministru kabineta 2009.gada 7.aprīļa noteikumu Nr.300 “Ministru kabineta kārtības rullis” 101.punktu nosūtām saskaņošanai precizēto Ministru kabineta noteikumu projektu “Grozījumi Ministru kabineta 2017.gada 28.marta noteikumos Nr.187 “Sabiedrisko pakalpojumu sniedzēju iepirkuma procedūru un metu konkursu norises kārtība”” (VSS-619) , tā sākotnējās ietekmes novērtējuma ziņojumu (anotāciju) un izziņu par atzinumos sniegtajiem iebildumiem.</w:t>
      </w:r>
    </w:p>
    <w:p w:rsidR="00B42939" w:rsidRDefault="00B42939" w:rsidP="00B42939">
      <w:pPr>
        <w:rPr>
          <w:rFonts w:ascii="Times New Roman" w:hAnsi="Times New Roman" w:cs="Times New Roman"/>
          <w:color w:val="1F4E79"/>
          <w:sz w:val="24"/>
          <w:szCs w:val="24"/>
        </w:rPr>
      </w:pPr>
    </w:p>
    <w:p w:rsidR="00B42939" w:rsidRDefault="00B42939" w:rsidP="00B42939">
      <w:pPr>
        <w:rPr>
          <w:rFonts w:ascii="Times New Roman" w:hAnsi="Times New Roman" w:cs="Times New Roman"/>
          <w:color w:val="1F4E79"/>
          <w:sz w:val="24"/>
          <w:szCs w:val="24"/>
        </w:rPr>
      </w:pPr>
      <w:r>
        <w:rPr>
          <w:rFonts w:ascii="Times New Roman" w:hAnsi="Times New Roman" w:cs="Times New Roman"/>
          <w:color w:val="1F4E79"/>
          <w:sz w:val="24"/>
          <w:szCs w:val="24"/>
        </w:rPr>
        <w:t xml:space="preserve">Lūdzam viedokli sniegt līdz 2020.gada 16.novembra darba dienas beigām nosūtot to arī uz e-pastu </w:t>
      </w:r>
      <w:hyperlink r:id="rId7" w:history="1">
        <w:r>
          <w:rPr>
            <w:rStyle w:val="Hyperlink"/>
            <w:rFonts w:ascii="Times New Roman" w:hAnsi="Times New Roman" w:cs="Times New Roman"/>
            <w:sz w:val="24"/>
            <w:szCs w:val="24"/>
          </w:rPr>
          <w:t>Edgars.Matulis@fm.gov.lv</w:t>
        </w:r>
      </w:hyperlink>
      <w:r>
        <w:rPr>
          <w:rFonts w:ascii="Times New Roman" w:hAnsi="Times New Roman" w:cs="Times New Roman"/>
          <w:color w:val="1F4E79"/>
          <w:sz w:val="24"/>
          <w:szCs w:val="24"/>
        </w:rPr>
        <w:t>.</w:t>
      </w:r>
    </w:p>
    <w:p w:rsidR="00B42939" w:rsidRDefault="00B42939" w:rsidP="00B42939">
      <w:pPr>
        <w:rPr>
          <w:color w:val="1F497D"/>
        </w:rPr>
      </w:pPr>
    </w:p>
    <w:p w:rsidR="00B42939" w:rsidRDefault="00B42939" w:rsidP="00B42939">
      <w:pPr>
        <w:rPr>
          <w:color w:val="1F497D"/>
        </w:rPr>
      </w:pPr>
    </w:p>
    <w:p w:rsidR="00B42939" w:rsidRDefault="00B42939" w:rsidP="00B42939">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Edgars Matulis</w:t>
      </w:r>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Iepirkumu politikas un valsts nekustamo īpašumu pārvaldīšanas politikas nodaļas vecākais eksperts</w:t>
      </w:r>
      <w:r>
        <w:rPr>
          <w:rFonts w:ascii="Franklin Gothic Book" w:hAnsi="Franklin Gothic Book"/>
          <w:color w:val="767573"/>
          <w:sz w:val="16"/>
          <w:szCs w:val="16"/>
        </w:rPr>
        <w:br/>
        <w:t>Tālr.: (+371) 67095457</w:t>
      </w:r>
      <w:r>
        <w:rPr>
          <w:rFonts w:ascii="Franklin Gothic Book" w:hAnsi="Franklin Gothic Book"/>
          <w:color w:val="767573"/>
          <w:sz w:val="16"/>
          <w:szCs w:val="16"/>
        </w:rPr>
        <w:br/>
        <w:t xml:space="preserve">E-pasts: </w:t>
      </w:r>
      <w:hyperlink r:id="rId8" w:history="1">
        <w:r>
          <w:rPr>
            <w:rStyle w:val="Hyperlink"/>
            <w:rFonts w:ascii="Franklin Gothic Book" w:hAnsi="Franklin Gothic Book"/>
            <w:color w:val="1F497D"/>
            <w:sz w:val="16"/>
            <w:szCs w:val="16"/>
          </w:rPr>
          <w:t>edgars.matulis@fm.gov.lv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9"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lastRenderedPageBreak/>
        <w:t xml:space="preserve">E-pasts: </w:t>
      </w:r>
      <w:hyperlink r:id="rId10"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6280" cy="724535"/>
            <wp:effectExtent l="0" t="0" r="7620" b="0"/>
            <wp:docPr id="1" name="Picture 1" descr="cid:image001.jpg@01D6BBFA.559ED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6BBFA.559ED8E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16280" cy="724535"/>
                    </a:xfrm>
                    <a:prstGeom prst="rect">
                      <a:avLst/>
                    </a:prstGeom>
                    <a:noFill/>
                    <a:ln>
                      <a:noFill/>
                    </a:ln>
                  </pic:spPr>
                </pic:pic>
              </a:graphicData>
            </a:graphic>
          </wp:inline>
        </w:drawing>
      </w:r>
      <w:bookmarkEnd w:id="0"/>
    </w:p>
    <w:p w:rsidR="00820BFC" w:rsidRDefault="00820BFC">
      <w:bookmarkStart w:id="1" w:name="_GoBack"/>
      <w:bookmarkEnd w:id="1"/>
    </w:p>
    <w:sectPr w:rsidR="00820BF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81A"/>
    <w:rsid w:val="001B581A"/>
    <w:rsid w:val="00820BFC"/>
    <w:rsid w:val="00B429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B419E-D943-48A0-AF17-FCDA837A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2939"/>
    <w:pPr>
      <w:spacing w:after="0" w:line="240" w:lineRule="auto"/>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4293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90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edgars.matulis@fm.gov.l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dgars.Matulis@fm.gov.lv" TargetMode="External"/><Relationship Id="rId12" Type="http://schemas.openxmlformats.org/officeDocument/2006/relationships/image" Target="cid:image001.jpg@01D6BBFA.559ED8E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guna.dancite@fm.gov.lv" TargetMode="External"/><Relationship Id="rId11" Type="http://schemas.openxmlformats.org/officeDocument/2006/relationships/image" Target="media/image1.jpeg"/><Relationship Id="rId5" Type="http://schemas.openxmlformats.org/officeDocument/2006/relationships/hyperlink" Target="http://www.llpa.lv/" TargetMode="External"/><Relationship Id="rId10" Type="http://schemas.openxmlformats.org/officeDocument/2006/relationships/hyperlink" Target="pasts@fm.gov.lv" TargetMode="External"/><Relationship Id="rId4" Type="http://schemas.openxmlformats.org/officeDocument/2006/relationships/hyperlink" Target="mailto:marta.hanka@llpa.lv" TargetMode="External"/><Relationship Id="rId9" Type="http://schemas.openxmlformats.org/officeDocument/2006/relationships/hyperlink" Target="www.f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1270</Words>
  <Characters>724</Characters>
  <Application>Microsoft Office Word</Application>
  <DocSecurity>0</DocSecurity>
  <Lines>6</Lines>
  <Paragraphs>3</Paragraphs>
  <ScaleCrop>false</ScaleCrop>
  <Company>Finanšu Ministrija</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Matulis</dc:creator>
  <cp:keywords/>
  <dc:description/>
  <cp:lastModifiedBy>Edgars Matulis</cp:lastModifiedBy>
  <cp:revision>3</cp:revision>
  <dcterms:created xsi:type="dcterms:W3CDTF">2020-12-03T08:37:00Z</dcterms:created>
  <dcterms:modified xsi:type="dcterms:W3CDTF">2020-12-03T08:37:00Z</dcterms:modified>
</cp:coreProperties>
</file>