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BBF84" w14:textId="36454A89" w:rsidR="006068C9" w:rsidRPr="008A0212" w:rsidRDefault="00697A39" w:rsidP="006068C9">
      <w:pPr>
        <w:pStyle w:val="naisnod"/>
        <w:spacing w:before="0" w:after="0"/>
        <w:rPr>
          <w:color w:val="000000" w:themeColor="text1"/>
        </w:rPr>
      </w:pPr>
      <w:bookmarkStart w:id="0" w:name="OLE_LINK12"/>
      <w:bookmarkStart w:id="1" w:name="OLE_LINK11"/>
      <w:r w:rsidRPr="008A0212">
        <w:rPr>
          <w:color w:val="000000" w:themeColor="text1"/>
        </w:rPr>
        <w:t>Izziņa par atzinumos sniegta</w:t>
      </w:r>
      <w:r w:rsidR="00D6588E" w:rsidRPr="008A0212">
        <w:rPr>
          <w:color w:val="000000" w:themeColor="text1"/>
        </w:rPr>
        <w:t xml:space="preserve">jiem iebildumiem par Ministru kabineta rīkojuma </w:t>
      </w:r>
      <w:r w:rsidRPr="008A0212">
        <w:rPr>
          <w:color w:val="000000" w:themeColor="text1"/>
        </w:rPr>
        <w:t>"</w:t>
      </w:r>
      <w:r w:rsidR="008A0212" w:rsidRPr="008A0212">
        <w:rPr>
          <w:color w:val="000000" w:themeColor="text1"/>
        </w:rPr>
        <w:t xml:space="preserve">Par valsts </w:t>
      </w:r>
      <w:r w:rsidR="000E4DE2">
        <w:rPr>
          <w:color w:val="000000" w:themeColor="text1"/>
        </w:rPr>
        <w:t xml:space="preserve">meža zemes </w:t>
      </w:r>
      <w:r w:rsidR="00DE7D8B">
        <w:rPr>
          <w:color w:val="000000" w:themeColor="text1"/>
        </w:rPr>
        <w:t xml:space="preserve">nodošanu </w:t>
      </w:r>
      <w:r w:rsidR="00C67F5B">
        <w:rPr>
          <w:color w:val="000000" w:themeColor="text1"/>
        </w:rPr>
        <w:t>Ķekavas</w:t>
      </w:r>
      <w:r w:rsidR="000E4DE2">
        <w:rPr>
          <w:color w:val="000000" w:themeColor="text1"/>
        </w:rPr>
        <w:t xml:space="preserve"> </w:t>
      </w:r>
      <w:r w:rsidR="00B838CA" w:rsidRPr="008A0212">
        <w:rPr>
          <w:color w:val="000000" w:themeColor="text1"/>
        </w:rPr>
        <w:t>novada pašvaldības īpašumā</w:t>
      </w:r>
      <w:r w:rsidRPr="008A0212">
        <w:rPr>
          <w:color w:val="000000" w:themeColor="text1"/>
        </w:rPr>
        <w:t xml:space="preserve">" </w:t>
      </w:r>
      <w:r w:rsidR="00D6588E" w:rsidRPr="008A0212">
        <w:rPr>
          <w:bCs w:val="0"/>
          <w:color w:val="000000" w:themeColor="text1"/>
        </w:rPr>
        <w:t>projektu</w:t>
      </w:r>
    </w:p>
    <w:bookmarkEnd w:id="0"/>
    <w:bookmarkEnd w:id="1"/>
    <w:p w14:paraId="540F108E" w14:textId="77777777" w:rsidR="006068C9" w:rsidRPr="008A0212" w:rsidRDefault="006068C9" w:rsidP="006068C9">
      <w:pPr>
        <w:jc w:val="center"/>
        <w:rPr>
          <w:b/>
          <w:bCs/>
          <w:color w:val="000000" w:themeColor="text1"/>
        </w:rPr>
      </w:pPr>
    </w:p>
    <w:p w14:paraId="60FAFD1D" w14:textId="77777777" w:rsidR="006068C9" w:rsidRPr="008A0212" w:rsidRDefault="00697A39" w:rsidP="006068C9">
      <w:pPr>
        <w:numPr>
          <w:ilvl w:val="0"/>
          <w:numId w:val="1"/>
        </w:numPr>
        <w:ind w:left="567" w:hanging="207"/>
        <w:jc w:val="center"/>
        <w:rPr>
          <w:b/>
          <w:bCs/>
          <w:color w:val="000000" w:themeColor="text1"/>
        </w:rPr>
      </w:pPr>
      <w:r w:rsidRPr="008A0212">
        <w:rPr>
          <w:b/>
          <w:bCs/>
          <w:color w:val="000000" w:themeColor="text1"/>
        </w:rPr>
        <w:t>Jautājumi, par kuriem saskaņošanā vienošanās nav panākta</w:t>
      </w:r>
    </w:p>
    <w:tbl>
      <w:tblPr>
        <w:tblW w:w="5171" w:type="pct"/>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576"/>
        <w:gridCol w:w="2136"/>
        <w:gridCol w:w="3494"/>
        <w:gridCol w:w="3516"/>
        <w:gridCol w:w="2562"/>
        <w:gridCol w:w="2477"/>
      </w:tblGrid>
      <w:tr w:rsidR="00A87F55" w:rsidRPr="008A0212" w14:paraId="2813FE5A" w14:textId="77777777" w:rsidTr="003A78D8">
        <w:tc>
          <w:tcPr>
            <w:tcW w:w="189" w:type="pct"/>
            <w:tcBorders>
              <w:top w:val="single" w:sz="6" w:space="0" w:color="000000"/>
              <w:left w:val="single" w:sz="6" w:space="0" w:color="000000"/>
              <w:bottom w:val="single" w:sz="6" w:space="0" w:color="000000"/>
              <w:right w:val="single" w:sz="6" w:space="0" w:color="000000"/>
            </w:tcBorders>
            <w:vAlign w:val="center"/>
            <w:hideMark/>
          </w:tcPr>
          <w:p w14:paraId="17CD2019" w14:textId="77777777" w:rsidR="006068C9" w:rsidRPr="008A0212" w:rsidRDefault="00697A39" w:rsidP="006C155F">
            <w:pPr>
              <w:pStyle w:val="naisc"/>
              <w:spacing w:before="0" w:after="0" w:line="276" w:lineRule="auto"/>
              <w:rPr>
                <w:color w:val="000000" w:themeColor="text1"/>
                <w:lang w:eastAsia="en-US"/>
              </w:rPr>
            </w:pPr>
            <w:r w:rsidRPr="008A0212">
              <w:rPr>
                <w:color w:val="000000" w:themeColor="text1"/>
                <w:lang w:eastAsia="en-US"/>
              </w:rPr>
              <w:t>Nr. p.k.</w:t>
            </w:r>
          </w:p>
        </w:tc>
        <w:tc>
          <w:tcPr>
            <w:tcW w:w="725" w:type="pct"/>
            <w:tcBorders>
              <w:top w:val="single" w:sz="6" w:space="0" w:color="000000"/>
              <w:left w:val="single" w:sz="6" w:space="0" w:color="000000"/>
              <w:bottom w:val="single" w:sz="6" w:space="0" w:color="000000"/>
              <w:right w:val="single" w:sz="6" w:space="0" w:color="000000"/>
            </w:tcBorders>
            <w:vAlign w:val="center"/>
            <w:hideMark/>
          </w:tcPr>
          <w:p w14:paraId="33551B67" w14:textId="77777777" w:rsidR="006068C9" w:rsidRPr="008A0212" w:rsidRDefault="00697A39" w:rsidP="008F0344">
            <w:pPr>
              <w:pStyle w:val="naisc"/>
              <w:spacing w:before="0" w:after="0"/>
              <w:ind w:firstLine="12"/>
              <w:rPr>
                <w:color w:val="000000" w:themeColor="text1"/>
                <w:lang w:eastAsia="en-US"/>
              </w:rPr>
            </w:pPr>
            <w:r w:rsidRPr="008A0212">
              <w:rPr>
                <w:color w:val="000000" w:themeColor="text1"/>
                <w:lang w:eastAsia="en-US"/>
              </w:rPr>
              <w:t>Saskaņošanai nosūtītā projekta redakcija (konkrēta punkta (panta) redakcija)</w:t>
            </w:r>
          </w:p>
        </w:tc>
        <w:tc>
          <w:tcPr>
            <w:tcW w:w="1185" w:type="pct"/>
            <w:tcBorders>
              <w:top w:val="single" w:sz="6" w:space="0" w:color="000000"/>
              <w:left w:val="single" w:sz="6" w:space="0" w:color="000000"/>
              <w:bottom w:val="single" w:sz="6" w:space="0" w:color="000000"/>
              <w:right w:val="single" w:sz="6" w:space="0" w:color="000000"/>
            </w:tcBorders>
            <w:vAlign w:val="center"/>
            <w:hideMark/>
          </w:tcPr>
          <w:p w14:paraId="6308FA5C" w14:textId="77777777" w:rsidR="006068C9" w:rsidRPr="008A0212" w:rsidRDefault="00697A39" w:rsidP="008F0344">
            <w:pPr>
              <w:pStyle w:val="naisc"/>
              <w:spacing w:before="0" w:after="0"/>
              <w:ind w:right="3"/>
              <w:rPr>
                <w:color w:val="000000" w:themeColor="text1"/>
                <w:lang w:eastAsia="en-US"/>
              </w:rPr>
            </w:pPr>
            <w:r w:rsidRPr="008A0212">
              <w:rPr>
                <w:color w:val="000000" w:themeColor="text1"/>
                <w:lang w:eastAsia="en-US"/>
              </w:rPr>
              <w:t>Atzinumā norādītais ministrijas (citas institūcijas) iebildums, kā arī saskaņošanā papildus izteiktais iebildums par projekta konkrēto punktu (pantu)</w:t>
            </w:r>
          </w:p>
        </w:tc>
        <w:tc>
          <w:tcPr>
            <w:tcW w:w="1192" w:type="pct"/>
            <w:tcBorders>
              <w:top w:val="single" w:sz="6" w:space="0" w:color="000000"/>
              <w:left w:val="single" w:sz="6" w:space="0" w:color="000000"/>
              <w:bottom w:val="single" w:sz="6" w:space="0" w:color="000000"/>
              <w:right w:val="single" w:sz="6" w:space="0" w:color="000000"/>
            </w:tcBorders>
            <w:vAlign w:val="center"/>
            <w:hideMark/>
          </w:tcPr>
          <w:p w14:paraId="6A79813F" w14:textId="77777777" w:rsidR="006068C9" w:rsidRPr="008A0212" w:rsidRDefault="00697A39" w:rsidP="008F0344">
            <w:pPr>
              <w:pStyle w:val="naisc"/>
              <w:spacing w:before="0" w:after="0"/>
              <w:ind w:firstLine="21"/>
              <w:rPr>
                <w:color w:val="000000" w:themeColor="text1"/>
                <w:lang w:eastAsia="en-US"/>
              </w:rPr>
            </w:pPr>
            <w:r w:rsidRPr="008A0212">
              <w:rPr>
                <w:color w:val="000000" w:themeColor="text1"/>
                <w:lang w:eastAsia="en-US"/>
              </w:rPr>
              <w:t>Atbildīgās ministrijas pamatojums iebilduma noraidījumam</w:t>
            </w:r>
          </w:p>
        </w:tc>
        <w:tc>
          <w:tcPr>
            <w:tcW w:w="869" w:type="pct"/>
            <w:tcBorders>
              <w:top w:val="single" w:sz="4" w:space="0" w:color="auto"/>
              <w:left w:val="single" w:sz="4" w:space="0" w:color="auto"/>
              <w:bottom w:val="single" w:sz="4" w:space="0" w:color="auto"/>
              <w:right w:val="single" w:sz="4" w:space="0" w:color="auto"/>
            </w:tcBorders>
            <w:vAlign w:val="center"/>
            <w:hideMark/>
          </w:tcPr>
          <w:p w14:paraId="52604852" w14:textId="77777777" w:rsidR="006068C9" w:rsidRPr="008A0212" w:rsidRDefault="00697A39" w:rsidP="008F0344">
            <w:pPr>
              <w:jc w:val="center"/>
              <w:rPr>
                <w:color w:val="000000" w:themeColor="text1"/>
                <w:lang w:eastAsia="en-US"/>
              </w:rPr>
            </w:pPr>
            <w:r w:rsidRPr="008A0212">
              <w:rPr>
                <w:color w:val="000000" w:themeColor="text1"/>
                <w:lang w:eastAsia="en-US"/>
              </w:rPr>
              <w:t>Atzinuma sniedzēja uzturētais iebildums, ja tas atšķiras no atzinumā norādītā iebilduma pamatojuma</w:t>
            </w:r>
          </w:p>
        </w:tc>
        <w:tc>
          <w:tcPr>
            <w:tcW w:w="840" w:type="pct"/>
            <w:tcBorders>
              <w:top w:val="single" w:sz="4" w:space="0" w:color="auto"/>
              <w:left w:val="single" w:sz="4" w:space="0" w:color="auto"/>
              <w:bottom w:val="single" w:sz="4" w:space="0" w:color="auto"/>
              <w:right w:val="single" w:sz="4" w:space="0" w:color="auto"/>
            </w:tcBorders>
            <w:vAlign w:val="center"/>
            <w:hideMark/>
          </w:tcPr>
          <w:p w14:paraId="52C343FC" w14:textId="77777777" w:rsidR="006068C9" w:rsidRPr="008A0212" w:rsidRDefault="00697A39" w:rsidP="008F0344">
            <w:pPr>
              <w:jc w:val="center"/>
              <w:rPr>
                <w:color w:val="000000" w:themeColor="text1"/>
                <w:lang w:eastAsia="en-US"/>
              </w:rPr>
            </w:pPr>
            <w:r w:rsidRPr="008A0212">
              <w:rPr>
                <w:color w:val="000000" w:themeColor="text1"/>
                <w:lang w:eastAsia="en-US"/>
              </w:rPr>
              <w:t>Projekta attiecīgā punkta (panta) galīgā redakcija</w:t>
            </w:r>
          </w:p>
        </w:tc>
      </w:tr>
      <w:tr w:rsidR="00A87F55" w:rsidRPr="008A0212" w14:paraId="57A29D73" w14:textId="77777777" w:rsidTr="003A78D8">
        <w:tc>
          <w:tcPr>
            <w:tcW w:w="189" w:type="pct"/>
            <w:tcBorders>
              <w:top w:val="single" w:sz="6" w:space="0" w:color="000000"/>
              <w:left w:val="single" w:sz="6" w:space="0" w:color="000000"/>
              <w:bottom w:val="single" w:sz="6" w:space="0" w:color="000000"/>
              <w:right w:val="single" w:sz="6" w:space="0" w:color="000000"/>
            </w:tcBorders>
            <w:hideMark/>
          </w:tcPr>
          <w:p w14:paraId="22119A70" w14:textId="77777777" w:rsidR="006068C9" w:rsidRPr="008A0212" w:rsidRDefault="00697A39" w:rsidP="006C155F">
            <w:pPr>
              <w:pStyle w:val="naisc"/>
              <w:spacing w:before="0" w:after="0" w:line="276" w:lineRule="auto"/>
              <w:rPr>
                <w:color w:val="000000" w:themeColor="text1"/>
                <w:lang w:eastAsia="en-US"/>
              </w:rPr>
            </w:pPr>
            <w:r w:rsidRPr="008A0212">
              <w:rPr>
                <w:color w:val="000000" w:themeColor="text1"/>
                <w:lang w:eastAsia="en-US"/>
              </w:rPr>
              <w:t>1</w:t>
            </w:r>
          </w:p>
        </w:tc>
        <w:tc>
          <w:tcPr>
            <w:tcW w:w="725" w:type="pct"/>
            <w:tcBorders>
              <w:top w:val="single" w:sz="6" w:space="0" w:color="000000"/>
              <w:left w:val="single" w:sz="6" w:space="0" w:color="000000"/>
              <w:bottom w:val="single" w:sz="6" w:space="0" w:color="000000"/>
              <w:right w:val="single" w:sz="6" w:space="0" w:color="000000"/>
            </w:tcBorders>
            <w:hideMark/>
          </w:tcPr>
          <w:p w14:paraId="185E8911" w14:textId="77777777" w:rsidR="006068C9" w:rsidRPr="008A0212" w:rsidRDefault="00697A39" w:rsidP="006C155F">
            <w:pPr>
              <w:pStyle w:val="naisc"/>
              <w:spacing w:before="0" w:after="0" w:line="276" w:lineRule="auto"/>
              <w:ind w:hanging="11"/>
              <w:rPr>
                <w:color w:val="000000" w:themeColor="text1"/>
                <w:lang w:eastAsia="en-US"/>
              </w:rPr>
            </w:pPr>
            <w:r w:rsidRPr="008A0212">
              <w:rPr>
                <w:color w:val="000000" w:themeColor="text1"/>
                <w:lang w:eastAsia="en-US"/>
              </w:rPr>
              <w:t>2</w:t>
            </w:r>
          </w:p>
        </w:tc>
        <w:tc>
          <w:tcPr>
            <w:tcW w:w="1185" w:type="pct"/>
            <w:tcBorders>
              <w:top w:val="single" w:sz="6" w:space="0" w:color="000000"/>
              <w:left w:val="single" w:sz="6" w:space="0" w:color="000000"/>
              <w:bottom w:val="single" w:sz="6" w:space="0" w:color="000000"/>
              <w:right w:val="single" w:sz="6" w:space="0" w:color="000000"/>
            </w:tcBorders>
            <w:hideMark/>
          </w:tcPr>
          <w:p w14:paraId="7DBD0480" w14:textId="77777777" w:rsidR="006068C9" w:rsidRPr="008A0212" w:rsidRDefault="00697A39" w:rsidP="006C155F">
            <w:pPr>
              <w:pStyle w:val="naisc"/>
              <w:spacing w:before="0" w:after="0" w:line="276" w:lineRule="auto"/>
              <w:rPr>
                <w:color w:val="000000" w:themeColor="text1"/>
                <w:lang w:eastAsia="en-US"/>
              </w:rPr>
            </w:pPr>
            <w:r w:rsidRPr="008A0212">
              <w:rPr>
                <w:color w:val="000000" w:themeColor="text1"/>
                <w:lang w:eastAsia="en-US"/>
              </w:rPr>
              <w:t>3</w:t>
            </w:r>
          </w:p>
        </w:tc>
        <w:tc>
          <w:tcPr>
            <w:tcW w:w="1192" w:type="pct"/>
            <w:tcBorders>
              <w:top w:val="single" w:sz="6" w:space="0" w:color="000000"/>
              <w:left w:val="single" w:sz="6" w:space="0" w:color="000000"/>
              <w:bottom w:val="single" w:sz="6" w:space="0" w:color="000000"/>
              <w:right w:val="single" w:sz="6" w:space="0" w:color="000000"/>
            </w:tcBorders>
            <w:hideMark/>
          </w:tcPr>
          <w:p w14:paraId="57628C99" w14:textId="77777777" w:rsidR="006068C9" w:rsidRPr="008A0212" w:rsidRDefault="00697A39" w:rsidP="006C155F">
            <w:pPr>
              <w:pStyle w:val="naisc"/>
              <w:spacing w:before="0" w:after="0" w:line="276" w:lineRule="auto"/>
              <w:rPr>
                <w:color w:val="000000" w:themeColor="text1"/>
                <w:lang w:eastAsia="en-US"/>
              </w:rPr>
            </w:pPr>
            <w:r w:rsidRPr="008A0212">
              <w:rPr>
                <w:color w:val="000000" w:themeColor="text1"/>
                <w:lang w:eastAsia="en-US"/>
              </w:rPr>
              <w:t>4</w:t>
            </w:r>
          </w:p>
        </w:tc>
        <w:tc>
          <w:tcPr>
            <w:tcW w:w="869" w:type="pct"/>
            <w:tcBorders>
              <w:top w:val="single" w:sz="4" w:space="0" w:color="auto"/>
              <w:left w:val="single" w:sz="4" w:space="0" w:color="auto"/>
              <w:bottom w:val="single" w:sz="4" w:space="0" w:color="auto"/>
              <w:right w:val="single" w:sz="4" w:space="0" w:color="auto"/>
            </w:tcBorders>
            <w:hideMark/>
          </w:tcPr>
          <w:p w14:paraId="7AB8AB36" w14:textId="77777777" w:rsidR="006068C9" w:rsidRPr="008A0212" w:rsidRDefault="00697A39" w:rsidP="006C155F">
            <w:pPr>
              <w:spacing w:line="276" w:lineRule="auto"/>
              <w:jc w:val="center"/>
              <w:rPr>
                <w:color w:val="000000" w:themeColor="text1"/>
                <w:lang w:eastAsia="en-US"/>
              </w:rPr>
            </w:pPr>
            <w:r w:rsidRPr="008A0212">
              <w:rPr>
                <w:color w:val="000000" w:themeColor="text1"/>
                <w:lang w:eastAsia="en-US"/>
              </w:rPr>
              <w:t>5</w:t>
            </w:r>
          </w:p>
        </w:tc>
        <w:tc>
          <w:tcPr>
            <w:tcW w:w="840" w:type="pct"/>
            <w:tcBorders>
              <w:top w:val="single" w:sz="4" w:space="0" w:color="auto"/>
              <w:left w:val="single" w:sz="4" w:space="0" w:color="auto"/>
              <w:bottom w:val="single" w:sz="4" w:space="0" w:color="auto"/>
              <w:right w:val="single" w:sz="4" w:space="0" w:color="auto"/>
            </w:tcBorders>
            <w:hideMark/>
          </w:tcPr>
          <w:p w14:paraId="198D2A76" w14:textId="77777777" w:rsidR="006068C9" w:rsidRPr="008A0212" w:rsidRDefault="00697A39" w:rsidP="006C155F">
            <w:pPr>
              <w:spacing w:line="276" w:lineRule="auto"/>
              <w:jc w:val="center"/>
              <w:rPr>
                <w:color w:val="000000" w:themeColor="text1"/>
                <w:lang w:eastAsia="en-US"/>
              </w:rPr>
            </w:pPr>
            <w:r w:rsidRPr="008A0212">
              <w:rPr>
                <w:color w:val="000000" w:themeColor="text1"/>
                <w:lang w:eastAsia="en-US"/>
              </w:rPr>
              <w:t>6</w:t>
            </w:r>
          </w:p>
        </w:tc>
      </w:tr>
      <w:tr w:rsidR="00A87F55" w:rsidRPr="008A0212" w14:paraId="6C368006" w14:textId="77777777" w:rsidTr="00777A5C">
        <w:tc>
          <w:tcPr>
            <w:tcW w:w="5000" w:type="pct"/>
            <w:gridSpan w:val="6"/>
            <w:tcBorders>
              <w:top w:val="single" w:sz="6" w:space="0" w:color="000000"/>
              <w:left w:val="single" w:sz="6" w:space="0" w:color="000000"/>
              <w:bottom w:val="single" w:sz="6" w:space="0" w:color="000000"/>
              <w:right w:val="single" w:sz="4" w:space="0" w:color="auto"/>
            </w:tcBorders>
          </w:tcPr>
          <w:p w14:paraId="147F218B" w14:textId="77777777" w:rsidR="00777A5C" w:rsidRPr="008A0212" w:rsidRDefault="00777A5C" w:rsidP="006C155F">
            <w:pPr>
              <w:spacing w:line="276" w:lineRule="auto"/>
              <w:jc w:val="center"/>
              <w:rPr>
                <w:color w:val="000000" w:themeColor="text1"/>
                <w:lang w:eastAsia="en-US"/>
              </w:rPr>
            </w:pPr>
          </w:p>
        </w:tc>
      </w:tr>
    </w:tbl>
    <w:p w14:paraId="01DA5EAB" w14:textId="77777777" w:rsidR="006068C9" w:rsidRPr="008A0212" w:rsidRDefault="006068C9" w:rsidP="006068C9">
      <w:pPr>
        <w:ind w:left="57" w:right="57" w:firstLine="375"/>
        <w:contextualSpacing/>
        <w:mirrorIndents/>
        <w:jc w:val="both"/>
        <w:rPr>
          <w:color w:val="000000" w:themeColor="text1"/>
        </w:rPr>
      </w:pPr>
    </w:p>
    <w:p w14:paraId="316E7C98" w14:textId="77777777" w:rsidR="006068C9" w:rsidRPr="008A0212" w:rsidRDefault="00697A39" w:rsidP="006068C9">
      <w:pPr>
        <w:ind w:left="57" w:right="57"/>
        <w:contextualSpacing/>
        <w:mirrorIndents/>
        <w:rPr>
          <w:color w:val="000000" w:themeColor="text1"/>
        </w:rPr>
      </w:pPr>
      <w:r w:rsidRPr="008A0212">
        <w:rPr>
          <w:b/>
          <w:bCs/>
          <w:color w:val="000000" w:themeColor="text1"/>
        </w:rPr>
        <w:t xml:space="preserve">Informācija par </w:t>
      </w:r>
      <w:proofErr w:type="spellStart"/>
      <w:r w:rsidRPr="008A0212">
        <w:rPr>
          <w:b/>
          <w:bCs/>
          <w:color w:val="000000" w:themeColor="text1"/>
        </w:rPr>
        <w:t>starpministriju</w:t>
      </w:r>
      <w:proofErr w:type="spellEnd"/>
      <w:r w:rsidRPr="008A0212">
        <w:rPr>
          <w:b/>
          <w:bCs/>
          <w:color w:val="000000" w:themeColor="text1"/>
        </w:rPr>
        <w:t xml:space="preserve"> (starpinstitūciju) elektronisko saskaņošanu</w:t>
      </w:r>
      <w:r w:rsidRPr="008A0212">
        <w:rPr>
          <w:color w:val="000000" w:themeColor="text1"/>
        </w:rPr>
        <w:t> </w:t>
      </w:r>
    </w:p>
    <w:p w14:paraId="76AEAF15" w14:textId="77777777" w:rsidR="006068C9" w:rsidRPr="008A0212" w:rsidRDefault="006068C9" w:rsidP="006068C9">
      <w:pPr>
        <w:ind w:left="57" w:right="57"/>
        <w:contextualSpacing/>
        <w:mirrorIndents/>
        <w:rPr>
          <w:color w:val="000000" w:themeColor="text1"/>
        </w:rPr>
      </w:pPr>
    </w:p>
    <w:tbl>
      <w:tblPr>
        <w:tblW w:w="14207" w:type="dxa"/>
        <w:tblLook w:val="00A0" w:firstRow="1" w:lastRow="0" w:firstColumn="1" w:lastColumn="0" w:noHBand="0" w:noVBand="0"/>
      </w:tblPr>
      <w:tblGrid>
        <w:gridCol w:w="14207"/>
      </w:tblGrid>
      <w:tr w:rsidR="00A87F55" w:rsidRPr="008A0212" w14:paraId="0AACEB3B" w14:textId="77777777" w:rsidTr="006C155F">
        <w:tc>
          <w:tcPr>
            <w:tcW w:w="14207" w:type="dxa"/>
            <w:hideMark/>
          </w:tcPr>
          <w:tbl>
            <w:tblPr>
              <w:tblW w:w="13929" w:type="dxa"/>
              <w:tblLook w:val="00A0" w:firstRow="1" w:lastRow="0" w:firstColumn="1" w:lastColumn="0" w:noHBand="0" w:noVBand="0"/>
            </w:tblPr>
            <w:tblGrid>
              <w:gridCol w:w="4431"/>
              <w:gridCol w:w="4123"/>
              <w:gridCol w:w="1639"/>
              <w:gridCol w:w="3736"/>
            </w:tblGrid>
            <w:tr w:rsidR="00A87F55" w:rsidRPr="008A0212" w14:paraId="0DA4C6CE" w14:textId="77777777" w:rsidTr="008F0344">
              <w:tc>
                <w:tcPr>
                  <w:tcW w:w="4431" w:type="dxa"/>
                  <w:hideMark/>
                </w:tcPr>
                <w:p w14:paraId="267F9DA2" w14:textId="77777777" w:rsidR="006068C9" w:rsidRPr="008A0212" w:rsidRDefault="00697A39" w:rsidP="006C155F">
                  <w:pPr>
                    <w:pStyle w:val="naisf"/>
                    <w:spacing w:before="0" w:after="0" w:line="276" w:lineRule="auto"/>
                    <w:ind w:firstLine="0"/>
                    <w:rPr>
                      <w:color w:val="000000" w:themeColor="text1"/>
                      <w:lang w:eastAsia="en-US"/>
                    </w:rPr>
                  </w:pPr>
                  <w:r w:rsidRPr="008A0212">
                    <w:rPr>
                      <w:color w:val="000000" w:themeColor="text1"/>
                      <w:lang w:eastAsia="en-US"/>
                    </w:rPr>
                    <w:t>Datums</w:t>
                  </w:r>
                </w:p>
              </w:tc>
              <w:tc>
                <w:tcPr>
                  <w:tcW w:w="9498" w:type="dxa"/>
                  <w:gridSpan w:val="3"/>
                  <w:tcBorders>
                    <w:top w:val="nil"/>
                    <w:left w:val="nil"/>
                    <w:bottom w:val="single" w:sz="4" w:space="0" w:color="auto"/>
                    <w:right w:val="nil"/>
                  </w:tcBorders>
                </w:tcPr>
                <w:p w14:paraId="08CF2400" w14:textId="31F99B8A" w:rsidR="00127F4C" w:rsidRPr="00A53C8A" w:rsidRDefault="001C1B5B" w:rsidP="00513CED">
                  <w:pPr>
                    <w:pStyle w:val="Paraststmeklis"/>
                    <w:spacing w:before="0" w:beforeAutospacing="0" w:after="0" w:afterAutospacing="0" w:line="276" w:lineRule="auto"/>
                    <w:rPr>
                      <w:lang w:eastAsia="en-US"/>
                    </w:rPr>
                  </w:pPr>
                  <w:r>
                    <w:rPr>
                      <w:lang w:eastAsia="en-US"/>
                    </w:rPr>
                    <w:t xml:space="preserve">14.09.–20.09.2021., </w:t>
                  </w:r>
                  <w:r w:rsidR="00513816">
                    <w:rPr>
                      <w:lang w:eastAsia="en-US"/>
                    </w:rPr>
                    <w:t>30</w:t>
                  </w:r>
                  <w:r>
                    <w:rPr>
                      <w:lang w:eastAsia="en-US"/>
                    </w:rPr>
                    <w:t>.09.</w:t>
                  </w:r>
                  <w:r w:rsidR="004158C3">
                    <w:rPr>
                      <w:lang w:eastAsia="en-US"/>
                    </w:rPr>
                    <w:t>–</w:t>
                  </w:r>
                  <w:r>
                    <w:rPr>
                      <w:lang w:eastAsia="en-US"/>
                    </w:rPr>
                    <w:t>0</w:t>
                  </w:r>
                  <w:r w:rsidR="00513816">
                    <w:rPr>
                      <w:lang w:eastAsia="en-US"/>
                    </w:rPr>
                    <w:t>6</w:t>
                  </w:r>
                  <w:r>
                    <w:rPr>
                      <w:lang w:eastAsia="en-US"/>
                    </w:rPr>
                    <w:t>.10</w:t>
                  </w:r>
                  <w:r w:rsidR="001802F4">
                    <w:rPr>
                      <w:lang w:eastAsia="en-US"/>
                    </w:rPr>
                    <w:t>.</w:t>
                  </w:r>
                  <w:r w:rsidR="00F560F1">
                    <w:rPr>
                      <w:lang w:eastAsia="en-US"/>
                    </w:rPr>
                    <w:t>2021.</w:t>
                  </w:r>
                </w:p>
              </w:tc>
            </w:tr>
            <w:tr w:rsidR="00A87F55" w:rsidRPr="008A0212" w14:paraId="5A1B9F28" w14:textId="77777777" w:rsidTr="008F0344">
              <w:tc>
                <w:tcPr>
                  <w:tcW w:w="4431" w:type="dxa"/>
                </w:tcPr>
                <w:p w14:paraId="056B8629" w14:textId="77777777" w:rsidR="006068C9" w:rsidRPr="008A0212" w:rsidRDefault="006068C9" w:rsidP="006C155F">
                  <w:pPr>
                    <w:pStyle w:val="naisf"/>
                    <w:spacing w:before="0" w:after="0" w:line="276" w:lineRule="auto"/>
                    <w:rPr>
                      <w:color w:val="000000" w:themeColor="text1"/>
                      <w:lang w:eastAsia="en-US"/>
                    </w:rPr>
                  </w:pPr>
                </w:p>
              </w:tc>
              <w:tc>
                <w:tcPr>
                  <w:tcW w:w="9498" w:type="dxa"/>
                  <w:gridSpan w:val="3"/>
                  <w:tcBorders>
                    <w:top w:val="single" w:sz="4" w:space="0" w:color="auto"/>
                    <w:left w:val="nil"/>
                    <w:bottom w:val="nil"/>
                    <w:right w:val="nil"/>
                  </w:tcBorders>
                </w:tcPr>
                <w:p w14:paraId="090684A7" w14:textId="77777777" w:rsidR="00F559BD" w:rsidRPr="008A0212" w:rsidRDefault="00697A39" w:rsidP="00FE3FDF">
                  <w:pPr>
                    <w:pStyle w:val="Paraststmeklis"/>
                    <w:spacing w:before="0" w:beforeAutospacing="0" w:after="0" w:afterAutospacing="0" w:line="276" w:lineRule="auto"/>
                    <w:ind w:hanging="43"/>
                    <w:rPr>
                      <w:color w:val="000000" w:themeColor="text1"/>
                      <w:lang w:eastAsia="en-US"/>
                    </w:rPr>
                  </w:pPr>
                  <w:r w:rsidRPr="008A0212">
                    <w:rPr>
                      <w:color w:val="000000" w:themeColor="text1"/>
                      <w:lang w:eastAsia="en-US"/>
                    </w:rPr>
                    <w:t>Tieslietu ministrija, Finanšu ministrija, Vides aizsardzības un reģionālās attīstības ministrija</w:t>
                  </w:r>
                  <w:r w:rsidR="00F559BD" w:rsidRPr="008A0212">
                    <w:rPr>
                      <w:color w:val="000000" w:themeColor="text1"/>
                      <w:lang w:eastAsia="en-US"/>
                    </w:rPr>
                    <w:t xml:space="preserve">, Latvijas Pašvaldību </w:t>
                  </w:r>
                  <w:r w:rsidR="008A0212" w:rsidRPr="008A0212">
                    <w:rPr>
                      <w:color w:val="000000" w:themeColor="text1"/>
                      <w:lang w:eastAsia="en-US"/>
                    </w:rPr>
                    <w:t>s</w:t>
                  </w:r>
                  <w:r w:rsidRPr="008A0212">
                    <w:rPr>
                      <w:color w:val="000000" w:themeColor="text1"/>
                      <w:lang w:eastAsia="en-US"/>
                    </w:rPr>
                    <w:t>avienība</w:t>
                  </w:r>
                </w:p>
              </w:tc>
            </w:tr>
            <w:tr w:rsidR="00A87F55" w:rsidRPr="008A0212" w14:paraId="69A4E1D8" w14:textId="77777777" w:rsidTr="008F0344">
              <w:tc>
                <w:tcPr>
                  <w:tcW w:w="4431" w:type="dxa"/>
                  <w:hideMark/>
                </w:tcPr>
                <w:p w14:paraId="70B5ACFA" w14:textId="77777777" w:rsidR="006068C9" w:rsidRPr="008A0212" w:rsidRDefault="00697A39" w:rsidP="006C155F">
                  <w:pPr>
                    <w:pStyle w:val="naiskr"/>
                    <w:spacing w:before="0" w:after="0" w:line="276" w:lineRule="auto"/>
                    <w:rPr>
                      <w:color w:val="000000" w:themeColor="text1"/>
                      <w:lang w:eastAsia="en-US"/>
                    </w:rPr>
                  </w:pPr>
                  <w:r w:rsidRPr="008A0212">
                    <w:rPr>
                      <w:color w:val="000000" w:themeColor="text1"/>
                      <w:lang w:eastAsia="en-US"/>
                    </w:rPr>
                    <w:t>Saskaņošanas dalībnieki</w:t>
                  </w:r>
                </w:p>
              </w:tc>
              <w:tc>
                <w:tcPr>
                  <w:tcW w:w="9498" w:type="dxa"/>
                  <w:gridSpan w:val="3"/>
                  <w:tcBorders>
                    <w:top w:val="nil"/>
                    <w:left w:val="nil"/>
                    <w:bottom w:val="single" w:sz="4" w:space="0" w:color="auto"/>
                    <w:right w:val="nil"/>
                  </w:tcBorders>
                  <w:hideMark/>
                </w:tcPr>
                <w:p w14:paraId="04B9DECC" w14:textId="77777777" w:rsidR="006068C9" w:rsidRPr="008A0212" w:rsidRDefault="006068C9" w:rsidP="006C155F">
                  <w:pPr>
                    <w:pStyle w:val="Paraststmeklis"/>
                    <w:spacing w:before="0" w:beforeAutospacing="0" w:after="0" w:afterAutospacing="0" w:line="276" w:lineRule="auto"/>
                    <w:ind w:left="34"/>
                    <w:jc w:val="both"/>
                    <w:rPr>
                      <w:color w:val="000000" w:themeColor="text1"/>
                      <w:lang w:eastAsia="en-US"/>
                    </w:rPr>
                  </w:pPr>
                </w:p>
              </w:tc>
            </w:tr>
            <w:tr w:rsidR="00A87F55" w:rsidRPr="008A0212" w14:paraId="2AD78010" w14:textId="77777777" w:rsidTr="008F0344">
              <w:trPr>
                <w:trHeight w:val="208"/>
              </w:trPr>
              <w:tc>
                <w:tcPr>
                  <w:tcW w:w="4431" w:type="dxa"/>
                </w:tcPr>
                <w:p w14:paraId="7578FBF9" w14:textId="77777777" w:rsidR="006068C9" w:rsidRPr="008A0212" w:rsidRDefault="006068C9" w:rsidP="006C155F">
                  <w:pPr>
                    <w:pStyle w:val="naiskr"/>
                    <w:spacing w:before="0" w:after="0" w:line="276" w:lineRule="auto"/>
                    <w:rPr>
                      <w:color w:val="000000" w:themeColor="text1"/>
                      <w:lang w:eastAsia="en-US"/>
                    </w:rPr>
                  </w:pPr>
                </w:p>
              </w:tc>
              <w:tc>
                <w:tcPr>
                  <w:tcW w:w="5762" w:type="dxa"/>
                  <w:gridSpan w:val="2"/>
                </w:tcPr>
                <w:p w14:paraId="3D677DDD" w14:textId="77777777" w:rsidR="006068C9" w:rsidRPr="008A0212" w:rsidRDefault="006068C9" w:rsidP="006C155F">
                  <w:pPr>
                    <w:pStyle w:val="naiskr"/>
                    <w:spacing w:before="0" w:after="0" w:line="276" w:lineRule="auto"/>
                    <w:ind w:firstLine="720"/>
                    <w:rPr>
                      <w:color w:val="000000" w:themeColor="text1"/>
                      <w:lang w:eastAsia="en-US"/>
                    </w:rPr>
                  </w:pPr>
                </w:p>
              </w:tc>
              <w:tc>
                <w:tcPr>
                  <w:tcW w:w="3736" w:type="dxa"/>
                </w:tcPr>
                <w:p w14:paraId="46544B3F" w14:textId="77777777" w:rsidR="006068C9" w:rsidRPr="008A0212" w:rsidRDefault="006068C9" w:rsidP="006C155F">
                  <w:pPr>
                    <w:pStyle w:val="naiskr"/>
                    <w:spacing w:before="0" w:after="0" w:line="276" w:lineRule="auto"/>
                    <w:ind w:firstLine="12"/>
                    <w:rPr>
                      <w:color w:val="000000" w:themeColor="text1"/>
                      <w:lang w:eastAsia="en-US"/>
                    </w:rPr>
                  </w:pPr>
                </w:p>
              </w:tc>
            </w:tr>
            <w:tr w:rsidR="00A87F55" w:rsidRPr="008A0212" w14:paraId="22D5D214" w14:textId="77777777" w:rsidTr="008F0344">
              <w:trPr>
                <w:trHeight w:val="461"/>
              </w:trPr>
              <w:tc>
                <w:tcPr>
                  <w:tcW w:w="8554" w:type="dxa"/>
                  <w:gridSpan w:val="2"/>
                  <w:hideMark/>
                </w:tcPr>
                <w:p w14:paraId="2858A6ED" w14:textId="77777777" w:rsidR="006068C9" w:rsidRPr="008A0212" w:rsidRDefault="00697A39" w:rsidP="006C155F">
                  <w:pPr>
                    <w:pStyle w:val="naiskr"/>
                    <w:spacing w:before="0" w:after="0" w:line="276" w:lineRule="auto"/>
                    <w:ind w:right="500"/>
                    <w:rPr>
                      <w:color w:val="000000" w:themeColor="text1"/>
                      <w:lang w:eastAsia="en-US"/>
                    </w:rPr>
                  </w:pPr>
                  <w:r w:rsidRPr="008A0212">
                    <w:rPr>
                      <w:color w:val="000000" w:themeColor="text1"/>
                      <w:lang w:eastAsia="en-US"/>
                    </w:rPr>
                    <w:t>Saskaņošanas dalībnieki izskatīja šādu ministriju (citu institūciju) iebildumus</w:t>
                  </w:r>
                </w:p>
              </w:tc>
              <w:tc>
                <w:tcPr>
                  <w:tcW w:w="5375" w:type="dxa"/>
                  <w:gridSpan w:val="2"/>
                  <w:tcBorders>
                    <w:top w:val="nil"/>
                    <w:left w:val="nil"/>
                    <w:bottom w:val="single" w:sz="4" w:space="0" w:color="auto"/>
                    <w:right w:val="nil"/>
                  </w:tcBorders>
                  <w:hideMark/>
                </w:tcPr>
                <w:p w14:paraId="6C08A604" w14:textId="51D9DF3C" w:rsidR="006068C9" w:rsidRPr="008A0212" w:rsidRDefault="009D4B2B" w:rsidP="008A0212">
                  <w:pPr>
                    <w:pStyle w:val="naiskr"/>
                    <w:spacing w:before="0" w:after="0" w:line="276" w:lineRule="auto"/>
                    <w:ind w:right="500"/>
                    <w:jc w:val="both"/>
                    <w:rPr>
                      <w:color w:val="000000" w:themeColor="text1"/>
                      <w:lang w:eastAsia="en-US"/>
                    </w:rPr>
                  </w:pPr>
                  <w:r>
                    <w:rPr>
                      <w:color w:val="000000" w:themeColor="text1"/>
                      <w:lang w:eastAsia="en-US"/>
                    </w:rPr>
                    <w:t>Tieslietu</w:t>
                  </w:r>
                  <w:r w:rsidR="00DE7D8B">
                    <w:rPr>
                      <w:color w:val="000000" w:themeColor="text1"/>
                      <w:lang w:eastAsia="en-US"/>
                    </w:rPr>
                    <w:t xml:space="preserve"> ministrija</w:t>
                  </w:r>
                  <w:r w:rsidR="00C90A02">
                    <w:rPr>
                      <w:color w:val="000000" w:themeColor="text1"/>
                      <w:lang w:eastAsia="en-US"/>
                    </w:rPr>
                    <w:t>s</w:t>
                  </w:r>
                  <w:r w:rsidR="001C1B5B">
                    <w:rPr>
                      <w:color w:val="000000" w:themeColor="text1"/>
                      <w:lang w:eastAsia="en-US"/>
                    </w:rPr>
                    <w:t>, Finanšu ministrijas</w:t>
                  </w:r>
                </w:p>
              </w:tc>
            </w:tr>
            <w:tr w:rsidR="00A87F55" w:rsidRPr="008A0212" w14:paraId="2AF23724" w14:textId="77777777" w:rsidTr="008F0344">
              <w:trPr>
                <w:trHeight w:val="224"/>
              </w:trPr>
              <w:tc>
                <w:tcPr>
                  <w:tcW w:w="13929" w:type="dxa"/>
                  <w:gridSpan w:val="4"/>
                </w:tcPr>
                <w:p w14:paraId="7FE90F05" w14:textId="77777777" w:rsidR="006068C9" w:rsidRPr="008A0212" w:rsidRDefault="006068C9" w:rsidP="006C155F">
                  <w:pPr>
                    <w:pStyle w:val="naisc"/>
                    <w:spacing w:before="0" w:after="0" w:line="276" w:lineRule="auto"/>
                    <w:ind w:right="500"/>
                    <w:rPr>
                      <w:color w:val="000000" w:themeColor="text1"/>
                      <w:lang w:eastAsia="en-US"/>
                    </w:rPr>
                  </w:pPr>
                </w:p>
              </w:tc>
            </w:tr>
            <w:tr w:rsidR="00A87F55" w:rsidRPr="008A0212" w14:paraId="3FD531A2" w14:textId="77777777" w:rsidTr="008F0344">
              <w:tc>
                <w:tcPr>
                  <w:tcW w:w="8554" w:type="dxa"/>
                  <w:gridSpan w:val="2"/>
                  <w:hideMark/>
                </w:tcPr>
                <w:p w14:paraId="293A3187" w14:textId="77777777" w:rsidR="006068C9" w:rsidRPr="008A0212" w:rsidRDefault="00697A39" w:rsidP="006C155F">
                  <w:pPr>
                    <w:pStyle w:val="naiskr"/>
                    <w:spacing w:before="0" w:after="0" w:line="276" w:lineRule="auto"/>
                    <w:ind w:right="500"/>
                    <w:rPr>
                      <w:color w:val="000000" w:themeColor="text1"/>
                      <w:lang w:eastAsia="en-US"/>
                    </w:rPr>
                  </w:pPr>
                  <w:r w:rsidRPr="008A0212">
                    <w:rPr>
                      <w:color w:val="000000" w:themeColor="text1"/>
                      <w:lang w:eastAsia="en-US"/>
                    </w:rPr>
                    <w:t>Ministrijas (citas institūcijas), kuras nav ieradušās uz sanāksmi vai kuras nav atbildējušas uz uzaicinājumu piedalīties elektroniskajā saskaņošanā</w:t>
                  </w:r>
                </w:p>
              </w:tc>
              <w:tc>
                <w:tcPr>
                  <w:tcW w:w="5375" w:type="dxa"/>
                  <w:gridSpan w:val="2"/>
                  <w:tcBorders>
                    <w:top w:val="nil"/>
                    <w:left w:val="nil"/>
                    <w:bottom w:val="single" w:sz="4" w:space="0" w:color="auto"/>
                    <w:right w:val="nil"/>
                  </w:tcBorders>
                </w:tcPr>
                <w:p w14:paraId="388ACC87" w14:textId="77777777" w:rsidR="006068C9" w:rsidRPr="008A0212" w:rsidRDefault="006068C9" w:rsidP="005E5761">
                  <w:pPr>
                    <w:pStyle w:val="naiskr"/>
                    <w:spacing w:before="0" w:after="0" w:line="276" w:lineRule="auto"/>
                    <w:ind w:right="500"/>
                    <w:jc w:val="both"/>
                    <w:rPr>
                      <w:color w:val="000000" w:themeColor="text1"/>
                      <w:lang w:eastAsia="en-US"/>
                    </w:rPr>
                  </w:pPr>
                </w:p>
              </w:tc>
            </w:tr>
          </w:tbl>
          <w:p w14:paraId="70DDDE7A" w14:textId="77777777" w:rsidR="006068C9" w:rsidRPr="008A0212" w:rsidRDefault="00697A39" w:rsidP="006C155F">
            <w:pPr>
              <w:pStyle w:val="naiskr"/>
              <w:spacing w:before="0" w:after="0" w:line="276" w:lineRule="auto"/>
              <w:ind w:right="500" w:firstLine="720"/>
              <w:rPr>
                <w:color w:val="000000" w:themeColor="text1"/>
                <w:lang w:eastAsia="en-US"/>
              </w:rPr>
            </w:pPr>
            <w:r w:rsidRPr="008A0212">
              <w:rPr>
                <w:color w:val="000000" w:themeColor="text1"/>
                <w:lang w:eastAsia="en-US"/>
              </w:rPr>
              <w:t>  </w:t>
            </w:r>
          </w:p>
        </w:tc>
      </w:tr>
    </w:tbl>
    <w:p w14:paraId="26C8E21E" w14:textId="77777777" w:rsidR="003E5005" w:rsidRPr="008A0212" w:rsidRDefault="003E5005" w:rsidP="006068C9">
      <w:pPr>
        <w:pStyle w:val="naisnod"/>
        <w:spacing w:before="0" w:after="0"/>
        <w:ind w:left="57" w:right="57"/>
        <w:contextualSpacing/>
        <w:mirrorIndents/>
        <w:rPr>
          <w:color w:val="000000" w:themeColor="text1"/>
        </w:rPr>
      </w:pPr>
    </w:p>
    <w:p w14:paraId="03976EC5" w14:textId="77777777" w:rsidR="003E5005" w:rsidRPr="008A0212" w:rsidRDefault="003E5005" w:rsidP="006068C9">
      <w:pPr>
        <w:pStyle w:val="naisnod"/>
        <w:spacing w:before="0" w:after="0"/>
        <w:ind w:left="57" w:right="57"/>
        <w:contextualSpacing/>
        <w:mirrorIndents/>
        <w:rPr>
          <w:color w:val="000000" w:themeColor="text1"/>
        </w:rPr>
      </w:pPr>
    </w:p>
    <w:p w14:paraId="6381352F" w14:textId="77777777" w:rsidR="00E20C7D" w:rsidRPr="008A0212" w:rsidRDefault="00697A39">
      <w:pPr>
        <w:spacing w:after="160" w:line="259" w:lineRule="auto"/>
        <w:rPr>
          <w:b/>
          <w:bCs/>
          <w:color w:val="000000" w:themeColor="text1"/>
        </w:rPr>
      </w:pPr>
      <w:r w:rsidRPr="008A0212">
        <w:rPr>
          <w:color w:val="000000" w:themeColor="text1"/>
        </w:rPr>
        <w:br w:type="page"/>
      </w:r>
    </w:p>
    <w:p w14:paraId="6EE24010" w14:textId="77777777" w:rsidR="006068C9" w:rsidRPr="008A0212" w:rsidRDefault="00697A39" w:rsidP="007C2EC0">
      <w:pPr>
        <w:pStyle w:val="naisnod"/>
        <w:numPr>
          <w:ilvl w:val="0"/>
          <w:numId w:val="1"/>
        </w:numPr>
        <w:spacing w:before="0" w:after="0"/>
        <w:ind w:right="57"/>
        <w:contextualSpacing/>
        <w:mirrorIndents/>
        <w:rPr>
          <w:color w:val="000000" w:themeColor="text1"/>
        </w:rPr>
      </w:pPr>
      <w:r w:rsidRPr="008A0212">
        <w:rPr>
          <w:color w:val="000000" w:themeColor="text1"/>
        </w:rPr>
        <w:lastRenderedPageBreak/>
        <w:t>Jautājumi, par kuriem saskaņošanā vienošanās ir panākta</w:t>
      </w:r>
    </w:p>
    <w:tbl>
      <w:tblPr>
        <w:tblW w:w="7814" w:type="pct"/>
        <w:tblInd w:w="-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10"/>
        <w:gridCol w:w="910"/>
        <w:gridCol w:w="9"/>
        <w:gridCol w:w="2324"/>
        <w:gridCol w:w="981"/>
        <w:gridCol w:w="2909"/>
        <w:gridCol w:w="3163"/>
        <w:gridCol w:w="3872"/>
        <w:gridCol w:w="348"/>
        <w:gridCol w:w="3890"/>
        <w:gridCol w:w="3890"/>
      </w:tblGrid>
      <w:tr w:rsidR="00A87F55" w:rsidRPr="008A0212" w14:paraId="3E7FF993" w14:textId="77777777" w:rsidTr="00596A8A">
        <w:trPr>
          <w:gridBefore w:val="1"/>
          <w:gridAfter w:val="2"/>
          <w:wBefore w:w="2" w:type="pct"/>
          <w:wAfter w:w="1744" w:type="pct"/>
        </w:trPr>
        <w:tc>
          <w:tcPr>
            <w:tcW w:w="204" w:type="pct"/>
            <w:tcBorders>
              <w:top w:val="single" w:sz="6" w:space="0" w:color="000000"/>
              <w:left w:val="single" w:sz="6" w:space="0" w:color="000000"/>
              <w:bottom w:val="single" w:sz="6" w:space="0" w:color="000000"/>
              <w:right w:val="single" w:sz="6" w:space="0" w:color="000000"/>
            </w:tcBorders>
            <w:vAlign w:val="center"/>
          </w:tcPr>
          <w:p w14:paraId="78C0868B" w14:textId="77777777" w:rsidR="00891B25" w:rsidRPr="008A0212" w:rsidRDefault="00697A39" w:rsidP="008A0212">
            <w:pPr>
              <w:pStyle w:val="naisc"/>
              <w:spacing w:before="0" w:after="0"/>
              <w:rPr>
                <w:color w:val="000000" w:themeColor="text1"/>
                <w:lang w:eastAsia="en-US"/>
              </w:rPr>
            </w:pPr>
            <w:r w:rsidRPr="008A0212">
              <w:rPr>
                <w:color w:val="000000" w:themeColor="text1"/>
                <w:lang w:eastAsia="en-US"/>
              </w:rPr>
              <w:t>Nr. p.k.</w:t>
            </w:r>
          </w:p>
        </w:tc>
        <w:tc>
          <w:tcPr>
            <w:tcW w:w="523" w:type="pct"/>
            <w:gridSpan w:val="2"/>
            <w:tcBorders>
              <w:top w:val="single" w:sz="6" w:space="0" w:color="000000"/>
              <w:left w:val="single" w:sz="6" w:space="0" w:color="000000"/>
              <w:bottom w:val="single" w:sz="6" w:space="0" w:color="000000"/>
              <w:right w:val="single" w:sz="6" w:space="0" w:color="000000"/>
            </w:tcBorders>
            <w:vAlign w:val="center"/>
            <w:hideMark/>
          </w:tcPr>
          <w:p w14:paraId="0CF66F85" w14:textId="77777777" w:rsidR="00891B25" w:rsidRPr="008A0212" w:rsidRDefault="00697A39" w:rsidP="008A0212">
            <w:pPr>
              <w:pStyle w:val="naisc"/>
              <w:spacing w:before="0" w:after="0"/>
              <w:ind w:firstLine="12"/>
              <w:rPr>
                <w:color w:val="000000" w:themeColor="text1"/>
                <w:lang w:eastAsia="en-US"/>
              </w:rPr>
            </w:pPr>
            <w:r w:rsidRPr="008A0212">
              <w:rPr>
                <w:color w:val="000000" w:themeColor="text1"/>
                <w:lang w:eastAsia="en-US"/>
              </w:rPr>
              <w:t>Saskaņošanai nosūtītā projekta redakcija (konkrēta punkta (panta) redakcija)</w:t>
            </w:r>
          </w:p>
        </w:tc>
        <w:tc>
          <w:tcPr>
            <w:tcW w:w="872" w:type="pct"/>
            <w:gridSpan w:val="2"/>
            <w:tcBorders>
              <w:top w:val="single" w:sz="6" w:space="0" w:color="000000"/>
              <w:left w:val="single" w:sz="6" w:space="0" w:color="000000"/>
              <w:bottom w:val="single" w:sz="6" w:space="0" w:color="000000"/>
              <w:right w:val="single" w:sz="6" w:space="0" w:color="000000"/>
            </w:tcBorders>
            <w:vAlign w:val="center"/>
            <w:hideMark/>
          </w:tcPr>
          <w:p w14:paraId="6520FFE1" w14:textId="77777777" w:rsidR="00891B25" w:rsidRPr="008A0212" w:rsidRDefault="00697A39" w:rsidP="008A0212">
            <w:pPr>
              <w:pStyle w:val="naisc"/>
              <w:spacing w:before="0" w:after="0"/>
              <w:ind w:right="31"/>
              <w:rPr>
                <w:color w:val="000000" w:themeColor="text1"/>
                <w:lang w:eastAsia="en-US"/>
              </w:rPr>
            </w:pPr>
            <w:r w:rsidRPr="008A0212">
              <w:rPr>
                <w:color w:val="000000" w:themeColor="text1"/>
                <w:lang w:eastAsia="en-US"/>
              </w:rPr>
              <w:t>Atzinumā norādītais ministrijas (citas institūcijas) iebildums, kā arī saskaņošanā papildus izteiktais iebildums par projekta konkrēto punktu (pantu)</w:t>
            </w:r>
          </w:p>
        </w:tc>
        <w:tc>
          <w:tcPr>
            <w:tcW w:w="709" w:type="pct"/>
            <w:tcBorders>
              <w:top w:val="single" w:sz="6" w:space="0" w:color="000000"/>
              <w:left w:val="single" w:sz="6" w:space="0" w:color="000000"/>
              <w:bottom w:val="single" w:sz="6" w:space="0" w:color="000000"/>
              <w:right w:val="single" w:sz="6" w:space="0" w:color="000000"/>
            </w:tcBorders>
            <w:vAlign w:val="center"/>
            <w:hideMark/>
          </w:tcPr>
          <w:p w14:paraId="3E054E47" w14:textId="77777777" w:rsidR="00891B25" w:rsidRPr="008A0212" w:rsidRDefault="00697A39" w:rsidP="008A0212">
            <w:pPr>
              <w:pStyle w:val="naisc"/>
              <w:spacing w:before="0" w:after="0"/>
              <w:rPr>
                <w:color w:val="000000" w:themeColor="text1"/>
                <w:lang w:eastAsia="en-US"/>
              </w:rPr>
            </w:pPr>
            <w:r w:rsidRPr="008A0212">
              <w:rPr>
                <w:color w:val="000000" w:themeColor="text1"/>
                <w:lang w:eastAsia="en-US"/>
              </w:rPr>
              <w:t>Atbildīgās ministrijas norāde par to, ka iebildums ir ņemts vērā, vai informācija par saskaņošanā panākto alternatīvo risinājumu</w:t>
            </w:r>
          </w:p>
        </w:tc>
        <w:tc>
          <w:tcPr>
            <w:tcW w:w="946" w:type="pct"/>
            <w:gridSpan w:val="2"/>
            <w:tcBorders>
              <w:top w:val="single" w:sz="4" w:space="0" w:color="auto"/>
              <w:left w:val="single" w:sz="4" w:space="0" w:color="auto"/>
              <w:bottom w:val="single" w:sz="4" w:space="0" w:color="auto"/>
              <w:right w:val="single" w:sz="4" w:space="0" w:color="auto"/>
            </w:tcBorders>
            <w:vAlign w:val="center"/>
            <w:hideMark/>
          </w:tcPr>
          <w:p w14:paraId="6C98D714" w14:textId="77777777" w:rsidR="00891B25" w:rsidRPr="008A0212" w:rsidRDefault="00697A39" w:rsidP="008A0212">
            <w:pPr>
              <w:pStyle w:val="naisc"/>
              <w:spacing w:before="0" w:after="0"/>
              <w:rPr>
                <w:color w:val="000000" w:themeColor="text1"/>
                <w:lang w:eastAsia="en-US"/>
              </w:rPr>
            </w:pPr>
            <w:r w:rsidRPr="008A0212">
              <w:rPr>
                <w:color w:val="000000" w:themeColor="text1"/>
                <w:lang w:eastAsia="en-US"/>
              </w:rPr>
              <w:t>Projekta attiecīgā punkta (panta) galīgā redakcija</w:t>
            </w:r>
          </w:p>
        </w:tc>
      </w:tr>
      <w:tr w:rsidR="00A87F55" w:rsidRPr="008A0212" w14:paraId="19E2E3EC" w14:textId="77777777" w:rsidTr="00596A8A">
        <w:trPr>
          <w:gridBefore w:val="1"/>
          <w:gridAfter w:val="2"/>
          <w:wBefore w:w="2" w:type="pct"/>
          <w:wAfter w:w="1744" w:type="pct"/>
        </w:trPr>
        <w:tc>
          <w:tcPr>
            <w:tcW w:w="204" w:type="pct"/>
            <w:tcBorders>
              <w:top w:val="single" w:sz="6" w:space="0" w:color="000000"/>
              <w:left w:val="single" w:sz="6" w:space="0" w:color="000000"/>
              <w:bottom w:val="single" w:sz="4" w:space="0" w:color="auto"/>
              <w:right w:val="single" w:sz="6" w:space="0" w:color="000000"/>
            </w:tcBorders>
            <w:hideMark/>
          </w:tcPr>
          <w:p w14:paraId="4E96580A" w14:textId="77777777" w:rsidR="00891B25" w:rsidRPr="008A0212" w:rsidRDefault="00697A39" w:rsidP="0041262E">
            <w:pPr>
              <w:pStyle w:val="naisc"/>
              <w:spacing w:before="0" w:after="0" w:line="276" w:lineRule="auto"/>
              <w:jc w:val="right"/>
              <w:rPr>
                <w:color w:val="000000" w:themeColor="text1"/>
                <w:lang w:eastAsia="en-US"/>
              </w:rPr>
            </w:pPr>
            <w:r w:rsidRPr="008A0212">
              <w:rPr>
                <w:color w:val="000000" w:themeColor="text1"/>
                <w:lang w:eastAsia="en-US"/>
              </w:rPr>
              <w:t>1</w:t>
            </w:r>
          </w:p>
        </w:tc>
        <w:tc>
          <w:tcPr>
            <w:tcW w:w="523" w:type="pct"/>
            <w:gridSpan w:val="2"/>
            <w:tcBorders>
              <w:top w:val="single" w:sz="6" w:space="0" w:color="000000"/>
              <w:left w:val="single" w:sz="6" w:space="0" w:color="000000"/>
              <w:bottom w:val="single" w:sz="4" w:space="0" w:color="auto"/>
              <w:right w:val="single" w:sz="6" w:space="0" w:color="000000"/>
            </w:tcBorders>
            <w:hideMark/>
          </w:tcPr>
          <w:p w14:paraId="78BC5717" w14:textId="77777777" w:rsidR="00891B25" w:rsidRPr="008A0212" w:rsidRDefault="00697A39" w:rsidP="006C155F">
            <w:pPr>
              <w:pStyle w:val="naisc"/>
              <w:spacing w:before="0" w:after="0" w:line="276" w:lineRule="auto"/>
              <w:ind w:firstLine="12"/>
              <w:rPr>
                <w:color w:val="000000" w:themeColor="text1"/>
                <w:lang w:eastAsia="en-US"/>
              </w:rPr>
            </w:pPr>
            <w:r w:rsidRPr="008A0212">
              <w:rPr>
                <w:color w:val="000000" w:themeColor="text1"/>
                <w:lang w:eastAsia="en-US"/>
              </w:rPr>
              <w:t>2</w:t>
            </w:r>
          </w:p>
        </w:tc>
        <w:tc>
          <w:tcPr>
            <w:tcW w:w="872" w:type="pct"/>
            <w:gridSpan w:val="2"/>
            <w:tcBorders>
              <w:top w:val="single" w:sz="6" w:space="0" w:color="000000"/>
              <w:left w:val="single" w:sz="6" w:space="0" w:color="000000"/>
              <w:bottom w:val="single" w:sz="4" w:space="0" w:color="auto"/>
              <w:right w:val="single" w:sz="6" w:space="0" w:color="000000"/>
            </w:tcBorders>
            <w:hideMark/>
          </w:tcPr>
          <w:p w14:paraId="6C65F6ED" w14:textId="77777777" w:rsidR="00891B25" w:rsidRPr="008A0212" w:rsidRDefault="00697A39" w:rsidP="006C155F">
            <w:pPr>
              <w:pStyle w:val="naisc"/>
              <w:spacing w:before="0" w:after="0" w:line="276" w:lineRule="auto"/>
              <w:ind w:right="31"/>
              <w:rPr>
                <w:color w:val="000000" w:themeColor="text1"/>
                <w:lang w:eastAsia="en-US"/>
              </w:rPr>
            </w:pPr>
            <w:r w:rsidRPr="008A0212">
              <w:rPr>
                <w:color w:val="000000" w:themeColor="text1"/>
                <w:lang w:eastAsia="en-US"/>
              </w:rPr>
              <w:t>3</w:t>
            </w:r>
          </w:p>
        </w:tc>
        <w:tc>
          <w:tcPr>
            <w:tcW w:w="709" w:type="pct"/>
            <w:tcBorders>
              <w:top w:val="single" w:sz="6" w:space="0" w:color="000000"/>
              <w:left w:val="single" w:sz="6" w:space="0" w:color="000000"/>
              <w:bottom w:val="single" w:sz="4" w:space="0" w:color="auto"/>
              <w:right w:val="single" w:sz="6" w:space="0" w:color="000000"/>
            </w:tcBorders>
            <w:hideMark/>
          </w:tcPr>
          <w:p w14:paraId="1EBEDFC1" w14:textId="77777777" w:rsidR="00891B25" w:rsidRPr="008A0212" w:rsidRDefault="00697A39" w:rsidP="006C155F">
            <w:pPr>
              <w:pStyle w:val="naisc"/>
              <w:spacing w:before="0" w:after="0" w:line="276" w:lineRule="auto"/>
              <w:rPr>
                <w:color w:val="000000" w:themeColor="text1"/>
                <w:lang w:eastAsia="en-US"/>
              </w:rPr>
            </w:pPr>
            <w:r w:rsidRPr="008A0212">
              <w:rPr>
                <w:color w:val="000000" w:themeColor="text1"/>
                <w:lang w:eastAsia="en-US"/>
              </w:rPr>
              <w:t>4</w:t>
            </w:r>
          </w:p>
        </w:tc>
        <w:tc>
          <w:tcPr>
            <w:tcW w:w="946" w:type="pct"/>
            <w:gridSpan w:val="2"/>
            <w:tcBorders>
              <w:top w:val="single" w:sz="4" w:space="0" w:color="auto"/>
              <w:left w:val="single" w:sz="4" w:space="0" w:color="auto"/>
              <w:bottom w:val="single" w:sz="4" w:space="0" w:color="auto"/>
              <w:right w:val="single" w:sz="4" w:space="0" w:color="auto"/>
            </w:tcBorders>
            <w:hideMark/>
          </w:tcPr>
          <w:p w14:paraId="1B9ABA1E" w14:textId="77777777" w:rsidR="00891B25" w:rsidRPr="008A0212" w:rsidRDefault="00697A39" w:rsidP="006C155F">
            <w:pPr>
              <w:spacing w:line="276" w:lineRule="auto"/>
              <w:jc w:val="center"/>
              <w:rPr>
                <w:color w:val="000000" w:themeColor="text1"/>
                <w:lang w:eastAsia="en-US"/>
              </w:rPr>
            </w:pPr>
            <w:r w:rsidRPr="008A0212">
              <w:rPr>
                <w:color w:val="000000" w:themeColor="text1"/>
                <w:lang w:eastAsia="en-US"/>
              </w:rPr>
              <w:t>5</w:t>
            </w:r>
          </w:p>
        </w:tc>
      </w:tr>
      <w:tr w:rsidR="00A87F55" w:rsidRPr="008A0212" w14:paraId="5147C038" w14:textId="77777777" w:rsidTr="009E178B">
        <w:trPr>
          <w:gridBefore w:val="1"/>
          <w:gridAfter w:val="2"/>
          <w:wBefore w:w="2" w:type="pct"/>
          <w:wAfter w:w="1744" w:type="pct"/>
        </w:trPr>
        <w:tc>
          <w:tcPr>
            <w:tcW w:w="3254" w:type="pct"/>
            <w:gridSpan w:val="8"/>
            <w:tcBorders>
              <w:top w:val="single" w:sz="6" w:space="0" w:color="000000"/>
              <w:left w:val="single" w:sz="6" w:space="0" w:color="000000"/>
              <w:bottom w:val="single" w:sz="6" w:space="0" w:color="000000"/>
              <w:right w:val="single" w:sz="4" w:space="0" w:color="auto"/>
            </w:tcBorders>
          </w:tcPr>
          <w:p w14:paraId="304E921A" w14:textId="268AA73E" w:rsidR="00D16746" w:rsidRPr="00914E46" w:rsidRDefault="009D4B2B" w:rsidP="00914E46">
            <w:pPr>
              <w:jc w:val="center"/>
              <w:rPr>
                <w:b/>
                <w:color w:val="000000" w:themeColor="text1"/>
              </w:rPr>
            </w:pPr>
            <w:r>
              <w:rPr>
                <w:b/>
                <w:color w:val="000000" w:themeColor="text1"/>
              </w:rPr>
              <w:t>Tieslietu</w:t>
            </w:r>
            <w:r w:rsidR="00DE7D8B">
              <w:rPr>
                <w:b/>
                <w:color w:val="000000" w:themeColor="text1"/>
              </w:rPr>
              <w:t xml:space="preserve"> min</w:t>
            </w:r>
            <w:r w:rsidR="00697A39" w:rsidRPr="00914E46">
              <w:rPr>
                <w:b/>
                <w:color w:val="000000" w:themeColor="text1"/>
              </w:rPr>
              <w:t>istrija</w:t>
            </w:r>
          </w:p>
        </w:tc>
      </w:tr>
      <w:tr w:rsidR="00F36F17" w:rsidRPr="008A0212" w14:paraId="6D4658A6" w14:textId="77777777" w:rsidTr="00596A8A">
        <w:trPr>
          <w:gridBefore w:val="1"/>
          <w:gridAfter w:val="2"/>
          <w:wBefore w:w="2" w:type="pct"/>
          <w:wAfter w:w="1744" w:type="pct"/>
        </w:trPr>
        <w:tc>
          <w:tcPr>
            <w:tcW w:w="206" w:type="pct"/>
            <w:gridSpan w:val="2"/>
            <w:tcBorders>
              <w:top w:val="single" w:sz="6" w:space="0" w:color="000000"/>
              <w:left w:val="single" w:sz="6" w:space="0" w:color="000000"/>
              <w:bottom w:val="single" w:sz="6" w:space="0" w:color="000000"/>
              <w:right w:val="single" w:sz="4" w:space="0" w:color="auto"/>
            </w:tcBorders>
          </w:tcPr>
          <w:p w14:paraId="48A5F6D7" w14:textId="77777777" w:rsidR="00F36F17" w:rsidRPr="000E4DE2" w:rsidRDefault="00F36F17" w:rsidP="000E4DE2">
            <w:pPr>
              <w:pStyle w:val="Sarakstarindkopa"/>
              <w:numPr>
                <w:ilvl w:val="0"/>
                <w:numId w:val="27"/>
              </w:numPr>
              <w:rPr>
                <w:color w:val="000000" w:themeColor="text1"/>
              </w:rPr>
            </w:pPr>
          </w:p>
        </w:tc>
        <w:tc>
          <w:tcPr>
            <w:tcW w:w="521" w:type="pct"/>
            <w:tcBorders>
              <w:top w:val="single" w:sz="6" w:space="0" w:color="000000"/>
              <w:left w:val="single" w:sz="4" w:space="0" w:color="auto"/>
              <w:bottom w:val="single" w:sz="6" w:space="0" w:color="000000"/>
              <w:right w:val="single" w:sz="4" w:space="0" w:color="auto"/>
            </w:tcBorders>
          </w:tcPr>
          <w:p w14:paraId="21FB6F6C" w14:textId="585AD970" w:rsidR="00F36F17" w:rsidRPr="008A0212" w:rsidRDefault="00F36F17" w:rsidP="00CC0F17">
            <w:pPr>
              <w:jc w:val="both"/>
              <w:rPr>
                <w:color w:val="000000" w:themeColor="text1"/>
              </w:rPr>
            </w:pPr>
          </w:p>
        </w:tc>
        <w:tc>
          <w:tcPr>
            <w:tcW w:w="872" w:type="pct"/>
            <w:gridSpan w:val="2"/>
            <w:tcBorders>
              <w:top w:val="single" w:sz="6" w:space="0" w:color="000000"/>
              <w:left w:val="single" w:sz="4" w:space="0" w:color="auto"/>
              <w:bottom w:val="single" w:sz="6" w:space="0" w:color="000000"/>
              <w:right w:val="single" w:sz="4" w:space="0" w:color="auto"/>
            </w:tcBorders>
          </w:tcPr>
          <w:p w14:paraId="62436BD7" w14:textId="7E76730B" w:rsidR="002F49D1" w:rsidRDefault="00F36F17" w:rsidP="002F49D1">
            <w:pPr>
              <w:pStyle w:val="Paraststmeklis"/>
              <w:spacing w:before="0" w:beforeAutospacing="0" w:after="0" w:afterAutospacing="0"/>
              <w:ind w:firstLine="720"/>
              <w:jc w:val="both"/>
            </w:pPr>
            <w:r>
              <w:t xml:space="preserve">Tieslietu ministrija ir izskatījusi </w:t>
            </w:r>
            <w:r w:rsidR="001802F4">
              <w:t xml:space="preserve">valsts sekretāru </w:t>
            </w:r>
            <w:r w:rsidR="00252779">
              <w:t xml:space="preserve">2021.gada 25.martā </w:t>
            </w:r>
            <w:r w:rsidR="001802F4">
              <w:t>sanāksmē</w:t>
            </w:r>
            <w:r w:rsidR="00252779">
              <w:t xml:space="preserve"> (prot. Nr.12 24.§) izsludināto </w:t>
            </w:r>
            <w:r>
              <w:t xml:space="preserve">Zemkopības ministrijas </w:t>
            </w:r>
            <w:r w:rsidR="00536AB4">
              <w:t>i</w:t>
            </w:r>
            <w:r w:rsidR="00252779">
              <w:t>zstrādāto</w:t>
            </w:r>
            <w:r>
              <w:t xml:space="preserve"> Ministru kabineta rīkojuma projektu “Par valsts meža zemes nodošanu </w:t>
            </w:r>
            <w:r w:rsidR="00252779">
              <w:t xml:space="preserve">Ķekavas novada (pirms administratīvi teritoriālās reformas – </w:t>
            </w:r>
            <w:r w:rsidRPr="00B52C4C">
              <w:t>Baldones</w:t>
            </w:r>
            <w:r w:rsidR="00252779">
              <w:t xml:space="preserve"> novada)</w:t>
            </w:r>
            <w:r w:rsidR="00B042F9">
              <w:t xml:space="preserve"> </w:t>
            </w:r>
            <w:r>
              <w:t>pašvaldības</w:t>
            </w:r>
            <w:r w:rsidR="00B042F9">
              <w:t xml:space="preserve"> (turpmāk – Pašvaldība)</w:t>
            </w:r>
            <w:r>
              <w:t xml:space="preserve"> īpašumā” (turpmāk – rīkojuma projekts) un tā sākotnējās ietekmes novērtējuma ziņojumu (anotāciju), un atbalsta tā tālāku virzību, izsakot šādu iebildumu.</w:t>
            </w:r>
          </w:p>
          <w:p w14:paraId="3D547559" w14:textId="728A1645" w:rsidR="00F36F17" w:rsidRPr="00236AB7" w:rsidRDefault="00F36F17" w:rsidP="002F49D1">
            <w:pPr>
              <w:pStyle w:val="Paraststmeklis"/>
              <w:spacing w:before="0" w:beforeAutospacing="0" w:after="0" w:afterAutospacing="0"/>
              <w:ind w:firstLine="720"/>
              <w:jc w:val="both"/>
            </w:pPr>
            <w:r>
              <w:t xml:space="preserve">Ar rīkojuma projektu paredzēts, pamatojoties uz Meža likuma 44. panta ceturtās daļas 2. punkta "a" apakšpunktu, Publiskas personas mantas atsavināšanas likuma 42. panta pirmo daļu un 43. pantu un likuma "Par pašvaldībām" 15. panta pirmās daļas 2. punktu, atļaut Zemkopības ministrijai nodot bez atlīdzības </w:t>
            </w:r>
            <w:r w:rsidR="00B042F9">
              <w:t>Pašvaldība</w:t>
            </w:r>
            <w:r w:rsidR="00D6717A">
              <w:t>s</w:t>
            </w:r>
            <w:r w:rsidR="00B042F9">
              <w:t xml:space="preserve"> </w:t>
            </w:r>
            <w:r>
              <w:t xml:space="preserve">īpašumā valsts </w:t>
            </w:r>
            <w:r>
              <w:lastRenderedPageBreak/>
              <w:t>nekustamo īpašumu "</w:t>
            </w:r>
            <w:proofErr w:type="spellStart"/>
            <w:r>
              <w:t>Asenberģu</w:t>
            </w:r>
            <w:proofErr w:type="spellEnd"/>
            <w:r>
              <w:t xml:space="preserve"> ceļš" (nekustamā īpašuma kadastra Nr. 8025 003 0141) – valsts meža zemi – zemes vienību (zemes vienības kadastra apzīmējums 8025 003 0140) 0,42 ha platībā – Baldones pagastā, </w:t>
            </w:r>
            <w:r w:rsidR="00D6717A">
              <w:t>Ķekavas</w:t>
            </w:r>
            <w:r w:rsidRPr="00B52C4C">
              <w:t xml:space="preserve"> novadā,</w:t>
            </w:r>
            <w:r>
              <w:t xml:space="preserve"> lai to izmantotu pašvaldības autonomās funkcijas īstenošanai – ceļa būvniecībai (ceļa uzturēšanai). Saskaņā ar Meža likuma 44. panta ceturtās daļas 2. punkta "a" apakšpunktu zemesgrāmatā ierakstītās valsts meža zemes atsavināšanu vai privatizāciju var atļaut ar ikreizēju Ministru kabineta rīkojumu, ja valsts meža zeme nepieciešama likumā "Par pašvaldībām" noteikto pašvaldības funkciju veikšanai ceļu būvniecībai. Saskaņā ar Meža likuma 44. panta piekto daļu Ministru kabinets nosaka kārtību, kādā valsts meža zeme atsavināma šā panta ceturtās daļas 2. punktā minēto pašvaldības autonomo funkciju veikšanai. Ņemot vērā minēto, Ministru kabineta 2006. gada 19. septembra noteikumu Nr. 776 "Valsts meža zemes atsavināšanas kārtība" (turpmāk – Noteikumi) 5.3. apakšpunkts noteic, ka ierosinājumam tostarp pievieno Valsts vides dienesta izdotos tehniskos noteikumus vai Vides pārraudzības </w:t>
            </w:r>
            <w:r>
              <w:lastRenderedPageBreak/>
              <w:t>valsts biroja atzinumu par paredzētās darbības uz vidi novērtējuma ziņojumu, ja to paredz normatīvie akti par ietekmes uz vidi novērtējumu. Savukārt Ministrijai lēmums ir jāpieņem atbilstoši Noteikumu 9. punktam. Tā kā no anotācijas nav saprotams, vai pašvaldība atbilstoši Noteikumu 5.3. punktam ir saņēmusi Valsts vides dienesta izdotos tehniskos noteikumus vai Vides pārraudzības valsts biroja atzinumu par paredzētās darbības ietekmes uz vidi novērtējuma ziņojumu, lūdzam skaidrot, vai ir ievērota Noteikumu 9. punktā noteiktā Ministrijas lēmuma pieņemšanas kārtība.</w:t>
            </w:r>
          </w:p>
        </w:tc>
        <w:tc>
          <w:tcPr>
            <w:tcW w:w="709" w:type="pct"/>
            <w:tcBorders>
              <w:top w:val="single" w:sz="6" w:space="0" w:color="000000"/>
              <w:left w:val="single" w:sz="4" w:space="0" w:color="auto"/>
              <w:bottom w:val="single" w:sz="6" w:space="0" w:color="000000"/>
              <w:right w:val="single" w:sz="4" w:space="0" w:color="auto"/>
            </w:tcBorders>
          </w:tcPr>
          <w:p w14:paraId="0E8359B0" w14:textId="35F11FA5" w:rsidR="00F36F17" w:rsidRDefault="00125CA7" w:rsidP="007554B1">
            <w:pPr>
              <w:jc w:val="both"/>
              <w:rPr>
                <w:b/>
                <w:color w:val="000000" w:themeColor="text1"/>
              </w:rPr>
            </w:pPr>
            <w:r>
              <w:rPr>
                <w:b/>
                <w:color w:val="000000" w:themeColor="text1"/>
              </w:rPr>
              <w:lastRenderedPageBreak/>
              <w:t xml:space="preserve">09.04.3021. </w:t>
            </w:r>
            <w:r w:rsidR="00F20901">
              <w:rPr>
                <w:b/>
                <w:color w:val="000000" w:themeColor="text1"/>
              </w:rPr>
              <w:t>I</w:t>
            </w:r>
            <w:r w:rsidR="00830F84">
              <w:rPr>
                <w:b/>
                <w:color w:val="000000" w:themeColor="text1"/>
              </w:rPr>
              <w:t>ebildums izvērtēts</w:t>
            </w:r>
            <w:r w:rsidR="00F36F17" w:rsidRPr="002F725C">
              <w:rPr>
                <w:b/>
                <w:color w:val="000000" w:themeColor="text1"/>
              </w:rPr>
              <w:t xml:space="preserve">. </w:t>
            </w:r>
          </w:p>
          <w:p w14:paraId="1EE566F2" w14:textId="57782A5E" w:rsidR="00250463" w:rsidRDefault="00B042F9" w:rsidP="00250463">
            <w:pPr>
              <w:ind w:firstLine="720"/>
              <w:jc w:val="both"/>
            </w:pPr>
            <w:r>
              <w:t>Ķekavas</w:t>
            </w:r>
            <w:r w:rsidR="00250463" w:rsidRPr="00563007">
              <w:t xml:space="preserve"> novada </w:t>
            </w:r>
            <w:r w:rsidR="002B04C1" w:rsidRPr="0094082B">
              <w:t>(</w:t>
            </w:r>
            <w:r>
              <w:t>pirms</w:t>
            </w:r>
            <w:r w:rsidR="002B04C1" w:rsidRPr="0094082B">
              <w:t xml:space="preserve"> </w:t>
            </w:r>
            <w:r>
              <w:t xml:space="preserve">administratīvi teritoriālās reformas </w:t>
            </w:r>
            <w:r w:rsidR="004158C3">
              <w:t xml:space="preserve">– </w:t>
            </w:r>
            <w:r>
              <w:t>Baldones novada</w:t>
            </w:r>
            <w:r w:rsidR="002B04C1" w:rsidRPr="0094082B">
              <w:t>)</w:t>
            </w:r>
            <w:r>
              <w:t xml:space="preserve"> dome (turpmāk – </w:t>
            </w:r>
            <w:r w:rsidR="004158C3">
              <w:t>p</w:t>
            </w:r>
            <w:r>
              <w:t>ašvaldība)</w:t>
            </w:r>
            <w:r w:rsidR="002B04C1">
              <w:t xml:space="preserve"> </w:t>
            </w:r>
            <w:r w:rsidR="00250463" w:rsidRPr="00563007">
              <w:t>2020.</w:t>
            </w:r>
            <w:r w:rsidR="004158C3">
              <w:t> </w:t>
            </w:r>
            <w:r w:rsidR="00250463" w:rsidRPr="00563007">
              <w:t>gada 20.</w:t>
            </w:r>
            <w:r w:rsidR="004158C3">
              <w:t> </w:t>
            </w:r>
            <w:r w:rsidR="00250463" w:rsidRPr="00563007">
              <w:t xml:space="preserve">novembra valsts meža zemes atsavināšanas ierosinājumā norāda, ka </w:t>
            </w:r>
            <w:r w:rsidR="004158C3">
              <w:t>n</w:t>
            </w:r>
            <w:r w:rsidR="00250463" w:rsidRPr="00563007">
              <w:t xml:space="preserve">ekustamais īpašums nepieciešams </w:t>
            </w:r>
            <w:r w:rsidR="004158C3">
              <w:t>p</w:t>
            </w:r>
            <w:r w:rsidR="00250463" w:rsidRPr="00563007">
              <w:t xml:space="preserve">ašvaldības autonomās funkcijas veikšanai – dabā esoša ceļa uzturēšanai un nākotnē – ceļa būvniecībai. Tas nozīmē, ka </w:t>
            </w:r>
            <w:r w:rsidR="004158C3">
              <w:t>p</w:t>
            </w:r>
            <w:r w:rsidR="00250463" w:rsidRPr="00563007">
              <w:t xml:space="preserve">ašvaldība </w:t>
            </w:r>
            <w:r w:rsidR="00250463">
              <w:t>tuvākajā laikā</w:t>
            </w:r>
            <w:r w:rsidR="00250463" w:rsidRPr="00563007">
              <w:t xml:space="preserve"> nav paredzējusi esošā ceļa būvniecību</w:t>
            </w:r>
            <w:r w:rsidR="00250463">
              <w:t>.</w:t>
            </w:r>
          </w:p>
          <w:p w14:paraId="61AB0C95" w14:textId="37FE47DE" w:rsidR="00250463" w:rsidRPr="001802F4" w:rsidRDefault="00250463" w:rsidP="00250463">
            <w:pPr>
              <w:ind w:firstLine="720"/>
              <w:jc w:val="both"/>
            </w:pPr>
            <w:r w:rsidRPr="00563007">
              <w:t>Ministru kabineta 2006.</w:t>
            </w:r>
            <w:r w:rsidR="004158C3">
              <w:t> </w:t>
            </w:r>
            <w:r w:rsidRPr="00563007">
              <w:t>gada 19.</w:t>
            </w:r>
            <w:r w:rsidR="004158C3">
              <w:t> </w:t>
            </w:r>
            <w:r w:rsidRPr="00563007">
              <w:t>septembra noteikumu Nr.</w:t>
            </w:r>
            <w:r w:rsidR="004158C3">
              <w:t> </w:t>
            </w:r>
            <w:r w:rsidRPr="00563007">
              <w:t xml:space="preserve">776 “Valsts meža zemes atsavināšanas kārtība” (turpmāk – </w:t>
            </w:r>
            <w:r w:rsidR="004158C3">
              <w:t>n</w:t>
            </w:r>
            <w:r w:rsidRPr="00563007">
              <w:t>oteikumi</w:t>
            </w:r>
            <w:r>
              <w:t xml:space="preserve"> </w:t>
            </w:r>
            <w:r>
              <w:lastRenderedPageBreak/>
              <w:t>Nr.</w:t>
            </w:r>
            <w:r w:rsidR="004158C3">
              <w:t> </w:t>
            </w:r>
            <w:r>
              <w:t>776</w:t>
            </w:r>
            <w:r w:rsidRPr="00563007">
              <w:t xml:space="preserve">) 5.3. apakšpunkts noteic, ka pašvaldība valsts meža zemes </w:t>
            </w:r>
            <w:r>
              <w:t xml:space="preserve">atsavināšanas </w:t>
            </w:r>
            <w:r w:rsidRPr="00563007">
              <w:t>ierosinājumam pievieno Valsts vides dienesta izdotos tehniskos noteikumus vai Vides pārraudzības valsts biroja atzinumu par paredzētās darbības uz vidi novērtējuma ziņojumu</w:t>
            </w:r>
            <w:r w:rsidRPr="001802F4">
              <w:t>,</w:t>
            </w:r>
            <w:r w:rsidR="001802F4">
              <w:t xml:space="preserve"> </w:t>
            </w:r>
            <w:r w:rsidRPr="001802F4">
              <w:t>ja to paredz normatīvie akti par ietekmes uz vidi novērtējumu.</w:t>
            </w:r>
          </w:p>
          <w:p w14:paraId="7A0E9295" w14:textId="3117E2D2" w:rsidR="00250463" w:rsidRDefault="00250463" w:rsidP="00250463">
            <w:pPr>
              <w:ind w:firstLine="720"/>
              <w:jc w:val="both"/>
            </w:pPr>
            <w:r>
              <w:t>D</w:t>
            </w:r>
            <w:r w:rsidRPr="00563007">
              <w:t>abā esoša ceļa uzturēšana</w:t>
            </w:r>
            <w:r>
              <w:t xml:space="preserve">i </w:t>
            </w:r>
            <w:r w:rsidRPr="00563007">
              <w:t xml:space="preserve">nav nepieciešams ietekmes uz vidi sākotnējais </w:t>
            </w:r>
            <w:proofErr w:type="spellStart"/>
            <w:r w:rsidRPr="00563007">
              <w:t>izvērtējums</w:t>
            </w:r>
            <w:proofErr w:type="spellEnd"/>
            <w:r>
              <w:t xml:space="preserve">, jo </w:t>
            </w:r>
            <w:r w:rsidRPr="00563007">
              <w:t xml:space="preserve">paredzētā darbība </w:t>
            </w:r>
            <w:r>
              <w:t>neatbilst</w:t>
            </w:r>
            <w:r w:rsidRPr="00563007">
              <w:t xml:space="preserve"> likuma “Par ietekmes uz vidi novērtējumu”</w:t>
            </w:r>
            <w:r>
              <w:t xml:space="preserve"> </w:t>
            </w:r>
            <w:r w:rsidRPr="00563007">
              <w:t>3.</w:t>
            </w:r>
            <w:r w:rsidRPr="00563007">
              <w:rPr>
                <w:vertAlign w:val="superscript"/>
              </w:rPr>
              <w:t>2</w:t>
            </w:r>
            <w:r w:rsidR="004158C3">
              <w:t> </w:t>
            </w:r>
            <w:r w:rsidRPr="00563007">
              <w:t>panta pirmajā daļā un 2.</w:t>
            </w:r>
            <w:r w:rsidR="004158C3">
              <w:t> </w:t>
            </w:r>
            <w:r w:rsidRPr="00563007">
              <w:t>pielikumā noteiktajiem kritērijiem</w:t>
            </w:r>
            <w:r>
              <w:t xml:space="preserve">. </w:t>
            </w:r>
          </w:p>
          <w:p w14:paraId="1C1A51E5" w14:textId="4FEA670E" w:rsidR="00250463" w:rsidRPr="00563007" w:rsidRDefault="00250463" w:rsidP="00250463">
            <w:pPr>
              <w:ind w:firstLine="720"/>
              <w:jc w:val="both"/>
            </w:pPr>
            <w:r>
              <w:t>N</w:t>
            </w:r>
            <w:r w:rsidRPr="00563007">
              <w:t xml:space="preserve">av nepieciešami </w:t>
            </w:r>
            <w:r>
              <w:t xml:space="preserve">arī Valsts vides dienesta izdotie </w:t>
            </w:r>
            <w:r w:rsidRPr="00563007">
              <w:t xml:space="preserve">tehniskie noteikumi, jo </w:t>
            </w:r>
            <w:r>
              <w:t xml:space="preserve">paredzētā </w:t>
            </w:r>
            <w:r w:rsidRPr="00563007">
              <w:t xml:space="preserve">darbība nav iekļauta </w:t>
            </w:r>
            <w:r w:rsidRPr="00563007">
              <w:rPr>
                <w:shd w:val="clear" w:color="auto" w:fill="FFFFFF"/>
              </w:rPr>
              <w:t>Ministru kabineta 2015.</w:t>
            </w:r>
            <w:r w:rsidR="004158C3">
              <w:rPr>
                <w:shd w:val="clear" w:color="auto" w:fill="FFFFFF"/>
              </w:rPr>
              <w:t> </w:t>
            </w:r>
            <w:r w:rsidRPr="00563007">
              <w:rPr>
                <w:shd w:val="clear" w:color="auto" w:fill="FFFFFF"/>
              </w:rPr>
              <w:t>gada 27.</w:t>
            </w:r>
            <w:r w:rsidR="004158C3">
              <w:rPr>
                <w:shd w:val="clear" w:color="auto" w:fill="FFFFFF"/>
              </w:rPr>
              <w:t> </w:t>
            </w:r>
            <w:r w:rsidRPr="00563007">
              <w:rPr>
                <w:shd w:val="clear" w:color="auto" w:fill="FFFFFF"/>
              </w:rPr>
              <w:t>janvāra noteikum</w:t>
            </w:r>
            <w:r>
              <w:rPr>
                <w:shd w:val="clear" w:color="auto" w:fill="FFFFFF"/>
              </w:rPr>
              <w:t>u</w:t>
            </w:r>
            <w:r w:rsidRPr="00563007">
              <w:rPr>
                <w:shd w:val="clear" w:color="auto" w:fill="FFFFFF"/>
              </w:rPr>
              <w:t xml:space="preserve"> Nr.</w:t>
            </w:r>
            <w:r w:rsidR="004158C3">
              <w:rPr>
                <w:shd w:val="clear" w:color="auto" w:fill="FFFFFF"/>
              </w:rPr>
              <w:t> </w:t>
            </w:r>
            <w:r w:rsidRPr="00563007">
              <w:rPr>
                <w:shd w:val="clear" w:color="auto" w:fill="FFFFFF"/>
              </w:rPr>
              <w:t>30 “Kārtība, kādā Valsts vides dienests izdod tehniskos noteikumus paredzētajai darbībai” pielikumā.</w:t>
            </w:r>
          </w:p>
          <w:p w14:paraId="38C48A18" w14:textId="57C458C0" w:rsidR="00250463" w:rsidRDefault="00250463" w:rsidP="00250463">
            <w:pPr>
              <w:ind w:firstLine="720"/>
              <w:jc w:val="both"/>
            </w:pPr>
            <w:r w:rsidRPr="00563007">
              <w:lastRenderedPageBreak/>
              <w:t xml:space="preserve">Noteikumu </w:t>
            </w:r>
            <w:r>
              <w:t>Nr.</w:t>
            </w:r>
            <w:r w:rsidR="004158C3">
              <w:t> </w:t>
            </w:r>
            <w:r>
              <w:t xml:space="preserve">776 </w:t>
            </w:r>
            <w:r w:rsidRPr="00563007">
              <w:t>9.</w:t>
            </w:r>
            <w:r w:rsidR="004158C3">
              <w:t> </w:t>
            </w:r>
            <w:r w:rsidRPr="00563007">
              <w:t xml:space="preserve">punktā noteiktā </w:t>
            </w:r>
            <w:r w:rsidR="004158C3">
              <w:t>m</w:t>
            </w:r>
            <w:r w:rsidRPr="00563007">
              <w:t>inistrijas lēmuma pieņemšanas kārtība</w:t>
            </w:r>
            <w:r>
              <w:t xml:space="preserve"> ir ievērota, jo šajā gadījumā</w:t>
            </w:r>
            <w:r w:rsidRPr="00563007">
              <w:t xml:space="preserve"> normatīvie akti </w:t>
            </w:r>
            <w:r>
              <w:t xml:space="preserve">par ietekmes uz vidi novērtējumu </w:t>
            </w:r>
            <w:r w:rsidRPr="00563007">
              <w:t>neparedz nepieciešamību valsts meža zemes atsavināšanas ierosinājumam pievienot 5.3.</w:t>
            </w:r>
            <w:r w:rsidR="004158C3">
              <w:t> apakš</w:t>
            </w:r>
            <w:r w:rsidRPr="00563007">
              <w:t>punktā minētos Valsts vides dienesta izdotos tehniskos noteikumus vai Vides pārraudzības valsts biroja atzinumu par paredzētās darbības uz vidi novērtējuma ziņojumu</w:t>
            </w:r>
            <w:r>
              <w:t xml:space="preserve">. </w:t>
            </w:r>
          </w:p>
          <w:p w14:paraId="3693590F" w14:textId="2C0058E9" w:rsidR="00C40813" w:rsidRPr="00563007" w:rsidRDefault="00C40813" w:rsidP="00250463">
            <w:pPr>
              <w:ind w:firstLine="720"/>
              <w:jc w:val="both"/>
            </w:pPr>
            <w:r>
              <w:t>Savukārt 5.4.</w:t>
            </w:r>
            <w:r w:rsidR="004158C3">
              <w:t> apakš</w:t>
            </w:r>
            <w:r>
              <w:t>punktā minētais dabas aizsardzības pārvaldes atzinums (2018.</w:t>
            </w:r>
            <w:r w:rsidR="004158C3">
              <w:t> </w:t>
            </w:r>
            <w:r>
              <w:t>gada 7.</w:t>
            </w:r>
            <w:r w:rsidR="004158C3">
              <w:t> </w:t>
            </w:r>
            <w:r>
              <w:t xml:space="preserve">marta </w:t>
            </w:r>
            <w:r w:rsidR="004158C3">
              <w:t>a</w:t>
            </w:r>
            <w:r>
              <w:t>tzinums Nr.</w:t>
            </w:r>
            <w:r w:rsidR="004158C3">
              <w:t> </w:t>
            </w:r>
            <w:r>
              <w:t>1.6/1121/2018-N-E) ir pievienots.</w:t>
            </w:r>
          </w:p>
          <w:p w14:paraId="66F294A1" w14:textId="260A57FA" w:rsidR="00250463" w:rsidRPr="00563007" w:rsidRDefault="00250463" w:rsidP="00250463">
            <w:pPr>
              <w:ind w:firstLine="720"/>
              <w:jc w:val="both"/>
            </w:pPr>
            <w:r>
              <w:t>Pē</w:t>
            </w:r>
            <w:r w:rsidRPr="00563007">
              <w:t xml:space="preserve">c </w:t>
            </w:r>
            <w:r w:rsidR="004158C3">
              <w:t>n</w:t>
            </w:r>
            <w:r w:rsidRPr="00563007">
              <w:t xml:space="preserve">ekustamā īpašuma pārņemšanas </w:t>
            </w:r>
            <w:r w:rsidR="004158C3">
              <w:t>p</w:t>
            </w:r>
            <w:r w:rsidRPr="00563007">
              <w:t>ašvaldības īpašumā</w:t>
            </w:r>
            <w:r>
              <w:t xml:space="preserve"> un pirms </w:t>
            </w:r>
            <w:r w:rsidRPr="00563007">
              <w:t>ceļa būvniecīb</w:t>
            </w:r>
            <w:r>
              <w:t>as darbu uzsākšanas</w:t>
            </w:r>
            <w:r w:rsidRPr="00563007">
              <w:t xml:space="preserve"> </w:t>
            </w:r>
            <w:r w:rsidR="004158C3">
              <w:t>p</w:t>
            </w:r>
            <w:r w:rsidRPr="00563007">
              <w:t>ašvaldība</w:t>
            </w:r>
            <w:r>
              <w:t>i būs jā</w:t>
            </w:r>
            <w:r w:rsidR="004158C3">
              <w:t>īsteno</w:t>
            </w:r>
            <w:r>
              <w:t xml:space="preserve"> darbības, kas paredzētas normatīvajos aktos par ietekmes uz vidi novērtējumu</w:t>
            </w:r>
            <w:r w:rsidR="004158C3">
              <w:t xml:space="preserve"> un</w:t>
            </w:r>
            <w:r>
              <w:t xml:space="preserve"> norādītas </w:t>
            </w:r>
            <w:r w:rsidRPr="00C761E2">
              <w:t xml:space="preserve">Valsts vides dienesta Lielrīgas </w:t>
            </w:r>
            <w:r w:rsidRPr="00C761E2">
              <w:lastRenderedPageBreak/>
              <w:t>reģionālā</w:t>
            </w:r>
            <w:r>
              <w:t>s</w:t>
            </w:r>
            <w:r w:rsidRPr="00C761E2">
              <w:t xml:space="preserve"> nodaļas 2018.</w:t>
            </w:r>
            <w:r w:rsidR="004158C3">
              <w:t> </w:t>
            </w:r>
            <w:r w:rsidRPr="00C761E2">
              <w:t>gada 2.</w:t>
            </w:r>
            <w:r w:rsidR="004158C3">
              <w:t> </w:t>
            </w:r>
            <w:r w:rsidRPr="00C761E2">
              <w:t>marta vēstulē Nr.</w:t>
            </w:r>
            <w:r w:rsidR="004158C3">
              <w:t> </w:t>
            </w:r>
            <w:r w:rsidRPr="00C761E2">
              <w:t>4.5.-20/1614</w:t>
            </w:r>
            <w:r>
              <w:t>.</w:t>
            </w:r>
          </w:p>
          <w:p w14:paraId="6D264AF7" w14:textId="146BEA94" w:rsidR="00F36F17" w:rsidRPr="00A27A2A" w:rsidRDefault="00250463" w:rsidP="00197670">
            <w:pPr>
              <w:ind w:firstLine="720"/>
              <w:jc w:val="both"/>
              <w:rPr>
                <w:bCs/>
                <w:color w:val="000000" w:themeColor="text1"/>
              </w:rPr>
            </w:pPr>
            <w:bookmarkStart w:id="2" w:name="p12"/>
            <w:bookmarkStart w:id="3" w:name="p-18978"/>
            <w:bookmarkEnd w:id="2"/>
            <w:bookmarkEnd w:id="3"/>
            <w:r w:rsidRPr="00563007">
              <w:t xml:space="preserve">Vides aizsardzības un reģionālās attīstības ministrija, kas ir </w:t>
            </w:r>
            <w:r>
              <w:rPr>
                <w:shd w:val="clear" w:color="auto" w:fill="FFFFFF"/>
              </w:rPr>
              <w:t xml:space="preserve">vadošā valsts pārvaldes </w:t>
            </w:r>
            <w:r w:rsidRPr="00563007">
              <w:rPr>
                <w:shd w:val="clear" w:color="auto" w:fill="FFFFFF"/>
              </w:rPr>
              <w:t>iestāde vides aizsardzīb</w:t>
            </w:r>
            <w:r>
              <w:rPr>
                <w:shd w:val="clear" w:color="auto" w:fill="FFFFFF"/>
              </w:rPr>
              <w:t>as</w:t>
            </w:r>
            <w:r w:rsidRPr="00563007">
              <w:rPr>
                <w:shd w:val="clear" w:color="auto" w:fill="FFFFFF"/>
              </w:rPr>
              <w:t xml:space="preserve">, </w:t>
            </w:r>
            <w:r>
              <w:rPr>
                <w:shd w:val="clear" w:color="auto" w:fill="FFFFFF"/>
              </w:rPr>
              <w:t xml:space="preserve">pašvaldību attīstības un pārraudzības, teritorijas attīstības plānošanas un zemes pārvaldības jomā, </w:t>
            </w:r>
            <w:r w:rsidR="004158C3">
              <w:rPr>
                <w:shd w:val="clear" w:color="auto" w:fill="FFFFFF"/>
              </w:rPr>
              <w:t xml:space="preserve">atbilstoši </w:t>
            </w:r>
            <w:r>
              <w:rPr>
                <w:shd w:val="clear" w:color="auto" w:fill="FFFFFF"/>
              </w:rPr>
              <w:t>sava</w:t>
            </w:r>
            <w:r w:rsidR="004158C3">
              <w:t>i</w:t>
            </w:r>
            <w:r w:rsidRPr="00563007">
              <w:t xml:space="preserve"> kompetence</w:t>
            </w:r>
            <w:r w:rsidR="004158C3">
              <w:t>i</w:t>
            </w:r>
            <w:r w:rsidRPr="00563007">
              <w:t xml:space="preserve"> bez iebildumiem un priekšlikumiem </w:t>
            </w:r>
            <w:r>
              <w:t xml:space="preserve">ir </w:t>
            </w:r>
            <w:r w:rsidRPr="00563007">
              <w:t>saskaņoj</w:t>
            </w:r>
            <w:r>
              <w:t>usi</w:t>
            </w:r>
            <w:r w:rsidRPr="00563007">
              <w:t xml:space="preserve"> </w:t>
            </w:r>
            <w:r>
              <w:t xml:space="preserve">minēto </w:t>
            </w:r>
            <w:r w:rsidRPr="00563007">
              <w:t>Ministru kabineta rīkojuma</w:t>
            </w:r>
            <w:r>
              <w:t xml:space="preserve"> projektu.</w:t>
            </w:r>
          </w:p>
        </w:tc>
        <w:tc>
          <w:tcPr>
            <w:tcW w:w="946" w:type="pct"/>
            <w:gridSpan w:val="2"/>
            <w:tcBorders>
              <w:top w:val="single" w:sz="6" w:space="0" w:color="000000"/>
              <w:left w:val="single" w:sz="4" w:space="0" w:color="auto"/>
              <w:bottom w:val="single" w:sz="6" w:space="0" w:color="000000"/>
              <w:right w:val="single" w:sz="4" w:space="0" w:color="auto"/>
            </w:tcBorders>
          </w:tcPr>
          <w:p w14:paraId="02FADEEA" w14:textId="2E694F67" w:rsidR="00F36F17" w:rsidRPr="00C51F1B" w:rsidRDefault="00F36F17">
            <w:pPr>
              <w:ind w:firstLine="543"/>
              <w:jc w:val="both"/>
              <w:rPr>
                <w:color w:val="000000" w:themeColor="text1"/>
              </w:rPr>
            </w:pPr>
          </w:p>
        </w:tc>
      </w:tr>
      <w:tr w:rsidR="00125CA7" w:rsidRPr="008A0212" w14:paraId="1E19B5D8" w14:textId="77777777" w:rsidTr="00596A8A">
        <w:trPr>
          <w:gridBefore w:val="1"/>
          <w:gridAfter w:val="2"/>
          <w:wBefore w:w="2" w:type="pct"/>
          <w:wAfter w:w="1744" w:type="pct"/>
        </w:trPr>
        <w:tc>
          <w:tcPr>
            <w:tcW w:w="206" w:type="pct"/>
            <w:gridSpan w:val="2"/>
            <w:tcBorders>
              <w:top w:val="single" w:sz="6" w:space="0" w:color="000000"/>
              <w:left w:val="single" w:sz="6" w:space="0" w:color="000000"/>
              <w:bottom w:val="single" w:sz="6" w:space="0" w:color="000000"/>
              <w:right w:val="single" w:sz="4" w:space="0" w:color="auto"/>
            </w:tcBorders>
          </w:tcPr>
          <w:p w14:paraId="76A80311" w14:textId="77777777" w:rsidR="00125CA7" w:rsidRPr="000E4DE2" w:rsidRDefault="00125CA7" w:rsidP="000E4DE2">
            <w:pPr>
              <w:pStyle w:val="Sarakstarindkopa"/>
              <w:numPr>
                <w:ilvl w:val="0"/>
                <w:numId w:val="27"/>
              </w:numPr>
              <w:rPr>
                <w:color w:val="000000" w:themeColor="text1"/>
              </w:rPr>
            </w:pPr>
          </w:p>
        </w:tc>
        <w:tc>
          <w:tcPr>
            <w:tcW w:w="521" w:type="pct"/>
            <w:tcBorders>
              <w:top w:val="single" w:sz="6" w:space="0" w:color="000000"/>
              <w:left w:val="single" w:sz="4" w:space="0" w:color="auto"/>
              <w:bottom w:val="single" w:sz="6" w:space="0" w:color="000000"/>
              <w:right w:val="single" w:sz="4" w:space="0" w:color="auto"/>
            </w:tcBorders>
          </w:tcPr>
          <w:p w14:paraId="268A90A6" w14:textId="4ED01D35" w:rsidR="00125CA7" w:rsidRPr="008A0212" w:rsidRDefault="001C1B5B" w:rsidP="00CC0F17">
            <w:pPr>
              <w:jc w:val="both"/>
              <w:rPr>
                <w:color w:val="000000" w:themeColor="text1"/>
              </w:rPr>
            </w:pPr>
            <w:r>
              <w:rPr>
                <w:color w:val="000000" w:themeColor="text1"/>
              </w:rPr>
              <w:t>Anotācija</w:t>
            </w:r>
          </w:p>
        </w:tc>
        <w:tc>
          <w:tcPr>
            <w:tcW w:w="872" w:type="pct"/>
            <w:gridSpan w:val="2"/>
            <w:tcBorders>
              <w:top w:val="single" w:sz="6" w:space="0" w:color="000000"/>
              <w:left w:val="single" w:sz="4" w:space="0" w:color="auto"/>
              <w:bottom w:val="single" w:sz="6" w:space="0" w:color="000000"/>
              <w:right w:val="single" w:sz="4" w:space="0" w:color="auto"/>
            </w:tcBorders>
          </w:tcPr>
          <w:p w14:paraId="14A17F82" w14:textId="77777777" w:rsidR="00125CA7" w:rsidRDefault="00125CA7" w:rsidP="002C6351">
            <w:pPr>
              <w:jc w:val="both"/>
              <w:rPr>
                <w:sz w:val="22"/>
                <w:szCs w:val="22"/>
              </w:rPr>
            </w:pPr>
            <w:r>
              <w:t>Tieslietu ministrija ir atkārtoti izvērtējusi Zemkopības ministrijas precizēto Ministru kabineta rīkojuma projektu “Par valsts meža zemes nodošanu Ķekavas novada pašvaldības īpašumā” (VSS-275) (turpmāk – rīkojuma projekts), tā sākotnējās ietekmes novērtējuma ziņojumu (anotāciju) un izziņu par atzinumos izteiktajiem iebildumiem, un atbalsta tā tālāku virzību, izsakot šādu iebildumu.</w:t>
            </w:r>
          </w:p>
          <w:p w14:paraId="12A54EA2" w14:textId="77777777" w:rsidR="00125CA7" w:rsidRDefault="00125CA7" w:rsidP="002C6351">
            <w:pPr>
              <w:jc w:val="both"/>
            </w:pPr>
            <w:r>
              <w:t xml:space="preserve">Tieslietu ministrija uztur iepriekš izteikto iebildumu saistībā ar Ministru kabineta 2006. gada 19. septembra noteikumu Nr. 776 “Valsts meža </w:t>
            </w:r>
            <w:r>
              <w:lastRenderedPageBreak/>
              <w:t xml:space="preserve">zemes atsavināšanas kārtība” (turpmāk – Valsts meža zemes atsavināšanas kārtība) 5. punkta, konkrēti 5.3. apakšpunkta ievērošanu.  Vēršam uzmanību, ka anotācija ir tas dokuments, kurā ir jābūt atspoguļotam tiesiskā regulējuma </w:t>
            </w:r>
            <w:proofErr w:type="spellStart"/>
            <w:r>
              <w:t>izvērtējumam</w:t>
            </w:r>
            <w:proofErr w:type="spellEnd"/>
            <w:r>
              <w:t xml:space="preserve">. Līdz ar to lūdzam papildināt anotāciju ar izziņā norādīto informāciju par to, vai iecerētajai darbībai ir nepieciešams ietekmes uz vidi </w:t>
            </w:r>
            <w:proofErr w:type="spellStart"/>
            <w:r>
              <w:t>izvērtējums</w:t>
            </w:r>
            <w:proofErr w:type="spellEnd"/>
            <w:r>
              <w:t xml:space="preserve"> vai tehniskie noteikumi.</w:t>
            </w:r>
          </w:p>
          <w:p w14:paraId="6AC65D5D" w14:textId="77777777" w:rsidR="00125CA7" w:rsidRDefault="00125CA7" w:rsidP="002C6351">
            <w:pPr>
              <w:jc w:val="both"/>
            </w:pPr>
            <w:r>
              <w:t xml:space="preserve">Vienlaikus vēršam uzmanību, ka atbilstoši Valsts meža zemes atsavināšanas kārtība 1.1. apakšpunktam noteikumi nosaka kārtību, kādā zemesgrāmatā ierakstīto valsts meža zemi atsavina ceļu būvniecībai. Valsts meža zemes atsavināšanas kārtība neparedz savādākus noteikumus, ja atsavina tādu valsts meža zemi, uz kuras atrodas ceļš. Līdz ar to nav nozīmes izziņā norādītajam, ka šobrīd pašvaldība nav plānojusi veikt ceļa būvniecības darbus. Norādāms, ka vides tiesībās valda princips, ka iecerētās darbības ietekme ir nosakāmam pēc iespējas agrākā plānošanas stadijā. Tādējādi, ja tomēr ceļa būvniecība kaut kad nākotnē ir </w:t>
            </w:r>
            <w:r>
              <w:lastRenderedPageBreak/>
              <w:t>plānota, šīs darbības ietekme uz vidi ir noskaidrojama pēc iespējas agrākā stadijā.</w:t>
            </w:r>
          </w:p>
          <w:p w14:paraId="2CDBF251" w14:textId="77777777" w:rsidR="00125CA7" w:rsidRDefault="00125CA7" w:rsidP="002C6351">
            <w:pPr>
              <w:pStyle w:val="Paraststmeklis"/>
              <w:spacing w:before="0" w:beforeAutospacing="0" w:after="0" w:afterAutospacing="0"/>
              <w:ind w:firstLine="720"/>
              <w:jc w:val="both"/>
            </w:pPr>
          </w:p>
        </w:tc>
        <w:tc>
          <w:tcPr>
            <w:tcW w:w="709" w:type="pct"/>
            <w:tcBorders>
              <w:top w:val="single" w:sz="6" w:space="0" w:color="000000"/>
              <w:left w:val="single" w:sz="4" w:space="0" w:color="auto"/>
              <w:bottom w:val="single" w:sz="6" w:space="0" w:color="000000"/>
              <w:right w:val="single" w:sz="4" w:space="0" w:color="auto"/>
            </w:tcBorders>
          </w:tcPr>
          <w:p w14:paraId="0CEBE83E" w14:textId="63590DB7" w:rsidR="00125CA7" w:rsidRDefault="00125CA7" w:rsidP="007554B1">
            <w:pPr>
              <w:jc w:val="both"/>
              <w:rPr>
                <w:b/>
                <w:color w:val="000000" w:themeColor="text1"/>
              </w:rPr>
            </w:pPr>
            <w:r>
              <w:rPr>
                <w:b/>
                <w:color w:val="000000" w:themeColor="text1"/>
              </w:rPr>
              <w:lastRenderedPageBreak/>
              <w:t xml:space="preserve">21.09.2021. </w:t>
            </w:r>
            <w:r w:rsidR="009E178B">
              <w:rPr>
                <w:b/>
                <w:color w:val="000000" w:themeColor="text1"/>
              </w:rPr>
              <w:t>I</w:t>
            </w:r>
            <w:r>
              <w:rPr>
                <w:b/>
                <w:color w:val="000000" w:themeColor="text1"/>
              </w:rPr>
              <w:t>ebildums ņemts vērā.</w:t>
            </w:r>
          </w:p>
        </w:tc>
        <w:tc>
          <w:tcPr>
            <w:tcW w:w="946" w:type="pct"/>
            <w:gridSpan w:val="2"/>
            <w:tcBorders>
              <w:top w:val="single" w:sz="6" w:space="0" w:color="000000"/>
              <w:left w:val="single" w:sz="4" w:space="0" w:color="auto"/>
              <w:bottom w:val="single" w:sz="6" w:space="0" w:color="000000"/>
              <w:right w:val="single" w:sz="4" w:space="0" w:color="auto"/>
            </w:tcBorders>
          </w:tcPr>
          <w:p w14:paraId="51394BB1" w14:textId="6D4E9996" w:rsidR="00125CA7" w:rsidRPr="00C51F1B" w:rsidRDefault="00125CA7">
            <w:pPr>
              <w:ind w:firstLine="543"/>
              <w:jc w:val="both"/>
              <w:rPr>
                <w:color w:val="000000" w:themeColor="text1"/>
              </w:rPr>
            </w:pPr>
            <w:r>
              <w:t>Anotācija papildināta. Skatīt anotācijas I sadaļas 2.</w:t>
            </w:r>
            <w:r w:rsidR="004158C3">
              <w:t> </w:t>
            </w:r>
            <w:r>
              <w:t xml:space="preserve">punkta </w:t>
            </w:r>
            <w:r w:rsidR="008D0B4E">
              <w:t>2</w:t>
            </w:r>
            <w:r>
              <w:t>.</w:t>
            </w:r>
            <w:r w:rsidR="004158C3">
              <w:t> </w:t>
            </w:r>
            <w:r>
              <w:t xml:space="preserve">lpp. </w:t>
            </w:r>
            <w:r w:rsidR="008D0B4E">
              <w:t>6</w:t>
            </w:r>
            <w:r w:rsidR="004158C3">
              <w:t>.–</w:t>
            </w:r>
            <w:r w:rsidR="008D0B4E">
              <w:t>9</w:t>
            </w:r>
            <w:r>
              <w:t>.</w:t>
            </w:r>
            <w:r w:rsidR="004158C3">
              <w:t> </w:t>
            </w:r>
            <w:r>
              <w:t>rindkop</w:t>
            </w:r>
            <w:r w:rsidR="004158C3">
              <w:t>u</w:t>
            </w:r>
            <w:r>
              <w:t>.</w:t>
            </w:r>
          </w:p>
        </w:tc>
      </w:tr>
      <w:tr w:rsidR="00F36F17" w:rsidRPr="008A0212" w14:paraId="04164D15" w14:textId="253B9282" w:rsidTr="00596A8A">
        <w:trPr>
          <w:gridBefore w:val="1"/>
          <w:wBefore w:w="2" w:type="pct"/>
        </w:trPr>
        <w:tc>
          <w:tcPr>
            <w:tcW w:w="3254" w:type="pct"/>
            <w:gridSpan w:val="8"/>
            <w:tcBorders>
              <w:top w:val="single" w:sz="6" w:space="0" w:color="000000"/>
              <w:left w:val="single" w:sz="6" w:space="0" w:color="000000"/>
              <w:bottom w:val="single" w:sz="6" w:space="0" w:color="000000"/>
              <w:right w:val="single" w:sz="4" w:space="0" w:color="auto"/>
            </w:tcBorders>
          </w:tcPr>
          <w:p w14:paraId="031CD4A4" w14:textId="08A4D14C" w:rsidR="00F36F17" w:rsidRPr="00CC0F17" w:rsidRDefault="00F36F17" w:rsidP="00716374">
            <w:pPr>
              <w:ind w:firstLine="255"/>
              <w:jc w:val="center"/>
              <w:rPr>
                <w:b/>
                <w:bCs/>
              </w:rPr>
            </w:pPr>
            <w:r>
              <w:rPr>
                <w:b/>
                <w:bCs/>
              </w:rPr>
              <w:lastRenderedPageBreak/>
              <w:t>Finanšu</w:t>
            </w:r>
            <w:r w:rsidRPr="00CC0F17">
              <w:rPr>
                <w:b/>
                <w:bCs/>
              </w:rPr>
              <w:t xml:space="preserve"> ministrija</w:t>
            </w:r>
          </w:p>
        </w:tc>
        <w:tc>
          <w:tcPr>
            <w:tcW w:w="872" w:type="pct"/>
          </w:tcPr>
          <w:p w14:paraId="79705E17" w14:textId="77777777" w:rsidR="00F36F17" w:rsidRPr="008A0212" w:rsidRDefault="00F36F17">
            <w:pPr>
              <w:spacing w:after="160" w:line="259" w:lineRule="auto"/>
            </w:pPr>
          </w:p>
        </w:tc>
        <w:tc>
          <w:tcPr>
            <w:tcW w:w="872" w:type="pct"/>
            <w:tcBorders>
              <w:top w:val="single" w:sz="6" w:space="0" w:color="000000"/>
              <w:left w:val="single" w:sz="4" w:space="0" w:color="auto"/>
              <w:bottom w:val="single" w:sz="6" w:space="0" w:color="000000"/>
              <w:right w:val="single" w:sz="4" w:space="0" w:color="auto"/>
            </w:tcBorders>
          </w:tcPr>
          <w:p w14:paraId="66D69988" w14:textId="2054DFEC" w:rsidR="00F36F17" w:rsidRPr="008A0212" w:rsidRDefault="00F36F17">
            <w:pPr>
              <w:spacing w:after="160" w:line="259" w:lineRule="auto"/>
            </w:pPr>
          </w:p>
        </w:tc>
      </w:tr>
      <w:tr w:rsidR="00E128FA" w:rsidRPr="008A0212" w14:paraId="7DB8D7E2" w14:textId="77777777" w:rsidTr="00596A8A">
        <w:trPr>
          <w:gridBefore w:val="1"/>
          <w:gridAfter w:val="2"/>
          <w:wBefore w:w="2" w:type="pct"/>
          <w:wAfter w:w="1744" w:type="pct"/>
        </w:trPr>
        <w:tc>
          <w:tcPr>
            <w:tcW w:w="206" w:type="pct"/>
            <w:gridSpan w:val="2"/>
            <w:tcBorders>
              <w:top w:val="single" w:sz="6" w:space="0" w:color="000000"/>
              <w:left w:val="single" w:sz="6" w:space="0" w:color="000000"/>
              <w:bottom w:val="single" w:sz="6" w:space="0" w:color="000000"/>
              <w:right w:val="single" w:sz="4" w:space="0" w:color="auto"/>
            </w:tcBorders>
          </w:tcPr>
          <w:p w14:paraId="7DE6BCD8" w14:textId="77777777" w:rsidR="00E128FA" w:rsidRPr="000E4DE2" w:rsidRDefault="00E128FA" w:rsidP="000E4DE2">
            <w:pPr>
              <w:pStyle w:val="Sarakstarindkopa"/>
              <w:numPr>
                <w:ilvl w:val="0"/>
                <w:numId w:val="27"/>
              </w:numPr>
              <w:rPr>
                <w:color w:val="000000" w:themeColor="text1"/>
              </w:rPr>
            </w:pPr>
          </w:p>
        </w:tc>
        <w:tc>
          <w:tcPr>
            <w:tcW w:w="521" w:type="pct"/>
            <w:tcBorders>
              <w:top w:val="single" w:sz="6" w:space="0" w:color="000000"/>
              <w:left w:val="single" w:sz="4" w:space="0" w:color="auto"/>
              <w:bottom w:val="single" w:sz="6" w:space="0" w:color="000000"/>
              <w:right w:val="single" w:sz="4" w:space="0" w:color="auto"/>
            </w:tcBorders>
          </w:tcPr>
          <w:p w14:paraId="17E79312" w14:textId="1A1F17CD" w:rsidR="00E128FA" w:rsidRDefault="001C1B5B" w:rsidP="00D16746">
            <w:pPr>
              <w:rPr>
                <w:color w:val="000000" w:themeColor="text1"/>
              </w:rPr>
            </w:pPr>
            <w:r>
              <w:rPr>
                <w:color w:val="000000" w:themeColor="text1"/>
              </w:rPr>
              <w:t>Anotācija</w:t>
            </w:r>
          </w:p>
        </w:tc>
        <w:tc>
          <w:tcPr>
            <w:tcW w:w="872" w:type="pct"/>
            <w:gridSpan w:val="2"/>
            <w:tcBorders>
              <w:top w:val="single" w:sz="6" w:space="0" w:color="000000"/>
              <w:left w:val="single" w:sz="4" w:space="0" w:color="auto"/>
              <w:bottom w:val="single" w:sz="6" w:space="0" w:color="000000"/>
              <w:right w:val="single" w:sz="4" w:space="0" w:color="auto"/>
            </w:tcBorders>
          </w:tcPr>
          <w:p w14:paraId="4542A122" w14:textId="77777777" w:rsidR="00E128FA" w:rsidRDefault="00E128FA" w:rsidP="00E128FA">
            <w:pPr>
              <w:ind w:firstLine="720"/>
              <w:jc w:val="both"/>
              <w:rPr>
                <w:sz w:val="22"/>
                <w:szCs w:val="22"/>
              </w:rPr>
            </w:pPr>
            <w:r>
              <w:t xml:space="preserve">Finanšu ministrija savas kompetences ietvaros ir izskatījusi Zemkopības ministrijas precizēto Ministru kabineta rīkojuma projektu “Par valsts meža zemes nodošanu Ķekavas novada pašvaldības īpašumā” (VSS-275), tā sākotnējās ietekmes novērtējuma ziņojumu (anotāciju, turpmāk – anotācija), paskaidrojošos dokumentus un izsaka sekojošu iebildumu. </w:t>
            </w:r>
          </w:p>
          <w:p w14:paraId="282C6D9E" w14:textId="77777777" w:rsidR="00E128FA" w:rsidRDefault="00E128FA" w:rsidP="00E128FA">
            <w:pPr>
              <w:ind w:firstLine="720"/>
              <w:jc w:val="both"/>
            </w:pPr>
            <w:r>
              <w:t xml:space="preserve">Precizētajā anotācijā ir svītrota iepriekš norādītā informācija, ka rīkojuma projektam nav ietekmes uz valsts budžetu, jo papildu līdzekļi no valsts budžeta nav nepieciešami un ka pašvaldība segs izdevumus, kas saistīti ar nekustamā īpašuma </w:t>
            </w:r>
            <w:proofErr w:type="spellStart"/>
            <w:r>
              <w:t>pārreģistrāciju</w:t>
            </w:r>
            <w:proofErr w:type="spellEnd"/>
            <w:r>
              <w:t xml:space="preserve"> uz pašvaldības vārda. </w:t>
            </w:r>
          </w:p>
          <w:p w14:paraId="0D9757A5" w14:textId="44116456" w:rsidR="00E128FA" w:rsidRDefault="00E128FA" w:rsidP="00E128FA">
            <w:pPr>
              <w:ind w:firstLine="720"/>
              <w:jc w:val="both"/>
              <w:rPr>
                <w:rFonts w:ascii="Franklin Gothic Book" w:hAnsi="Franklin Gothic Book"/>
                <w:b/>
                <w:bCs/>
                <w:color w:val="4C4B49"/>
                <w:sz w:val="20"/>
                <w:szCs w:val="20"/>
              </w:rPr>
            </w:pPr>
            <w:r>
              <w:t xml:space="preserve">Lūdzam papildināt anotāciju ar informāciju, no kādiem līdzekļiem tiks segti izdevumi, kas saistīti ar nekustamā īpašuma </w:t>
            </w:r>
            <w:proofErr w:type="spellStart"/>
            <w:r>
              <w:t>pārreģistrāciju</w:t>
            </w:r>
            <w:proofErr w:type="spellEnd"/>
            <w:r>
              <w:t xml:space="preserve"> uz pašvaldības vārda. </w:t>
            </w:r>
          </w:p>
          <w:p w14:paraId="2A01E2E5" w14:textId="77777777" w:rsidR="00E128FA" w:rsidRPr="003851F5" w:rsidRDefault="00E128FA" w:rsidP="00793764">
            <w:pPr>
              <w:ind w:firstLine="680"/>
              <w:jc w:val="both"/>
              <w:rPr>
                <w:szCs w:val="28"/>
              </w:rPr>
            </w:pPr>
          </w:p>
        </w:tc>
        <w:tc>
          <w:tcPr>
            <w:tcW w:w="709" w:type="pct"/>
            <w:tcBorders>
              <w:top w:val="single" w:sz="6" w:space="0" w:color="000000"/>
              <w:left w:val="single" w:sz="4" w:space="0" w:color="auto"/>
              <w:bottom w:val="single" w:sz="6" w:space="0" w:color="000000"/>
              <w:right w:val="single" w:sz="4" w:space="0" w:color="auto"/>
            </w:tcBorders>
          </w:tcPr>
          <w:p w14:paraId="3A6EE453" w14:textId="659CFEB8" w:rsidR="00E128FA" w:rsidRDefault="00E128FA" w:rsidP="001121FE">
            <w:pPr>
              <w:jc w:val="both"/>
              <w:rPr>
                <w:b/>
                <w:bCs/>
                <w:color w:val="000000" w:themeColor="text1"/>
              </w:rPr>
            </w:pPr>
            <w:r>
              <w:rPr>
                <w:b/>
                <w:bCs/>
                <w:color w:val="000000" w:themeColor="text1"/>
              </w:rPr>
              <w:t xml:space="preserve">21.09.2021. </w:t>
            </w:r>
            <w:r w:rsidR="009E178B">
              <w:rPr>
                <w:b/>
                <w:bCs/>
                <w:color w:val="000000" w:themeColor="text1"/>
              </w:rPr>
              <w:t>I</w:t>
            </w:r>
            <w:r>
              <w:rPr>
                <w:b/>
                <w:bCs/>
                <w:color w:val="000000" w:themeColor="text1"/>
              </w:rPr>
              <w:t>ebildums ņemts vērā.</w:t>
            </w:r>
          </w:p>
          <w:p w14:paraId="256A3E5D" w14:textId="140E647B" w:rsidR="00E128FA" w:rsidRPr="00E128FA" w:rsidRDefault="00E128FA" w:rsidP="00E128FA">
            <w:pPr>
              <w:ind w:firstLine="720"/>
              <w:jc w:val="both"/>
              <w:rPr>
                <w:bCs/>
                <w:color w:val="000000" w:themeColor="text1"/>
              </w:rPr>
            </w:pPr>
            <w:r w:rsidRPr="00E128FA">
              <w:rPr>
                <w:bCs/>
                <w:color w:val="000000" w:themeColor="text1"/>
              </w:rPr>
              <w:t xml:space="preserve">Anotācija </w:t>
            </w:r>
            <w:r>
              <w:t>papildināta ar III sadaļu.</w:t>
            </w:r>
            <w:r w:rsidRPr="001B6DEB">
              <w:t xml:space="preserve"> </w:t>
            </w:r>
          </w:p>
        </w:tc>
        <w:tc>
          <w:tcPr>
            <w:tcW w:w="946" w:type="pct"/>
            <w:gridSpan w:val="2"/>
            <w:tcBorders>
              <w:top w:val="single" w:sz="6" w:space="0" w:color="000000"/>
              <w:left w:val="single" w:sz="4" w:space="0" w:color="auto"/>
              <w:bottom w:val="single" w:sz="6" w:space="0" w:color="000000"/>
              <w:right w:val="single" w:sz="4" w:space="0" w:color="auto"/>
            </w:tcBorders>
          </w:tcPr>
          <w:p w14:paraId="77E74116" w14:textId="16D1E108" w:rsidR="00E128FA" w:rsidRDefault="00E128FA" w:rsidP="00E128FA">
            <w:pPr>
              <w:ind w:firstLine="685"/>
              <w:jc w:val="both"/>
            </w:pPr>
            <w:r>
              <w:t>Skatīt anotācijas III sadaļu.</w:t>
            </w:r>
          </w:p>
        </w:tc>
      </w:tr>
      <w:tr w:rsidR="00A87F55" w:rsidRPr="008A0212" w14:paraId="73595BA8" w14:textId="77777777" w:rsidTr="009E178B">
        <w:tblPrEx>
          <w:tblBorders>
            <w:top w:val="none" w:sz="0" w:space="0" w:color="auto"/>
            <w:left w:val="none" w:sz="0" w:space="0" w:color="auto"/>
            <w:bottom w:val="none" w:sz="0" w:space="0" w:color="auto"/>
            <w:right w:val="none" w:sz="0" w:space="0" w:color="auto"/>
          </w:tblBorders>
        </w:tblPrEx>
        <w:trPr>
          <w:gridAfter w:val="3"/>
          <w:wAfter w:w="1822" w:type="pct"/>
        </w:trPr>
        <w:tc>
          <w:tcPr>
            <w:tcW w:w="949" w:type="pct"/>
            <w:gridSpan w:val="5"/>
          </w:tcPr>
          <w:p w14:paraId="3FA50938" w14:textId="77777777" w:rsidR="002B30E2" w:rsidRPr="008A0212" w:rsidRDefault="002B30E2" w:rsidP="00511F5B">
            <w:pPr>
              <w:pStyle w:val="naiskr"/>
              <w:spacing w:before="0" w:after="0"/>
              <w:rPr>
                <w:color w:val="000000" w:themeColor="text1"/>
              </w:rPr>
            </w:pPr>
          </w:p>
          <w:p w14:paraId="395F90F8" w14:textId="77777777" w:rsidR="002B30E2" w:rsidRPr="008A0212" w:rsidRDefault="00697A39" w:rsidP="00511F5B">
            <w:pPr>
              <w:pStyle w:val="naiskr"/>
              <w:spacing w:before="0" w:after="0"/>
              <w:rPr>
                <w:color w:val="000000" w:themeColor="text1"/>
              </w:rPr>
            </w:pPr>
            <w:r w:rsidRPr="008A0212">
              <w:rPr>
                <w:color w:val="000000" w:themeColor="text1"/>
              </w:rPr>
              <w:lastRenderedPageBreak/>
              <w:t>Atbildīgā amatpersona</w:t>
            </w:r>
          </w:p>
        </w:tc>
        <w:tc>
          <w:tcPr>
            <w:tcW w:w="2229" w:type="pct"/>
            <w:gridSpan w:val="3"/>
          </w:tcPr>
          <w:p w14:paraId="22495BF4" w14:textId="77777777" w:rsidR="002B30E2" w:rsidRPr="008A0212" w:rsidRDefault="002B30E2" w:rsidP="00511F5B">
            <w:pPr>
              <w:pStyle w:val="naiskr"/>
              <w:spacing w:before="0" w:after="0"/>
              <w:ind w:firstLine="720"/>
              <w:jc w:val="right"/>
              <w:rPr>
                <w:color w:val="000000" w:themeColor="text1"/>
              </w:rPr>
            </w:pPr>
          </w:p>
        </w:tc>
      </w:tr>
      <w:tr w:rsidR="00A87F55" w:rsidRPr="008A0212" w14:paraId="4191024D" w14:textId="77777777" w:rsidTr="009E178B">
        <w:tblPrEx>
          <w:tblBorders>
            <w:top w:val="none" w:sz="0" w:space="0" w:color="auto"/>
            <w:left w:val="none" w:sz="0" w:space="0" w:color="auto"/>
            <w:bottom w:val="none" w:sz="0" w:space="0" w:color="auto"/>
            <w:right w:val="none" w:sz="0" w:space="0" w:color="auto"/>
          </w:tblBorders>
        </w:tblPrEx>
        <w:trPr>
          <w:gridAfter w:val="3"/>
          <w:wAfter w:w="1822" w:type="pct"/>
        </w:trPr>
        <w:tc>
          <w:tcPr>
            <w:tcW w:w="949" w:type="pct"/>
            <w:gridSpan w:val="5"/>
          </w:tcPr>
          <w:p w14:paraId="461E28D4" w14:textId="77777777" w:rsidR="002B30E2" w:rsidRPr="008A0212" w:rsidRDefault="002B30E2" w:rsidP="00511F5B">
            <w:pPr>
              <w:pStyle w:val="naiskr"/>
              <w:spacing w:before="0" w:after="0"/>
              <w:ind w:firstLine="720"/>
              <w:rPr>
                <w:color w:val="000000" w:themeColor="text1"/>
              </w:rPr>
            </w:pPr>
          </w:p>
        </w:tc>
        <w:tc>
          <w:tcPr>
            <w:tcW w:w="2229" w:type="pct"/>
            <w:gridSpan w:val="3"/>
            <w:tcBorders>
              <w:top w:val="single" w:sz="6" w:space="0" w:color="000000"/>
            </w:tcBorders>
          </w:tcPr>
          <w:p w14:paraId="0E111CF8" w14:textId="77777777" w:rsidR="002B30E2" w:rsidRPr="008A0212" w:rsidRDefault="00697A39" w:rsidP="00511F5B">
            <w:pPr>
              <w:pStyle w:val="naisc"/>
              <w:spacing w:before="0" w:after="0"/>
              <w:ind w:firstLine="720"/>
              <w:rPr>
                <w:color w:val="000000" w:themeColor="text1"/>
              </w:rPr>
            </w:pPr>
            <w:r w:rsidRPr="008A0212">
              <w:rPr>
                <w:color w:val="000000" w:themeColor="text1"/>
              </w:rPr>
              <w:t>(paraksts)*</w:t>
            </w:r>
          </w:p>
        </w:tc>
      </w:tr>
    </w:tbl>
    <w:p w14:paraId="73122441" w14:textId="77777777" w:rsidR="002B30E2" w:rsidRPr="008A0212" w:rsidRDefault="00697A39" w:rsidP="002B30E2">
      <w:pPr>
        <w:pStyle w:val="naisf"/>
        <w:spacing w:before="0" w:after="0"/>
        <w:ind w:firstLine="720"/>
        <w:rPr>
          <w:color w:val="000000" w:themeColor="text1"/>
        </w:rPr>
      </w:pPr>
      <w:r w:rsidRPr="008A0212">
        <w:rPr>
          <w:color w:val="000000" w:themeColor="text1"/>
        </w:rPr>
        <w:t>Piezīme. * Dokumenta rekvizītu "paraksts" neaizpilda, ja elektroniskais dokuments ir sagatavots atbilstoši normatīvajiem aktiem par elektronisko dokumentu noformēšanu.</w:t>
      </w:r>
    </w:p>
    <w:p w14:paraId="1A05BB1D" w14:textId="3D3A7E1C" w:rsidR="002B30E2" w:rsidRPr="008A0212" w:rsidRDefault="00697A39" w:rsidP="002B30E2">
      <w:pPr>
        <w:pStyle w:val="naisf"/>
        <w:spacing w:before="0" w:after="0"/>
        <w:ind w:left="2160" w:firstLine="720"/>
        <w:jc w:val="left"/>
        <w:rPr>
          <w:color w:val="000000" w:themeColor="text1"/>
        </w:rPr>
      </w:pPr>
      <w:r w:rsidRPr="008A0212">
        <w:rPr>
          <w:color w:val="000000" w:themeColor="text1"/>
        </w:rPr>
        <w:t xml:space="preserve">        </w:t>
      </w:r>
      <w:r w:rsidR="00FC7AC4">
        <w:rPr>
          <w:color w:val="000000" w:themeColor="text1"/>
        </w:rPr>
        <w:t>Anita Vīksne</w:t>
      </w:r>
    </w:p>
    <w:tbl>
      <w:tblPr>
        <w:tblW w:w="0" w:type="auto"/>
        <w:tblLook w:val="00A0" w:firstRow="1" w:lastRow="0" w:firstColumn="1" w:lastColumn="0" w:noHBand="0" w:noVBand="0"/>
      </w:tblPr>
      <w:tblGrid>
        <w:gridCol w:w="8268"/>
      </w:tblGrid>
      <w:tr w:rsidR="00A87F55" w:rsidRPr="008A0212" w14:paraId="2AE5421A" w14:textId="77777777" w:rsidTr="00511F5B">
        <w:tc>
          <w:tcPr>
            <w:tcW w:w="8268" w:type="dxa"/>
            <w:tcBorders>
              <w:top w:val="single" w:sz="4" w:space="0" w:color="000000"/>
            </w:tcBorders>
          </w:tcPr>
          <w:p w14:paraId="68E817C8" w14:textId="77777777" w:rsidR="002B30E2" w:rsidRPr="008A0212" w:rsidRDefault="00697A39" w:rsidP="00511F5B">
            <w:pPr>
              <w:jc w:val="center"/>
              <w:rPr>
                <w:color w:val="000000" w:themeColor="text1"/>
              </w:rPr>
            </w:pPr>
            <w:r w:rsidRPr="008A0212">
              <w:rPr>
                <w:color w:val="000000" w:themeColor="text1"/>
              </w:rPr>
              <w:t xml:space="preserve"> (par projektu atbildīgās amatpersonas vārds un uzvārds)</w:t>
            </w:r>
          </w:p>
        </w:tc>
      </w:tr>
      <w:tr w:rsidR="00A87F55" w:rsidRPr="008A0212" w14:paraId="18C0C886" w14:textId="77777777" w:rsidTr="00511F5B">
        <w:tc>
          <w:tcPr>
            <w:tcW w:w="8268" w:type="dxa"/>
            <w:tcBorders>
              <w:bottom w:val="single" w:sz="4" w:space="0" w:color="000000"/>
            </w:tcBorders>
          </w:tcPr>
          <w:p w14:paraId="3825AF3F" w14:textId="77777777" w:rsidR="002B30E2" w:rsidRPr="008A0212" w:rsidRDefault="00697A39" w:rsidP="00DE52DA">
            <w:pPr>
              <w:rPr>
                <w:color w:val="000000" w:themeColor="text1"/>
              </w:rPr>
            </w:pPr>
            <w:r w:rsidRPr="008A0212">
              <w:rPr>
                <w:color w:val="000000" w:themeColor="text1"/>
              </w:rPr>
              <w:t xml:space="preserve">Meža departamenta Zemes pārvaldības un meliorācijas nodaļas </w:t>
            </w:r>
            <w:r w:rsidR="00DE52DA" w:rsidRPr="008A0212">
              <w:rPr>
                <w:color w:val="000000" w:themeColor="text1"/>
              </w:rPr>
              <w:t>vecākais referents</w:t>
            </w:r>
          </w:p>
        </w:tc>
      </w:tr>
      <w:tr w:rsidR="00A87F55" w:rsidRPr="008A0212" w14:paraId="50E3E6DB" w14:textId="77777777" w:rsidTr="00511F5B">
        <w:tc>
          <w:tcPr>
            <w:tcW w:w="8268" w:type="dxa"/>
            <w:tcBorders>
              <w:top w:val="single" w:sz="4" w:space="0" w:color="000000"/>
            </w:tcBorders>
          </w:tcPr>
          <w:p w14:paraId="36D97ED8" w14:textId="77777777" w:rsidR="002B30E2" w:rsidRPr="008A0212" w:rsidRDefault="00697A39" w:rsidP="00511F5B">
            <w:pPr>
              <w:jc w:val="center"/>
              <w:rPr>
                <w:color w:val="000000" w:themeColor="text1"/>
              </w:rPr>
            </w:pPr>
            <w:r w:rsidRPr="008A0212">
              <w:rPr>
                <w:color w:val="000000" w:themeColor="text1"/>
              </w:rPr>
              <w:t>(amats)</w:t>
            </w:r>
          </w:p>
        </w:tc>
      </w:tr>
      <w:tr w:rsidR="00A87F55" w:rsidRPr="008A0212" w14:paraId="1F711420" w14:textId="77777777" w:rsidTr="00511F5B">
        <w:tc>
          <w:tcPr>
            <w:tcW w:w="8268" w:type="dxa"/>
            <w:tcBorders>
              <w:bottom w:val="single" w:sz="4" w:space="0" w:color="000000"/>
            </w:tcBorders>
          </w:tcPr>
          <w:p w14:paraId="521C36D9" w14:textId="22A320A6" w:rsidR="002B30E2" w:rsidRPr="008A0212" w:rsidRDefault="00697A39" w:rsidP="005A7BDF">
            <w:pPr>
              <w:jc w:val="center"/>
              <w:rPr>
                <w:color w:val="000000" w:themeColor="text1"/>
              </w:rPr>
            </w:pPr>
            <w:r w:rsidRPr="008A0212">
              <w:rPr>
                <w:color w:val="000000" w:themeColor="text1"/>
              </w:rPr>
              <w:t>Tālr</w:t>
            </w:r>
            <w:r w:rsidR="00862046">
              <w:rPr>
                <w:color w:val="000000" w:themeColor="text1"/>
              </w:rPr>
              <w:t>.</w:t>
            </w:r>
            <w:r w:rsidRPr="008A0212">
              <w:rPr>
                <w:color w:val="000000" w:themeColor="text1"/>
              </w:rPr>
              <w:t>: 67027</w:t>
            </w:r>
            <w:r w:rsidR="00FC7AC4">
              <w:rPr>
                <w:color w:val="000000" w:themeColor="text1"/>
              </w:rPr>
              <w:t>345</w:t>
            </w:r>
          </w:p>
        </w:tc>
      </w:tr>
      <w:tr w:rsidR="00A87F55" w:rsidRPr="008A0212" w14:paraId="248163B3" w14:textId="77777777" w:rsidTr="00511F5B">
        <w:tc>
          <w:tcPr>
            <w:tcW w:w="8268" w:type="dxa"/>
            <w:tcBorders>
              <w:top w:val="single" w:sz="4" w:space="0" w:color="000000"/>
            </w:tcBorders>
          </w:tcPr>
          <w:p w14:paraId="501DDBAD" w14:textId="77777777" w:rsidR="002B30E2" w:rsidRPr="008A0212" w:rsidRDefault="00697A39" w:rsidP="00511F5B">
            <w:pPr>
              <w:jc w:val="center"/>
              <w:rPr>
                <w:color w:val="000000" w:themeColor="text1"/>
              </w:rPr>
            </w:pPr>
            <w:r w:rsidRPr="008A0212">
              <w:rPr>
                <w:color w:val="000000" w:themeColor="text1"/>
              </w:rPr>
              <w:t>(tālruņa un faksa numurs)</w:t>
            </w:r>
          </w:p>
        </w:tc>
      </w:tr>
      <w:tr w:rsidR="00A87F55" w:rsidRPr="008A0212" w14:paraId="67631D9D" w14:textId="77777777" w:rsidTr="00511F5B">
        <w:tc>
          <w:tcPr>
            <w:tcW w:w="8268" w:type="dxa"/>
            <w:tcBorders>
              <w:bottom w:val="single" w:sz="4" w:space="0" w:color="000000"/>
            </w:tcBorders>
          </w:tcPr>
          <w:p w14:paraId="12DA9A6E" w14:textId="2E209926" w:rsidR="002B30E2" w:rsidRPr="008A0212" w:rsidRDefault="00FC7AC4" w:rsidP="005A7BDF">
            <w:pPr>
              <w:jc w:val="center"/>
              <w:rPr>
                <w:color w:val="000000" w:themeColor="text1"/>
              </w:rPr>
            </w:pPr>
            <w:r>
              <w:rPr>
                <w:color w:val="000000" w:themeColor="text1"/>
              </w:rPr>
              <w:t>Anita.Viksne</w:t>
            </w:r>
            <w:r w:rsidR="00697A39" w:rsidRPr="008A0212">
              <w:rPr>
                <w:color w:val="000000" w:themeColor="text1"/>
              </w:rPr>
              <w:t>@zm.gov.lv</w:t>
            </w:r>
          </w:p>
        </w:tc>
      </w:tr>
      <w:tr w:rsidR="00A87F55" w:rsidRPr="008A0212" w14:paraId="5CE26563" w14:textId="77777777" w:rsidTr="00511F5B">
        <w:tc>
          <w:tcPr>
            <w:tcW w:w="8268" w:type="dxa"/>
            <w:tcBorders>
              <w:top w:val="single" w:sz="4" w:space="0" w:color="000000"/>
            </w:tcBorders>
          </w:tcPr>
          <w:p w14:paraId="6073FDF4" w14:textId="77777777" w:rsidR="002B30E2" w:rsidRPr="008A0212" w:rsidRDefault="00697A39" w:rsidP="00511F5B">
            <w:pPr>
              <w:jc w:val="center"/>
              <w:rPr>
                <w:color w:val="000000" w:themeColor="text1"/>
              </w:rPr>
            </w:pPr>
            <w:r w:rsidRPr="008A0212">
              <w:rPr>
                <w:color w:val="000000" w:themeColor="text1"/>
              </w:rPr>
              <w:t>(e-pasta adrese)</w:t>
            </w:r>
          </w:p>
        </w:tc>
      </w:tr>
    </w:tbl>
    <w:p w14:paraId="2046E863" w14:textId="52E4BA79" w:rsidR="00094F24" w:rsidRPr="005A7BDF" w:rsidRDefault="00094F24" w:rsidP="009E178B"/>
    <w:sectPr w:rsidR="00094F24" w:rsidRPr="005A7BDF" w:rsidSect="009542D6">
      <w:headerReference w:type="even" r:id="rId8"/>
      <w:headerReference w:type="default" r:id="rId9"/>
      <w:footerReference w:type="even" r:id="rId10"/>
      <w:footerReference w:type="default" r:id="rId11"/>
      <w:headerReference w:type="first" r:id="rId12"/>
      <w:footerReference w:type="first" r:id="rId13"/>
      <w:pgSz w:w="16838" w:h="11906" w:orient="landscape"/>
      <w:pgMar w:top="1701" w:right="141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3EF6B" w14:textId="77777777" w:rsidR="006A3151" w:rsidRDefault="006A3151">
      <w:r>
        <w:separator/>
      </w:r>
    </w:p>
  </w:endnote>
  <w:endnote w:type="continuationSeparator" w:id="0">
    <w:p w14:paraId="6A83C61B" w14:textId="77777777" w:rsidR="006A3151" w:rsidRDefault="006A3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8B24B" w14:textId="77777777" w:rsidR="00406BFD" w:rsidRDefault="00406BFD">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9AE99" w14:textId="26C41390" w:rsidR="00135240" w:rsidRPr="00FC5D9D" w:rsidRDefault="00FC5D9D" w:rsidP="00FC5D9D">
    <w:pPr>
      <w:pStyle w:val="Kjene"/>
    </w:pPr>
    <w:r w:rsidRPr="00FC5D9D">
      <w:rPr>
        <w:rFonts w:eastAsiaTheme="minorHAnsi"/>
        <w:sz w:val="20"/>
        <w:szCs w:val="22"/>
        <w:lang w:val="en-GB" w:eastAsia="en-US"/>
      </w:rPr>
      <w:t>ZMIzz_</w:t>
    </w:r>
    <w:r w:rsidR="00406BFD">
      <w:rPr>
        <w:rFonts w:eastAsiaTheme="minorHAnsi"/>
        <w:sz w:val="20"/>
        <w:szCs w:val="22"/>
        <w:lang w:val="en-GB" w:eastAsia="en-US"/>
      </w:rPr>
      <w:t>2</w:t>
    </w:r>
    <w:r w:rsidR="00857CBC">
      <w:rPr>
        <w:rFonts w:eastAsiaTheme="minorHAnsi"/>
        <w:sz w:val="20"/>
        <w:szCs w:val="22"/>
        <w:lang w:val="en-GB" w:eastAsia="en-US"/>
      </w:rPr>
      <w:t>3</w:t>
    </w:r>
    <w:r w:rsidR="009509EA">
      <w:rPr>
        <w:rFonts w:eastAsiaTheme="minorHAnsi"/>
        <w:sz w:val="20"/>
        <w:szCs w:val="22"/>
        <w:lang w:val="en-GB" w:eastAsia="en-US"/>
      </w:rPr>
      <w:t>.</w:t>
    </w:r>
    <w:r w:rsidR="00B637EF">
      <w:rPr>
        <w:rFonts w:eastAsiaTheme="minorHAnsi"/>
        <w:sz w:val="20"/>
        <w:szCs w:val="22"/>
        <w:lang w:val="en-GB" w:eastAsia="en-US"/>
      </w:rPr>
      <w:t>10</w:t>
    </w:r>
    <w:r w:rsidR="00CD3C82">
      <w:rPr>
        <w:rFonts w:eastAsiaTheme="minorHAnsi"/>
        <w:sz w:val="20"/>
        <w:szCs w:val="22"/>
        <w:lang w:val="en-GB" w:eastAsia="en-US"/>
      </w:rPr>
      <w:t>.</w:t>
    </w:r>
    <w:r w:rsidRPr="00FC5D9D">
      <w:rPr>
        <w:rFonts w:eastAsiaTheme="minorHAnsi"/>
        <w:sz w:val="20"/>
        <w:szCs w:val="22"/>
        <w:lang w:val="en-GB" w:eastAsia="en-US"/>
      </w:rPr>
      <w:t>21_</w:t>
    </w:r>
    <w:r w:rsidR="009509EA">
      <w:rPr>
        <w:rFonts w:eastAsiaTheme="minorHAnsi"/>
        <w:sz w:val="20"/>
        <w:szCs w:val="22"/>
        <w:lang w:val="en-GB" w:eastAsia="en-US"/>
      </w:rPr>
      <w:t>Ķekava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350AB" w14:textId="77777777" w:rsidR="004E0E16" w:rsidRPr="00FC5D9D" w:rsidRDefault="004E0E16" w:rsidP="004E0E16">
    <w:pPr>
      <w:pStyle w:val="Kjene"/>
    </w:pPr>
    <w:r w:rsidRPr="00FC5D9D">
      <w:rPr>
        <w:rFonts w:eastAsiaTheme="minorHAnsi"/>
        <w:sz w:val="20"/>
        <w:szCs w:val="22"/>
        <w:lang w:val="en-GB" w:eastAsia="en-US"/>
      </w:rPr>
      <w:t>ZMIzz_</w:t>
    </w:r>
    <w:r>
      <w:rPr>
        <w:rFonts w:eastAsiaTheme="minorHAnsi"/>
        <w:sz w:val="20"/>
        <w:szCs w:val="22"/>
        <w:lang w:val="en-GB" w:eastAsia="en-US"/>
      </w:rPr>
      <w:t>14.04.</w:t>
    </w:r>
    <w:r w:rsidRPr="00FC5D9D">
      <w:rPr>
        <w:rFonts w:eastAsiaTheme="minorHAnsi"/>
        <w:sz w:val="20"/>
        <w:szCs w:val="22"/>
        <w:lang w:val="en-GB" w:eastAsia="en-US"/>
      </w:rPr>
      <w:t>21_</w:t>
    </w:r>
    <w:r>
      <w:rPr>
        <w:rFonts w:eastAsiaTheme="minorHAnsi"/>
        <w:sz w:val="20"/>
        <w:szCs w:val="22"/>
        <w:lang w:val="en-GB" w:eastAsia="en-US"/>
      </w:rPr>
      <w:t>Baldone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98339" w14:textId="77777777" w:rsidR="006A3151" w:rsidRDefault="006A3151">
      <w:r>
        <w:separator/>
      </w:r>
    </w:p>
  </w:footnote>
  <w:footnote w:type="continuationSeparator" w:id="0">
    <w:p w14:paraId="618473B7" w14:textId="77777777" w:rsidR="006A3151" w:rsidRDefault="006A31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20023" w14:textId="77777777" w:rsidR="00406BFD" w:rsidRDefault="00406BFD">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646302"/>
      <w:docPartObj>
        <w:docPartGallery w:val="Page Numbers (Top of Page)"/>
        <w:docPartUnique/>
      </w:docPartObj>
    </w:sdtPr>
    <w:sdtEndPr/>
    <w:sdtContent>
      <w:p w14:paraId="3E9C06AC" w14:textId="05A24568" w:rsidR="00C7090A" w:rsidRDefault="00C7090A">
        <w:pPr>
          <w:pStyle w:val="Galvene"/>
          <w:jc w:val="center"/>
        </w:pPr>
        <w:r>
          <w:fldChar w:fldCharType="begin"/>
        </w:r>
        <w:r>
          <w:instrText>PAGE   \* MERGEFORMAT</w:instrText>
        </w:r>
        <w:r>
          <w:fldChar w:fldCharType="separate"/>
        </w:r>
        <w:r w:rsidR="004158C3">
          <w:rPr>
            <w:noProof/>
          </w:rPr>
          <w:t>9</w:t>
        </w:r>
        <w:r>
          <w:fldChar w:fldCharType="end"/>
        </w:r>
      </w:p>
    </w:sdtContent>
  </w:sdt>
  <w:p w14:paraId="36A30ACD" w14:textId="77777777" w:rsidR="00135240" w:rsidRDefault="00135240">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44114" w14:textId="77777777" w:rsidR="00406BFD" w:rsidRDefault="00406BFD">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6761D5"/>
    <w:multiLevelType w:val="hybridMultilevel"/>
    <w:tmpl w:val="8AFE9B42"/>
    <w:lvl w:ilvl="0" w:tplc="D716006C">
      <w:start w:val="1"/>
      <w:numFmt w:val="decimal"/>
      <w:lvlText w:val="%1."/>
      <w:lvlJc w:val="left"/>
      <w:pPr>
        <w:ind w:left="1070" w:hanging="360"/>
      </w:pPr>
    </w:lvl>
    <w:lvl w:ilvl="1" w:tplc="A4B8BD6A">
      <w:start w:val="1"/>
      <w:numFmt w:val="lowerLetter"/>
      <w:lvlText w:val="%2."/>
      <w:lvlJc w:val="left"/>
      <w:pPr>
        <w:ind w:left="1790" w:hanging="360"/>
      </w:pPr>
    </w:lvl>
    <w:lvl w:ilvl="2" w:tplc="09EE51D4">
      <w:start w:val="1"/>
      <w:numFmt w:val="lowerRoman"/>
      <w:lvlText w:val="%3."/>
      <w:lvlJc w:val="right"/>
      <w:pPr>
        <w:ind w:left="2510" w:hanging="180"/>
      </w:pPr>
    </w:lvl>
    <w:lvl w:ilvl="3" w:tplc="814E3146">
      <w:start w:val="1"/>
      <w:numFmt w:val="decimal"/>
      <w:lvlText w:val="%4."/>
      <w:lvlJc w:val="left"/>
      <w:pPr>
        <w:ind w:left="3230" w:hanging="360"/>
      </w:pPr>
    </w:lvl>
    <w:lvl w:ilvl="4" w:tplc="A96C413A">
      <w:start w:val="1"/>
      <w:numFmt w:val="lowerLetter"/>
      <w:lvlText w:val="%5."/>
      <w:lvlJc w:val="left"/>
      <w:pPr>
        <w:ind w:left="3950" w:hanging="360"/>
      </w:pPr>
    </w:lvl>
    <w:lvl w:ilvl="5" w:tplc="C3C03B40">
      <w:start w:val="1"/>
      <w:numFmt w:val="lowerRoman"/>
      <w:lvlText w:val="%6."/>
      <w:lvlJc w:val="right"/>
      <w:pPr>
        <w:ind w:left="4670" w:hanging="180"/>
      </w:pPr>
    </w:lvl>
    <w:lvl w:ilvl="6" w:tplc="6B7C065E">
      <w:start w:val="1"/>
      <w:numFmt w:val="decimal"/>
      <w:lvlText w:val="%7."/>
      <w:lvlJc w:val="left"/>
      <w:pPr>
        <w:ind w:left="5390" w:hanging="360"/>
      </w:pPr>
    </w:lvl>
    <w:lvl w:ilvl="7" w:tplc="BC1C1C6C">
      <w:start w:val="1"/>
      <w:numFmt w:val="lowerLetter"/>
      <w:lvlText w:val="%8."/>
      <w:lvlJc w:val="left"/>
      <w:pPr>
        <w:ind w:left="6110" w:hanging="360"/>
      </w:pPr>
    </w:lvl>
    <w:lvl w:ilvl="8" w:tplc="9B44F7D4">
      <w:start w:val="1"/>
      <w:numFmt w:val="lowerRoman"/>
      <w:lvlText w:val="%9."/>
      <w:lvlJc w:val="right"/>
      <w:pPr>
        <w:ind w:left="6830" w:hanging="180"/>
      </w:pPr>
    </w:lvl>
  </w:abstractNum>
  <w:abstractNum w:abstractNumId="1" w15:restartNumberingAfterBreak="1">
    <w:nsid w:val="084272AA"/>
    <w:multiLevelType w:val="hybridMultilevel"/>
    <w:tmpl w:val="08D659D2"/>
    <w:lvl w:ilvl="0" w:tplc="63E24224">
      <w:start w:val="1"/>
      <w:numFmt w:val="decimal"/>
      <w:lvlText w:val="%1."/>
      <w:lvlJc w:val="left"/>
      <w:pPr>
        <w:ind w:left="720" w:hanging="360"/>
      </w:pPr>
      <w:rPr>
        <w:rFonts w:hint="default"/>
      </w:rPr>
    </w:lvl>
    <w:lvl w:ilvl="1" w:tplc="B326612E" w:tentative="1">
      <w:start w:val="1"/>
      <w:numFmt w:val="lowerLetter"/>
      <w:lvlText w:val="%2."/>
      <w:lvlJc w:val="left"/>
      <w:pPr>
        <w:ind w:left="1440" w:hanging="360"/>
      </w:pPr>
    </w:lvl>
    <w:lvl w:ilvl="2" w:tplc="7E1A3750" w:tentative="1">
      <w:start w:val="1"/>
      <w:numFmt w:val="lowerRoman"/>
      <w:lvlText w:val="%3."/>
      <w:lvlJc w:val="right"/>
      <w:pPr>
        <w:ind w:left="2160" w:hanging="180"/>
      </w:pPr>
    </w:lvl>
    <w:lvl w:ilvl="3" w:tplc="64488790" w:tentative="1">
      <w:start w:val="1"/>
      <w:numFmt w:val="decimal"/>
      <w:lvlText w:val="%4."/>
      <w:lvlJc w:val="left"/>
      <w:pPr>
        <w:ind w:left="2880" w:hanging="360"/>
      </w:pPr>
    </w:lvl>
    <w:lvl w:ilvl="4" w:tplc="3E105396" w:tentative="1">
      <w:start w:val="1"/>
      <w:numFmt w:val="lowerLetter"/>
      <w:lvlText w:val="%5."/>
      <w:lvlJc w:val="left"/>
      <w:pPr>
        <w:ind w:left="3600" w:hanging="360"/>
      </w:pPr>
    </w:lvl>
    <w:lvl w:ilvl="5" w:tplc="F748432E" w:tentative="1">
      <w:start w:val="1"/>
      <w:numFmt w:val="lowerRoman"/>
      <w:lvlText w:val="%6."/>
      <w:lvlJc w:val="right"/>
      <w:pPr>
        <w:ind w:left="4320" w:hanging="180"/>
      </w:pPr>
    </w:lvl>
    <w:lvl w:ilvl="6" w:tplc="884E8740" w:tentative="1">
      <w:start w:val="1"/>
      <w:numFmt w:val="decimal"/>
      <w:lvlText w:val="%7."/>
      <w:lvlJc w:val="left"/>
      <w:pPr>
        <w:ind w:left="5040" w:hanging="360"/>
      </w:pPr>
    </w:lvl>
    <w:lvl w:ilvl="7" w:tplc="33F81FE2" w:tentative="1">
      <w:start w:val="1"/>
      <w:numFmt w:val="lowerLetter"/>
      <w:lvlText w:val="%8."/>
      <w:lvlJc w:val="left"/>
      <w:pPr>
        <w:ind w:left="5760" w:hanging="360"/>
      </w:pPr>
    </w:lvl>
    <w:lvl w:ilvl="8" w:tplc="715405F8" w:tentative="1">
      <w:start w:val="1"/>
      <w:numFmt w:val="lowerRoman"/>
      <w:lvlText w:val="%9."/>
      <w:lvlJc w:val="right"/>
      <w:pPr>
        <w:ind w:left="6480" w:hanging="180"/>
      </w:pPr>
    </w:lvl>
  </w:abstractNum>
  <w:abstractNum w:abstractNumId="2" w15:restartNumberingAfterBreak="1">
    <w:nsid w:val="1EC400A1"/>
    <w:multiLevelType w:val="hybridMultilevel"/>
    <w:tmpl w:val="4A6EF4C2"/>
    <w:lvl w:ilvl="0" w:tplc="9F3C6560">
      <w:start w:val="1"/>
      <w:numFmt w:val="upperRoman"/>
      <w:lvlText w:val="%1."/>
      <w:lvlJc w:val="left"/>
      <w:pPr>
        <w:ind w:left="1080" w:hanging="720"/>
      </w:pPr>
    </w:lvl>
    <w:lvl w:ilvl="1" w:tplc="8252E3BE">
      <w:start w:val="1"/>
      <w:numFmt w:val="decimal"/>
      <w:lvlText w:val="%2."/>
      <w:lvlJc w:val="left"/>
      <w:pPr>
        <w:tabs>
          <w:tab w:val="num" w:pos="1440"/>
        </w:tabs>
        <w:ind w:left="1440" w:hanging="360"/>
      </w:pPr>
    </w:lvl>
    <w:lvl w:ilvl="2" w:tplc="6C8E0FBA">
      <w:start w:val="1"/>
      <w:numFmt w:val="decimal"/>
      <w:lvlText w:val="%3."/>
      <w:lvlJc w:val="left"/>
      <w:pPr>
        <w:tabs>
          <w:tab w:val="num" w:pos="2160"/>
        </w:tabs>
        <w:ind w:left="2160" w:hanging="360"/>
      </w:pPr>
    </w:lvl>
    <w:lvl w:ilvl="3" w:tplc="BEB81C78">
      <w:start w:val="1"/>
      <w:numFmt w:val="decimal"/>
      <w:lvlText w:val="%4."/>
      <w:lvlJc w:val="left"/>
      <w:pPr>
        <w:tabs>
          <w:tab w:val="num" w:pos="2880"/>
        </w:tabs>
        <w:ind w:left="2880" w:hanging="360"/>
      </w:pPr>
    </w:lvl>
    <w:lvl w:ilvl="4" w:tplc="AEE06F68">
      <w:start w:val="1"/>
      <w:numFmt w:val="decimal"/>
      <w:lvlText w:val="%5."/>
      <w:lvlJc w:val="left"/>
      <w:pPr>
        <w:tabs>
          <w:tab w:val="num" w:pos="3600"/>
        </w:tabs>
        <w:ind w:left="3600" w:hanging="360"/>
      </w:pPr>
    </w:lvl>
    <w:lvl w:ilvl="5" w:tplc="4D7E53F8">
      <w:start w:val="1"/>
      <w:numFmt w:val="decimal"/>
      <w:lvlText w:val="%6."/>
      <w:lvlJc w:val="left"/>
      <w:pPr>
        <w:tabs>
          <w:tab w:val="num" w:pos="4320"/>
        </w:tabs>
        <w:ind w:left="4320" w:hanging="360"/>
      </w:pPr>
    </w:lvl>
    <w:lvl w:ilvl="6" w:tplc="CF56B724">
      <w:start w:val="1"/>
      <w:numFmt w:val="decimal"/>
      <w:lvlText w:val="%7."/>
      <w:lvlJc w:val="left"/>
      <w:pPr>
        <w:tabs>
          <w:tab w:val="num" w:pos="5040"/>
        </w:tabs>
        <w:ind w:left="5040" w:hanging="360"/>
      </w:pPr>
    </w:lvl>
    <w:lvl w:ilvl="7" w:tplc="75A83936">
      <w:start w:val="1"/>
      <w:numFmt w:val="decimal"/>
      <w:lvlText w:val="%8."/>
      <w:lvlJc w:val="left"/>
      <w:pPr>
        <w:tabs>
          <w:tab w:val="num" w:pos="5760"/>
        </w:tabs>
        <w:ind w:left="5760" w:hanging="360"/>
      </w:pPr>
    </w:lvl>
    <w:lvl w:ilvl="8" w:tplc="4A76F998">
      <w:start w:val="1"/>
      <w:numFmt w:val="decimal"/>
      <w:lvlText w:val="%9."/>
      <w:lvlJc w:val="left"/>
      <w:pPr>
        <w:tabs>
          <w:tab w:val="num" w:pos="6480"/>
        </w:tabs>
        <w:ind w:left="6480" w:hanging="360"/>
      </w:pPr>
    </w:lvl>
  </w:abstractNum>
  <w:abstractNum w:abstractNumId="3" w15:restartNumberingAfterBreak="1">
    <w:nsid w:val="1F8447E3"/>
    <w:multiLevelType w:val="hybridMultilevel"/>
    <w:tmpl w:val="EC922060"/>
    <w:lvl w:ilvl="0" w:tplc="6C381ECE">
      <w:start w:val="1"/>
      <w:numFmt w:val="decimal"/>
      <w:lvlText w:val="%1."/>
      <w:lvlJc w:val="left"/>
      <w:pPr>
        <w:ind w:left="720" w:hanging="360"/>
      </w:pPr>
    </w:lvl>
    <w:lvl w:ilvl="1" w:tplc="0994EB36">
      <w:start w:val="1"/>
      <w:numFmt w:val="lowerLetter"/>
      <w:lvlText w:val="%2."/>
      <w:lvlJc w:val="left"/>
      <w:pPr>
        <w:ind w:left="1440" w:hanging="360"/>
      </w:pPr>
    </w:lvl>
    <w:lvl w:ilvl="2" w:tplc="F7E816C0">
      <w:start w:val="1"/>
      <w:numFmt w:val="lowerRoman"/>
      <w:lvlText w:val="%3."/>
      <w:lvlJc w:val="right"/>
      <w:pPr>
        <w:ind w:left="2160" w:hanging="180"/>
      </w:pPr>
    </w:lvl>
    <w:lvl w:ilvl="3" w:tplc="25849956">
      <w:start w:val="1"/>
      <w:numFmt w:val="decimal"/>
      <w:lvlText w:val="%4."/>
      <w:lvlJc w:val="left"/>
      <w:pPr>
        <w:ind w:left="2880" w:hanging="360"/>
      </w:pPr>
    </w:lvl>
    <w:lvl w:ilvl="4" w:tplc="2714A81C">
      <w:start w:val="1"/>
      <w:numFmt w:val="lowerLetter"/>
      <w:lvlText w:val="%5."/>
      <w:lvlJc w:val="left"/>
      <w:pPr>
        <w:ind w:left="3600" w:hanging="360"/>
      </w:pPr>
    </w:lvl>
    <w:lvl w:ilvl="5" w:tplc="A74CB2CC">
      <w:start w:val="1"/>
      <w:numFmt w:val="lowerRoman"/>
      <w:lvlText w:val="%6."/>
      <w:lvlJc w:val="right"/>
      <w:pPr>
        <w:ind w:left="4320" w:hanging="180"/>
      </w:pPr>
    </w:lvl>
    <w:lvl w:ilvl="6" w:tplc="BB30D0FC">
      <w:start w:val="1"/>
      <w:numFmt w:val="decimal"/>
      <w:lvlText w:val="%7."/>
      <w:lvlJc w:val="left"/>
      <w:pPr>
        <w:ind w:left="5040" w:hanging="360"/>
      </w:pPr>
    </w:lvl>
    <w:lvl w:ilvl="7" w:tplc="DCF6795E">
      <w:start w:val="1"/>
      <w:numFmt w:val="lowerLetter"/>
      <w:lvlText w:val="%8."/>
      <w:lvlJc w:val="left"/>
      <w:pPr>
        <w:ind w:left="5760" w:hanging="360"/>
      </w:pPr>
    </w:lvl>
    <w:lvl w:ilvl="8" w:tplc="A9521A02">
      <w:start w:val="1"/>
      <w:numFmt w:val="lowerRoman"/>
      <w:lvlText w:val="%9."/>
      <w:lvlJc w:val="right"/>
      <w:pPr>
        <w:ind w:left="6480" w:hanging="180"/>
      </w:pPr>
    </w:lvl>
  </w:abstractNum>
  <w:abstractNum w:abstractNumId="4" w15:restartNumberingAfterBreak="1">
    <w:nsid w:val="201A2F1C"/>
    <w:multiLevelType w:val="multilevel"/>
    <w:tmpl w:val="DC80BB62"/>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1">
    <w:nsid w:val="26C2242B"/>
    <w:multiLevelType w:val="hybridMultilevel"/>
    <w:tmpl w:val="20107E9E"/>
    <w:lvl w:ilvl="0" w:tplc="DB225A12">
      <w:start w:val="1"/>
      <w:numFmt w:val="decimal"/>
      <w:lvlText w:val="%1."/>
      <w:lvlJc w:val="left"/>
      <w:pPr>
        <w:ind w:left="720" w:hanging="360"/>
      </w:pPr>
    </w:lvl>
    <w:lvl w:ilvl="1" w:tplc="DF847AD0">
      <w:start w:val="1"/>
      <w:numFmt w:val="lowerLetter"/>
      <w:lvlText w:val="%2."/>
      <w:lvlJc w:val="left"/>
      <w:pPr>
        <w:ind w:left="1440" w:hanging="360"/>
      </w:pPr>
    </w:lvl>
    <w:lvl w:ilvl="2" w:tplc="D9F2D482">
      <w:start w:val="1"/>
      <w:numFmt w:val="lowerRoman"/>
      <w:lvlText w:val="%3."/>
      <w:lvlJc w:val="right"/>
      <w:pPr>
        <w:ind w:left="2160" w:hanging="180"/>
      </w:pPr>
    </w:lvl>
    <w:lvl w:ilvl="3" w:tplc="3A425F2E">
      <w:start w:val="1"/>
      <w:numFmt w:val="decimal"/>
      <w:lvlText w:val="%4."/>
      <w:lvlJc w:val="left"/>
      <w:pPr>
        <w:ind w:left="2880" w:hanging="360"/>
      </w:pPr>
    </w:lvl>
    <w:lvl w:ilvl="4" w:tplc="CFE64A32">
      <w:start w:val="1"/>
      <w:numFmt w:val="lowerLetter"/>
      <w:lvlText w:val="%5."/>
      <w:lvlJc w:val="left"/>
      <w:pPr>
        <w:ind w:left="3600" w:hanging="360"/>
      </w:pPr>
    </w:lvl>
    <w:lvl w:ilvl="5" w:tplc="C6CC238E">
      <w:start w:val="1"/>
      <w:numFmt w:val="lowerRoman"/>
      <w:lvlText w:val="%6."/>
      <w:lvlJc w:val="right"/>
      <w:pPr>
        <w:ind w:left="4320" w:hanging="180"/>
      </w:pPr>
    </w:lvl>
    <w:lvl w:ilvl="6" w:tplc="6FC4520C">
      <w:start w:val="1"/>
      <w:numFmt w:val="decimal"/>
      <w:lvlText w:val="%7."/>
      <w:lvlJc w:val="left"/>
      <w:pPr>
        <w:ind w:left="5040" w:hanging="360"/>
      </w:pPr>
    </w:lvl>
    <w:lvl w:ilvl="7" w:tplc="F364DA80">
      <w:start w:val="1"/>
      <w:numFmt w:val="lowerLetter"/>
      <w:lvlText w:val="%8."/>
      <w:lvlJc w:val="left"/>
      <w:pPr>
        <w:ind w:left="5760" w:hanging="360"/>
      </w:pPr>
    </w:lvl>
    <w:lvl w:ilvl="8" w:tplc="204438A8">
      <w:start w:val="1"/>
      <w:numFmt w:val="lowerRoman"/>
      <w:lvlText w:val="%9."/>
      <w:lvlJc w:val="right"/>
      <w:pPr>
        <w:ind w:left="6480" w:hanging="180"/>
      </w:pPr>
    </w:lvl>
  </w:abstractNum>
  <w:abstractNum w:abstractNumId="6" w15:restartNumberingAfterBreak="1">
    <w:nsid w:val="2BF33D05"/>
    <w:multiLevelType w:val="hybridMultilevel"/>
    <w:tmpl w:val="B39ACFCC"/>
    <w:lvl w:ilvl="0" w:tplc="9E5CA732">
      <w:start w:val="1"/>
      <w:numFmt w:val="decimal"/>
      <w:lvlText w:val="%1."/>
      <w:lvlJc w:val="left"/>
      <w:pPr>
        <w:ind w:left="5180" w:hanging="360"/>
      </w:pPr>
      <w:rPr>
        <w:rFonts w:hint="default"/>
        <w:color w:val="auto"/>
      </w:rPr>
    </w:lvl>
    <w:lvl w:ilvl="1" w:tplc="D20E2458" w:tentative="1">
      <w:start w:val="1"/>
      <w:numFmt w:val="lowerLetter"/>
      <w:lvlText w:val="%2."/>
      <w:lvlJc w:val="left"/>
      <w:pPr>
        <w:ind w:left="1800" w:hanging="360"/>
      </w:pPr>
    </w:lvl>
    <w:lvl w:ilvl="2" w:tplc="A4E465C6" w:tentative="1">
      <w:start w:val="1"/>
      <w:numFmt w:val="lowerRoman"/>
      <w:lvlText w:val="%3."/>
      <w:lvlJc w:val="right"/>
      <w:pPr>
        <w:ind w:left="2520" w:hanging="180"/>
      </w:pPr>
    </w:lvl>
    <w:lvl w:ilvl="3" w:tplc="CE063FB8" w:tentative="1">
      <w:start w:val="1"/>
      <w:numFmt w:val="decimal"/>
      <w:lvlText w:val="%4."/>
      <w:lvlJc w:val="left"/>
      <w:pPr>
        <w:ind w:left="3240" w:hanging="360"/>
      </w:pPr>
    </w:lvl>
    <w:lvl w:ilvl="4" w:tplc="D2B29A1E" w:tentative="1">
      <w:start w:val="1"/>
      <w:numFmt w:val="lowerLetter"/>
      <w:lvlText w:val="%5."/>
      <w:lvlJc w:val="left"/>
      <w:pPr>
        <w:ind w:left="3960" w:hanging="360"/>
      </w:pPr>
    </w:lvl>
    <w:lvl w:ilvl="5" w:tplc="2110C7BE" w:tentative="1">
      <w:start w:val="1"/>
      <w:numFmt w:val="lowerRoman"/>
      <w:lvlText w:val="%6."/>
      <w:lvlJc w:val="right"/>
      <w:pPr>
        <w:ind w:left="4680" w:hanging="180"/>
      </w:pPr>
    </w:lvl>
    <w:lvl w:ilvl="6" w:tplc="7F1CEB92" w:tentative="1">
      <w:start w:val="1"/>
      <w:numFmt w:val="decimal"/>
      <w:lvlText w:val="%7."/>
      <w:lvlJc w:val="left"/>
      <w:pPr>
        <w:ind w:left="5400" w:hanging="360"/>
      </w:pPr>
    </w:lvl>
    <w:lvl w:ilvl="7" w:tplc="E3C81AFC" w:tentative="1">
      <w:start w:val="1"/>
      <w:numFmt w:val="lowerLetter"/>
      <w:lvlText w:val="%8."/>
      <w:lvlJc w:val="left"/>
      <w:pPr>
        <w:ind w:left="6120" w:hanging="360"/>
      </w:pPr>
    </w:lvl>
    <w:lvl w:ilvl="8" w:tplc="B71058A6" w:tentative="1">
      <w:start w:val="1"/>
      <w:numFmt w:val="lowerRoman"/>
      <w:lvlText w:val="%9."/>
      <w:lvlJc w:val="right"/>
      <w:pPr>
        <w:ind w:left="6840" w:hanging="180"/>
      </w:pPr>
    </w:lvl>
  </w:abstractNum>
  <w:abstractNum w:abstractNumId="7" w15:restartNumberingAfterBreak="1">
    <w:nsid w:val="383E6996"/>
    <w:multiLevelType w:val="hybridMultilevel"/>
    <w:tmpl w:val="271478C6"/>
    <w:lvl w:ilvl="0" w:tplc="B8DAF1EE">
      <w:start w:val="1"/>
      <w:numFmt w:val="decimal"/>
      <w:lvlText w:val="%1."/>
      <w:lvlJc w:val="left"/>
      <w:pPr>
        <w:ind w:left="720" w:hanging="360"/>
      </w:pPr>
    </w:lvl>
    <w:lvl w:ilvl="1" w:tplc="FDDA50B2">
      <w:start w:val="1"/>
      <w:numFmt w:val="lowerLetter"/>
      <w:lvlText w:val="%2."/>
      <w:lvlJc w:val="left"/>
      <w:pPr>
        <w:ind w:left="1440" w:hanging="360"/>
      </w:pPr>
    </w:lvl>
    <w:lvl w:ilvl="2" w:tplc="13EEE014">
      <w:start w:val="1"/>
      <w:numFmt w:val="lowerRoman"/>
      <w:lvlText w:val="%3."/>
      <w:lvlJc w:val="right"/>
      <w:pPr>
        <w:ind w:left="2160" w:hanging="180"/>
      </w:pPr>
    </w:lvl>
    <w:lvl w:ilvl="3" w:tplc="0576F2CA">
      <w:start w:val="1"/>
      <w:numFmt w:val="decimal"/>
      <w:lvlText w:val="%4."/>
      <w:lvlJc w:val="left"/>
      <w:pPr>
        <w:ind w:left="2880" w:hanging="360"/>
      </w:pPr>
    </w:lvl>
    <w:lvl w:ilvl="4" w:tplc="E5243518">
      <w:start w:val="1"/>
      <w:numFmt w:val="lowerLetter"/>
      <w:lvlText w:val="%5."/>
      <w:lvlJc w:val="left"/>
      <w:pPr>
        <w:ind w:left="3600" w:hanging="360"/>
      </w:pPr>
    </w:lvl>
    <w:lvl w:ilvl="5" w:tplc="45DC790C">
      <w:start w:val="1"/>
      <w:numFmt w:val="lowerRoman"/>
      <w:lvlText w:val="%6."/>
      <w:lvlJc w:val="right"/>
      <w:pPr>
        <w:ind w:left="4320" w:hanging="180"/>
      </w:pPr>
    </w:lvl>
    <w:lvl w:ilvl="6" w:tplc="38825A70">
      <w:start w:val="1"/>
      <w:numFmt w:val="decimal"/>
      <w:lvlText w:val="%7."/>
      <w:lvlJc w:val="left"/>
      <w:pPr>
        <w:ind w:left="5040" w:hanging="360"/>
      </w:pPr>
    </w:lvl>
    <w:lvl w:ilvl="7" w:tplc="091AAACA">
      <w:start w:val="1"/>
      <w:numFmt w:val="lowerLetter"/>
      <w:lvlText w:val="%8."/>
      <w:lvlJc w:val="left"/>
      <w:pPr>
        <w:ind w:left="5760" w:hanging="360"/>
      </w:pPr>
    </w:lvl>
    <w:lvl w:ilvl="8" w:tplc="8D64BC80">
      <w:start w:val="1"/>
      <w:numFmt w:val="lowerRoman"/>
      <w:lvlText w:val="%9."/>
      <w:lvlJc w:val="right"/>
      <w:pPr>
        <w:ind w:left="6480" w:hanging="180"/>
      </w:pPr>
    </w:lvl>
  </w:abstractNum>
  <w:abstractNum w:abstractNumId="8" w15:restartNumberingAfterBreak="1">
    <w:nsid w:val="465578DF"/>
    <w:multiLevelType w:val="hybridMultilevel"/>
    <w:tmpl w:val="1FD2341E"/>
    <w:lvl w:ilvl="0" w:tplc="7E1A22C4">
      <w:start w:val="1"/>
      <w:numFmt w:val="decimal"/>
      <w:lvlText w:val="%1."/>
      <w:lvlJc w:val="left"/>
      <w:pPr>
        <w:ind w:left="720" w:hanging="360"/>
      </w:pPr>
      <w:rPr>
        <w:rFonts w:hint="default"/>
      </w:rPr>
    </w:lvl>
    <w:lvl w:ilvl="1" w:tplc="22E8784A" w:tentative="1">
      <w:start w:val="1"/>
      <w:numFmt w:val="lowerLetter"/>
      <w:lvlText w:val="%2."/>
      <w:lvlJc w:val="left"/>
      <w:pPr>
        <w:ind w:left="1440" w:hanging="360"/>
      </w:pPr>
    </w:lvl>
    <w:lvl w:ilvl="2" w:tplc="4D02C67E" w:tentative="1">
      <w:start w:val="1"/>
      <w:numFmt w:val="lowerRoman"/>
      <w:lvlText w:val="%3."/>
      <w:lvlJc w:val="right"/>
      <w:pPr>
        <w:ind w:left="2160" w:hanging="180"/>
      </w:pPr>
    </w:lvl>
    <w:lvl w:ilvl="3" w:tplc="43ACA118" w:tentative="1">
      <w:start w:val="1"/>
      <w:numFmt w:val="decimal"/>
      <w:lvlText w:val="%4."/>
      <w:lvlJc w:val="left"/>
      <w:pPr>
        <w:ind w:left="2880" w:hanging="360"/>
      </w:pPr>
    </w:lvl>
    <w:lvl w:ilvl="4" w:tplc="BE9AB440" w:tentative="1">
      <w:start w:val="1"/>
      <w:numFmt w:val="lowerLetter"/>
      <w:lvlText w:val="%5."/>
      <w:lvlJc w:val="left"/>
      <w:pPr>
        <w:ind w:left="3600" w:hanging="360"/>
      </w:pPr>
    </w:lvl>
    <w:lvl w:ilvl="5" w:tplc="80CA3B88" w:tentative="1">
      <w:start w:val="1"/>
      <w:numFmt w:val="lowerRoman"/>
      <w:lvlText w:val="%6."/>
      <w:lvlJc w:val="right"/>
      <w:pPr>
        <w:ind w:left="4320" w:hanging="180"/>
      </w:pPr>
    </w:lvl>
    <w:lvl w:ilvl="6" w:tplc="535A03F6" w:tentative="1">
      <w:start w:val="1"/>
      <w:numFmt w:val="decimal"/>
      <w:lvlText w:val="%7."/>
      <w:lvlJc w:val="left"/>
      <w:pPr>
        <w:ind w:left="5040" w:hanging="360"/>
      </w:pPr>
    </w:lvl>
    <w:lvl w:ilvl="7" w:tplc="3F8432F4" w:tentative="1">
      <w:start w:val="1"/>
      <w:numFmt w:val="lowerLetter"/>
      <w:lvlText w:val="%8."/>
      <w:lvlJc w:val="left"/>
      <w:pPr>
        <w:ind w:left="5760" w:hanging="360"/>
      </w:pPr>
    </w:lvl>
    <w:lvl w:ilvl="8" w:tplc="4BF698CC" w:tentative="1">
      <w:start w:val="1"/>
      <w:numFmt w:val="lowerRoman"/>
      <w:lvlText w:val="%9."/>
      <w:lvlJc w:val="right"/>
      <w:pPr>
        <w:ind w:left="6480" w:hanging="180"/>
      </w:pPr>
    </w:lvl>
  </w:abstractNum>
  <w:abstractNum w:abstractNumId="9" w15:restartNumberingAfterBreak="1">
    <w:nsid w:val="47780A5D"/>
    <w:multiLevelType w:val="hybridMultilevel"/>
    <w:tmpl w:val="D0E8FC92"/>
    <w:lvl w:ilvl="0" w:tplc="D2802FDA">
      <w:start w:val="1"/>
      <w:numFmt w:val="decimal"/>
      <w:lvlText w:val="%1)"/>
      <w:lvlJc w:val="left"/>
      <w:pPr>
        <w:ind w:left="927" w:hanging="360"/>
      </w:pPr>
      <w:rPr>
        <w:rFonts w:hint="default"/>
      </w:rPr>
    </w:lvl>
    <w:lvl w:ilvl="1" w:tplc="11AE9008" w:tentative="1">
      <w:start w:val="1"/>
      <w:numFmt w:val="lowerLetter"/>
      <w:lvlText w:val="%2."/>
      <w:lvlJc w:val="left"/>
      <w:pPr>
        <w:ind w:left="1647" w:hanging="360"/>
      </w:pPr>
    </w:lvl>
    <w:lvl w:ilvl="2" w:tplc="278A6770" w:tentative="1">
      <w:start w:val="1"/>
      <w:numFmt w:val="lowerRoman"/>
      <w:lvlText w:val="%3."/>
      <w:lvlJc w:val="right"/>
      <w:pPr>
        <w:ind w:left="2367" w:hanging="180"/>
      </w:pPr>
    </w:lvl>
    <w:lvl w:ilvl="3" w:tplc="ACACE1C4" w:tentative="1">
      <w:start w:val="1"/>
      <w:numFmt w:val="decimal"/>
      <w:lvlText w:val="%4."/>
      <w:lvlJc w:val="left"/>
      <w:pPr>
        <w:ind w:left="3087" w:hanging="360"/>
      </w:pPr>
    </w:lvl>
    <w:lvl w:ilvl="4" w:tplc="BBD80334" w:tentative="1">
      <w:start w:val="1"/>
      <w:numFmt w:val="lowerLetter"/>
      <w:lvlText w:val="%5."/>
      <w:lvlJc w:val="left"/>
      <w:pPr>
        <w:ind w:left="3807" w:hanging="360"/>
      </w:pPr>
    </w:lvl>
    <w:lvl w:ilvl="5" w:tplc="366AD0EA" w:tentative="1">
      <w:start w:val="1"/>
      <w:numFmt w:val="lowerRoman"/>
      <w:lvlText w:val="%6."/>
      <w:lvlJc w:val="right"/>
      <w:pPr>
        <w:ind w:left="4527" w:hanging="180"/>
      </w:pPr>
    </w:lvl>
    <w:lvl w:ilvl="6" w:tplc="53684DD2" w:tentative="1">
      <w:start w:val="1"/>
      <w:numFmt w:val="decimal"/>
      <w:lvlText w:val="%7."/>
      <w:lvlJc w:val="left"/>
      <w:pPr>
        <w:ind w:left="5247" w:hanging="360"/>
      </w:pPr>
    </w:lvl>
    <w:lvl w:ilvl="7" w:tplc="DAB6FAC4" w:tentative="1">
      <w:start w:val="1"/>
      <w:numFmt w:val="lowerLetter"/>
      <w:lvlText w:val="%8."/>
      <w:lvlJc w:val="left"/>
      <w:pPr>
        <w:ind w:left="5967" w:hanging="360"/>
      </w:pPr>
    </w:lvl>
    <w:lvl w:ilvl="8" w:tplc="B9F8FAEC" w:tentative="1">
      <w:start w:val="1"/>
      <w:numFmt w:val="lowerRoman"/>
      <w:lvlText w:val="%9."/>
      <w:lvlJc w:val="right"/>
      <w:pPr>
        <w:ind w:left="6687" w:hanging="180"/>
      </w:pPr>
    </w:lvl>
  </w:abstractNum>
  <w:abstractNum w:abstractNumId="10" w15:restartNumberingAfterBreak="1">
    <w:nsid w:val="4D0E4F56"/>
    <w:multiLevelType w:val="hybridMultilevel"/>
    <w:tmpl w:val="A34637BC"/>
    <w:lvl w:ilvl="0" w:tplc="C91CCD2E">
      <w:start w:val="1"/>
      <w:numFmt w:val="decimal"/>
      <w:lvlText w:val="%1."/>
      <w:lvlJc w:val="left"/>
      <w:pPr>
        <w:ind w:left="720" w:hanging="360"/>
      </w:pPr>
      <w:rPr>
        <w:rFonts w:ascii="Arial" w:eastAsia="Calibri" w:hAnsi="Arial" w:cs="Arial"/>
      </w:rPr>
    </w:lvl>
    <w:lvl w:ilvl="1" w:tplc="FF6A083A">
      <w:start w:val="1"/>
      <w:numFmt w:val="lowerLetter"/>
      <w:lvlText w:val="%2."/>
      <w:lvlJc w:val="left"/>
      <w:pPr>
        <w:ind w:left="1440" w:hanging="360"/>
      </w:pPr>
    </w:lvl>
    <w:lvl w:ilvl="2" w:tplc="1C543EE4">
      <w:start w:val="1"/>
      <w:numFmt w:val="bullet"/>
      <w:lvlText w:val="−"/>
      <w:lvlJc w:val="left"/>
      <w:pPr>
        <w:ind w:left="2160" w:hanging="180"/>
      </w:pPr>
      <w:rPr>
        <w:rFonts w:ascii="Times New Roman" w:hAnsi="Times New Roman" w:cs="Times New Roman" w:hint="default"/>
      </w:rPr>
    </w:lvl>
    <w:lvl w:ilvl="3" w:tplc="3B7C8776">
      <w:start w:val="1"/>
      <w:numFmt w:val="decimal"/>
      <w:lvlText w:val="%4."/>
      <w:lvlJc w:val="left"/>
      <w:pPr>
        <w:ind w:left="2880" w:hanging="360"/>
      </w:pPr>
    </w:lvl>
    <w:lvl w:ilvl="4" w:tplc="4A3656B2">
      <w:start w:val="1"/>
      <w:numFmt w:val="lowerLetter"/>
      <w:lvlText w:val="%5."/>
      <w:lvlJc w:val="left"/>
      <w:pPr>
        <w:ind w:left="3600" w:hanging="360"/>
      </w:pPr>
    </w:lvl>
    <w:lvl w:ilvl="5" w:tplc="81BEB784">
      <w:start w:val="1"/>
      <w:numFmt w:val="lowerRoman"/>
      <w:lvlText w:val="%6."/>
      <w:lvlJc w:val="right"/>
      <w:pPr>
        <w:ind w:left="4320" w:hanging="180"/>
      </w:pPr>
    </w:lvl>
    <w:lvl w:ilvl="6" w:tplc="CDF6F7DA">
      <w:start w:val="1"/>
      <w:numFmt w:val="decimal"/>
      <w:lvlText w:val="%7."/>
      <w:lvlJc w:val="left"/>
      <w:pPr>
        <w:ind w:left="5040" w:hanging="360"/>
      </w:pPr>
    </w:lvl>
    <w:lvl w:ilvl="7" w:tplc="EF26333A">
      <w:start w:val="1"/>
      <w:numFmt w:val="lowerLetter"/>
      <w:lvlText w:val="%8."/>
      <w:lvlJc w:val="left"/>
      <w:pPr>
        <w:ind w:left="5760" w:hanging="360"/>
      </w:pPr>
    </w:lvl>
    <w:lvl w:ilvl="8" w:tplc="92B23888">
      <w:start w:val="1"/>
      <w:numFmt w:val="lowerRoman"/>
      <w:lvlText w:val="%9."/>
      <w:lvlJc w:val="right"/>
      <w:pPr>
        <w:ind w:left="6480" w:hanging="180"/>
      </w:pPr>
    </w:lvl>
  </w:abstractNum>
  <w:abstractNum w:abstractNumId="11" w15:restartNumberingAfterBreak="0">
    <w:nsid w:val="4E8A57AD"/>
    <w:multiLevelType w:val="multilevel"/>
    <w:tmpl w:val="75D6ECB4"/>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2" w15:restartNumberingAfterBreak="0">
    <w:nsid w:val="4FBE71C3"/>
    <w:multiLevelType w:val="hybridMultilevel"/>
    <w:tmpl w:val="067E56B4"/>
    <w:lvl w:ilvl="0" w:tplc="630C63D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3" w15:restartNumberingAfterBreak="1">
    <w:nsid w:val="525254A7"/>
    <w:multiLevelType w:val="hybridMultilevel"/>
    <w:tmpl w:val="EB0CF08E"/>
    <w:lvl w:ilvl="0" w:tplc="BEFEAE02">
      <w:start w:val="1"/>
      <w:numFmt w:val="decimal"/>
      <w:lvlText w:val="%1."/>
      <w:lvlJc w:val="left"/>
      <w:pPr>
        <w:ind w:left="720" w:hanging="360"/>
      </w:pPr>
      <w:rPr>
        <w:rFonts w:hint="default"/>
      </w:rPr>
    </w:lvl>
    <w:lvl w:ilvl="1" w:tplc="376A56DE" w:tentative="1">
      <w:start w:val="1"/>
      <w:numFmt w:val="lowerLetter"/>
      <w:lvlText w:val="%2."/>
      <w:lvlJc w:val="left"/>
      <w:pPr>
        <w:ind w:left="1440" w:hanging="360"/>
      </w:pPr>
    </w:lvl>
    <w:lvl w:ilvl="2" w:tplc="F5F0B5E4" w:tentative="1">
      <w:start w:val="1"/>
      <w:numFmt w:val="lowerRoman"/>
      <w:lvlText w:val="%3."/>
      <w:lvlJc w:val="right"/>
      <w:pPr>
        <w:ind w:left="2160" w:hanging="180"/>
      </w:pPr>
    </w:lvl>
    <w:lvl w:ilvl="3" w:tplc="86F83D50" w:tentative="1">
      <w:start w:val="1"/>
      <w:numFmt w:val="decimal"/>
      <w:lvlText w:val="%4."/>
      <w:lvlJc w:val="left"/>
      <w:pPr>
        <w:ind w:left="2880" w:hanging="360"/>
      </w:pPr>
    </w:lvl>
    <w:lvl w:ilvl="4" w:tplc="961E7C5E" w:tentative="1">
      <w:start w:val="1"/>
      <w:numFmt w:val="lowerLetter"/>
      <w:lvlText w:val="%5."/>
      <w:lvlJc w:val="left"/>
      <w:pPr>
        <w:ind w:left="3600" w:hanging="360"/>
      </w:pPr>
    </w:lvl>
    <w:lvl w:ilvl="5" w:tplc="9404F8EA" w:tentative="1">
      <w:start w:val="1"/>
      <w:numFmt w:val="lowerRoman"/>
      <w:lvlText w:val="%6."/>
      <w:lvlJc w:val="right"/>
      <w:pPr>
        <w:ind w:left="4320" w:hanging="180"/>
      </w:pPr>
    </w:lvl>
    <w:lvl w:ilvl="6" w:tplc="CFC2F96C" w:tentative="1">
      <w:start w:val="1"/>
      <w:numFmt w:val="decimal"/>
      <w:lvlText w:val="%7."/>
      <w:lvlJc w:val="left"/>
      <w:pPr>
        <w:ind w:left="5040" w:hanging="360"/>
      </w:pPr>
    </w:lvl>
    <w:lvl w:ilvl="7" w:tplc="462C90D0" w:tentative="1">
      <w:start w:val="1"/>
      <w:numFmt w:val="lowerLetter"/>
      <w:lvlText w:val="%8."/>
      <w:lvlJc w:val="left"/>
      <w:pPr>
        <w:ind w:left="5760" w:hanging="360"/>
      </w:pPr>
    </w:lvl>
    <w:lvl w:ilvl="8" w:tplc="E4F29DCC" w:tentative="1">
      <w:start w:val="1"/>
      <w:numFmt w:val="lowerRoman"/>
      <w:lvlText w:val="%9."/>
      <w:lvlJc w:val="right"/>
      <w:pPr>
        <w:ind w:left="6480" w:hanging="180"/>
      </w:pPr>
    </w:lvl>
  </w:abstractNum>
  <w:abstractNum w:abstractNumId="14" w15:restartNumberingAfterBreak="1">
    <w:nsid w:val="552C4935"/>
    <w:multiLevelType w:val="hybridMultilevel"/>
    <w:tmpl w:val="8AFE9B42"/>
    <w:lvl w:ilvl="0" w:tplc="1EBEA6E2">
      <w:start w:val="1"/>
      <w:numFmt w:val="decimal"/>
      <w:lvlText w:val="%1."/>
      <w:lvlJc w:val="left"/>
      <w:pPr>
        <w:ind w:left="644" w:hanging="360"/>
      </w:pPr>
    </w:lvl>
    <w:lvl w:ilvl="1" w:tplc="A482BCEA">
      <w:start w:val="1"/>
      <w:numFmt w:val="lowerLetter"/>
      <w:lvlText w:val="%2."/>
      <w:lvlJc w:val="left"/>
      <w:pPr>
        <w:ind w:left="1440" w:hanging="360"/>
      </w:pPr>
    </w:lvl>
    <w:lvl w:ilvl="2" w:tplc="EB5CB9FC">
      <w:start w:val="1"/>
      <w:numFmt w:val="lowerRoman"/>
      <w:lvlText w:val="%3."/>
      <w:lvlJc w:val="right"/>
      <w:pPr>
        <w:ind w:left="2160" w:hanging="180"/>
      </w:pPr>
    </w:lvl>
    <w:lvl w:ilvl="3" w:tplc="8BA4B58E">
      <w:start w:val="1"/>
      <w:numFmt w:val="decimal"/>
      <w:lvlText w:val="%4."/>
      <w:lvlJc w:val="left"/>
      <w:pPr>
        <w:ind w:left="2880" w:hanging="360"/>
      </w:pPr>
    </w:lvl>
    <w:lvl w:ilvl="4" w:tplc="BC9ADDBE">
      <w:start w:val="1"/>
      <w:numFmt w:val="lowerLetter"/>
      <w:lvlText w:val="%5."/>
      <w:lvlJc w:val="left"/>
      <w:pPr>
        <w:ind w:left="3600" w:hanging="360"/>
      </w:pPr>
    </w:lvl>
    <w:lvl w:ilvl="5" w:tplc="3BE669B0">
      <w:start w:val="1"/>
      <w:numFmt w:val="lowerRoman"/>
      <w:lvlText w:val="%6."/>
      <w:lvlJc w:val="right"/>
      <w:pPr>
        <w:ind w:left="4320" w:hanging="180"/>
      </w:pPr>
    </w:lvl>
    <w:lvl w:ilvl="6" w:tplc="24345C96">
      <w:start w:val="1"/>
      <w:numFmt w:val="decimal"/>
      <w:lvlText w:val="%7."/>
      <w:lvlJc w:val="left"/>
      <w:pPr>
        <w:ind w:left="5040" w:hanging="360"/>
      </w:pPr>
    </w:lvl>
    <w:lvl w:ilvl="7" w:tplc="69A41D5E">
      <w:start w:val="1"/>
      <w:numFmt w:val="lowerLetter"/>
      <w:lvlText w:val="%8."/>
      <w:lvlJc w:val="left"/>
      <w:pPr>
        <w:ind w:left="5760" w:hanging="360"/>
      </w:pPr>
    </w:lvl>
    <w:lvl w:ilvl="8" w:tplc="E26CE0A4">
      <w:start w:val="1"/>
      <w:numFmt w:val="lowerRoman"/>
      <w:lvlText w:val="%9."/>
      <w:lvlJc w:val="right"/>
      <w:pPr>
        <w:ind w:left="6480" w:hanging="180"/>
      </w:pPr>
    </w:lvl>
  </w:abstractNum>
  <w:abstractNum w:abstractNumId="15" w15:restartNumberingAfterBreak="0">
    <w:nsid w:val="5908530A"/>
    <w:multiLevelType w:val="hybridMultilevel"/>
    <w:tmpl w:val="2DB2734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9A711DD"/>
    <w:multiLevelType w:val="hybridMultilevel"/>
    <w:tmpl w:val="7310AE1C"/>
    <w:lvl w:ilvl="0" w:tplc="D7AEE91C">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1">
    <w:nsid w:val="5A3613CA"/>
    <w:multiLevelType w:val="hybridMultilevel"/>
    <w:tmpl w:val="8AFE9B42"/>
    <w:lvl w:ilvl="0" w:tplc="373C8414">
      <w:start w:val="1"/>
      <w:numFmt w:val="decimal"/>
      <w:lvlText w:val="%1."/>
      <w:lvlJc w:val="left"/>
      <w:pPr>
        <w:ind w:left="720" w:hanging="360"/>
      </w:pPr>
    </w:lvl>
    <w:lvl w:ilvl="1" w:tplc="8D462CDA">
      <w:start w:val="1"/>
      <w:numFmt w:val="lowerLetter"/>
      <w:lvlText w:val="%2."/>
      <w:lvlJc w:val="left"/>
      <w:pPr>
        <w:ind w:left="1440" w:hanging="360"/>
      </w:pPr>
    </w:lvl>
    <w:lvl w:ilvl="2" w:tplc="17D003C8">
      <w:start w:val="1"/>
      <w:numFmt w:val="lowerRoman"/>
      <w:lvlText w:val="%3."/>
      <w:lvlJc w:val="right"/>
      <w:pPr>
        <w:ind w:left="2160" w:hanging="180"/>
      </w:pPr>
    </w:lvl>
    <w:lvl w:ilvl="3" w:tplc="7A28E296">
      <w:start w:val="1"/>
      <w:numFmt w:val="decimal"/>
      <w:lvlText w:val="%4."/>
      <w:lvlJc w:val="left"/>
      <w:pPr>
        <w:ind w:left="2880" w:hanging="360"/>
      </w:pPr>
    </w:lvl>
    <w:lvl w:ilvl="4" w:tplc="376ED672">
      <w:start w:val="1"/>
      <w:numFmt w:val="lowerLetter"/>
      <w:lvlText w:val="%5."/>
      <w:lvlJc w:val="left"/>
      <w:pPr>
        <w:ind w:left="3600" w:hanging="360"/>
      </w:pPr>
    </w:lvl>
    <w:lvl w:ilvl="5" w:tplc="706C4B16">
      <w:start w:val="1"/>
      <w:numFmt w:val="lowerRoman"/>
      <w:lvlText w:val="%6."/>
      <w:lvlJc w:val="right"/>
      <w:pPr>
        <w:ind w:left="4320" w:hanging="180"/>
      </w:pPr>
    </w:lvl>
    <w:lvl w:ilvl="6" w:tplc="1E9C8926">
      <w:start w:val="1"/>
      <w:numFmt w:val="decimal"/>
      <w:lvlText w:val="%7."/>
      <w:lvlJc w:val="left"/>
      <w:pPr>
        <w:ind w:left="5040" w:hanging="360"/>
      </w:pPr>
    </w:lvl>
    <w:lvl w:ilvl="7" w:tplc="104A4EE4">
      <w:start w:val="1"/>
      <w:numFmt w:val="lowerLetter"/>
      <w:lvlText w:val="%8."/>
      <w:lvlJc w:val="left"/>
      <w:pPr>
        <w:ind w:left="5760" w:hanging="360"/>
      </w:pPr>
    </w:lvl>
    <w:lvl w:ilvl="8" w:tplc="02049DEE">
      <w:start w:val="1"/>
      <w:numFmt w:val="lowerRoman"/>
      <w:lvlText w:val="%9."/>
      <w:lvlJc w:val="right"/>
      <w:pPr>
        <w:ind w:left="6480" w:hanging="180"/>
      </w:pPr>
    </w:lvl>
  </w:abstractNum>
  <w:abstractNum w:abstractNumId="18" w15:restartNumberingAfterBreak="1">
    <w:nsid w:val="5CD22600"/>
    <w:multiLevelType w:val="hybridMultilevel"/>
    <w:tmpl w:val="E0C0DC94"/>
    <w:lvl w:ilvl="0" w:tplc="C966E3C6">
      <w:start w:val="1"/>
      <w:numFmt w:val="decimal"/>
      <w:lvlText w:val="%1)"/>
      <w:lvlJc w:val="left"/>
      <w:pPr>
        <w:ind w:left="720" w:hanging="360"/>
      </w:pPr>
      <w:rPr>
        <w:rFonts w:hint="default"/>
      </w:rPr>
    </w:lvl>
    <w:lvl w:ilvl="1" w:tplc="E4C0272A" w:tentative="1">
      <w:start w:val="1"/>
      <w:numFmt w:val="lowerLetter"/>
      <w:lvlText w:val="%2."/>
      <w:lvlJc w:val="left"/>
      <w:pPr>
        <w:ind w:left="1440" w:hanging="360"/>
      </w:pPr>
    </w:lvl>
    <w:lvl w:ilvl="2" w:tplc="BB9A9C82" w:tentative="1">
      <w:start w:val="1"/>
      <w:numFmt w:val="lowerRoman"/>
      <w:lvlText w:val="%3."/>
      <w:lvlJc w:val="right"/>
      <w:pPr>
        <w:ind w:left="2160" w:hanging="180"/>
      </w:pPr>
    </w:lvl>
    <w:lvl w:ilvl="3" w:tplc="BA0A81B8" w:tentative="1">
      <w:start w:val="1"/>
      <w:numFmt w:val="decimal"/>
      <w:lvlText w:val="%4."/>
      <w:lvlJc w:val="left"/>
      <w:pPr>
        <w:ind w:left="2880" w:hanging="360"/>
      </w:pPr>
    </w:lvl>
    <w:lvl w:ilvl="4" w:tplc="ECAC1D0C" w:tentative="1">
      <w:start w:val="1"/>
      <w:numFmt w:val="lowerLetter"/>
      <w:lvlText w:val="%5."/>
      <w:lvlJc w:val="left"/>
      <w:pPr>
        <w:ind w:left="3600" w:hanging="360"/>
      </w:pPr>
    </w:lvl>
    <w:lvl w:ilvl="5" w:tplc="BEA67D42" w:tentative="1">
      <w:start w:val="1"/>
      <w:numFmt w:val="lowerRoman"/>
      <w:lvlText w:val="%6."/>
      <w:lvlJc w:val="right"/>
      <w:pPr>
        <w:ind w:left="4320" w:hanging="180"/>
      </w:pPr>
    </w:lvl>
    <w:lvl w:ilvl="6" w:tplc="E01C39E4" w:tentative="1">
      <w:start w:val="1"/>
      <w:numFmt w:val="decimal"/>
      <w:lvlText w:val="%7."/>
      <w:lvlJc w:val="left"/>
      <w:pPr>
        <w:ind w:left="5040" w:hanging="360"/>
      </w:pPr>
    </w:lvl>
    <w:lvl w:ilvl="7" w:tplc="6E820E88" w:tentative="1">
      <w:start w:val="1"/>
      <w:numFmt w:val="lowerLetter"/>
      <w:lvlText w:val="%8."/>
      <w:lvlJc w:val="left"/>
      <w:pPr>
        <w:ind w:left="5760" w:hanging="360"/>
      </w:pPr>
    </w:lvl>
    <w:lvl w:ilvl="8" w:tplc="F6DE3400" w:tentative="1">
      <w:start w:val="1"/>
      <w:numFmt w:val="lowerRoman"/>
      <w:lvlText w:val="%9."/>
      <w:lvlJc w:val="right"/>
      <w:pPr>
        <w:ind w:left="6480" w:hanging="180"/>
      </w:pPr>
    </w:lvl>
  </w:abstractNum>
  <w:abstractNum w:abstractNumId="19" w15:restartNumberingAfterBreak="1">
    <w:nsid w:val="60B25665"/>
    <w:multiLevelType w:val="hybridMultilevel"/>
    <w:tmpl w:val="4A6EF4C2"/>
    <w:lvl w:ilvl="0" w:tplc="F3906EB0">
      <w:start w:val="1"/>
      <w:numFmt w:val="upperRoman"/>
      <w:lvlText w:val="%1."/>
      <w:lvlJc w:val="left"/>
      <w:pPr>
        <w:ind w:left="1080" w:hanging="720"/>
      </w:pPr>
    </w:lvl>
    <w:lvl w:ilvl="1" w:tplc="BA5044D2">
      <w:start w:val="1"/>
      <w:numFmt w:val="decimal"/>
      <w:lvlText w:val="%2."/>
      <w:lvlJc w:val="left"/>
      <w:pPr>
        <w:tabs>
          <w:tab w:val="num" w:pos="1440"/>
        </w:tabs>
        <w:ind w:left="1440" w:hanging="360"/>
      </w:pPr>
    </w:lvl>
    <w:lvl w:ilvl="2" w:tplc="A908251A">
      <w:start w:val="1"/>
      <w:numFmt w:val="decimal"/>
      <w:lvlText w:val="%3."/>
      <w:lvlJc w:val="left"/>
      <w:pPr>
        <w:tabs>
          <w:tab w:val="num" w:pos="2160"/>
        </w:tabs>
        <w:ind w:left="2160" w:hanging="360"/>
      </w:pPr>
    </w:lvl>
    <w:lvl w:ilvl="3" w:tplc="9C3085DA">
      <w:start w:val="1"/>
      <w:numFmt w:val="decimal"/>
      <w:lvlText w:val="%4."/>
      <w:lvlJc w:val="left"/>
      <w:pPr>
        <w:tabs>
          <w:tab w:val="num" w:pos="2880"/>
        </w:tabs>
        <w:ind w:left="2880" w:hanging="360"/>
      </w:pPr>
    </w:lvl>
    <w:lvl w:ilvl="4" w:tplc="99C22264">
      <w:start w:val="1"/>
      <w:numFmt w:val="decimal"/>
      <w:lvlText w:val="%5."/>
      <w:lvlJc w:val="left"/>
      <w:pPr>
        <w:tabs>
          <w:tab w:val="num" w:pos="3600"/>
        </w:tabs>
        <w:ind w:left="3600" w:hanging="360"/>
      </w:pPr>
    </w:lvl>
    <w:lvl w:ilvl="5" w:tplc="9C74826C">
      <w:start w:val="1"/>
      <w:numFmt w:val="decimal"/>
      <w:lvlText w:val="%6."/>
      <w:lvlJc w:val="left"/>
      <w:pPr>
        <w:tabs>
          <w:tab w:val="num" w:pos="4320"/>
        </w:tabs>
        <w:ind w:left="4320" w:hanging="360"/>
      </w:pPr>
    </w:lvl>
    <w:lvl w:ilvl="6" w:tplc="0E648540">
      <w:start w:val="1"/>
      <w:numFmt w:val="decimal"/>
      <w:lvlText w:val="%7."/>
      <w:lvlJc w:val="left"/>
      <w:pPr>
        <w:tabs>
          <w:tab w:val="num" w:pos="5040"/>
        </w:tabs>
        <w:ind w:left="5040" w:hanging="360"/>
      </w:pPr>
    </w:lvl>
    <w:lvl w:ilvl="7" w:tplc="7C08D56C">
      <w:start w:val="1"/>
      <w:numFmt w:val="decimal"/>
      <w:lvlText w:val="%8."/>
      <w:lvlJc w:val="left"/>
      <w:pPr>
        <w:tabs>
          <w:tab w:val="num" w:pos="5760"/>
        </w:tabs>
        <w:ind w:left="5760" w:hanging="360"/>
      </w:pPr>
    </w:lvl>
    <w:lvl w:ilvl="8" w:tplc="4F34D2BA">
      <w:start w:val="1"/>
      <w:numFmt w:val="decimal"/>
      <w:lvlText w:val="%9."/>
      <w:lvlJc w:val="left"/>
      <w:pPr>
        <w:tabs>
          <w:tab w:val="num" w:pos="6480"/>
        </w:tabs>
        <w:ind w:left="6480" w:hanging="360"/>
      </w:pPr>
    </w:lvl>
  </w:abstractNum>
  <w:abstractNum w:abstractNumId="20" w15:restartNumberingAfterBreak="0">
    <w:nsid w:val="61E31245"/>
    <w:multiLevelType w:val="hybridMultilevel"/>
    <w:tmpl w:val="074E9FA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1">
    <w:nsid w:val="63615009"/>
    <w:multiLevelType w:val="hybridMultilevel"/>
    <w:tmpl w:val="5FFA5C64"/>
    <w:lvl w:ilvl="0" w:tplc="F42AA230">
      <w:start w:val="1"/>
      <w:numFmt w:val="decimal"/>
      <w:lvlText w:val="%1."/>
      <w:lvlJc w:val="left"/>
      <w:pPr>
        <w:ind w:left="1069" w:hanging="360"/>
      </w:pPr>
      <w:rPr>
        <w:rFonts w:hint="default"/>
      </w:rPr>
    </w:lvl>
    <w:lvl w:ilvl="1" w:tplc="B10A3E58" w:tentative="1">
      <w:start w:val="1"/>
      <w:numFmt w:val="lowerLetter"/>
      <w:lvlText w:val="%2."/>
      <w:lvlJc w:val="left"/>
      <w:pPr>
        <w:ind w:left="1789" w:hanging="360"/>
      </w:pPr>
    </w:lvl>
    <w:lvl w:ilvl="2" w:tplc="0834235A" w:tentative="1">
      <w:start w:val="1"/>
      <w:numFmt w:val="lowerRoman"/>
      <w:lvlText w:val="%3."/>
      <w:lvlJc w:val="right"/>
      <w:pPr>
        <w:ind w:left="2509" w:hanging="180"/>
      </w:pPr>
    </w:lvl>
    <w:lvl w:ilvl="3" w:tplc="7C460398" w:tentative="1">
      <w:start w:val="1"/>
      <w:numFmt w:val="decimal"/>
      <w:lvlText w:val="%4."/>
      <w:lvlJc w:val="left"/>
      <w:pPr>
        <w:ind w:left="3229" w:hanging="360"/>
      </w:pPr>
    </w:lvl>
    <w:lvl w:ilvl="4" w:tplc="1C36883A" w:tentative="1">
      <w:start w:val="1"/>
      <w:numFmt w:val="lowerLetter"/>
      <w:lvlText w:val="%5."/>
      <w:lvlJc w:val="left"/>
      <w:pPr>
        <w:ind w:left="3949" w:hanging="360"/>
      </w:pPr>
    </w:lvl>
    <w:lvl w:ilvl="5" w:tplc="8B1AC536" w:tentative="1">
      <w:start w:val="1"/>
      <w:numFmt w:val="lowerRoman"/>
      <w:lvlText w:val="%6."/>
      <w:lvlJc w:val="right"/>
      <w:pPr>
        <w:ind w:left="4669" w:hanging="180"/>
      </w:pPr>
    </w:lvl>
    <w:lvl w:ilvl="6" w:tplc="5EAC8828" w:tentative="1">
      <w:start w:val="1"/>
      <w:numFmt w:val="decimal"/>
      <w:lvlText w:val="%7."/>
      <w:lvlJc w:val="left"/>
      <w:pPr>
        <w:ind w:left="5389" w:hanging="360"/>
      </w:pPr>
    </w:lvl>
    <w:lvl w:ilvl="7" w:tplc="DDF6CDDC" w:tentative="1">
      <w:start w:val="1"/>
      <w:numFmt w:val="lowerLetter"/>
      <w:lvlText w:val="%8."/>
      <w:lvlJc w:val="left"/>
      <w:pPr>
        <w:ind w:left="6109" w:hanging="360"/>
      </w:pPr>
    </w:lvl>
    <w:lvl w:ilvl="8" w:tplc="ED268284" w:tentative="1">
      <w:start w:val="1"/>
      <w:numFmt w:val="lowerRoman"/>
      <w:lvlText w:val="%9."/>
      <w:lvlJc w:val="right"/>
      <w:pPr>
        <w:ind w:left="6829" w:hanging="180"/>
      </w:pPr>
    </w:lvl>
  </w:abstractNum>
  <w:abstractNum w:abstractNumId="22" w15:restartNumberingAfterBreak="1">
    <w:nsid w:val="63754486"/>
    <w:multiLevelType w:val="hybridMultilevel"/>
    <w:tmpl w:val="5F2EDC90"/>
    <w:lvl w:ilvl="0" w:tplc="EBE0B4F6">
      <w:start w:val="1"/>
      <w:numFmt w:val="upperRoman"/>
      <w:lvlText w:val="%1."/>
      <w:lvlJc w:val="left"/>
      <w:pPr>
        <w:ind w:left="1080" w:hanging="720"/>
      </w:pPr>
    </w:lvl>
    <w:lvl w:ilvl="1" w:tplc="CB3C61D2">
      <w:start w:val="1"/>
      <w:numFmt w:val="decimal"/>
      <w:lvlText w:val="%2."/>
      <w:lvlJc w:val="left"/>
      <w:pPr>
        <w:tabs>
          <w:tab w:val="num" w:pos="1440"/>
        </w:tabs>
        <w:ind w:left="1440" w:hanging="360"/>
      </w:pPr>
    </w:lvl>
    <w:lvl w:ilvl="2" w:tplc="4AF627D4">
      <w:start w:val="1"/>
      <w:numFmt w:val="decimal"/>
      <w:lvlText w:val="%3."/>
      <w:lvlJc w:val="left"/>
      <w:pPr>
        <w:tabs>
          <w:tab w:val="num" w:pos="2160"/>
        </w:tabs>
        <w:ind w:left="2160" w:hanging="360"/>
      </w:pPr>
    </w:lvl>
    <w:lvl w:ilvl="3" w:tplc="4336E36E">
      <w:start w:val="1"/>
      <w:numFmt w:val="decimal"/>
      <w:lvlText w:val="%4."/>
      <w:lvlJc w:val="left"/>
      <w:pPr>
        <w:tabs>
          <w:tab w:val="num" w:pos="2880"/>
        </w:tabs>
        <w:ind w:left="2880" w:hanging="360"/>
      </w:pPr>
    </w:lvl>
    <w:lvl w:ilvl="4" w:tplc="9048A4C0">
      <w:start w:val="1"/>
      <w:numFmt w:val="decimal"/>
      <w:lvlText w:val="%5."/>
      <w:lvlJc w:val="left"/>
      <w:pPr>
        <w:tabs>
          <w:tab w:val="num" w:pos="3600"/>
        </w:tabs>
        <w:ind w:left="3600" w:hanging="360"/>
      </w:pPr>
    </w:lvl>
    <w:lvl w:ilvl="5" w:tplc="F85A4748">
      <w:start w:val="1"/>
      <w:numFmt w:val="decimal"/>
      <w:lvlText w:val="%6."/>
      <w:lvlJc w:val="left"/>
      <w:pPr>
        <w:tabs>
          <w:tab w:val="num" w:pos="4320"/>
        </w:tabs>
        <w:ind w:left="4320" w:hanging="360"/>
      </w:pPr>
    </w:lvl>
    <w:lvl w:ilvl="6" w:tplc="F3769B26">
      <w:start w:val="1"/>
      <w:numFmt w:val="decimal"/>
      <w:lvlText w:val="%7."/>
      <w:lvlJc w:val="left"/>
      <w:pPr>
        <w:tabs>
          <w:tab w:val="num" w:pos="5040"/>
        </w:tabs>
        <w:ind w:left="5040" w:hanging="360"/>
      </w:pPr>
    </w:lvl>
    <w:lvl w:ilvl="7" w:tplc="A1863706">
      <w:start w:val="1"/>
      <w:numFmt w:val="decimal"/>
      <w:lvlText w:val="%8."/>
      <w:lvlJc w:val="left"/>
      <w:pPr>
        <w:tabs>
          <w:tab w:val="num" w:pos="5760"/>
        </w:tabs>
        <w:ind w:left="5760" w:hanging="360"/>
      </w:pPr>
    </w:lvl>
    <w:lvl w:ilvl="8" w:tplc="39FAAF66">
      <w:start w:val="1"/>
      <w:numFmt w:val="decimal"/>
      <w:lvlText w:val="%9."/>
      <w:lvlJc w:val="left"/>
      <w:pPr>
        <w:tabs>
          <w:tab w:val="num" w:pos="6480"/>
        </w:tabs>
        <w:ind w:left="6480" w:hanging="360"/>
      </w:pPr>
    </w:lvl>
  </w:abstractNum>
  <w:abstractNum w:abstractNumId="23" w15:restartNumberingAfterBreak="1">
    <w:nsid w:val="7B9018BC"/>
    <w:multiLevelType w:val="hybridMultilevel"/>
    <w:tmpl w:val="20107E9E"/>
    <w:lvl w:ilvl="0" w:tplc="F0B60870">
      <w:start w:val="1"/>
      <w:numFmt w:val="decimal"/>
      <w:lvlText w:val="%1."/>
      <w:lvlJc w:val="left"/>
      <w:pPr>
        <w:ind w:left="720" w:hanging="360"/>
      </w:pPr>
    </w:lvl>
    <w:lvl w:ilvl="1" w:tplc="1FDA4EE8">
      <w:start w:val="1"/>
      <w:numFmt w:val="lowerLetter"/>
      <w:lvlText w:val="%2."/>
      <w:lvlJc w:val="left"/>
      <w:pPr>
        <w:ind w:left="1440" w:hanging="360"/>
      </w:pPr>
    </w:lvl>
    <w:lvl w:ilvl="2" w:tplc="9BE8930E">
      <w:start w:val="1"/>
      <w:numFmt w:val="lowerRoman"/>
      <w:lvlText w:val="%3."/>
      <w:lvlJc w:val="right"/>
      <w:pPr>
        <w:ind w:left="2160" w:hanging="180"/>
      </w:pPr>
    </w:lvl>
    <w:lvl w:ilvl="3" w:tplc="29F02554">
      <w:start w:val="1"/>
      <w:numFmt w:val="decimal"/>
      <w:lvlText w:val="%4."/>
      <w:lvlJc w:val="left"/>
      <w:pPr>
        <w:ind w:left="2880" w:hanging="360"/>
      </w:pPr>
    </w:lvl>
    <w:lvl w:ilvl="4" w:tplc="578AC496">
      <w:start w:val="1"/>
      <w:numFmt w:val="lowerLetter"/>
      <w:lvlText w:val="%5."/>
      <w:lvlJc w:val="left"/>
      <w:pPr>
        <w:ind w:left="3600" w:hanging="360"/>
      </w:pPr>
    </w:lvl>
    <w:lvl w:ilvl="5" w:tplc="53D82134">
      <w:start w:val="1"/>
      <w:numFmt w:val="lowerRoman"/>
      <w:lvlText w:val="%6."/>
      <w:lvlJc w:val="right"/>
      <w:pPr>
        <w:ind w:left="4320" w:hanging="180"/>
      </w:pPr>
    </w:lvl>
    <w:lvl w:ilvl="6" w:tplc="09C0673A">
      <w:start w:val="1"/>
      <w:numFmt w:val="decimal"/>
      <w:lvlText w:val="%7."/>
      <w:lvlJc w:val="left"/>
      <w:pPr>
        <w:ind w:left="5040" w:hanging="360"/>
      </w:pPr>
    </w:lvl>
    <w:lvl w:ilvl="7" w:tplc="956AA3F2">
      <w:start w:val="1"/>
      <w:numFmt w:val="lowerLetter"/>
      <w:lvlText w:val="%8."/>
      <w:lvlJc w:val="left"/>
      <w:pPr>
        <w:ind w:left="5760" w:hanging="360"/>
      </w:pPr>
    </w:lvl>
    <w:lvl w:ilvl="8" w:tplc="03CCFA50">
      <w:start w:val="1"/>
      <w:numFmt w:val="lowerRoman"/>
      <w:lvlText w:val="%9."/>
      <w:lvlJc w:val="right"/>
      <w:pPr>
        <w:ind w:left="6480" w:hanging="180"/>
      </w:pPr>
    </w:lvl>
  </w:abstractNum>
  <w:abstractNum w:abstractNumId="24" w15:restartNumberingAfterBreak="1">
    <w:nsid w:val="7CB05228"/>
    <w:multiLevelType w:val="hybridMultilevel"/>
    <w:tmpl w:val="CDBE7424"/>
    <w:lvl w:ilvl="0" w:tplc="F7725A12">
      <w:start w:val="1"/>
      <w:numFmt w:val="decimal"/>
      <w:lvlText w:val="%1."/>
      <w:lvlJc w:val="left"/>
      <w:pPr>
        <w:ind w:left="720" w:hanging="360"/>
      </w:pPr>
      <w:rPr>
        <w:rFonts w:hint="default"/>
      </w:rPr>
    </w:lvl>
    <w:lvl w:ilvl="1" w:tplc="BE289DEA" w:tentative="1">
      <w:start w:val="1"/>
      <w:numFmt w:val="lowerLetter"/>
      <w:lvlText w:val="%2."/>
      <w:lvlJc w:val="left"/>
      <w:pPr>
        <w:ind w:left="1440" w:hanging="360"/>
      </w:pPr>
    </w:lvl>
    <w:lvl w:ilvl="2" w:tplc="C38A16BC" w:tentative="1">
      <w:start w:val="1"/>
      <w:numFmt w:val="lowerRoman"/>
      <w:lvlText w:val="%3."/>
      <w:lvlJc w:val="right"/>
      <w:pPr>
        <w:ind w:left="2160" w:hanging="180"/>
      </w:pPr>
    </w:lvl>
    <w:lvl w:ilvl="3" w:tplc="718EEA2C" w:tentative="1">
      <w:start w:val="1"/>
      <w:numFmt w:val="decimal"/>
      <w:lvlText w:val="%4."/>
      <w:lvlJc w:val="left"/>
      <w:pPr>
        <w:ind w:left="2880" w:hanging="360"/>
      </w:pPr>
    </w:lvl>
    <w:lvl w:ilvl="4" w:tplc="2A8A79B8" w:tentative="1">
      <w:start w:val="1"/>
      <w:numFmt w:val="lowerLetter"/>
      <w:lvlText w:val="%5."/>
      <w:lvlJc w:val="left"/>
      <w:pPr>
        <w:ind w:left="3600" w:hanging="360"/>
      </w:pPr>
    </w:lvl>
    <w:lvl w:ilvl="5" w:tplc="03DC5C5A" w:tentative="1">
      <w:start w:val="1"/>
      <w:numFmt w:val="lowerRoman"/>
      <w:lvlText w:val="%6."/>
      <w:lvlJc w:val="right"/>
      <w:pPr>
        <w:ind w:left="4320" w:hanging="180"/>
      </w:pPr>
    </w:lvl>
    <w:lvl w:ilvl="6" w:tplc="6DE2FAD0" w:tentative="1">
      <w:start w:val="1"/>
      <w:numFmt w:val="decimal"/>
      <w:lvlText w:val="%7."/>
      <w:lvlJc w:val="left"/>
      <w:pPr>
        <w:ind w:left="5040" w:hanging="360"/>
      </w:pPr>
    </w:lvl>
    <w:lvl w:ilvl="7" w:tplc="99CA4294" w:tentative="1">
      <w:start w:val="1"/>
      <w:numFmt w:val="lowerLetter"/>
      <w:lvlText w:val="%8."/>
      <w:lvlJc w:val="left"/>
      <w:pPr>
        <w:ind w:left="5760" w:hanging="360"/>
      </w:pPr>
    </w:lvl>
    <w:lvl w:ilvl="8" w:tplc="995AA34A" w:tentative="1">
      <w:start w:val="1"/>
      <w:numFmt w:val="lowerRoman"/>
      <w:lvlText w:val="%9."/>
      <w:lvlJc w:val="right"/>
      <w:pPr>
        <w:ind w:left="6480" w:hanging="180"/>
      </w:pPr>
    </w:lvl>
  </w:abstractNum>
  <w:abstractNum w:abstractNumId="25" w15:restartNumberingAfterBreak="0">
    <w:nsid w:val="7D434014"/>
    <w:multiLevelType w:val="hybridMultilevel"/>
    <w:tmpl w:val="728CC07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7D654EAE"/>
    <w:multiLevelType w:val="multilevel"/>
    <w:tmpl w:val="75D6ECB4"/>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22"/>
  </w:num>
  <w:num w:numId="2">
    <w:abstractNumId w:val="3"/>
  </w:num>
  <w:num w:numId="3">
    <w:abstractNumId w:val="23"/>
  </w:num>
  <w:num w:numId="4">
    <w:abstractNumId w:val="18"/>
  </w:num>
  <w:num w:numId="5">
    <w:abstractNumId w:val="17"/>
  </w:num>
  <w:num w:numId="6">
    <w:abstractNumId w:val="6"/>
  </w:num>
  <w:num w:numId="7">
    <w:abstractNumId w:val="0"/>
  </w:num>
  <w:num w:numId="8">
    <w:abstractNumId w:val="14"/>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21"/>
  </w:num>
  <w:num w:numId="12">
    <w:abstractNumId w:val="9"/>
  </w:num>
  <w:num w:numId="13">
    <w:abstractNumId w:val="22"/>
  </w:num>
  <w:num w:numId="14">
    <w:abstractNumId w:val="19"/>
  </w:num>
  <w:num w:numId="15">
    <w:abstractNumId w:val="2"/>
  </w:num>
  <w:num w:numId="16">
    <w:abstractNumId w:val="1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24"/>
  </w:num>
  <w:num w:numId="19">
    <w:abstractNumId w:val="13"/>
  </w:num>
  <w:num w:numId="20">
    <w:abstractNumId w:val="1"/>
  </w:num>
  <w:num w:numId="21">
    <w:abstractNumId w:val="8"/>
  </w:num>
  <w:num w:numId="22">
    <w:abstractNumId w:val="20"/>
  </w:num>
  <w:num w:numId="23">
    <w:abstractNumId w:val="16"/>
  </w:num>
  <w:num w:numId="24">
    <w:abstractNumId w:val="11"/>
  </w:num>
  <w:num w:numId="25">
    <w:abstractNumId w:val="26"/>
  </w:num>
  <w:num w:numId="26">
    <w:abstractNumId w:val="15"/>
  </w:num>
  <w:num w:numId="27">
    <w:abstractNumId w:val="25"/>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8C9"/>
    <w:rsid w:val="00000754"/>
    <w:rsid w:val="00000904"/>
    <w:rsid w:val="000037AD"/>
    <w:rsid w:val="00012255"/>
    <w:rsid w:val="00013966"/>
    <w:rsid w:val="00021663"/>
    <w:rsid w:val="00023E21"/>
    <w:rsid w:val="00025C05"/>
    <w:rsid w:val="000300DC"/>
    <w:rsid w:val="00030DF4"/>
    <w:rsid w:val="00041DFF"/>
    <w:rsid w:val="000635A4"/>
    <w:rsid w:val="000661D8"/>
    <w:rsid w:val="000668B1"/>
    <w:rsid w:val="000673EB"/>
    <w:rsid w:val="000674D8"/>
    <w:rsid w:val="00071349"/>
    <w:rsid w:val="00074D8E"/>
    <w:rsid w:val="00076827"/>
    <w:rsid w:val="000818C7"/>
    <w:rsid w:val="0008518E"/>
    <w:rsid w:val="00086541"/>
    <w:rsid w:val="00091690"/>
    <w:rsid w:val="0009198E"/>
    <w:rsid w:val="00091A73"/>
    <w:rsid w:val="0009278B"/>
    <w:rsid w:val="00093717"/>
    <w:rsid w:val="00094F24"/>
    <w:rsid w:val="00096E4E"/>
    <w:rsid w:val="000B5039"/>
    <w:rsid w:val="000B5128"/>
    <w:rsid w:val="000B7E8D"/>
    <w:rsid w:val="000D0267"/>
    <w:rsid w:val="000D0C3E"/>
    <w:rsid w:val="000D4B8F"/>
    <w:rsid w:val="000D6F77"/>
    <w:rsid w:val="000E2B0C"/>
    <w:rsid w:val="000E4DE2"/>
    <w:rsid w:val="000E5A4D"/>
    <w:rsid w:val="000E7A9E"/>
    <w:rsid w:val="000F0910"/>
    <w:rsid w:val="000F7D2F"/>
    <w:rsid w:val="001117D0"/>
    <w:rsid w:val="00111BE6"/>
    <w:rsid w:val="001121FE"/>
    <w:rsid w:val="001204D0"/>
    <w:rsid w:val="001212BC"/>
    <w:rsid w:val="00121BD3"/>
    <w:rsid w:val="00125CA7"/>
    <w:rsid w:val="00127414"/>
    <w:rsid w:val="00127F4C"/>
    <w:rsid w:val="00135240"/>
    <w:rsid w:val="001375D8"/>
    <w:rsid w:val="001430B2"/>
    <w:rsid w:val="00151278"/>
    <w:rsid w:val="0015355D"/>
    <w:rsid w:val="0015728E"/>
    <w:rsid w:val="00165433"/>
    <w:rsid w:val="00171078"/>
    <w:rsid w:val="00176502"/>
    <w:rsid w:val="001802F4"/>
    <w:rsid w:val="0019179C"/>
    <w:rsid w:val="00195675"/>
    <w:rsid w:val="00197670"/>
    <w:rsid w:val="001A75BD"/>
    <w:rsid w:val="001B1BED"/>
    <w:rsid w:val="001C1B5B"/>
    <w:rsid w:val="001C5C19"/>
    <w:rsid w:val="001D1911"/>
    <w:rsid w:val="001E16C6"/>
    <w:rsid w:val="001E52CB"/>
    <w:rsid w:val="001F0C2B"/>
    <w:rsid w:val="001F79CF"/>
    <w:rsid w:val="00202F5C"/>
    <w:rsid w:val="002119FD"/>
    <w:rsid w:val="00223FDA"/>
    <w:rsid w:val="00227B6F"/>
    <w:rsid w:val="00234662"/>
    <w:rsid w:val="00236AB7"/>
    <w:rsid w:val="0023759B"/>
    <w:rsid w:val="00240F0E"/>
    <w:rsid w:val="002459C8"/>
    <w:rsid w:val="002500C0"/>
    <w:rsid w:val="00250463"/>
    <w:rsid w:val="00252779"/>
    <w:rsid w:val="00261564"/>
    <w:rsid w:val="00270BF5"/>
    <w:rsid w:val="002761BA"/>
    <w:rsid w:val="00276DD6"/>
    <w:rsid w:val="002774DB"/>
    <w:rsid w:val="00280D16"/>
    <w:rsid w:val="002824BE"/>
    <w:rsid w:val="00287D79"/>
    <w:rsid w:val="002A745C"/>
    <w:rsid w:val="002A7C35"/>
    <w:rsid w:val="002B04C1"/>
    <w:rsid w:val="002B291F"/>
    <w:rsid w:val="002B2B33"/>
    <w:rsid w:val="002B30E2"/>
    <w:rsid w:val="002C03A2"/>
    <w:rsid w:val="002C6351"/>
    <w:rsid w:val="002D448B"/>
    <w:rsid w:val="002D6861"/>
    <w:rsid w:val="002E0101"/>
    <w:rsid w:val="002E6821"/>
    <w:rsid w:val="002F49D1"/>
    <w:rsid w:val="002F5AD1"/>
    <w:rsid w:val="002F725C"/>
    <w:rsid w:val="00302D94"/>
    <w:rsid w:val="00307C0A"/>
    <w:rsid w:val="003148D4"/>
    <w:rsid w:val="0031575C"/>
    <w:rsid w:val="00316E0B"/>
    <w:rsid w:val="00324BAA"/>
    <w:rsid w:val="003253C3"/>
    <w:rsid w:val="00337CEA"/>
    <w:rsid w:val="003417F0"/>
    <w:rsid w:val="00347A63"/>
    <w:rsid w:val="003512F4"/>
    <w:rsid w:val="00365A16"/>
    <w:rsid w:val="00376A07"/>
    <w:rsid w:val="00376E5B"/>
    <w:rsid w:val="00380F3D"/>
    <w:rsid w:val="00381959"/>
    <w:rsid w:val="00387EA0"/>
    <w:rsid w:val="00390DF9"/>
    <w:rsid w:val="00392257"/>
    <w:rsid w:val="003957DC"/>
    <w:rsid w:val="003A20DB"/>
    <w:rsid w:val="003A50A4"/>
    <w:rsid w:val="003A5690"/>
    <w:rsid w:val="003A78D8"/>
    <w:rsid w:val="003B4E1B"/>
    <w:rsid w:val="003B5D92"/>
    <w:rsid w:val="003C1855"/>
    <w:rsid w:val="003C508F"/>
    <w:rsid w:val="003D3315"/>
    <w:rsid w:val="003E4018"/>
    <w:rsid w:val="003E5005"/>
    <w:rsid w:val="003E721E"/>
    <w:rsid w:val="004046FF"/>
    <w:rsid w:val="00406BFD"/>
    <w:rsid w:val="00411D9E"/>
    <w:rsid w:val="0041262E"/>
    <w:rsid w:val="004158C3"/>
    <w:rsid w:val="00417CA1"/>
    <w:rsid w:val="0042286F"/>
    <w:rsid w:val="00422F04"/>
    <w:rsid w:val="00431AAE"/>
    <w:rsid w:val="004376EE"/>
    <w:rsid w:val="00440B7A"/>
    <w:rsid w:val="00443361"/>
    <w:rsid w:val="00447AD0"/>
    <w:rsid w:val="0045741B"/>
    <w:rsid w:val="004607D8"/>
    <w:rsid w:val="00463025"/>
    <w:rsid w:val="00467E30"/>
    <w:rsid w:val="00473C57"/>
    <w:rsid w:val="00475868"/>
    <w:rsid w:val="00476F7A"/>
    <w:rsid w:val="0048171F"/>
    <w:rsid w:val="004A19B5"/>
    <w:rsid w:val="004B0FB4"/>
    <w:rsid w:val="004B6A47"/>
    <w:rsid w:val="004B7680"/>
    <w:rsid w:val="004B7A30"/>
    <w:rsid w:val="004C3D7E"/>
    <w:rsid w:val="004D1A1D"/>
    <w:rsid w:val="004D2D73"/>
    <w:rsid w:val="004D3196"/>
    <w:rsid w:val="004E0E16"/>
    <w:rsid w:val="004E4E7D"/>
    <w:rsid w:val="004F46F9"/>
    <w:rsid w:val="004F79A5"/>
    <w:rsid w:val="004F7E89"/>
    <w:rsid w:val="00506D05"/>
    <w:rsid w:val="00511A94"/>
    <w:rsid w:val="00511F5B"/>
    <w:rsid w:val="00512F51"/>
    <w:rsid w:val="00513816"/>
    <w:rsid w:val="00513CED"/>
    <w:rsid w:val="005149C3"/>
    <w:rsid w:val="00522776"/>
    <w:rsid w:val="00523B3D"/>
    <w:rsid w:val="005246F8"/>
    <w:rsid w:val="00533944"/>
    <w:rsid w:val="00536AB4"/>
    <w:rsid w:val="005419A9"/>
    <w:rsid w:val="00543CDE"/>
    <w:rsid w:val="0055064A"/>
    <w:rsid w:val="00551E9F"/>
    <w:rsid w:val="00552FFB"/>
    <w:rsid w:val="00566A43"/>
    <w:rsid w:val="00567681"/>
    <w:rsid w:val="005910CC"/>
    <w:rsid w:val="00595128"/>
    <w:rsid w:val="00596A8A"/>
    <w:rsid w:val="00597A46"/>
    <w:rsid w:val="005A0C9A"/>
    <w:rsid w:val="005A219B"/>
    <w:rsid w:val="005A46EA"/>
    <w:rsid w:val="005A4FEE"/>
    <w:rsid w:val="005A62C9"/>
    <w:rsid w:val="005A7397"/>
    <w:rsid w:val="005A7BDF"/>
    <w:rsid w:val="005B0C23"/>
    <w:rsid w:val="005C0036"/>
    <w:rsid w:val="005C0681"/>
    <w:rsid w:val="005C5EBA"/>
    <w:rsid w:val="005D1D6A"/>
    <w:rsid w:val="005E5761"/>
    <w:rsid w:val="005F01D1"/>
    <w:rsid w:val="0060377F"/>
    <w:rsid w:val="00604AAA"/>
    <w:rsid w:val="006068C9"/>
    <w:rsid w:val="00610273"/>
    <w:rsid w:val="00611DE9"/>
    <w:rsid w:val="0061541F"/>
    <w:rsid w:val="00622E96"/>
    <w:rsid w:val="00623FFD"/>
    <w:rsid w:val="00625544"/>
    <w:rsid w:val="0063060D"/>
    <w:rsid w:val="00645361"/>
    <w:rsid w:val="00654080"/>
    <w:rsid w:val="006546A2"/>
    <w:rsid w:val="00654B17"/>
    <w:rsid w:val="00661266"/>
    <w:rsid w:val="00661FB8"/>
    <w:rsid w:val="0066429A"/>
    <w:rsid w:val="0068125B"/>
    <w:rsid w:val="006833FE"/>
    <w:rsid w:val="00684774"/>
    <w:rsid w:val="00692B47"/>
    <w:rsid w:val="00696008"/>
    <w:rsid w:val="0069774F"/>
    <w:rsid w:val="00697A39"/>
    <w:rsid w:val="006A08F2"/>
    <w:rsid w:val="006A12C0"/>
    <w:rsid w:val="006A3151"/>
    <w:rsid w:val="006B64F6"/>
    <w:rsid w:val="006C0A09"/>
    <w:rsid w:val="006C155F"/>
    <w:rsid w:val="006C4C64"/>
    <w:rsid w:val="006C74F1"/>
    <w:rsid w:val="006C79D0"/>
    <w:rsid w:val="006F58A1"/>
    <w:rsid w:val="00703A8C"/>
    <w:rsid w:val="0071122E"/>
    <w:rsid w:val="00714B02"/>
    <w:rsid w:val="00716374"/>
    <w:rsid w:val="00717FCB"/>
    <w:rsid w:val="00723F8B"/>
    <w:rsid w:val="00730462"/>
    <w:rsid w:val="00734A84"/>
    <w:rsid w:val="0073545E"/>
    <w:rsid w:val="007437FC"/>
    <w:rsid w:val="007449C4"/>
    <w:rsid w:val="007554B1"/>
    <w:rsid w:val="007619F0"/>
    <w:rsid w:val="00770403"/>
    <w:rsid w:val="007768A3"/>
    <w:rsid w:val="00777A5C"/>
    <w:rsid w:val="00782005"/>
    <w:rsid w:val="00782861"/>
    <w:rsid w:val="0078664E"/>
    <w:rsid w:val="00790BD2"/>
    <w:rsid w:val="007933C1"/>
    <w:rsid w:val="00793764"/>
    <w:rsid w:val="007963F8"/>
    <w:rsid w:val="007A2876"/>
    <w:rsid w:val="007A4438"/>
    <w:rsid w:val="007A6640"/>
    <w:rsid w:val="007B3CDC"/>
    <w:rsid w:val="007B583B"/>
    <w:rsid w:val="007C0941"/>
    <w:rsid w:val="007C2EC0"/>
    <w:rsid w:val="007D15FF"/>
    <w:rsid w:val="007E4238"/>
    <w:rsid w:val="007E7D10"/>
    <w:rsid w:val="007F7978"/>
    <w:rsid w:val="00800167"/>
    <w:rsid w:val="0080251F"/>
    <w:rsid w:val="00803D88"/>
    <w:rsid w:val="00814C30"/>
    <w:rsid w:val="008301DD"/>
    <w:rsid w:val="00830F84"/>
    <w:rsid w:val="008314D0"/>
    <w:rsid w:val="00837396"/>
    <w:rsid w:val="008509A3"/>
    <w:rsid w:val="00851F7E"/>
    <w:rsid w:val="00852ADD"/>
    <w:rsid w:val="00853449"/>
    <w:rsid w:val="00856AAB"/>
    <w:rsid w:val="00857CBC"/>
    <w:rsid w:val="00862046"/>
    <w:rsid w:val="008700B7"/>
    <w:rsid w:val="00870A1C"/>
    <w:rsid w:val="00875ECF"/>
    <w:rsid w:val="00886F62"/>
    <w:rsid w:val="00891B25"/>
    <w:rsid w:val="008A0212"/>
    <w:rsid w:val="008A2110"/>
    <w:rsid w:val="008A2D38"/>
    <w:rsid w:val="008A2F59"/>
    <w:rsid w:val="008A3B64"/>
    <w:rsid w:val="008A4809"/>
    <w:rsid w:val="008B0E44"/>
    <w:rsid w:val="008B1037"/>
    <w:rsid w:val="008B16F2"/>
    <w:rsid w:val="008B43ED"/>
    <w:rsid w:val="008C0685"/>
    <w:rsid w:val="008D0B4E"/>
    <w:rsid w:val="008D3258"/>
    <w:rsid w:val="008D46A0"/>
    <w:rsid w:val="008E0056"/>
    <w:rsid w:val="008E0C06"/>
    <w:rsid w:val="008E0DD2"/>
    <w:rsid w:val="008E47AC"/>
    <w:rsid w:val="008E7042"/>
    <w:rsid w:val="008E7C0D"/>
    <w:rsid w:val="008F0344"/>
    <w:rsid w:val="008F3D70"/>
    <w:rsid w:val="008F7D72"/>
    <w:rsid w:val="009028F5"/>
    <w:rsid w:val="009131D4"/>
    <w:rsid w:val="009146B6"/>
    <w:rsid w:val="00914E46"/>
    <w:rsid w:val="009168E5"/>
    <w:rsid w:val="00921EA2"/>
    <w:rsid w:val="0094082B"/>
    <w:rsid w:val="00940E44"/>
    <w:rsid w:val="00942860"/>
    <w:rsid w:val="00947104"/>
    <w:rsid w:val="009509EA"/>
    <w:rsid w:val="00952454"/>
    <w:rsid w:val="009542D6"/>
    <w:rsid w:val="00954E09"/>
    <w:rsid w:val="00957803"/>
    <w:rsid w:val="00961629"/>
    <w:rsid w:val="00965969"/>
    <w:rsid w:val="00971364"/>
    <w:rsid w:val="00973696"/>
    <w:rsid w:val="00974439"/>
    <w:rsid w:val="00982592"/>
    <w:rsid w:val="009A2237"/>
    <w:rsid w:val="009B23AA"/>
    <w:rsid w:val="009B2CCB"/>
    <w:rsid w:val="009B65C5"/>
    <w:rsid w:val="009D16F3"/>
    <w:rsid w:val="009D280D"/>
    <w:rsid w:val="009D4B2B"/>
    <w:rsid w:val="009D6E18"/>
    <w:rsid w:val="009E178B"/>
    <w:rsid w:val="009E17B2"/>
    <w:rsid w:val="009E3D85"/>
    <w:rsid w:val="009F1F0A"/>
    <w:rsid w:val="009F40F8"/>
    <w:rsid w:val="009F532F"/>
    <w:rsid w:val="009F6AA2"/>
    <w:rsid w:val="00A032D3"/>
    <w:rsid w:val="00A169DF"/>
    <w:rsid w:val="00A17BF9"/>
    <w:rsid w:val="00A246A0"/>
    <w:rsid w:val="00A24D06"/>
    <w:rsid w:val="00A27A2A"/>
    <w:rsid w:val="00A30CEE"/>
    <w:rsid w:val="00A377E7"/>
    <w:rsid w:val="00A42C17"/>
    <w:rsid w:val="00A446CF"/>
    <w:rsid w:val="00A453F2"/>
    <w:rsid w:val="00A45AD5"/>
    <w:rsid w:val="00A530EF"/>
    <w:rsid w:val="00A53C8A"/>
    <w:rsid w:val="00A565E2"/>
    <w:rsid w:val="00A60407"/>
    <w:rsid w:val="00A6476A"/>
    <w:rsid w:val="00A758B8"/>
    <w:rsid w:val="00A8550C"/>
    <w:rsid w:val="00A86343"/>
    <w:rsid w:val="00A870E8"/>
    <w:rsid w:val="00A87F55"/>
    <w:rsid w:val="00A95A32"/>
    <w:rsid w:val="00A97021"/>
    <w:rsid w:val="00A97FB2"/>
    <w:rsid w:val="00AB1EC3"/>
    <w:rsid w:val="00AB39F5"/>
    <w:rsid w:val="00AB66EB"/>
    <w:rsid w:val="00AC1C68"/>
    <w:rsid w:val="00AC3FE3"/>
    <w:rsid w:val="00AC6D48"/>
    <w:rsid w:val="00AD5A8D"/>
    <w:rsid w:val="00AE0B27"/>
    <w:rsid w:val="00AE1C28"/>
    <w:rsid w:val="00AF0547"/>
    <w:rsid w:val="00AF1EC2"/>
    <w:rsid w:val="00AF2E27"/>
    <w:rsid w:val="00AF39D3"/>
    <w:rsid w:val="00B01F7B"/>
    <w:rsid w:val="00B042F9"/>
    <w:rsid w:val="00B046B3"/>
    <w:rsid w:val="00B07BB9"/>
    <w:rsid w:val="00B152E5"/>
    <w:rsid w:val="00B25C9C"/>
    <w:rsid w:val="00B37EAB"/>
    <w:rsid w:val="00B46B0D"/>
    <w:rsid w:val="00B46EA0"/>
    <w:rsid w:val="00B52C4C"/>
    <w:rsid w:val="00B61A0C"/>
    <w:rsid w:val="00B61F75"/>
    <w:rsid w:val="00B620D9"/>
    <w:rsid w:val="00B637EF"/>
    <w:rsid w:val="00B77B70"/>
    <w:rsid w:val="00B81E07"/>
    <w:rsid w:val="00B838CA"/>
    <w:rsid w:val="00B877BC"/>
    <w:rsid w:val="00B9575D"/>
    <w:rsid w:val="00BA0E9A"/>
    <w:rsid w:val="00BB383C"/>
    <w:rsid w:val="00BB6A2C"/>
    <w:rsid w:val="00BD6962"/>
    <w:rsid w:val="00BD6ECB"/>
    <w:rsid w:val="00BE273F"/>
    <w:rsid w:val="00BE306E"/>
    <w:rsid w:val="00BE395F"/>
    <w:rsid w:val="00BE578B"/>
    <w:rsid w:val="00BF23AD"/>
    <w:rsid w:val="00BF6F59"/>
    <w:rsid w:val="00C01067"/>
    <w:rsid w:val="00C05C04"/>
    <w:rsid w:val="00C12081"/>
    <w:rsid w:val="00C13386"/>
    <w:rsid w:val="00C1706C"/>
    <w:rsid w:val="00C211C6"/>
    <w:rsid w:val="00C2332F"/>
    <w:rsid w:val="00C27391"/>
    <w:rsid w:val="00C27BBC"/>
    <w:rsid w:val="00C31883"/>
    <w:rsid w:val="00C33EEB"/>
    <w:rsid w:val="00C3793D"/>
    <w:rsid w:val="00C40813"/>
    <w:rsid w:val="00C41EB3"/>
    <w:rsid w:val="00C4403D"/>
    <w:rsid w:val="00C443CD"/>
    <w:rsid w:val="00C508C5"/>
    <w:rsid w:val="00C51F1B"/>
    <w:rsid w:val="00C52735"/>
    <w:rsid w:val="00C67F5B"/>
    <w:rsid w:val="00C70643"/>
    <w:rsid w:val="00C7090A"/>
    <w:rsid w:val="00C71503"/>
    <w:rsid w:val="00C762CF"/>
    <w:rsid w:val="00C77E8A"/>
    <w:rsid w:val="00C83B0C"/>
    <w:rsid w:val="00C86607"/>
    <w:rsid w:val="00C90A02"/>
    <w:rsid w:val="00C9397A"/>
    <w:rsid w:val="00C95971"/>
    <w:rsid w:val="00C95E0A"/>
    <w:rsid w:val="00CA0008"/>
    <w:rsid w:val="00CA0A4D"/>
    <w:rsid w:val="00CA34E1"/>
    <w:rsid w:val="00CA5E2C"/>
    <w:rsid w:val="00CB42C0"/>
    <w:rsid w:val="00CC0F17"/>
    <w:rsid w:val="00CD3C82"/>
    <w:rsid w:val="00CE059A"/>
    <w:rsid w:val="00CE0683"/>
    <w:rsid w:val="00CE123A"/>
    <w:rsid w:val="00CE1A9F"/>
    <w:rsid w:val="00CE2F77"/>
    <w:rsid w:val="00CE332F"/>
    <w:rsid w:val="00D026E3"/>
    <w:rsid w:val="00D0389D"/>
    <w:rsid w:val="00D10FF6"/>
    <w:rsid w:val="00D15208"/>
    <w:rsid w:val="00D16746"/>
    <w:rsid w:val="00D20412"/>
    <w:rsid w:val="00D232F1"/>
    <w:rsid w:val="00D32661"/>
    <w:rsid w:val="00D513ED"/>
    <w:rsid w:val="00D51999"/>
    <w:rsid w:val="00D57914"/>
    <w:rsid w:val="00D61A65"/>
    <w:rsid w:val="00D647FC"/>
    <w:rsid w:val="00D6588E"/>
    <w:rsid w:val="00D65CC3"/>
    <w:rsid w:val="00D6717A"/>
    <w:rsid w:val="00D70E2C"/>
    <w:rsid w:val="00D765C9"/>
    <w:rsid w:val="00D77E00"/>
    <w:rsid w:val="00D857AA"/>
    <w:rsid w:val="00D864CA"/>
    <w:rsid w:val="00D913D3"/>
    <w:rsid w:val="00D93DC2"/>
    <w:rsid w:val="00DA4F8F"/>
    <w:rsid w:val="00DA6F95"/>
    <w:rsid w:val="00DA721A"/>
    <w:rsid w:val="00DB1BDB"/>
    <w:rsid w:val="00DB5D4A"/>
    <w:rsid w:val="00DC3D96"/>
    <w:rsid w:val="00DC4242"/>
    <w:rsid w:val="00DC5195"/>
    <w:rsid w:val="00DD13AD"/>
    <w:rsid w:val="00DD2D8B"/>
    <w:rsid w:val="00DD436D"/>
    <w:rsid w:val="00DD49DE"/>
    <w:rsid w:val="00DD7E08"/>
    <w:rsid w:val="00DE10F4"/>
    <w:rsid w:val="00DE52DA"/>
    <w:rsid w:val="00DE7D8B"/>
    <w:rsid w:val="00DF2F35"/>
    <w:rsid w:val="00DF3374"/>
    <w:rsid w:val="00DF5F16"/>
    <w:rsid w:val="00E01AD3"/>
    <w:rsid w:val="00E04B66"/>
    <w:rsid w:val="00E06BB2"/>
    <w:rsid w:val="00E128FA"/>
    <w:rsid w:val="00E14CC4"/>
    <w:rsid w:val="00E16B0D"/>
    <w:rsid w:val="00E178DF"/>
    <w:rsid w:val="00E20C7D"/>
    <w:rsid w:val="00E24C3F"/>
    <w:rsid w:val="00E33507"/>
    <w:rsid w:val="00E341BC"/>
    <w:rsid w:val="00E51FF3"/>
    <w:rsid w:val="00E52EE2"/>
    <w:rsid w:val="00E54216"/>
    <w:rsid w:val="00E54887"/>
    <w:rsid w:val="00E578B9"/>
    <w:rsid w:val="00E607F6"/>
    <w:rsid w:val="00E61782"/>
    <w:rsid w:val="00E646AB"/>
    <w:rsid w:val="00E67CF5"/>
    <w:rsid w:val="00E7065E"/>
    <w:rsid w:val="00E74F3F"/>
    <w:rsid w:val="00E7715C"/>
    <w:rsid w:val="00E77E17"/>
    <w:rsid w:val="00E83A12"/>
    <w:rsid w:val="00E83B36"/>
    <w:rsid w:val="00E84A5D"/>
    <w:rsid w:val="00E84C1E"/>
    <w:rsid w:val="00E85FC5"/>
    <w:rsid w:val="00E941B2"/>
    <w:rsid w:val="00EA3E85"/>
    <w:rsid w:val="00EA4225"/>
    <w:rsid w:val="00EB14EA"/>
    <w:rsid w:val="00EB2394"/>
    <w:rsid w:val="00EB26EA"/>
    <w:rsid w:val="00EB29B4"/>
    <w:rsid w:val="00EB2EC4"/>
    <w:rsid w:val="00EB6CD5"/>
    <w:rsid w:val="00EC116A"/>
    <w:rsid w:val="00EC2098"/>
    <w:rsid w:val="00ED4BAB"/>
    <w:rsid w:val="00ED5024"/>
    <w:rsid w:val="00EE3B23"/>
    <w:rsid w:val="00EE580D"/>
    <w:rsid w:val="00EE681E"/>
    <w:rsid w:val="00EF6F8C"/>
    <w:rsid w:val="00F00B50"/>
    <w:rsid w:val="00F0192A"/>
    <w:rsid w:val="00F03139"/>
    <w:rsid w:val="00F05A88"/>
    <w:rsid w:val="00F10192"/>
    <w:rsid w:val="00F1228B"/>
    <w:rsid w:val="00F1360F"/>
    <w:rsid w:val="00F17111"/>
    <w:rsid w:val="00F20901"/>
    <w:rsid w:val="00F24BE2"/>
    <w:rsid w:val="00F311B8"/>
    <w:rsid w:val="00F36F17"/>
    <w:rsid w:val="00F372F6"/>
    <w:rsid w:val="00F559BD"/>
    <w:rsid w:val="00F560F1"/>
    <w:rsid w:val="00F62DCA"/>
    <w:rsid w:val="00F95826"/>
    <w:rsid w:val="00F973AB"/>
    <w:rsid w:val="00FB0087"/>
    <w:rsid w:val="00FB19BC"/>
    <w:rsid w:val="00FB47C0"/>
    <w:rsid w:val="00FB6776"/>
    <w:rsid w:val="00FC01E1"/>
    <w:rsid w:val="00FC5D9D"/>
    <w:rsid w:val="00FC7726"/>
    <w:rsid w:val="00FC7AC4"/>
    <w:rsid w:val="00FC7B32"/>
    <w:rsid w:val="00FD3A93"/>
    <w:rsid w:val="00FD7A87"/>
    <w:rsid w:val="00FE09FF"/>
    <w:rsid w:val="00FE3FDF"/>
    <w:rsid w:val="00FE70C7"/>
    <w:rsid w:val="00FF5021"/>
    <w:rsid w:val="00FF6E9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3598013"/>
  <w15:chartTrackingRefBased/>
  <w15:docId w15:val="{12E1C27C-05BF-4016-B18B-AE13715D9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068C9"/>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6068C9"/>
    <w:rPr>
      <w:color w:val="0000FF"/>
      <w:u w:val="single"/>
    </w:rPr>
  </w:style>
  <w:style w:type="paragraph" w:styleId="Paraststmeklis">
    <w:name w:val="Normal (Web)"/>
    <w:basedOn w:val="Parasts"/>
    <w:uiPriority w:val="99"/>
    <w:unhideWhenUsed/>
    <w:rsid w:val="006068C9"/>
    <w:pPr>
      <w:spacing w:before="100" w:beforeAutospacing="1" w:after="100" w:afterAutospacing="1"/>
    </w:pPr>
  </w:style>
  <w:style w:type="paragraph" w:styleId="Komentrateksts">
    <w:name w:val="annotation text"/>
    <w:basedOn w:val="Parasts"/>
    <w:link w:val="KomentratekstsRakstz"/>
    <w:uiPriority w:val="99"/>
    <w:unhideWhenUsed/>
    <w:rsid w:val="006068C9"/>
    <w:rPr>
      <w:sz w:val="20"/>
      <w:szCs w:val="20"/>
    </w:rPr>
  </w:style>
  <w:style w:type="character" w:customStyle="1" w:styleId="KomentratekstsRakstz">
    <w:name w:val="Komentāra teksts Rakstz."/>
    <w:basedOn w:val="Noklusjumarindkopasfonts"/>
    <w:link w:val="Komentrateksts"/>
    <w:uiPriority w:val="99"/>
    <w:rsid w:val="006068C9"/>
    <w:rPr>
      <w:rFonts w:ascii="Times New Roman" w:eastAsia="Times New Roman" w:hAnsi="Times New Roman" w:cs="Times New Roman"/>
      <w:sz w:val="20"/>
      <w:szCs w:val="20"/>
      <w:lang w:eastAsia="lv-LV"/>
    </w:rPr>
  </w:style>
  <w:style w:type="paragraph" w:customStyle="1" w:styleId="naisf">
    <w:name w:val="naisf"/>
    <w:basedOn w:val="Parasts"/>
    <w:rsid w:val="006068C9"/>
    <w:pPr>
      <w:spacing w:before="75" w:after="75"/>
      <w:ind w:firstLine="375"/>
      <w:jc w:val="both"/>
    </w:pPr>
  </w:style>
  <w:style w:type="paragraph" w:customStyle="1" w:styleId="naisnod">
    <w:name w:val="naisnod"/>
    <w:basedOn w:val="Parasts"/>
    <w:uiPriority w:val="99"/>
    <w:rsid w:val="006068C9"/>
    <w:pPr>
      <w:spacing w:before="150" w:after="150"/>
      <w:jc w:val="center"/>
    </w:pPr>
    <w:rPr>
      <w:b/>
      <w:bCs/>
    </w:rPr>
  </w:style>
  <w:style w:type="paragraph" w:customStyle="1" w:styleId="naiskr">
    <w:name w:val="naiskr"/>
    <w:basedOn w:val="Parasts"/>
    <w:rsid w:val="006068C9"/>
    <w:pPr>
      <w:spacing w:before="75" w:after="75"/>
    </w:pPr>
  </w:style>
  <w:style w:type="paragraph" w:customStyle="1" w:styleId="naisc">
    <w:name w:val="naisc"/>
    <w:basedOn w:val="Parasts"/>
    <w:rsid w:val="006068C9"/>
    <w:pPr>
      <w:spacing w:before="75" w:after="75"/>
      <w:jc w:val="center"/>
    </w:pPr>
  </w:style>
  <w:style w:type="paragraph" w:customStyle="1" w:styleId="Default">
    <w:name w:val="Default"/>
    <w:rsid w:val="006068C9"/>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customStyle="1" w:styleId="tv2132">
    <w:name w:val="tv2132"/>
    <w:basedOn w:val="Parasts"/>
    <w:uiPriority w:val="99"/>
    <w:rsid w:val="006068C9"/>
    <w:pPr>
      <w:spacing w:line="360" w:lineRule="auto"/>
      <w:ind w:firstLine="272"/>
    </w:pPr>
    <w:rPr>
      <w:color w:val="414142"/>
      <w:sz w:val="18"/>
      <w:szCs w:val="18"/>
    </w:rPr>
  </w:style>
  <w:style w:type="paragraph" w:styleId="Sarakstarindkopa">
    <w:name w:val="List Paragraph"/>
    <w:basedOn w:val="Parasts"/>
    <w:uiPriority w:val="34"/>
    <w:qFormat/>
    <w:rsid w:val="006068C9"/>
    <w:pPr>
      <w:ind w:left="720"/>
      <w:contextualSpacing/>
    </w:pPr>
  </w:style>
  <w:style w:type="paragraph" w:styleId="Galvene">
    <w:name w:val="header"/>
    <w:basedOn w:val="Parasts"/>
    <w:link w:val="GalveneRakstz"/>
    <w:uiPriority w:val="99"/>
    <w:unhideWhenUsed/>
    <w:rsid w:val="006068C9"/>
    <w:pPr>
      <w:tabs>
        <w:tab w:val="center" w:pos="4513"/>
        <w:tab w:val="right" w:pos="9026"/>
      </w:tabs>
    </w:pPr>
  </w:style>
  <w:style w:type="character" w:customStyle="1" w:styleId="GalveneRakstz">
    <w:name w:val="Galvene Rakstz."/>
    <w:basedOn w:val="Noklusjumarindkopasfonts"/>
    <w:link w:val="Galvene"/>
    <w:uiPriority w:val="99"/>
    <w:rsid w:val="006068C9"/>
    <w:rPr>
      <w:rFonts w:ascii="Times New Roman" w:eastAsia="Times New Roman" w:hAnsi="Times New Roman" w:cs="Times New Roman"/>
      <w:sz w:val="24"/>
      <w:szCs w:val="24"/>
      <w:lang w:eastAsia="lv-LV"/>
    </w:rPr>
  </w:style>
  <w:style w:type="paragraph" w:styleId="Kjene">
    <w:name w:val="footer"/>
    <w:basedOn w:val="Parasts"/>
    <w:link w:val="KjeneRakstz"/>
    <w:uiPriority w:val="99"/>
    <w:unhideWhenUsed/>
    <w:rsid w:val="006068C9"/>
    <w:pPr>
      <w:tabs>
        <w:tab w:val="center" w:pos="4513"/>
        <w:tab w:val="right" w:pos="9026"/>
      </w:tabs>
    </w:pPr>
  </w:style>
  <w:style w:type="character" w:customStyle="1" w:styleId="KjeneRakstz">
    <w:name w:val="Kājene Rakstz."/>
    <w:basedOn w:val="Noklusjumarindkopasfonts"/>
    <w:link w:val="Kjene"/>
    <w:uiPriority w:val="99"/>
    <w:rsid w:val="006068C9"/>
    <w:rPr>
      <w:rFonts w:ascii="Times New Roman" w:eastAsia="Times New Roman" w:hAnsi="Times New Roman" w:cs="Times New Roman"/>
      <w:sz w:val="24"/>
      <w:szCs w:val="24"/>
      <w:lang w:eastAsia="lv-LV"/>
    </w:rPr>
  </w:style>
  <w:style w:type="paragraph" w:styleId="Bezatstarpm">
    <w:name w:val="No Spacing"/>
    <w:uiPriority w:val="1"/>
    <w:qFormat/>
    <w:rsid w:val="0015728E"/>
    <w:pPr>
      <w:spacing w:after="0" w:line="240" w:lineRule="auto"/>
    </w:pPr>
  </w:style>
  <w:style w:type="paragraph" w:styleId="Balonteksts">
    <w:name w:val="Balloon Text"/>
    <w:basedOn w:val="Parasts"/>
    <w:link w:val="BalontekstsRakstz"/>
    <w:uiPriority w:val="99"/>
    <w:semiHidden/>
    <w:unhideWhenUsed/>
    <w:rsid w:val="00A95A32"/>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A95A32"/>
    <w:rPr>
      <w:rFonts w:ascii="Segoe UI" w:eastAsia="Times New Roman" w:hAnsi="Segoe UI" w:cs="Segoe UI"/>
      <w:sz w:val="18"/>
      <w:szCs w:val="18"/>
      <w:lang w:eastAsia="lv-LV"/>
    </w:rPr>
  </w:style>
  <w:style w:type="paragraph" w:styleId="Vresteksts">
    <w:name w:val="footnote text"/>
    <w:aliases w:val="Char,Char Rakstz. Rakstz. Rakstz. Rakstz. Rakstz. Rakstz.,Char Rakstz. Rakstz. Rakstz. Rakstz. Rakstz. Rakstz. Rakstz.,Char Rakstz. Rakstz. Rakstz. Rakstz. Rakstz. Rakstz. Rakstz. Rakstz. Rakstz. Rakstz. Rakstz.,Footnote,Fußnote,single spa"/>
    <w:basedOn w:val="Parasts"/>
    <w:link w:val="VrestekstsRakstz"/>
    <w:uiPriority w:val="99"/>
    <w:semiHidden/>
    <w:unhideWhenUsed/>
    <w:rsid w:val="007449C4"/>
    <w:rPr>
      <w:rFonts w:asciiTheme="minorHAnsi" w:eastAsiaTheme="minorHAnsi" w:hAnsiTheme="minorHAnsi" w:cstheme="minorBidi"/>
      <w:sz w:val="20"/>
      <w:szCs w:val="20"/>
      <w:lang w:val="en-GB" w:eastAsia="en-US"/>
    </w:rPr>
  </w:style>
  <w:style w:type="character" w:customStyle="1" w:styleId="VrestekstsRakstz">
    <w:name w:val="Vēres teksts Rakstz."/>
    <w:aliases w:val="Char Rakstz.,Char Rakstz. Rakstz. Rakstz. Rakstz. Rakstz. Rakstz. Rakstz.1,Char Rakstz. Rakstz. Rakstz. Rakstz. Rakstz. Rakstz. Rakstz. Rakstz.,Footnote Rakstz.,Fußnote Rakstz.,single spa Rakstz."/>
    <w:basedOn w:val="Noklusjumarindkopasfonts"/>
    <w:link w:val="Vresteksts"/>
    <w:uiPriority w:val="99"/>
    <w:semiHidden/>
    <w:rsid w:val="007449C4"/>
    <w:rPr>
      <w:sz w:val="20"/>
      <w:szCs w:val="20"/>
      <w:lang w:val="en-GB"/>
    </w:rPr>
  </w:style>
  <w:style w:type="character" w:styleId="Vresatsauce">
    <w:name w:val="footnote reference"/>
    <w:aliases w:val="BVI fnr,Footnote Reference Number,Footnote Reference Superscript,Footnote Refernece,Footnote reference number,Footnote symbol,Footnotes refss,Fussnota,Fußnotenzeichen_Raxen,SUP,SUPERS,Times 10 Point,callout,ftref,stylish"/>
    <w:basedOn w:val="Noklusjumarindkopasfonts"/>
    <w:link w:val="CharCharCharChar"/>
    <w:uiPriority w:val="99"/>
    <w:unhideWhenUsed/>
    <w:rsid w:val="007449C4"/>
    <w:rPr>
      <w:vertAlign w:val="superscript"/>
    </w:rPr>
  </w:style>
  <w:style w:type="paragraph" w:customStyle="1" w:styleId="CharCharCharChar">
    <w:name w:val="Char Char Char Char"/>
    <w:aliases w:val="Char2"/>
    <w:basedOn w:val="Parasts"/>
    <w:next w:val="Parasts"/>
    <w:link w:val="Vresatsauce"/>
    <w:uiPriority w:val="99"/>
    <w:rsid w:val="007449C4"/>
    <w:pPr>
      <w:spacing w:after="160" w:line="240" w:lineRule="exact"/>
      <w:jc w:val="both"/>
    </w:pPr>
    <w:rPr>
      <w:rFonts w:asciiTheme="minorHAnsi" w:eastAsiaTheme="minorHAnsi" w:hAnsiTheme="minorHAnsi" w:cstheme="minorBidi"/>
      <w:sz w:val="22"/>
      <w:szCs w:val="22"/>
      <w:vertAlign w:val="superscript"/>
      <w:lang w:eastAsia="en-US"/>
    </w:rPr>
  </w:style>
  <w:style w:type="character" w:styleId="Izmantotahipersaite">
    <w:name w:val="FollowedHyperlink"/>
    <w:basedOn w:val="Noklusjumarindkopasfonts"/>
    <w:uiPriority w:val="99"/>
    <w:semiHidden/>
    <w:unhideWhenUsed/>
    <w:rsid w:val="00F03139"/>
    <w:rPr>
      <w:color w:val="954F72" w:themeColor="followedHyperlink"/>
      <w:u w:val="single"/>
    </w:rPr>
  </w:style>
  <w:style w:type="character" w:styleId="Komentraatsauce">
    <w:name w:val="annotation reference"/>
    <w:basedOn w:val="Noklusjumarindkopasfonts"/>
    <w:uiPriority w:val="99"/>
    <w:semiHidden/>
    <w:unhideWhenUsed/>
    <w:rsid w:val="00723F8B"/>
    <w:rPr>
      <w:sz w:val="16"/>
      <w:szCs w:val="16"/>
    </w:rPr>
  </w:style>
  <w:style w:type="paragraph" w:styleId="Komentratma">
    <w:name w:val="annotation subject"/>
    <w:basedOn w:val="Komentrateksts"/>
    <w:next w:val="Komentrateksts"/>
    <w:link w:val="KomentratmaRakstz"/>
    <w:uiPriority w:val="99"/>
    <w:semiHidden/>
    <w:unhideWhenUsed/>
    <w:rsid w:val="00723F8B"/>
    <w:rPr>
      <w:b/>
      <w:bCs/>
    </w:rPr>
  </w:style>
  <w:style w:type="character" w:customStyle="1" w:styleId="KomentratmaRakstz">
    <w:name w:val="Komentāra tēma Rakstz."/>
    <w:basedOn w:val="KomentratekstsRakstz"/>
    <w:link w:val="Komentratma"/>
    <w:uiPriority w:val="99"/>
    <w:semiHidden/>
    <w:rsid w:val="00723F8B"/>
    <w:rPr>
      <w:rFonts w:ascii="Times New Roman" w:eastAsia="Times New Roman" w:hAnsi="Times New Roman" w:cs="Times New Roman"/>
      <w:b/>
      <w:bCs/>
      <w:sz w:val="20"/>
      <w:szCs w:val="20"/>
      <w:lang w:eastAsia="lv-LV"/>
    </w:rPr>
  </w:style>
  <w:style w:type="character" w:customStyle="1" w:styleId="UnresolvedMention1">
    <w:name w:val="Unresolved Mention1"/>
    <w:basedOn w:val="Noklusjumarindkopasfonts"/>
    <w:uiPriority w:val="99"/>
    <w:semiHidden/>
    <w:unhideWhenUsed/>
    <w:rsid w:val="00C508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116964">
      <w:bodyDiv w:val="1"/>
      <w:marLeft w:val="0"/>
      <w:marRight w:val="0"/>
      <w:marTop w:val="0"/>
      <w:marBottom w:val="0"/>
      <w:divBdr>
        <w:top w:val="none" w:sz="0" w:space="0" w:color="auto"/>
        <w:left w:val="none" w:sz="0" w:space="0" w:color="auto"/>
        <w:bottom w:val="none" w:sz="0" w:space="0" w:color="auto"/>
        <w:right w:val="none" w:sz="0" w:space="0" w:color="auto"/>
      </w:divBdr>
    </w:div>
    <w:div w:id="1842161212">
      <w:bodyDiv w:val="1"/>
      <w:marLeft w:val="0"/>
      <w:marRight w:val="0"/>
      <w:marTop w:val="0"/>
      <w:marBottom w:val="0"/>
      <w:divBdr>
        <w:top w:val="none" w:sz="0" w:space="0" w:color="auto"/>
        <w:left w:val="none" w:sz="0" w:space="0" w:color="auto"/>
        <w:bottom w:val="none" w:sz="0" w:space="0" w:color="auto"/>
        <w:right w:val="none" w:sz="0" w:space="0" w:color="auto"/>
      </w:divBdr>
    </w:div>
    <w:div w:id="1903248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C6A446-EBAD-46B0-805B-1A26E5BAE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6345</Words>
  <Characters>3617</Characters>
  <Application>Microsoft Office Word</Application>
  <DocSecurity>0</DocSecurity>
  <Lines>30</Lines>
  <Paragraphs>19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Ministru kabineta rīkojuma projektu “Par valsts meža zemes nodošanu Jelgavas novada pašvaldības īpašumā” (VSS-820)</vt:lpstr>
      <vt:lpstr/>
    </vt:vector>
  </TitlesOfParts>
  <Company>Zemkopības Ministrija</Company>
  <LinksUpToDate>false</LinksUpToDate>
  <CharactersWithSpaces>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Ministru kabineta rīkojuma projektu “Par valsts meža zemes nodošanu Jelgavas novada pašvaldības īpašumā” (VSS-820)</dc:title>
  <dc:subject>izziņa</dc:subject>
  <dc:creator>Inga Žagare</dc:creator>
  <dc:description>Žagare 67027558 Inga.Zagare@zm.gov.lv</dc:description>
  <cp:lastModifiedBy>Anita Vīksne</cp:lastModifiedBy>
  <cp:revision>5</cp:revision>
  <cp:lastPrinted>2021-09-21T12:27:00Z</cp:lastPrinted>
  <dcterms:created xsi:type="dcterms:W3CDTF">2021-11-08T13:04:00Z</dcterms:created>
  <dcterms:modified xsi:type="dcterms:W3CDTF">2021-11-09T13:30:00Z</dcterms:modified>
</cp:coreProperties>
</file>