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22-TA-1713: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 koksnes sadedzināšanas iekārtām iegūtu pelnu atkritumu statusa piemērošanas izbeigšanas kritēriju piemērošanas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koksnes sadedzināšanas iekārtām iegūtu pelnu atkritumu statusa piemērošanas izbeigšanas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Bioenerģijas asociācija"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Bioenerģijas asociācijas” (turpmāk – Biedrība) ir iepazinusies ar Vides aizsardzības un reģionālās attīstības ministrija (turpmāk – VARAM) aktualizēto noteikumu projekta "No koksnes sadedzināšanas iekārtām iegūtu pelnu atkritumu statusa piemērošanas izbeigšanas kārtība" (22-TA-1713) versiju uz 17.10.2023. (turpmāk – Projekts), IZZIŅU un pārējiem Projektu pavadošajiem pavaddokumentiem. Jāatzīst, ka diemžēl arī pašreizējā Projekta redakcijā  nav skaidrota VARAM nostāja un joprojām VARAM ietur līdzšinējo pozīciju un nav ņēmusi vērā virkni dažādu nozares organizāciju iebildumu/priekšlikumu.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Jāsecina, ka VARAM nav ņēmusi vērā arī Biedrības apsvērumus un ierosinājumus Projekta uzlabošanai,  ko nosūtījām VARAM atsevišķā vēstulē 26.06.2023., kas daudzos gadījumos būtībā ir līdzīgi un papildinoši jau citu nozaru organizāciju priekšlikumiem un minētā Biedrības vēstule 03.07.2023. pievienota TAP portālā pie Projekta atzinuma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izklāstām Biedrības priekšlikumus/ierosinājumus Projekta pilnveidošanai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Mēs kā Biedrība atbalstām biokurināmā, tai skaitā koksnes kurināmā veicināšanu un arī mēs vēlamies, lai rezultātā radušies koksnes pelni tiktu izmantoti ilgstpējīgiem mērķiem. Neapšaubāmi, pelnus var izmantot arī būvniecībā, cementa, betona, potaša un kaustiskā potaša ražošanā, tomēr Biedrības ieskatā nav samērīgi un pieļaujami, ka Projekta tvērumā paredzēt pelnus izmantot tikai būvniecības nozares mērķiem. Mūsu ieskatā pelni var sniegt plašākas iespējas arī citās tausaimniecības nozarē, kā piemēram, mežsaimniecībā, lauksaimniecībā un var sniegt jaunu pievienoto vērtību dažādiem potenciālajiem pielietojumiem, piemēram, dažādu mēslošanas līdzekļu ražošanā, var būt labs materiāls augsnes ielabošanai un dažādiem citiem mērķiem. Kā jau norādījām Biedrības 26.06.2023. vēstulē VARAM, Latvijā ir veikti vairāki pētījumi par koksnes pelnu izmantošanas iespējām mežsaimniecībā, lauksaimniecībā un citās jomās un pētījumi ir izcēluši pelnu pozitīvo ietekmi dažādu produktu ražošanā, tādējādi pelnu lietojuma jomas ir jāpaplašina, nevis jānoraida. īpaši vēlamies izcelt tādus ekonomisko ieguvumus, kur koksnes pelnu atgriešana, piemēram, mežsaimniecības zemēs, veicina arī aprites ekonomiku, tādējādi ļaujot izmantot un reciklēt no dabas iegūtos materiālus kopējā atjaunojamo energoresursu aprites ķēdē. Savukārt, izmantojot pelnus lauksaimniecības zemju kaļķošanai vai mēslojuma ražošanā, tie tiktu atgriezti barības vielu apritē augšņu auglības veicināšanai un ražas palielināšanai. Ņemot vērā minēto Biedrība  nepiekrīt VARAM virzītajai turpmākai pelnu izmantošanas iniciatīvai tikai 3 lietošanas veidiem (ceļu būvniecībā, būvmateriālu ražošanā, tehniskā kālija karbonāta un kālija hidroksīda  ražošanā), jo tā faktiski vērsta specializētas un ļoti šauras nišas produktu ražošanai, kas ierobežo pelnu izmantošanu jebkādiem citiem nolūkiem. Šādi ierobežojumi neveicina ekonomikas stiprināšanu, jaunu pētījumu attīstību, jaunu uzņēmējdarbību radīšanu un citu tausaimniecības nozaru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aicinām VARAM atbalstīt un veicināt pelnu izmantošanu arī citu perspektīvu pelnu alternatīvu lietojumu risinājumiem. Lūdzam VARAM papildināt Projekta 2.1.punktu ar koksnes pelnu tālākās izmantošanas sfēras paplašināšanu, lai pēc piemērotā atkritumu statusa izbeigšanas, pelnus būtu iespējam realizēt tālākai izmantošanai arī šādos virzienos:</w:t>
            </w:r>
            <w:r w:rsidR="00000000" w:rsidRPr="00000000" w:rsidDel="00000000">
              <w:rPr>
                <w:b w:val="1"/>
                <w:rtl w:val="0"/>
              </w:rPr>
              <w:t xml:space="preserve">Pelni kā izejviela mežsaimniecībā organisko augšņu ielabošanas līdzekļu ražošanai;</w:t>
            </w:r>
            <w:r w:rsidR="00000000" w:rsidRPr="00000000" w:rsidDel="00000000">
              <w:rPr>
                <w:b w:val="1"/>
                <w:rtl w:val="0"/>
              </w:rPr>
              <w:t xml:space="preserve">Pelni kā piedeva mēslošanas līdzekļu ražošanā;</w:t>
            </w:r>
            <w:r w:rsidR="00000000" w:rsidRPr="00000000" w:rsidDel="00000000">
              <w:rPr>
                <w:b w:val="1"/>
                <w:rtl w:val="0"/>
              </w:rPr>
              <w:t xml:space="preserve">pelni, ko izmanto lauksaimniecībā kā augsnes ielabošanas līdzekli iestrādei augsnē;</w:t>
            </w:r>
            <w:r w:rsidR="00000000" w:rsidRPr="00000000" w:rsidDel="00000000">
              <w:rPr>
                <w:b w:val="1"/>
                <w:rtl w:val="0"/>
              </w:rPr>
              <w:t xml:space="preserve">pelni kā piedeva mēslošanas līdzekļu izstrādē (piemēram, digestāta un koksnes pelnu maisījuma ražošanā, liellopu kūtsmēslu un koksnes pelnu maisījuma ražošanā);</w:t>
            </w:r>
            <w:r w:rsidR="00000000" w:rsidRPr="00000000" w:rsidDel="00000000">
              <w:rPr>
                <w:b w:val="1"/>
                <w:rtl w:val="0"/>
              </w:rPr>
              <w:t xml:space="preserve">pelni kā piedeva augsnes kaļķošanas līdzekļa ražošanā;</w:t>
            </w:r>
            <w:r w:rsidR="00000000" w:rsidRPr="00000000" w:rsidDel="00000000">
              <w:rPr>
                <w:b w:val="1"/>
                <w:rtl w:val="0"/>
              </w:rPr>
              <w:t xml:space="preserve">pelni kā augsnes ielabošanas līdzeklis  bioloģiskajā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Jāsaka, ka ļoti līdzīgs situācijas skatupunkts pelnu izmantošanas sfēras paplašināšanai ir arī citām organizācijām, kas jau no pirmajām saskaņošanas reizēm ir noridījušas  tālāku Projekta virzību esošajā redakcijā un rosinājušas ministriju paplašināt un papildināt  pelnu izmantošanas jomas Projekta tvērumā. Biedrības ieskatā līdzšinējā Projekta saskaņošanas gaitā VARAM piekopj izteikti vienpusēju pieeju un ir nepietiekami skaidrojusi un argumentējusi viedokļu atšķirību par izteiktajiem priekšlikumiem pelnu izmantošanas jomas paplašināšanai, par ko starp dažādām organizācijām jau ir izveidojies ļoti līdzīga un vienota izpratne. Šobrīd Projektā ietvertais izvirzīto prasību juridiski saistošais raksturs nav samērīgs, jo tiks stipri ierobežota un faktiski, liegta citu pelnu izmantošanas alternatīvu attīstīšanu un konkurences veicināšana. Joprojām uzskatām, ka projekts drīzāk ,tiek virzīts dažu konkrētu uzņēmumu  interesēs un šādi apstākļi var norādīt uz to, ka tirgus nav tendēts uz konkurenci nākotnes kontekstā, proti, drīzāk veidosies monopoltirgus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uzskatām, ka VARAM ir jāmaina sava nostāja un rosinām ministriju sadarboties ar nozaru organizācijām un meklēt kompromisia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Arī pārstrādātajā Projekta redakcijā VARAM noraidījusi iniciatīvu un iespējas pelnu ražotājam iesaistīties pelnu kvalitātes pārvaldības sistēmas izveidē un uzturēšanā. VARAM arī nav atbalstījusi  ierosinājumu pelnu ražotājam pašam izvēlēties, kā turpmāk realizēt pelnus – nodot pelnu pārstrādātājam, apsaimniekotājam vai citiem uzņēmumiem tālākai realizācijai citiem lietojuma veidiem, lai veicinātu brīvas konkurences apstākļus un ko esam minējuši augtāk aprakstītajos alternatīvu pelnu izmantošanas risinājumu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analizējamie pelni atkritumu statusa piemērošanas izbeigšanai ir plašāk jādiversificē atbilstīgi  citu realizācijas veidu izvēlei. </w:t>
            </w:r>
            <w:r w:rsidR="00000000" w:rsidRPr="00000000" w:rsidDel="00000000">
              <w:rPr>
                <w:b w:val="1"/>
                <w:rtl w:val="0"/>
              </w:rPr>
              <w:t xml:space="preserve">Atkārtoti aicinām VARAM atbalstīt pelnu ražotāja iespējas iesaistīties nododamo pelnu kvalitātes pārvaldības sistēmas uzturēšanā un atkārtoti aicinām Projekta 1.pielikumu papildināt ar citiem kritērijiem un to robežvērtībām pelnu atkritumu statusa piemērošanas izbeigšanai:</w:t>
            </w:r>
            <w:r w:rsidR="00000000" w:rsidRPr="00000000" w:rsidDel="00000000">
              <w:rPr>
                <w:b w:val="1"/>
                <w:rtl w:val="0"/>
              </w:rPr>
              <w:t xml:space="preserve">kritēriji pelniem, ko izmanto mežsaimniecībā kā izejvielu organisko augšņu ielabošanai;</w:t>
            </w:r>
            <w:r w:rsidR="00000000" w:rsidRPr="00000000" w:rsidDel="00000000">
              <w:rPr>
                <w:b w:val="1"/>
                <w:rtl w:val="0"/>
              </w:rPr>
              <w:t xml:space="preserve">kritēriji pelniem, ko izmanto  kā piedevu mēslošanas līdzekļu ražošanā;</w:t>
            </w:r>
            <w:r w:rsidR="00000000" w:rsidRPr="00000000" w:rsidDel="00000000">
              <w:rPr>
                <w:b w:val="1"/>
                <w:rtl w:val="0"/>
              </w:rPr>
              <w:t xml:space="preserve">kritēriji pelniem, ko izmanto  lauksaimniecībā kā augsnes ielabošanas līdzekli iestrādei augsnē;</w:t>
            </w:r>
            <w:r w:rsidR="00000000" w:rsidRPr="00000000" w:rsidDel="00000000">
              <w:rPr>
                <w:b w:val="1"/>
                <w:rtl w:val="0"/>
              </w:rPr>
              <w:t xml:space="preserve">kritēriji pelniem, ko izmanto kā piedevu mēslošanas līdzekļu izstrādē (piemēram, digestāta un koksnes pelnu maisījuma ražošanā, liellopu kūtsmēslu un koksnes pelnu maisījuma ražošanā);</w:t>
            </w:r>
            <w:r w:rsidR="00000000" w:rsidRPr="00000000" w:rsidDel="00000000">
              <w:rPr>
                <w:b w:val="1"/>
                <w:rtl w:val="0"/>
              </w:rPr>
              <w:t xml:space="preserve">kritēriji pelniem, ko izmanto  augsnes kaļķošanas līdzekļa ražošanā;</w:t>
            </w:r>
            <w:r w:rsidR="00000000" w:rsidRPr="00000000" w:rsidDel="00000000">
              <w:rPr>
                <w:b w:val="1"/>
                <w:rtl w:val="0"/>
              </w:rPr>
              <w:t xml:space="preserve">kritēriji pelniem, ko izmanto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Iepazīstoties ar VARAM veiktajiem precizējumiem un papildinājumiem Projektā un no VARAM skaidrotās interpretācijas par pelnu radītāju un pārstrādātāju, pelnu radītājs var būt arī pelnu pārstrādātājs, ja pelnu radītājs izpilda pārstrādātājam noteiktās prasības un ir saņemta attiecīgā atļauja A vai B kategorijas piesārņojošo darbību veikšanai, kā to paredz Projekta 5.punkts. Savukārt Projekta 11.punkts paģēr, ka pārstrādātājs ievieš un uztur kvalitātes pārvaldības sistēmu, lai nodrošinātu pelnu iegūšanas procesa izsekojamību un kvalitātes uzraudzību.” No minēto punktu formulējuma var secināt, ka viens un tas uzņēmums var reizē būt gan pelnu radītājs un pēc attiecīgās atļaujas saņemšanas arī pelnu pārstrādātājs. No Projekta nav skaidri nolasāms, kā varēs iegūt pelnu pārstrādātāja statusu, vai būs kādi izņēmumi šāda statusa iegūšanai, kādi kritēriji un prasības tiks vērtētas atļauju izniegšanas gaitā, vai šīs prasības atļauju saņemšanā tiks noteiktas šī Projekta noteikumu ietvarā vai arī citā saistošajā normatīvajā aktā, vai būs kādi juridiski šķēršļi tam, ka viens un tas pat uzņēmums šo noteikumu izpratnē varēs būt gan pelnu radītājs, gan pārstrādātājs. </w:t>
            </w:r>
            <w:r w:rsidR="00000000" w:rsidRPr="00000000" w:rsidDel="00000000">
              <w:rPr>
                <w:b w:val="1"/>
                <w:rtl w:val="0"/>
              </w:rPr>
              <w:t xml:space="preserve">Ņemot vērā iepriekš minētos neskaidros apstākļus, lūdzam VARAM skaidrot nosacījumus pelnu pārstrādātāja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starpinstitūciju sanāksmes.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koksnes sadedzināšanas iekārtām iegūtu pelnu atkritumu statusa piemērošanas izbeigšanas kritēriju piemērošanas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izbeidz piemērot atkritumu statusu koksnes pelniem, kas iegūti no koksnes sadedzināšanas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nosaukums neatbilst Ministru kabineta 2009. gada 3. februāra noteikumu Nr. 108 "Normatīvo aktu projektu sagatavošanas noteikumi” (turpmāk – Noteikumi Nr. 108) 90., 91. un 92. punktam, kas noteic, ka noteikumu projekta nosaukumu veido iespējami īsu un atbilstošu noteikumu saturam, vārdus “kārtība”, “noteikumi” v.tml. rakstot kā nosaukuma pēdējo vārdu un ka nosaukumu ar vārdiem “Noteikumi par” v.tml. iesāk tikai retos izņēmuma gadījumos. Attiecīgi lūdzam precizēt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koksnes sadedzināšanas iekārtām iegūtu pelnu atkritumu statusa piemērošanas izbeigšanas kritēriju piemērošanas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daļēji ņēmusi vērā LTRK ierosinājumus, kas aprakstīti IZZIŅAS 5., 11., 30 un 32.punkotos attiecībā uz aicinājumu skaidri definēt pelnu partijas nosacījumus, noteikt laika nogriezni, kas ir pieļaujams pelnu partijas veidošanai, noteikt pelnu uzglabāšanas nosacījumus,  pieļaujamos pelnu apjomus partijās un izvešanas regularitāti. VARAM ir precizējusi dažas pelnu kvalitātes prasības, 1.pielikuma otro daļu "Iegūto pelnu kvalitātes prasības" papildinot  ar minimālajām iegūto pelnu uzglabāšanas prasībām, bet neatbalsta noteikt minimālos nosacījumus laika nogrieznim, kas ir pieļaujams vienas pelnu partijas izveidošanā, pieļaujamos pelnu apjomus partijās un pelnu izvešanas regularitāti. LTRK ieskatā VARAM skaidrojums, ka noteikumu projektā netiek noteikts iegūto pelnu partijas apjoms un izvešanas biežums, jo daļai pārstrādātāju tas liegtu iespēju pārstrādāt ievāktos pelnus, kamēr tie nesasniegtu noteiktu pārstrādes kapacitāti, neiztur kritisku, jo nezinot šādus būtiskus nosacījumus, pelnu radītājiem nebūs iespējams laicīgi sagatavoties un paredzēt potenciālos resursus noteikto pelnu uzglabāšanas nosacījumu, uzkrātās pelnu partijas, izvedamo apjomu un biežuma izpildei. LTRK ieskatā, ieviešot šāda veida regulējumu, kas turpmāk skartu visus koksnes pelnu radītājus, VARAM uzdevums ir pēc iespējas plašāk definēt pelnu atbilstību atkritumu statusa piemērošanas izbeigšanas kritērijiem līdz sakārtotai sistēmai ar skaidrām atbildēm un noteikumiem. LTRK atkārtoti uzsver, ka šādu indikāciju iztrūkums neļauj uzņēmumiem jau laicīgi sagatavoties un plānot savu darbību pelnu uzglabāšanas un identifikācijas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balstoties uz IZZIŅAS 30. un 32.punktā izklāstīto plašāku skaidrojumu, LTRK atkārtoti aicina ministriju: 1) skaidri definēt pelnu partijas nosacījumus; 2) noteikt laika nogriezni, kas ir pieļaujams pelnu partijas veidošanai; 3) noteikt pieļaujamos pelnu apjomus partijās; 4) definēt pelnu izvešanas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starpinstitūciju sanāksmes.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daļēji ņēmusi vērā LTRK ierosinājumu, kas izteikti IZZIŅAS 3., 7., 17. un 25.punktos. IZZIŅAS 3.punkta kolonnā “Apstrādes informācija” VARAM skaidro, ka pelnu radītājs var būt arī pelnu pārstrādātājs, ja pelnu radītājs izpilda visas pārstrādātājam noteiktās prasības un ir saņemta attiecīgā atļauja A vai B kategorijas piesārņojošo darbību veikšanai, attiecīgi, šis nosacījums ietverts noteikumu projekta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7.punktā kolonnā “Apstrādes informācija” VARAM skaidro, citējam, “Projekts attiecas tikai uz tādu apsaimniekotāju, kas nav koksnes pelnu radītājs, proti, nav siltuma enerģijas ražotājs”.  Savukārt atsaucoties uz IZZIŅAS 25.punktā “Galīgā redakcija” norādīto, aktuālās redakcijas 11.punkts paredz, ka pārstrādātājs ievieš un uztur kvalitātes pārvaldības sistēmu, lai nodrošinātu pelnu iegūšanas procesa izsekojamību un kvalitātes uzraudzību.” LTRK ieskatā minētajos apsvērumos, iespējams,  ir pretrunas, proti, pēc IZZIŅAS 3.punktā VARAM minētā pelnu ražotājas varēs būt arī pelnu pārstrādātāja, bet pēc IZZIŅAS 7.punktā sniegtajiem VARAM skaidrojumiem par šādu pārstrādātāju nevarēs klasificēties koksnes pelnu radītājs, kas ir siltuma enerģijas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VARAM nesniedz detalizētu skaidrojumu, kā arī ne noteikumu projektā, ne pārējos saistītajos dokumentos nav detalizētāk skaidrota un aprakstīta kārtība, kā faktiski ir iecerēta pelnu pārstrādātāja statusa iegūšana, vai būs kādi izņēmumi šī statusa iegūšanai, kādi tieši kritēriji un prasības tiks vērtētas atļauju izsniegšanas gaitā, vai šīs prasības atļauju saņemšanā tiks noteiktas noteikumu projekta ietvarā, vai arī  5.punkta prasības tiks regulētas citā saistošajā normatīvajā aktā. Lūdzam VARAM skaidrot nosacījumus pelnu pārstrādātāja atļaujas saņemšanai un vai pelnu pārstrādātāja statusu varēs saņemt arī siltuma enerģijas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starpinstitūciju sanāksmes.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noraidījusi LTRK iebildumu un ierosinājumu arī pašam pelnu ražotājam ieviest un uzturēt kvalitātes pārvaldības sistēmu, lai nodrošinātu pelnu iegūšanas procesa izsekojamību un kvalitātes uzraudzību, kas izteikti IZZIŅAS 3., 5. un 7.punktā, skaidrojot, ka tās pelnu ražotājam nav saistošas.  LTRK nepiekrīt šim skaidrojumam un VARAM nav pietiekami skaidrojusi argumentus, ar ko šāds ierosinājums tiek atspēkots. Uzskatām, ka ir jāpaplašina pelnu saražotāja tiesības un pelnu kvalitātes pārvaldības sistēmas uzturēšanā, jo tas ļautu pelnu ražotājam iespējas pārliecināties par nodoto pelnu atbilstības vai neatbilstības novērtēšanu atkritumu statusa piemērošanas izbeigšanai, bet pašreizējā Projekta redakcijā tas nav paredzēts. Lūdzam VARAM noteikumu projektā ietvert pelnu ražotāja iespējas iesaistīties nododamo pelnu kvalitātes pārvaldības sistēmas uzturēšanā (izvērsts šī ierosinājuma pamatojums un skaidrojums no LTRK puses skaidrots LTRK 13.04.2023. iesniegtajos iebildumos, kas skatāms IZZIŅAS 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starpinstitūciju sanāksmes.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arī norāda, ka paredzēto pelnu izmantošanas veidu noteikšanas gadījumā turpmāka pelnu reģistrēšana par kaļķojamo materiālu pēc šobrīd pastāvošā regulējuma Ministru kabineta 2015. gada 1. septembra noteikumu Nr. 506 “Mēslošanas līdzekļu un substrātu identifikācijas, kvalitātes atbilstības novērtēšanas un tirdzniecības noteikumi” (turpmāk – noteikumi Nr.506) noteiktajā kārtībā vairs nebūs saistoša, tādējādi panākot dubultā regulējuma izslēgšanu. LTRK ieskatā noteikumi Nr.506 skaidri iezīmē un definē kritērijus, pie kādiem kvalitātes rādītājiem var tikt klasificēti arī citi kaļķošanas materiāli, kas noderīgi augsnes skābuma neitralizācijai un neatstāj nelabvēlīgu ietekmi uz augsni un augiem, ja to uzrādītā minimālā neitralizācijas spēja ir vismaz 20% un atbilst kaļķošanas materiālam piemērotām specifiskām prasībām, piemēram, mitrums, par 1 mm smalkāku daļiņu saturs %, kalcijs (Ca), magnijs (Mg) u.c. parametri. Tai skaitā noteikumi Nr.506 definē arī nevēlamo piemaisījumu maksimāli pieļaujamā koncentrācija kaļķojamo materiālu saturā.  Koksnes pelni  satur virkni dažādus dabīgos mikroelementus un augiem svarīgas barības vielas, tāpēc LTRK ieskatā, nav pamata uzskatīt, ka koksnes pelni būtu izslēdzami no citu  kaļķošanas  materiālu reģistrēšanas gadījumiem, ja tie klasificētos citu kaļķošanas materiālu specifiskajām prasībām un nepārsniedz nevēlamo piemaisījumu, t.sk. smago metālu, saturu. Vēršam uzmanību, ka šobrīd Latvijā liels skaits uzņēmumu pelnus nodod kā kaļķošanas materiālu, tai skaitā liela daļa no tiem ir centralizētās siltumapgādes uzņēmumi (CSA), bet līdz ar Projekta stāšanos spēkā ar pašreiz plānotājā redakcijā noteikto pelnu lietojuma jomu, ne CSA, ne citi pelnu ražotāji vairs nevarēs nodot pelnus kā kaļķojamo materiālu. Uz šo apstākli ir vērsusi uzmanību arī LSUA IZZIŅAS  38.punktā.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LTRK pauž bažas par to, ka, visticamāk, VARAM nav apzinājusi reālo situāciju un, izslēdzot iespēju pelniem klasificēties par kaļķojamo materiālu, tas radīs vērā ņemamu satraukumu un neizpratni daudzu pelnu radītāju vidū, jo pāreja uz pelnu tupamāku izmantošanu šaurajā tvērumā ir acīmredzami nesamērīga un LTRK ieskatā šis aspekts joprojām būs strīda iemests turpmākā noteikumu projekta saskaņošanas gaitā. Tai skaitā LTRK nav gatava atkāpties no sava uzstādījuma un idejas, ka ir noteikumu projektā ir jāpaplašina pelnu lietojuma jomas, kas tai skaitā ietver arī pelnu ļaut izmantot kā kaļķojamo materiālu. Joprojām uzskatām, ka VARAM nav sniegusi detalizētu un argumentētu pamatojumu, kāpēc pelnus nevarētu izmantot citam lietojuma veidam, kas atšķiras no iniciētā lietojuma - autoceļu un grunts vaļņu, kas kalpotu kā skaņu absorbējošie elementi, būvniecībā un cementa, betona, potaša un kaustiskā potaša ražošanā. Līdz ar to nav pamata liegt turpināt pelnus realizēt kā kaļķojamo materiālu, īpaši jau ņemot vērā arī to, ja pelnu atbilstību kaļķojamo materiāla statusam apliecina izsniegtās Mēslošanas līdzekļa reģistrācijas apliecības, kas izsniegtas, balstoties uz noteikumu Nr.506 saturiskā un tiesiskā pamata. Lūdzam VARAM ļoti izsvērti un argumentēti pamatot, kāpēc pelnu reģistrēšana par kaļķojamo materiālu būtu izslēdzama, ja to kvalitātes īpašības ir saskaņā ar noteikumos Nr.506 noteiktajiem atbilstības rādītājiem, kas definēti šo noteikumu F. sadaļā “Kaļķošanas materiāli” 10.punktā “Citi kaļķošanas materiāli”. Nav saprotams, kāpēc VARAM mērķtiecīgi mēģina izslēgt iespēju zemniekiem saņemt kaļķojamo materiālu no siltuma ražotājiem, tādejādi ejot pret aprites ekonomikas principiem un visticamāk palielinot izmaksas siltuma ražotājiem, jo pelni būs jānodod konkrētiem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starpinstitūciju sanāksmes.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pēdējos gados veiktiem vairākiem pētījumiem par pelnu izmantošanas pozitīvo ietekmi dažādās tautsaimniecības nozarēs, uz ko LTRK ir vairākkārtīgi norādījusi savos izteiktajos iebildumos iepriekšējās noteikumu projekta saskaņošanas kārtās, VARAM nav ņēmusi vērā LTRK priekšlikumus pelnu izmantošanas iespēju un lietojuma jomu paplašināšanai, tai skaitā atkārtoti noraidot potenciālās pelnu pielietojuma iespējas mežsaimniecībā, lauksaimniecībā un citās jomās (skat. IZZIŅAS 2. un 8.punktu). Šajā reizē atkārtoti nepārrakstīsim mūsu pamatojumu pelnu izmantošanas iespēju paplašināšanai, kas balstās uz dažādu Latvijā veikto pētījumu pelnu izpētes jomā aktualitāti un izpētes pozitīvajiem rezultātiem, jo šo pamatojumu no savas puses jau iepriekš esam ļoti detalizēti aprakstījuši un iesnieguši kā iebildumus 13.04.2023., 26.05.2023. un 22.06.2023. LTRK joprojām uztur IZZIŅAS 2. un 8.punktā minēto iebildumu un neatbalsta VARAM iniciatīvu virzīt ideju par tik ierobežotu pelnu turpmāko izmantošanu tikai 3 lietojuma veidiem. LTRK uzskata, ka VARAM nepamatoti cenšas izslēgt jebkuru citu pelnu izmantošanas iniciatīvu un iespējas arī citās nozarēs, tādā veidā ievērojami ierobežojot un faktiski liedzot pelnu izmantošanu jebkādiem citiem mērķiem un iespējas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nekādā mērā nav sniegusi savu argumentāciju un vērtējumu par to, kāpēc pelnu izmantošanas citiem lietojuma mērķiem tiek pilnībā atspēkoti un noraidīti, savu pamatojumu pelnu izmantošanai noteikumu projekta tvērumā balstot tikai uz viena pētījuma secinājumiem, proti,  2020.gada LASA sagatavoto izvērtējumu  “Koksnes sadedzināšanas pelnu kā otrreizēji izmantojamu materiālu gala statusa noteikšana (Nr.1-08/81/2019.) Ekspertu novērtējums”.  LTRK atkārtoti vērš uzmanību, ka  pelnu izmantošana ir analizēta arī no citām perspektīvām un potenciālām alternatīvām, par ko esam vairākkārt norādījuši savos iepriekš sniegtajos iebildumos.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nav skaidrs, vai VARAM  ir iepazinusies ar citos pētījumos izklāstīto saturu par pelnu izpēti to izmantošanas iespējām arī citās tautsaimniecības nozarēs? Zemāk atkārtoti  uzskaitām tos pētījumus par koksnes pelnu izpēti un izmantošanas iespējām arī citās tautsaimniecības nozarēs, kuru analīze paplašina pelnu izmantošanas iespējas un lietojuma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koksnes pelnu izmantošana par augsnes ielabotāju bioloģiskajās lauksaimniecībās, kas ļauj palielināt lauksaimniecības zemju ražību[1];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koksnes pelnu atgriešanas iespējas mežaudzē, kā rezultātā tiek veicināta koku augšanas apstākļu uzlabošana[2];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pelnu izmantošana par mēslojumu meža zemē, kas arī ir izvirzīts kā viens no darbības virzieniem Latvijas Nacionālajā enerģētikas un klimata plānā 2021.-2030. gadam[3];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pelni kā piedeva mēslošanas līdzekļu izstrādē - digestāta un koksnes pelnu maisījuma ražošanā, tādējādi apliecinot pelnu pozitīvo ietekmi uz lielāku augu ražas ieguvi[4]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pelni kā piedeva mēslošanas līdzekļu izstrādē - liellopu kūtsmēslu un koksnes pelnu maisījuma ražošanā, kas rada labvēlīgu ietekmi uz augsnes auglību un veģetāciju, pazemes ūdeņu kvalitāti, cilvēku veselību ilgākā termiņā un samazina ķīmisku (sintētisku) mēslošanas līdzekļu un pesticīdu lietošanu[6];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koksnes pelnu un kūdru saturoša organiskā augsnes ielabošanas līdzekļa maisījumu izstrāde[7].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pētījumi neapšaubāmi pierāda pelnu pozitīvo ietekmi un aktualitāti pētījumos, kā arī pelnu izmantošanu mēslojumu ražošanā. Tādēļ LTRK joprojām stingri uzstāj un uzskata, ka ir jāpaplašina potenciālo jaunu produktu nozaru klāsts, aptverot arī pelnu izmantošanas risinājumus un lietojuma veidus dažādi šādu produktu ražošanā un izmantošanā lauksaimniecības, mežsaimniecības un citās nozarēs, kas saskaņā ar jau šobrīd veiktajiem pētījumiem, pierāda, ka pelni ir īpaši labi pielāgojami dažādam pielietojumam: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ko izmanto mežsaimniecībā kā izejvielu organisko augšņu ielabošanai, piedevu mēslošanas līdzekļu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ko izmanto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kā piedeva mēslošanas līdzekļu izstrādē (piemēram, digestāta un koksnes pelnu maisījuma ražošanā, liellopu kūtsmēslu un koksnes pelnu maisījuma ražošanā) vai augsnes kaļķošanas līdzekļa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VARAM uzmanību, ka ļoti līdzīgus ieteikumus pelnu izmantošanas jomas paplašināšanai noteikumu projekta saskaņošanas procesā ir izteikuši arī  LVM (Latvijas valsts meži) un LSUA (Latvijas Sociālās uzņēmējdarbības asociācija). Vēršam uzmanību, ka jauna normatīvā akta izstrādes gaitā valsts pārvaldes iestādēm pēc iespējas jāņem vērā dažādu viedokļu aspekti un pētījumu rezultāti. Nav īsti skaidrs, kāpēc VARAM tik uzstājīgi noraida gan LTRK, gan Zemkopības ministrijas, t.sk. LVM un LSUA iebildumus par turpmāko plānoto pelnu izmantošanu tikai būvniecības jomā, nevis paplašinot citu tirgu iespējas, ar ko varētu veicināt jaunu uzņēmumu izveidi un/vai sekmējot esošo uzņēmumu izaugsmi. Piemēram, LVM (IZZIŅAS 4.punktus), lūdz VARAM skaidrāk definēt argumentāciju pieejai par regulējuma attiecināšanu uz relatīvi šauru pelnu pielietojuma jomu, kā arī aicina VARAM iepazīties ar papildu informācijas avotiem pelnu pielietošanai paredzētajā  šaurā tvēruma jomā. Savukārt LSUA (IZZIŅAS 36.punkts) norāda, ka LASA pētījuma laikā konstatētais palielinātais svina saturs vienā konkrētā paraugā nav pietiekams arguments, lai pretēji rekomendācijām liegtu  CSA radītos pelnus izmantot lauksaimniecībā un arī LSUA lūdz papildināt pelnu pielietojuma veidu uzskaitījumu, iekļaujot tajā pelnu izmantot mežsaimniecībā kā izejvielu, lauksaimniecībā kā augsnes ielabošanas līdzekli iestrādei augsnē un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VARAM rast kompromisu par samērīgu regulējumu turpmākā Projekta izskatīšanas gaitā, atbalstot pelnu pielietojuma veida paplašināšanas.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Pētījums “KOKU PELNI - AUGSNES IELABOŠANAS LĪDZEKLIS BIOLOĢISKAJĀ LAUKSAIMNIECĪBĀ”. Pieejams: https://www.academia.edu/43087348/KOKU_PELNI_AUGSNES_IELABO%C5%A0ANAS_L%C4%AADZEKLIS_BIOLO%C4%A2ISKAJ%C4%80_LAUKSAIMNIEC%C4%AAB%C4%80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LVMI "Silava" 14.12.2020. pētījums „Par koksnes pelniem“. Pieejams https://www.zemeunvalsts.lv/par-koksnes-pelniem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Nacionālais enerģētikas un klimata plāns 2021.-2030. gadam“, Rīcības virziens 9.7. „Uzlabot mežsaimniecībā izmantojamās zemes un mežsaimniecisko zemju kvalitāti“, galvenos rīcību un pasākumu 5. punkts “Mežsaimniecisko zemju augsnes kvalitātes uzlabošana”.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https://likumi.lv/ta/id/312423-par-latvijas-nacionalo-energetikas-un-klimata-planu-20212030-gadam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“Jaunas tehnoloģijas izstrāde augu mēslošanas līdzekļu ražošanai no biogāzes ražotnes fermentācijas atliekām – digestāta un šķeldas koģenerācijas atliekām – koksnes pelniem”. Pieejams: https://ec.europa.eu/eip/agriculture/en/find-connect/projects/jaunas-tehnolo%C4%A3ijas-izstr%C4%81de-augu-m%C4%93slo%C5%A1anas.html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Seminārs "Inovatīva augsnes auglības uzlabošanas līdzekļa ražošanas tehnoloģija un tā izmantošanas iespējas kultūraugu sējumos un kokaugu plantācijas". Projekta  semināra apraksts pieejams: https://www.lbtu.lv/lv/raksts/2023-05-24/notiks-seminars-par-augsnes-auglibas-uzlabosanas-lidzekla-razosanas-tehnologiju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Pētījums “Augsnes ielabošana ar bioloģiskas izcelsmes saturošiem materiāliem”. Pieejams: https://www.laukutikls.lv/sites/laukutikls.lv/files/raksti/augsnes_ielabosana_ar_biologiskas_izcelsmes_saturosiem_materi.pdf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Pētījums „Inovatīvu Baltā vītola-daudzgadīgo zālaugu agromežsaimniecības sistēmu ierīkošana ar koksnes pelnu un mazāk pieprasīto kūdras frakciju maisījumiem ielabotās marginālās minerālaugsnēs“. Pieejams https://www.silava.lv/petnieciba/aktivie-petijumi/inovativu-balta-vitola-daudzgadigo-zalaugu-agromezsaimniecibas-sistemu-ierikosana-ar-koksnes-pelnu-un-mazak-pieprasito-kudras-frakciju-maisijumiem-ielabotas-marginalas-mineralaugsnes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starpinstitūciju sanāksmes.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Vides aizsardzības un reģionālās attīstības ministrijas (turpmāk - VARAM) precizēto noteikumu projektu “Kārtība, kādā izbeidz piemērot atkritumu statusu koksnes pelniem, kas iegūti no koksnes sadedzināšanas iekārtām” (22-TA-1713) (turpmāk - noteikumu projekts) un secina, ka VARAM nav ņēmusi vērā lielāko daļu gan LTRK, gan citu nozares organizāciju (LSUA – Latvijas Sociālās uzņēmējdarbības asociācija, Tieslietu ministrijas, Zemkopības ministrijas, LVM  - Latvijas valsts meži)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spēkā visus savus iepriekš izteiktos iebildumus, kas izteikti 13.04.2023., 26.05.2023. un 22.06.2023. nosūtītajos iebildumos/priekšlikumos. Joprojām uzstājam uz to, ka Projekta izstrādes gaitā VARAM nav pienācīgi izvērtējusi un analizējusi reālās nozares iespējas un faktiskos apstākļus, veiktos pētījumus pelnu izpētes un pielietojuma jomā, kā arī ar plānoto politikas dokumenta virzīto prognozēto izmaiņu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šādos apstākļos, kad bez pietiekami izvērtētas un pierādošas argumentācijas tiek noraidīti vairāki saprātīgi priekšlikumi/iebildumi, nav atbalstāma tā tālākā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13.04.2023., 26.05.2023. un 22.06.2023. izteiktiem iebildumiem, kā arī, ņemot vērā to, ka līdz šim sniegtie ministrijas apsvērumi ir bijuši ļoti formāli, vispārināti un nav uzskatāmi par pietiekami pamatotiem, LTRK atkārtoti lūdz VARAM sniegt uz pierādījumiem balstītu skaidrojumu, kāpēc piedāvātie priekšlikumi un iebildumi ir noraidāmi: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starpinstitūciju sanāksmes.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un  5.punktā attiecībā par citu pelnu izmantošanas alternatīvu neiekļaušanu noteikumu projekta tvērtumā VARAM skaidro, ka tā balstījās uz LASA pētījuma secinājumiem, ka pelnu lietojums lauksaimniecības un mežsaimniecības augšņu kvalitātes uzlabojumiem nav iekļauts kā mēslošanas līdzekļa tips Eiropas Parlamenta un padomes 2003. gada 13. oktobra regulā Nr. 2003/2003 par mēslošanas līdzekļiem. LTRK uzskata, ka pelnu kā izejvielas izmantošanas ierobežojums tikai 3 izmantošanas un lietošanas veidiem, kā tas ir paredzēts noteikumu projektā, ir nepietiekami skaidrots un pamatots no VARAM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gada 1. septembra Ministru kabineta noteikumu Nr. 506 “Mēslošanas līdzekļu un substrātu identifikācijas, kvalitātes atbilstības novērtēšanas un tirdzniecības noteikumi” (turpmāk – MK Nr.506) 1.pielikumā “Mēslošanas līdzekļu identifikācijas prasības paredz kritērijus” F. sadaļā “Kaļķošanas materiāli” ir identificēti kritēriji, pie kādiem kvalitātes rādītājiem ir iespējama arī citu kaļķošanas materiālu izmantošana, kas noderīgi augsnes skābuma neitralizācijai un neatstāj nelabvēlīgu ietekmi uz augsni un augiem. Ir zināms, ka šobrīd vairāki uzņēmumi, kuri rada koksnes pelnus, ir saņēmuši Valsts Augu aizsardzības dienesta izsniegtas Mēslošanas līdzekļa reģistrācijas apliecības, kur koksnes pelni ir identificēti kā kaļķošanas materiāls atbilstoši kvalitātes rādītājiem (piemēram, neitralizācijas spēja, mitruma saturs, kalcija un magnija saturu pelnos  u.c. deklarējamie kaļķošanas materiāla kvalitātes rādītāji). Šādu atļauju saņemšana ļauj pelnu ražotājam nodot pelnus zemnieku saimniecībām izmantošanai lauksaimniecības augsnes mēslošanai (kaļķošanai). Saskaņā ar šiem MK Nr. 506 pelnu ražotājam reizi gadā ir jāveic pelnu paraugu testēšana kaļķojamā materiāla kvalitātes rādītāju noteikšanai akreditētā laboratorijā vai zinātniskā institūcijā. Līdz ar to šis tiesību akts paredz un uzliek par pienākumu pelnu ražotājam veikt ikgadējas pelnu atbilstības kaļķojamā materiāla kvalitātes rādītājiem pārbaudes. MK Nr. 506 ir izstrādāta kārtība rīcībai neatbilstību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veikti vairāki pētījumi par koksnes pelnu izpēti un izmantošanas iespējām arī citās tautsaimniecības nozarēs (lauksaimniecībā, mežsaimniecībā,) par ko LTRK plašāk skaidroja 13.04.2023. izteiktajā iebildumā, papildus vēlamies akcentēt vēl citus pētījumus, kuros cita starpā izvērstāk analizētas pelnu izmantošanas iespējas, kas paplašina to lietojuma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Lauksaimniecības fonda lauku attīstībai projektā “Jaunas tehnoloģijas izstrāde augu mēslošanas līdzekļu ražošanai no biogāzes ražotnes fermentācijas atliekām – digestāta un šķeldas koģenerācijas atliekām – koksnes pelniem[1]”, kas norisinājās no 2019. – 2022.gadam, tika noteikti dažādu Latvijā ražotu pelnu paraugu sastāvi, novērtēta dažādu digestāta un koksnes pelnu maisījumu ietekme uz augu augšanu, veģetāciju un produktivitāti mājas (traukos audzētu), lauka un meža apstākļos, izstrādāts tehnoloģisko ciklu konkurētspējīgs produkts ražošanai un izpētīta izejvielu (digestāta un koksnes pelnu) proporciju ietekme uz ražošanas tehnoloģiju. Saskaņā ar šo pētījumu ir iegūti pozitīvi rezultāti, tādējādi apliecinot pelnu pozitīvo ietekmi uz lielāku augu ražas ieguvi. Projekta ietvaros 06.06.2023. notikušajā seminārā "Inovatīva augsnes auglības uzlabošanas līdzekļa ražošanas tehnoloģija un tā izmantošanas iespējas kultūraugu sējumos un kokaugu plantācijas[2]", tika prezentēta jaunā mēslojuma (digestāts un koksnes pelni) pozitīvā ietekme uz dažādu augšņu auglības uzlabošanu, kultūraugu augšanu un ražas kvalitāti, piemēram, kartupeļiem, ziemas kviešiem, ziemas ķiplokiem u.c. Tika secināts, ka jaunais mēslošanas līdzeklis var nodrošināt augstas ražas ieguvi ar labu kvalitāti bez minirālmēslojuma pielietošanas. Šādu jaunu mēslojuma līdzekļu izpēte un radīšana ir ļoti aktuāla visiem lauksaimniekiem un zemnieku saimniecībām, jo pašreizējā situācijā pie augstajām minerālmēslojumu cenām. Šādi produkti kļūst aktuālāki ne tikai no atkritumu samazināšanas un aprites ekonomikas veicināšanas viedokļa, bet arī no ķīmisko minēralmēslojumu lietošanas samazināšanas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 pētījumā “Augsnes ielabošana ar bioloģiskas izcelsmes saturošiem materiāliem[3]”, kas norisinājās no 2019. – 2021.gadam, tika pierādīts, ka, izmantojot bioloģiskas izcelsmes saturošus materiālus (augsnes ielabošana ar liellopu kūtsmēslu un koksnes pelniem maisījumu), tiek uzlabota augsnes kvalitāte: palielināts organisko vielu daudzums, mikro- un makroelementu saturs, līdzsvarots augsnes pH, un tas veicina lauksaimnieciskās ražas apjomu. Bioloģiskas izcelsmes materiālu izmantošana augsnes ielabošanai rada labvēlīgu ietekmi uz augsnes auglību un veģetāciju, pazemes ūdeņu kvalitāti un cilvēku veselību ilgākā termiņā (vairākas sezonas), tādējādi ļauj aizstāt nevēlamo ķīmisku (sintētisku) mēslošanas līdzekļu un pesticīdu lietošanu. Pētījuma rezultāti apliecināja, ka netika konstatēta pieļaujamo kaitīgo vielu robežvērtību pārsniegšana pelnos un augsnes sastāvā pēc augsnes ielabošanas ar šo bioloģiskas izcelsmes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vērš VARAM uzmanību tam, ka, nepaplašinot pelnu izmantošanas iespējas arī citās nozarēs (ne tikai ceļu būvniecībā, būvmateriālu ražošanā, tehniskā kālija karbonāta un kālija hidroksīda  ražošanā), tad tiks ievērojami ierobežota koksnes pelnu izmantošana dažādās pētniecības nozarēs, piemēram, pelnu izmantošanai lauksaimniecības zemju mēslojumu ražošanā. LTRK ieskatā šādos apstākļos tiks faktiski liegta pelnu izmantošana jebkādiem citiem mērķiem un pētījumiem, jo noteikumu projekts paredz to, ka pelnu izmantošana paredzēta tikai iepriekš minētiem 3 izmantošanas veidiem. Augstāk minētie pētījumi pierāda koksnes pelnu izmantošanas aktualitāti pētījumos, kā arī pelnu izmantošanu mēslojumu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pētījumus, LTRK ieskatā ir pietiekami pierādīta koksnes pelnu pozitīvā ietekme un izmantošana lauksaimniecības zemēm. Tāpēc joprojām uzskata, ka ir nepieciešams papildināt koksnes pelnu tālāku izmantošanu citiem lietojuma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ko izmanto mežsaimniecībā kā izejvielu organisko augšņu ielabošanai, piedevu mēslošanas līdzekļu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ko izmanto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kā piedeva mēslošanas līdzekļu izstrādē (piemēram, digestāta un koksnes pelnu maisījuma ražošanā, liellopu kūtsmēslu un koksnes pelnu maisījuma ražošanā) vai augsnes kaļķošanas līdzekļa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apraksts pieejams Eiropas Komisijas mājas lapā: https://ec.europa.eu/eip/agriculture/en/find-connect/projects/jaunas-tehnolo%C4%A3ijas-izstr%C4%81de-augu-m%C4%93slo%C5%A1anas.html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semināra apraksts pieejams: https://www.lbtu.lv/lv/raksts/2023-05-24/notiks-seminars-par-augsnes-auglibas-uzlabosanas-lidzekla-razosanas-tehnologiju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Pētījums pieejams: https://www.laukutikls.lv/sites/laukutikls.lv/files/raksti/augsnes_ielabosana_ar_biologiskas_izcelsmes_saturosiem_materi.pdf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sniegto informāciju par MK Nr.506 regulējuma praktisko pusi, iebildumā dotie pelnu pielietojuma veidi noteikumu projektā netiek iekļauti, un noteikumu projekta anotācijas 1.3.1. apakšsadaļa papildināta ar sekojošu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projekts nenosaka iegūto pelnu papildu pielietojuma iespējas mežsaimniecībā un lauksaimniecībā kā kaļķošanas materiālu. Ievāktos pelnus var reģistrēt kā kaļķošanas materiālu saskaņā ar Ministru kabineta 2015. gada 1. septembra noteikumu Nr. 506 “Mēslošanas līdzekļu un substrātu identifikācijas, kvalitātes atbilstības novērtēšanas un tirdzniecības noteikumi” (turpmāk – noteikumi Nr.506) noteikto kārtību. Līdz ar to noteikumu projektā noteiktais regulējums (kvalitātes pārbaudes sistēmas izveidošana un īstenošana utml.) attiecībā uz šīm pielietojuma iespējām nav saistošs.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pelnu pielietojuma veidu neiekļaušana šajā gadījumā novērš arī dubultā regulējuma izveidošanos.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un  18.punktā VARAM norāda, ka prasības izstrādāt kvalitātes pārbaudes sistēmu attieksies tikai uz pārstrādātāju, nevis koksnes sadedzināšanas iekārtu operatoru. LTRK ieskatā šādas normas iekļaušana noteikumu projektā pilnībā izslēdz pelnu ražotāja tiesības pārliecināties par nodoto pelnu atbilstības vai neatbilstības novērtēšanu atkritumu statusa piemērošanas izbeigšanai un liedz pelnu ražotājam pārliecināties par prasībām atbilstošu nodoto pelnu kvalitātes pārbaudi. LTRK atkārtoti aicina ministriju pārskatīt šo nosacījumu un atbalstīt ierosinājumu, kas paredz iespējas arī pelnu ražotājam ieviest un uzturēt kvalitātes pārvaldības sistēmu, lai nodrošinātu nodoto pelnu atbilstības noteiktajiem kritērijiem izsekojamību un kvalitātes uzraudzību (detalizētāks LTRK pozīcijas skaidrojums par šo Iebildumu sniegts 13.04.2023.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1.3.2. apakšsadaļā dotais skaidrojums precizēts un papildināts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Komersants, kas veic no sadedzināšanas iekārtām radīto pelnu apsaimniekošanu līdz stadijai, kad iegūtie pelni atbilst visiem noteikumu projektā ietvertajiem atkritumu statusa piemērošanas izbeigšanas kritērijiem, ir apzīmēts kā pārstrādātājs. Tā ir jauna persona esošajā siltuma enerģijas ražošanā radīto pelnu apsaimniekošanas sistēmā, kas darbojas kā starpnieks starp pelnu radītāju un iegūto pelnu pircēju.</w:t>
            </w:r>
            <w:r w:rsidR="00000000" w:rsidRPr="00000000" w:rsidDel="00000000">
              <w:rPr>
                <w:i w:val="1"/>
                <w:rtl w:val="0"/>
              </w:rPr>
              <w:t xml:space="preserve">Pelnu radītājam nav saistošas šajos noteikumos noteiktās prasības, kas attiecas uz otrreizējo izejvielu ražošanu, piemēram, kvalitātes pārbaudes sistēmas izveidošanu un īstenošanu. </w:t>
            </w:r>
            <w:r w:rsidR="00000000" w:rsidRPr="00000000" w:rsidDel="00000000">
              <w:rPr>
                <w:b w:val="1"/>
                <w:i w:val="1"/>
                <w:rtl w:val="0"/>
              </w:rPr>
              <w:t xml:space="preserve">Vienlaicīgi noteikumu projekts neaizliedz pelnu radītājam būt arī pārstrādātājam, ja pelnu radītājs izpilda visas pārstrādātājam noteiktās prasības. Tādējādi pelnu radītājs, kas darbojas arī kā pārstrādātājs, šajā sistēmā pilda divkāršu funkciju, un tam nav nepieciešams starpnieks sadarbībai ar iegūto pelnu pircēju.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un anotācijas projektu aktuālajām redakcijām, LVM secina, ka veidojas pretstats starp noteikumos izteikto formulējumu un anotācijas 1.3. iedaļā “Risinājuma apraksts” izvērsto pozīciju, ka no centralizētās siltumapgādes (CSA) uzņēmumu koksnes sadedzināšanas iekārtām iegūtie pelni šo noteikumu izpratnē ir arī vienīgais ievākto pelnu avots un anotācijas 1.3.4. iedaļā "Izņēmumi" paustā skaidrojuma, ka "Noteikumu projekts neattiecas uz pelniem, kas nav iegūti siltuma enerģijas ražošanas vietās (kurtuvēs)". Norādām, ka nav skaidri saprotams pamatojums, kādēļ, pirmkārt, tiek nošķirta/nodalīta koksnes pelnu izcelsme no siltuma enerģijas ražotāju koksnes sadedzināšanas iekārtām, un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izziņas (15.06.2023. versija) 2. punktā ministrija pauž viedokli par (noraidījumu) LTRK ierosinājumam ar šo noteikumu projektu rast regulējumu iespējami plašākam pelnu pielietojuma lokam, kas iekļautu arī izmantošanu lauksaimniecībā vai mežsaimniecībā. Ministrija savu argumentāciju balsta uz biedrības “Latvijas atkritumu saimniecības asociācija” (LASA) īstenoto izvērtējumā par “Koksnes sadedzināšanas pelnu kā otrreizēji izmantojamu materiālu gala statusa noteikšana (Nr.1-08/81/2019.) Ekspertu novērtējums” sniegtajiem secinājumiem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LVM skatījumā, LASA sagatavotais izvērtējums būtu bijis saturiski uzlabojams, uz ko LVM norādīja izvērtējuma tapšanas gaitā (LVM 09.06.2020.e-pasts LASA par izvērtējuma melnrakstu). Līdzīgu viedokli par LASA sagatavoto izvērtējumu LVM nosūtīja vēstulē ministrijai  21.06.2021.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rast iespēju noteikumu anotācijas 1.2. iedaļā “Mērķa apraksts” izvērstāk skaidrot pamatojumu, kādēļ tiek nošķirta/nodalīta koksnes pelnu izcelsme no siltuma enerģijas ražotāju koksnes sadedzināšanas iekārtām un citiem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LVM aicina rast iespēju noteikumos skaidrāk definēt argumentāciju pieejai par regulējuma attiecināšanu uz relatīvi šauru pelnu pielietojuma jomu. Vienlaikus aicinām iekļaut izklāstu ar redzējumu par to, kā tiks veidots normatīvais regulējums par pelnu kā atkritumu kā beigu statusa noteikšanu to pielietojumam citās tautsaimniecības jomās (piemēram, lauksaimniecībā, mežsaimniecībā).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vienlaikus izprotot, ka noteikumu tvēruma definēšana ir ministrijas kompetence, noteikumu turpmākajā izstrādē aicinām iepazīties ar papildu informācijas avotiem. T.i., esošajā, visai šaurā tvēruma –  ceļu un ielu būvniecībai un cementa, betona, potaša un kaustiskā potaša ražošanai – gadījumā par daudz plašāko iespējamo pelnu pielietojumu izmantošanu ceļu būvē priekšstats gūstams, piemēram, vietnē - https://www.fhwa.dot.gov/pavement/recycling/fach02.cfm , kā arī, piemēram, “Pelnu izmantošana meža autoceļos” gala ziņojumā (https://www.lvm.lv/petijumi-un-publikacijas/pelnu-izmantosana-meza-autocelos?view=attachments). Savukārt, potenciāli paplašinot noteikumu projekta tvērumu attiecībā uz pelnu izmantošanu mežsaimniecībā – “Koku augšanas apstākļu uzlabošanas pētījumu programma” (https://www.lvm.lv/petijumi-un-publikacijas/koku-augsanas-apstaklu-uzlabosanas-programma-2016-2021-gadam-2021-gads).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lietderīgumu noteikumos ietvert plašāku pelnu pielietojuma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un papildināta ar skaidrojumu par pelnu radītāju un pārstrādātāju.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 iegūto pelnu lietošanas veidiem sk. izziņas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 ko paredzēts lietot ceļu un ielu būvniecībā un cementa, betona, potaša un kaustiskā potaša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precizēto noteikumu projektu “Kārtība, kādā izbeidz piemērot atkritumu statusu koksnes pelniem, kas iegūti no koksnes sadedzināšanas iekārtām” (22-TA-1713) un izziņā sniegtos ministrijas apsvērumus par LTRK pozīciju, ir secināms, ka nav ņemti vērā vairāki norādītie LTRK Iebildumi un priekšlikumi, kas nav iekļauti precizētajā noteikumu projektā, kā arī VARAM nav sniegusi argumentētu pamatojumu to neiekļaušanai vai LTRK piedāvātās punkta redakcijas neatbalstīšanu.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sniegt savu argumentāciju LTRK iebildumu un priekšlikumu noraidīšanai par šādiem izziņas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nav ņēmusi vērā Izziņas 2.punktā minēto iebildumu un piedāvāto redakciju, kas neparedz pelnu ražotāja  tiesības izvēlēties un vienoties par pelnu nodošanu attiecīgās nozares uzņēmumiem, kas var pieņemt pelnus konkrētam paredzamajam izmantojuma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nav ņēmusi vērā 3.punktā minēto Iebildumu un piedāvāto redakciju, norādot, ka iegūtie pelni nav paredzēti iekaisīšanai augsnē, jo pelnos ir augsts svina, kadmija un sēra saturs. Nav sniegts nekāds papildus skaidrojums par to, kāpēc noteikumu projektā netiek paplašinātas citas pelnu izmantošanas alternatīvas un nav ņemts vērā LTRK priekšlikums papildināt noteikumu projektu citiem koksnes pelniem paredzamajiem lietojuma veidiem, kas tika uzskaitīti LTRK izteiktajā priekšlikumā;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nav ņēmusi vērā 13.punktā minēto ierosinājumu, kas paredzētu iespējas arī pelnu ražotājam ieviest un uzturēt kvalitātes pārvaldības sistēmu, lai nodrošinātu pelnu iegūšanas procesa izsekojamību un kvalitātes uzraudzību, bet VARAM nemaina šī punkta redakciju un norāda, ka tikai apsaimniekotājs ievieš un uztur kvalitātes pārvaldības sistēmu. Līdz ar to noteikumu projeka 10.punkta redakcijas izmaiņas nav ņemtas vērā un nav sniegts izvērsts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nav ņēmusi vērā 18.punktā minētos priekšlikumus, lai gan Izziņas sadaļā “Apstrādes informācija” VARAM norāda, ka 1. pielikums precizēts, nosakot iegūto pelnu specifiskos parametrus un to robežvērtības atkarībā no tiem paredzētā lietojuma, tomēr tā tas nav un 1. pielikuma versija pēc būtības ir tāda pati, kā iepriekšējā 1.pielikuma redakcija un nav sniegts detalizētāks 1.pielikumā definēto kritēriju pelnu atkritumu statusa piemērošanas izbeigšanai pamatojums. Līdz ar to LTRK 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nav ņēmusi vērā 20.punktā minēto LTRK aicinājumu ministrijai skaidri definēt pelnu partijas nosacījumus, noteikt laika nogriezni, kas ir pieļaujams pelnu partijas veidošanai, noteikt pelnu uzglabāšanas nosacījumus,  pieļaujamos pelnu apjomus partijās un izvešanas regularitāti. Izziņas sadaļā “Apstrādes informācija” VARAM  šo iniciatīvu noraida, skaidrojot, ka kvalitātes pārbaudes sistēmas ietvaros veiktās darbības apsaimniekotājs saskaņos ar Valsts vides dienestu. Nav sniegts detalziēts pamatojums iniciatīvas noreizīšanai.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jau neparedz ierobežojumus attiecībā uz koksnes sadedzināšanas iekārtu operatoru darbību un tiesībām izvēlēties, kādām personām nodot savās iekārtās radītos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norādītie otrreizējo izejvielu pielietojuma veidi ir noteikti atbilstoši LASA pētījuma secinājumiem. Skaidrojam, ka izvērtējums attiecībā uz pelnu lietojumu lauksaimniecības un mežsaimniecības augšņu kvalitātes uzlabojumam tika veikts, lai </w:t>
            </w:r>
            <w:r w:rsidR="00000000" w:rsidRPr="00000000" w:rsidDel="00000000">
              <w:rPr>
                <w:u w:val="single"/>
                <w:rtl w:val="0"/>
              </w:rPr>
              <w:t xml:space="preserve">novērtētu</w:t>
            </w:r>
            <w:r w:rsidR="00000000" w:rsidRPr="00000000" w:rsidDel="00000000">
              <w:rPr>
                <w:rtl w:val="0"/>
              </w:rPr>
              <w:t xml:space="preserve">, vai šādi atkritumi pēc fizikālķīmiskajām pārbaudēm ir droši lietojami iepriekšminētajiem mērķiem, vai nē. Šis novērtējums bija būtisks arī tāpēc, ka Eiropas Parlamenta un padomes 2003. gada 13. oktobra regulā Nr. 2003/2003 par mēslošanas līdzekļiem šādi atkritumi nav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izstrādāt kvalitātes pārbaudes sistēmu attiecas tikai uz pārstrādātāju, nevis koksnes sadedzināšanas iekārtu operatoru. Operators nav persona, uz ko attiecas prasības pārbaudīt un sagatavot atkritumus līdz otrreizējo izejvielu līmenim. Operators ir komersants, no kā pārstrādātājs iegūst (savāc, nopērk utml.)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šeit dotā skaidrojuma 1. un 2. punktā izklāstītajam, projekta 1.pielikumā dotie parametri un robežvērtības ir pietiekamas paredzēto pielietojumu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šos nosacījumus pārstrādātājs saskaņo ar Valsts vides dienestu atbilstoši savai kapacitātei. Uzveram, ka šādu nosacījumu  noteikšana noteikumu projektā ietekmē pārstrādātāju savstarpējo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 ko paredzēts lietot ceļu un ielu būvniecībā un cementa, betona, potaša un kaustiskā potaša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Ministru kabineta 2009. gada 3. februāra noteikumu Nr. 108 "Normatīvo aktu projektu sagatavošanas noteikumi” 100.2. apakšpunktam noteikumu projekta pirmajā punktā </w:t>
            </w:r>
            <w:r w:rsidR="00000000" w:rsidRPr="00000000" w:rsidDel="00000000">
              <w:rPr>
                <w:u w:val="single"/>
                <w:rtl w:val="0"/>
              </w:rPr>
              <w:t xml:space="preserve">pārraksta</w:t>
            </w:r>
            <w:r w:rsidR="00000000" w:rsidRPr="00000000" w:rsidDel="00000000">
              <w:rPr>
                <w:rtl w:val="0"/>
              </w:rPr>
              <w:t xml:space="preserve"> likumā noteikto pilnvarojumu Ministru kabinetam. It īpaši norādām, ka frāze "</w:t>
            </w:r>
            <w:r w:rsidR="00000000" w:rsidRPr="00000000" w:rsidDel="00000000">
              <w:rPr>
                <w:i w:val="1"/>
                <w:rtl w:val="0"/>
              </w:rPr>
              <w:t xml:space="preserve">ko paredzēts lietot ceļu un ielu būvniecībā un cementa, betona, potaša un kaustiskā potaša ražošanā</w:t>
            </w:r>
            <w:r w:rsidR="00000000" w:rsidRPr="00000000" w:rsidDel="00000000">
              <w:rPr>
                <w:rtl w:val="0"/>
              </w:rPr>
              <w:t xml:space="preserve">" ne tikai neatbilst iepriekš minētajai prasībai par likumā noteiktā pilnvarojuma pārrakstīšanu noteikumu 1. punktā, bet arī ir atsevišķa norma attiecībā uz izmantošanas nolūku, kas būtu ietverama citviet projektā (piemēram, projekta 2. punktā vai 2.1. apakšpunktā).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skaidrojums par iegūto pelnu pielietojumu ir jau iekļauts noteikumu projekta 1.pielikumā, svītrota frāze "ko paredzēts lietot ceļu un ielu būvniecībā un cementa, betona, potaša un kaustiskā potaša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 (turpmāk – pelniem), ko paredzēts lietot ceļu un ielu būvniecībā un cementa, betona, potaša un kaustiskā potaša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no koksnes sadedzināšanas iekārtām ievāktie pelni būs jānodod atkritumu apsaimniekotājam, kam ir izsniegta atļauja A vai B kategorijas piesārņojošo darbību veikšanai vai komersantam, kas iepriekš nav bijis atkritumu apsaimniekotājs un kam būs jāsaņem attiecīgā atļauja. Attiecīgi, tiek paredzēts, ka apsaimniekotājs nodrošinās katras iegūtās pelnu partijas atbilstības deklarācijas aizpildīšanu saskaņā ar 2. pielikumu un attiecīgās pelnu partijas novērtējumu saskaņā ar 1.pielikumā definētajiem kritērijiem pelnu atkritumu statusa piemērošanas izbeigšanai vai pelnu noteikšanu par atkritumiem, ja apsaimniekotājs nevarēs apliecināt iegūto pelnu atbilstību noteikumu projekta prasībām. Noteikumu projekta 10.punkts paredz, ka kvalitātes pārvaldības sistēmas, pelnu iegūšanas procesa izsekojamības un kvalitātes uzraudzības uzturēšana tiks nodota Apsaimniekotāja pārziņā, savukārt uzraudzību un kontroli vides aizsardzības prasību ievērošanas jomā veic Valsts vides dienests.  LTRK ieskatā šādi nosacījumi ir ļoti vispārināti, bez konkrētākās detalizācijas pelnu apsaimniekošanas principu īstenošanā.  Noteikumu projektā nav vērtēta visu ieinteresēto pušu aspekti, proti, nav skaidrs, kāpēc pelnu apsaimniekošanas funkcijas tiks nodotas tikai pelnu apsaimniekotāja rokās, vai pirms noteikumu projekta izstrādes tika vērtēta pelnu ražotāja pušu viedokļu analīze un kāpēc nav paredzēta pelnu ražotāja iespējas piedalīties lēmuma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noteikumu projekts ir jāpapildina ar visu interešu saskaņotību – proti pelnu ražotāja, apsaimniekotāja un Valsts vides dienesta – iesaisti pelnu atbilstības vai neatbilstības novērtēšanai atkritumu statusa piemērošanas izbeigšanai. Kā arī ir jāpaplašina pelnu saražotāja tiesības un pelnu kvalitātes pārvaldības sistēmas uzturēšanas izveide būtu jāatstāj nevis tikai apsaimniekotāja atbildībā, bet būtu jādod iespēja arī pašam pelnu saražotājam izvedot un nodrošināt pelnu kvalitātes pārvaldības sistēmas izveidošanu, ja viņš to vēlas. Piemēram, noteikumu projektā nav sniegti nosacījumi, vai un kā pelnu ražotājam būs iespējas pārliecināties par nodoto pelnu atbilstības vai neatbilstības novērtēšanu atkritumu statusa piemērošanas izbeigšanai. Šādu tiesību normu uzskaitījuma trūkums liedz pelnu ražotājam pārliecināties, vai apsaimniekotājs rīkojies atbilstoši normatīvajā aktā nostiprinātajām saistībām. LTRK ieskatā esošā noteikumu projekta redakcija ievērojami ierobežo pelnu ražotāja iespējas un faktiski neparedz pelnu ražotājam izsekot un pārliecināties par prasībām atbilstošu nodoto pelnu kvalitātes pārbaudi. Piemēram, ja, uzņēmumam veicot pelnu analīzes, tiek secināts, ka konkrētajā gadījumā pelni atbilst ceļu būves izejmateriāla statusam, vai atbilst kaļķojamā materiāla statusam, tādā gadījumā būtu jāparedz, ka uzņēmumam būtu iespēja šos pelnus nodot attiecīgās jomas uzņēmumiem, proti, būvniecības uzņēmumiem vai zemnieku saimniecībām, kas šos pelnu varētu izmantot atbilstoši identificētajam lietojuma veidam. Savukārt, ja pelnu analīžu rezultāti parādītu, ka pelni neatbilst nevienam no potenciālo izejmateriālu veidiem, tad tie atbilstu atkritumu statusam un tādā gadījumā pelnu ražotājam tie būtu jāatdod atkritumu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noteikumu projekta 2.2.apakšpunktu papildināt ar 2.2.3.apakšpunktu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pelnu ražotājs, komersants kam ir izsniegta atļauja A vai B kategorijas atļauja piesārņojošo darbību veikšanai, bet kas nav atkritumu apsaimniekotājs vai pārvadātājs."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papildināt noteikumu projektu ar šādu jaunu papildus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2.2.3.apakšpunktā definētais pelnu ražotājs, veicot pelnu pārbaudi atbilstoši izstrādātajai kvalitātes pārvaldības sistēmai saskaņā ar Projekta 10. un 11.punktu, konstatē, ka pelni atbilst kādam no Noteikumos definētajiem kritērijiem pelnu piemērotā atkritumu statusa izbeigšanai, tad pelnu ražotājam ir tiesības izvēlēties un vienoties par pelnu nodošanu attiecīgās nozares uzņēmumiem, kas var pieņemt pelnus konkrētam paredzamajam izmantojuma veidam. Bet, ja pelnu analīžu rezultāti parāda, ka tie neatbilst nevienam izejmateriāla lietošanas veidam un atbilst atkritumu statusam, tad pelnu ražotājs pats slēdz līgumu ar atkritumu apsaimniekotāju par pelnu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iedaļa 1.3.2. "Nosacījumi atkritumu statusa piemērošanas izbeigšanai" papildināta ar skaidrojumu par apsaimniekotāja statusu pelnu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attiecas tikai uz tādu apsaimniekotāju, kas nav koksnes pelnu radītājs, proti, nav siltuma enerģijas ražotājs. </w:t>
            </w:r>
            <w:r w:rsidR="00000000" w:rsidRPr="00000000" w:rsidDel="00000000">
              <w:rPr>
                <w:b w:val="1"/>
                <w:rtl w:val="0"/>
              </w:rPr>
              <w:t xml:space="preserve">Piezīme</w:t>
            </w:r>
            <w:r w:rsidR="00000000" w:rsidRPr="00000000" w:rsidDel="00000000">
              <w:rPr>
                <w:rtl w:val="0"/>
              </w:rPr>
              <w:t xml:space="preserve">: pēc 2023.g. 22.jūnija elektroniskās saskaņošanas paplašināts pelnu radītāja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 (turpmāk – pelniem), ko paredzēts lietot ceļu un ielu būvniecībā un cementa, betona, potaša un kaustiskā potaša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Vides aizsardzības un reģionālās attīstības ministrijas izstrādāto noteikumu projektu “Kārtība, kādā izbeidz piemērot atkritumu statusu koksnes pelniem, kas iegūti no koksnes sadedzināšanas iekārtām” (22-TA-1713) (turpmāk - noteikumu projekts)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1.3. punktā “Pašreizējā situācija, problēmas un risinājumi” sniegtā apraksta ir noprotams, ka prasības attieksies uz siltumenerģijas ražošanas uzņēmumos radušos pelnu atkritumu statusa piemērošanas izbeigšanai no koksnes sadedzināšanas iekārtām, kā pamatojumu minot to, ka ir palielinājušies cietās biomasas, koksnes izmantošanas apmēri siltumenerģijas ražošanā šādās iekārtās, kā rezultātā pieaugs arī radīto pelnu apjoms. Izvērtējot noteikumu projektu nav skaidri saprotams, vai  jaunais normatīvā regulējums ir mērķēts tikai uz siltumenerģijas ražošanas uzņēmumiem un vai šie noteikumi attieksies arī uz tādiem uzņēmumiem, kas savā ražošanas procesā pielieto koksnes sadedzināšanas iekārtas, bet sadedzināšanas procesā radušos siltumenerģiju izmanto savās tehnoloģiskajās iekārtās, nevis siltumenerģijas ražošanā, kas tālāk tiktu nodots siltumtīklā siltumapgādes vajadzībām.  LTRK norāda, ka ražojošos uzņēmumos bieži tiek pielietota lietderīga koksnes sadedzināšanas iekārtā radušās siltumenerģijas izmantošana ražošanas procesos. Proti, sadedzināšanas iekārtā (kurtuvē) saražotā siltumenerģija netiek tieši izmantota siltumapgādes vajadzībām, bet radušies sadegšanas produkti tiek tieši izmantoti tikai ražošanas procesa tehnoloģiskajās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LTRK aicina ministriju sniegt izvērtāku skaidrojumu noteikumu projektā vai tā anotācijā, vai un kā prasības pelnu atbilstībai atkritumu statusa piemērošanas izbeigšanai attieksies arī uz citu uzņēmumu darbību, kas nav siltumenerģijas ražošanas uzņēmumi, bet izmanto koksnes sadedzināšanas iekārtas, kurās rodas koksnes pelni,  kas atbilst noteikumu projekta 3.punktā noteiktajiem koksnes pelnu veidiem. Gadījumā, ja prasības būs piemērojamas arī citiem uzņēmumiem, nevis tikai siltumenerģijas ražošanas uzņēmumiem, ir jāpaplašina to uzņēmumu joma, kuru darbības rezultātā rodas koksnes pelni un uz kuriem attieksies vai neattieksies paredzētie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anotācijā ietvertā skaidrojuma izriet, ka, izpildoties kritērijiem koksnes pelnu atbilstībai atkritumu statusa piemērošanas izbeigšanai, pelniem tiktu piešķirts viens no trim iecerētajiem pelnu kā izejvielu veidiem, proti, pelni tiktu klasificēti kā: 1) izejviela ceļu un ielu būvniecībā; 2) saistvielu būvniecības materiālu (cementa un betona) ražošanā; 3) izejviela tehniskā kālija karbonāta (potaša) un tehniskā kālija hidroksīda (kaustiskā potaša)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šāds pelnu kā izejvielas izmantošanas ierobežojums tikai 3 izmantošanas un lietošanas veidiem ir nepietiekami skaidrots un pamatots. LTRK vērš ministrijas uzmanību uz to, ka gan Latvijā, gan citviet pasaulē ir pieejami vairāki pētījumi par koksnes pelnu izmantošanas iespējām dažādās tautsaimniecības nozarēs – lauksaimniecībā, mežsaimniecībā, būvniecībā. Cita starpā anotācijas 1.3. punktā “Pašreizējā situācija, problēmas un risinājumi” ministrija norāda, ka noteikumu projekta izstrādē tā balstījusies uz Latvijas atkritumu saimniecības asociācija īstenotā projekta “Koksnes sadedzināšanas pelnu kā otrreizēji izmantojamu materiālu gala statusa noteikšana (Nr.1-08/81/2019.) Ekspertu novērtējums” izvērtējumu un tajā sniegtajiem secinājumiem un priekšlikumiem.  Minētajā pētījumā pelnu izmantošanas iespējas analizētas un aplūkotas no vairākām perspektīvām, piemēram, pelnu izmantošanu par mēslošanas līdzekli meža sistēmās, kur analizēta mēslošanas ietekme uz pH, barības vielu, veģetāciju un augsnes organismu, kūdrāju un organisko augšņu, kā arī citu meža audžu elementu izmaiņām. Pētījumā analizētas arī pelnu izmantošanas iespējas lauksaimniecībā. Pētījumā secināts, ka pelnus iestrādājot augsnē tie ir vērtīgs lauksaimniecības zemju mēslošanas materiāls - augsnes skābuma neitralizētājs un mēslošanas un augu aizsardzības līdzeklis, pelnu labo augsnes ielabotāja un kaļķošanas īpašību dēļ.  Pelni pierādījuši savu pozitīvo ietekmi arī uz tādu kultūraugu kā zirņu ražas kvalitāti un pieaugumu, daudzgadīgo zālaugu biomasas pieaugumu, kā kompostēšanas materiāla piedevu. Vēl viens no koksnes pelnu potenciālajiem izmantošanas veidiem lauksaimniecībā ir koksnes pelnu izmantošana notekūdeņu dūņu atūdeņošanā. Turklāt joprojām turpinās dažādi pētījumi par koksnes pelnu izmantošanu lauksaimniecībā un pelnu kā jaunu mēslošanas līdzekļa/produktu sastāvdaļu. Pētījumā ir analizēta pelnu izmantošana celtniecības materiālu izgatavošanā un izmantošanu kā izejvielu ceļu būvniecībā, savukārt pelnu izmantošana potaša ražošanā Latvijas kontekstā pētījumā nav minēta vispār. Šajā pētījumā tieši uzvērts potenciāls Latvijas koksnes pelnu inovatīvai izmantošanai tradicionālajā lauksaimniecībā un īpaši izcelta arī koksnes pelnu izmantošana par augsnes ielabotāju bioloģiskajās lauksaimniecībās, kur šādu pielietošanu reglamentē ES Regula (EK) 889/2008. Arī Latvijā ir vērojami pozitīvi rezultāti attiecībā uz pelnu izmantošanu bioloģiskajās lauksaimniecībās, kas ļāva palielināt lauksaimniecības zemju ražību[1]. Turklāt LTRK vērš ministrijas uzmanību uz to, ka abas Latvijā populārākās meža sertifikācijas sistēmas PEFC un FSC atbalsta koksnes pelnu izmantošanu koku augšanas apstākļu uzlabošanai[2]. Arī Latvijas Nacionālajā enerģētikas un klimata plānā 2021.-2030. gadam[3] Rīcības virzienā 9.7. „Uzlabot mežsaimniecībā izmantojamās zemes un mežsaimniecisko zemju kvalitāti“ kā viens no darbības virzieniem izvirzīts veicināt pelnu izmantošanu kā mēslojumu meža zemē, jo koksnes pelnu izmantošana meža augsnes ielabošanā izraisa strauju barības vielu elementu koncentrācijas pieaugumu augsnē, kā rezultātā veidojas lielāks dzīvās masas pieaugums un palielinās CO2 piesaiste. Līdz ar to nav īsti saprotama ministrijas iniciatīva un nav sniegts pamatojums šādai ierobežotai izvēlei par labu turpmākai pelnu izmantošanai tikai kā izejvielu ceļu un ielu būvniecībā, saistvielu būvniecības materiālos vai potaša un kaustiskā potaša ražošanā, kas tiktu plašāk iniciēta ar šo noteikumu projektu. LTRK ieskatā, šādos apstākļos, ierobežojot pelnu pārstrādes veidus,  var prognozēt nepilnīgas konkurences apstākļus un tiktu stipri ierobežotas citu pelnu izmantošanas alternatīvu attīstīšana.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ieskatā ir jāpaplašina potenciālo jaunu produktu nozaru klāsts, aptverot arī pelnu izmantošanas risinājumus tādu produktu ražošanā, kas būtu izmantojami lauksaimniecības un mežsaimniecības nozarēs. LTRK pievienojas Latvijas Darba devēju konfederācijas 17.03.2023. iesniegtajam priekšlikumam par noteikumu projektu, aicinot papildināt reģenerācijas kategorijas arī ar pelnu izmantošanu lauksaimnieciskajai darbībai kā augsnes ielāgotāju atbilstoši EIROPAS PARLAMENTA UN PADOMES DIREKTĪVAI 2008/98/EK. Šobrīd nepastāv juridiski vai tiesiski šķēršļi un ierobežojumi atkritumu statusa izbeigšanas nosacījumiem koksnes pelnu tālāki izmantošanai citiem lietojuma veidiem, kas nav noteikti noteikumu projektā. Pelnu izmantošanai ir ļoti plašs lietojums  un līdz ar to aicinām papildināt noteikumu projektu vēl ar vismaz šādiem koksnes pelniem paredzamajiem (bet ne vienīgajiem) lietojuma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ko izmanto mežsaimniecībā kā izejvielu organisko augšņu ielabošanai, piedevu mēslošanas līdzekļu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kā augsnes ielabošanas līdzekli iestrādei augsnē, piedevu mēslošanas līdzekļu izstrādē vai augsnes kaļķošanas līdzekļa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[1]https://www.academia.edu/43087348/KOKU_PELNI_AUGSNES_IELABO%C5%A0ANAS_L%C4%AADZEKLIS_BIOLO%C4%A2ISKAJ%C4%80_LAUKSAIMNIEC%C4%AAB%C4%80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https://www.zemeunvalsts.lv/par-koksnes-pelniem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https://likumi.lv/ta/id/312423-par-latvijas-nacionalo-energetikas-un-klimata-planu-20212030-gadam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1.3.4. iedaļa "Izņēmumi" papildināta ar skaidrojumu "Noteikumu projekts neattiecas uz pelniem, kas nav iegūti siltuma enerģijas ražošanas vietās (kurtuvēs)".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biedrības “Latvijas atkritumu saimniecības asociācija” īstenotajā izvērtējums ir veikts tikai attiecībā uz siltuma enerģijas ražošanas vietās (kurtuvēs) radītajiem pelniem, līdz ar to Noteikumu projektā noteiktās prasības ir saistošas tikai attiecībā uz pelniem no kurtuvēm.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Iegūtie pelni nav paredzēti iekaisīšanai augsnē, jo izvērtējumā secināts, ka šajos pelnos ir augsts svina, kadmija un sēra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 (turpmāk – pelniem), ko paredzēts lietot ceļu un ielu būvniecībā un cementa, betona, potaša un kaustiskā potaša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izdošanas tiesiskais pamatojums ir norādīts Atkritumu apsaimniekošanas likuma 6. panta 1.</w:t>
            </w:r>
            <w:r w:rsidR="00000000" w:rsidRPr="00000000" w:rsidDel="00000000">
              <w:rPr>
                <w:vertAlign w:val="superscript"/>
                <w:rtl w:val="0"/>
              </w:rPr>
              <w:t xml:space="preserve">1</w:t>
            </w:r>
            <w:r w:rsidR="00000000" w:rsidRPr="00000000" w:rsidDel="00000000">
              <w:rPr>
                <w:rtl w:val="0"/>
              </w:rPr>
              <w:t xml:space="preserve"> punkts, kas paredz, ka Ministru kabinets nosaka </w:t>
            </w:r>
            <w:r w:rsidR="00000000" w:rsidRPr="00000000" w:rsidDel="00000000">
              <w:rPr>
                <w:u w:val="single"/>
                <w:rtl w:val="0"/>
              </w:rPr>
              <w:t xml:space="preserve">kārtību, kādā piemērojami kritēriji [..] atkritumu statusa piemērošanas izbeigšanai</w:t>
            </w:r>
            <w:r w:rsidR="00000000" w:rsidRPr="00000000" w:rsidDel="00000000">
              <w:rPr>
                <w:rtl w:val="0"/>
              </w:rPr>
              <w:t xml:space="preserve">. Vēršam uzmanību, ka atbilstoši noteikumu Nr. 108 100.2. apakšpunktam noteikumu projekta pirmajā punktā pārraksta likumā noteikto pilnvarojumu Ministru kabinetam. Pirmkārt, frāze "</w:t>
            </w:r>
            <w:r w:rsidR="00000000" w:rsidRPr="00000000" w:rsidDel="00000000">
              <w:rPr>
                <w:i w:val="1"/>
                <w:rtl w:val="0"/>
              </w:rPr>
              <w:t xml:space="preserve">ko paredzēts lietot ceļu un ielu būvniecībā un cementa, betona, potaša un kaustiskā potaša ražošanā</w:t>
            </w:r>
            <w:r w:rsidR="00000000" w:rsidRPr="00000000" w:rsidDel="00000000">
              <w:rPr>
                <w:rtl w:val="0"/>
              </w:rPr>
              <w:t xml:space="preserve">" ne tikai neatbilst iepriekš minētajai prasībai par likumā noteiktā pilnvarojuma pārrakstīšanu noteikumu 1. punktā, nosakot noteikumu mērķi, bet arī ir atsevišķa norma attiecībā uz izmantošanas nolūku, kas būtu ietverama 2. vai kādā citā 1.punktam sekojošā normā. Otrkārt, šobrīd projekta 1. punktā ietvertais projekta satura formulējums, kā arī projekta saturs, kas citstarp ietver arī kritērijus, kādiem jāatbilst no koksnes sadedzināšanas iekārtām iegūtiem pelniem, lai izbeigtu tiem piemērot atkritumu statusu, kā arī normas par otrreizējā materiāla turpmāku izmantošanu, nerada pārliecību, ka ievērota prasība par noteikumu projekta atbilstību likumā ietvertajam pilnvarojumam. Pirmšķietami likumā paredzētais pilnvarojums ir šaurāks, nekā noteikumu projektā ietvertais saturs. Treškārt, anotācijā ietverti ļoti dažādi skaidrojumi par to, ko regulē noteikumu projekts ("</w:t>
            </w:r>
            <w:r w:rsidR="00000000" w:rsidRPr="00000000" w:rsidDel="00000000">
              <w:rPr>
                <w:i w:val="1"/>
                <w:rtl w:val="0"/>
              </w:rPr>
              <w:t xml:space="preserve">Noteikumu projekta mērķis ir nodrošināt būtisku sadzīves atkritumu poligonos (turpmāk – SAP) apglabājamo atkritumu apjoma samazinājumu, </w:t>
            </w:r>
            <w:r w:rsidR="00000000" w:rsidRPr="00000000" w:rsidDel="00000000">
              <w:rPr>
                <w:i w:val="1"/>
                <w:u w:val="single"/>
                <w:rtl w:val="0"/>
              </w:rPr>
              <w:t xml:space="preserve">nosakot atkritumu statusa piemērošanas izbeigšanas kritērijus koksnes pelniem </w:t>
            </w:r>
            <w:r w:rsidR="00000000" w:rsidRPr="00000000" w:rsidDel="00000000">
              <w:rPr>
                <w:i w:val="1"/>
                <w:rtl w:val="0"/>
              </w:rPr>
              <w:t xml:space="preserve">[..]. [..] ir nepieciešams normatīvais regulējums </w:t>
            </w:r>
            <w:r w:rsidR="00000000" w:rsidRPr="00000000" w:rsidDel="00000000">
              <w:rPr>
                <w:i w:val="1"/>
                <w:u w:val="single"/>
                <w:rtl w:val="0"/>
              </w:rPr>
              <w:t xml:space="preserve">kārtībai, kādā nosaka šo pelnu atbilstību atkritumu statusa piemērošanas izbeigšanas kritērijiem</w:t>
            </w:r>
            <w:r w:rsidR="00000000" w:rsidRPr="00000000" w:rsidDel="00000000">
              <w:rPr>
                <w:i w:val="1"/>
                <w:rtl w:val="0"/>
              </w:rPr>
              <w:t xml:space="preserve">. [..] Noteikumu projekts paredz noteikt </w:t>
            </w:r>
            <w:r w:rsidR="00000000" w:rsidRPr="00000000" w:rsidDel="00000000">
              <w:rPr>
                <w:i w:val="1"/>
                <w:u w:val="single"/>
                <w:rtl w:val="0"/>
              </w:rPr>
              <w:t xml:space="preserve">kārtību, kādā piemēro atkritumu statusa piemērošanas izbeigšanas kritērijus koksnes pelniem, kas iegūti</w:t>
            </w:r>
            <w:r w:rsidR="00000000" w:rsidRPr="00000000" w:rsidDel="00000000">
              <w:rPr>
                <w:i w:val="1"/>
                <w:rtl w:val="0"/>
              </w:rPr>
              <w:t xml:space="preserve">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anotācijā sniegt izvērstu skaidrojumu par projekta atbilstību pilnvarojumam un precizēt projekta 1. punktu un nosaukumu, kā arī nepieciešamības gadījumā precizēt citas projekta normas, nodrošinot tā atbilstību likumā noteiktajam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iesniegto iebildumu un skaidro, ka Noteikumu projekta anotācijā jau ir sniegts paplašināts skaidrojums par Atkritumu apsaimniekošanas likuma 6. panta 1.</w:t>
            </w:r>
            <w:r w:rsidR="00000000" w:rsidRPr="00000000" w:rsidDel="00000000">
              <w:rPr>
                <w:vertAlign w:val="superscript"/>
                <w:rtl w:val="0"/>
              </w:rPr>
              <w:t xml:space="preserve">1</w:t>
            </w:r>
            <w:r w:rsidR="00000000" w:rsidRPr="00000000" w:rsidDel="00000000">
              <w:rPr>
                <w:rtl w:val="0"/>
              </w:rPr>
              <w:t xml:space="preserve"> punktu. Uzsveram, ka atkritumu beigu statuss bez noteikta iegūtā produkta pielietojuma nav piemērojams, jo paredzētais pielietojums nosaka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noteikumu projekta saturs atbilst likumā noteiktajam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koksnes sadedzināšanas iekārta – tehniska ierīce, kurā oksidē koksni, lai iegūtu siltumenerģiju tālākai izmantošanai. Tā var sastāvēt no atsevišķām sadedzināšanas iekārtas daļām – tehniskajām ierīcēm jeb katliem, kuri savas izplūdes gāzes izvada caur vienu kopīgu dūmeni;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saprotams, kādēļ nepieciešams projekta 2.1. apakšpunktā ietvert otro teikumu, ņemot vērā formulējumu "var sastāvēt" (attiecīgi iekārta var arī nesastāvēt no atsevišķām sadedzināšanas iekārtas daļām). Aicinām otro teikumu svītrot un, ja nepieciešams, ietvert anotācijā, vai precizēt normu, vai arī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2.1. apakšpunkta svītrots palīgteikums.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koksnes sadedzināšanas iekārta – tehniska ierīce, kurā oksidē koksni, lai iegūtu siltumenerģiju tālākai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pelni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atkritumu statusa izbeigšanas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noraidot LTRK (un arī LVM un LSUA) priekšlikumus un lūgumus noteikumu projektu paplašināt pelnu izmantošanas iespējas un lietojumu citās jomās, VARAM nav ņēmusi vērā arī šiem lūgumiem pastarpināto LTRK lūgumu 1.pielikumu papildināt ar citiem pelnu sastāvā nosakāmiem kritērijiem un to parametru robežvērtībām pelnu atkritumu statusa piemērošanas izbeigšanai, kas būtu atbilstoši arī citiem lietojuma veidiem. Balstoties uz LTRK IZZIŅAS 12.punktā izklāstīto pamatojumu, LTRK atkārtoti aicina VARAM  1.pielikuma II. Daļā “Iegūto pelnu kvalitātes prasības” definēt kritērijus pelnu atkritumu statusa piemērošanas izbeigšanai, papildinot pelnu sastāvā nosakāmos specifiskos kvalitātes parametrus un robežvērtības, kas būtu attiecināmas arī citiem pelnu pielietojuma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ceļu un ielu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saistvielu būvniecības materiālu (cementa un betona)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tehniskā kālija karbonāta (potaša) un tehniskā kālija hidroksīda (kaustiskā potaša)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mežsaimniecībā kā izejvielu organisko augšņu ielabošanai;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piedevu mēslošanas līdzekļu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piedevu mēslošanas līdzekļu izstrādē (piemēram, digestāta un koksnes pelnu maisījuma ražošanā, liellopu kūtsmēslu un koksnes pelnu maisījuma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augsnes kaļķošanas līdzekļa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aicina VARAM noteikumu projekta 1.pielikumā definēt arī paškontroles veikšanas biežumu un reprezentablu pelnu paraugu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starpinstitūciju sanāksmes.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pelni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atkritumu statusa izbeigšanas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pelni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atkritumu statusa izbeigšanas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un  25.punktā VARAM nav ņēmusi vērā LTRK 13.04.2023. iebildumu un aicinājumu ministrijai skaidri definēt pelnu partijas nosacījumus, noteikt laika nogriezni, kas ir pieļaujams pelnu partijas veidošanai, noteikt pelnu uzglabāšanas nosacījumus,  pieļaujamos pelnu apjomus partijās un izvešanas regularitāti, skaidrojot, ka šādu nosacījumu  noteikšana Projektā ietekmētu pārstrādātāju savstarpējo konkurenci. Vēršam VARAM uzmanību, ka ir dažāda mēroga pelnu ražotāji, kuru ikdienas apjomi var stipri atšķirties. Ir uzņēmumi, kuri saņem kurināmā materiālu no dažādiem piegādātājiem dažādos laikos un apjomos.  LTRK norāda, ka sadedzināšanas iekārtā (kurtuvē) tiek izmantots dažādots koksnes kurināmā materiālu maisījuma sastāvs (piemēram, malkas, mizas, šķeldas, koksnes atlikumu proporcijas), ko ietekmē izmantotā kurināmā pieejamība, kas ir cieši saistīta ar esošo tirgus situāciju. Izmainoties tirgus situācijai, var mainīties koksnes kurināmā piegāde, ko pelnu ražotājs faktiski nevar ne paredzēt, ne ietekmēt. Līdz ar to LTRK ieskatā ir nepieciešams noteikt vismaz minimālos nosacījumus un skaidri definēt pelnu partijas nosacījumus, noteikt  laika nogriezni, kas ir pieļaujams vienas pelnu partijas izveidošanā, noteikt pelnu uzglabāšanas nosacījumus, definēt pieļaujamos pelnu apjomus partijās un pelnu izvešanas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izvirzīto nosacījumu, piemēram, iegūto pelnu partijas apjoma un izvešanas biežuma noteikšana noteikumos daļai pārstrādātāju liegs iespēju pārstrādāt ievāktos pelnus, kamēr tie nesasniegs noteiktu pārstrādes kapacitāti. Ņemot vērā, ka VARAM ir iepriekš skaidrojusi, ka šie nosacījumi ir daļa no kvalitātes pārvaldības sistēmas, ko pārstrādātājs saskaņo ar Valsts vides dienestu atbilstoši pārstrādātāja kapacitātei, iebildums kopumā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1.pielikuma pirmā daļa "Ievākto pelnu kvalitātes prasības" jau nosaka minimālās ievākto pelnu uzglabāšanas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otrā daļa "Iegūto pelnu kvalitātes prasības" papildināta ar minimālajām iegūto pelnu uzglabāšanas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pelni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atkritumu statusa izbeigšanas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pelni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atkritumu statusa izbeigšanas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un  23.punktā VARAM skaidro, ka noteikumu projekta 1.pielikumā dotie parametri un robežvērtības ir pietiekamas paredzēto pielietojumu vajadzībām. LTRK atkārtoti norāda, ka kritēriji pelnu atkritumu statusa piemērošanas izbeigšanai  precizētajā 1.pielikuma redakcijā ir nepietiekami detalizēti formulēti un skaidroti, jo ietver tikai 4 kritērijus pelnu atkritumu statusa izbeigšanai un vērtēti pēc svešķermeņu satura, īpatnējās radioaktivitātes, PH un pelnu marķēšanas prasībām. Piemēram, LTRK ieskatā pelnu specifiskie kvalitātes parametri pēc PH līmeņa vērtējuma, kur, ja 1) pH ir ≥12,4, tad pelnus paredzēts lietot ceļu un ielu būvniecībā, vai kā saistvielu būvniecības materiālu ražošanā vai, ja 2) pH ir ≥10 pelnus paredzēts lietot tehniskā kālija karbonāta un tehniskā kālija hidroksīda ražošanā, ir nepietiekami, lai pilnvērtīgi novērtētu pelnu lietošanas nozari. No 1.pielikuma redakcijas nav saprotams, vai pelnu sastāvā tiks vērtēti arī citi svarīgi parametri, kā, piemēram, mitrums, minerālvielu satur (magnijs, kalcijs, kālijs, skābeklis, ogleklis, mangāns, nātrijs  u.c.), organisku vielu un citu elementu saturs. LTRK aicina VARAM  1.pielikumā definēt pēc iespējas vairāk kritērijus pelnu atkritumu statusa piemērošanas izbeigšanai, papildinot ar citu pelnu sastāvā nosakāmo parametru robežvērtībām un atbilstību arī citiem lietojuma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ceļu un ielu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saistvielu būvniecības materiālu (cementa un betona)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tehniskā kālija karbonāta (potaša) un tehniskā kālija hidroksīda (kaustiskā potaša)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mežsaimniecībā kā izejvielu organisko augšņu ielabošanai;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piedevu mēslošanas līdzekļu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piedevu mēslošanas līdzekļu izstrādē (piemēram, digestāta un koksnes pelnu maisījuma ražošanā, liellopu kūtsmēslu un koksnes pelnu maisījuma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augsnes kaļķošanas līdzekļa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aicina 1.pielikumā definēt paškontroles veikšanas biežumu un reprezentablu pelnu paraugu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otrajā daļā "Iegūto pelnu kvalitātes prasības" noteiktie kritēriji ietver tikai tādas prasības, kas ir saistošas noteikumu projektā noteikto iegūto pelnu pielietojumam, proti, noteikumu projekts nenosaka, piemēram, makro un mikroelementu robežvērtības, jo tās nav nepieciešamas noteikumu projektā noteikto iegūto pelnu pielietojuma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iegūto pelnu lietojuma paplašināšanu, sk. izziņas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pelni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atkritumu statusa izbeigšanas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apsaimniekotājs – persona, kura apsaimnieko no koksnes sadedzināšanas iekārtām ievāktos pelnus un nodrošina iegūto pelnu atbilstību atkritumu statusa piemērošanas izbeigšanas kritērijiem. Apsaimniekotājs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vairākiem neskaidriem aspektiem saistībā ar projekta 2.2. apakšpunktā ietverto terminu "apsaimniekotājs" un tā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anotācijā skaidrot termina definēšanas nepieciešamību un tvērumu, ņemot vērā Atkritumu apsaimniekošanas likuma 1. panta 21. punktā jau definēto terminu "atkritumu apsaimniekotājs". Attiecīgi lūdzam skaidrot korelāciju starp abiem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projekta 2.2. apakšpunktā vismaz daļēji (sk., piemēram, 2.2.2. apakšpunktu) ietverti nosacījumi, kas apsaimniekotājam jāizpilda, attiecīgi tam vismaz daļēji ir tiesību normas raksturs un tas nebūtu ietverams pie termina skaidrojuma, bet gan projekta citā normā. Papildus nav skaidra 2.2.2. apakšpunkta nepieciešamība, ņemot vērā, ka tas, ka komersantam pirms attiecīgo atkritumu apsaimniekošanas uzsākšanas jāsaņem atļauja attiecīgās kategorijas piesārņojošo darbību veikšanai jau, šķiet, izriet no citiem normatīvajiem aktiem (sk., piemēram, Atkritumu apsaimniekošanas likuma 12. panta pirmo daļu). Kā arī nav skaidrs, kāpēc nepieciešams papildus 2.2.1. apakšpunktam ietvert 2.2.2. apakšpunktu, ja jau attiecīgais komersants pēc atļaujas uzsākšanas tāpat atbildīs atkritumu apsaimniekotāja definīcijai. Attiecīgi lūdzam precizēt projektu un sniegt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2.2.2. apakšpunktā ietvertais skaidrojums ietverts jauni izveidotā 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iedaļa 1.3.2. "Nosacījumi atkritumu statusa piemērošanas izbeigšanai" papildināta ar skaidrojumu par apsaimniekotāja statusu pelnu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"apsaimniekotājs" šeit ir funkcionāli atkritumu pārstrādātājs.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 šādi termini: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ievāktie pelni - no koksnes sadedzināšanas iekārtām savāktie pelni;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iegūtie pelni - šo noteikumu 2. punktā noteiktajām prasībām atbilstoši pelni.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ir atšķirība starp ievāktajiem pelniem un iegūtajiem pelniem, un paplašināt definīcijas skaidrojuma sadaļu ar nepārprotamiem formulējumiem.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dotais pelnu formulējuma šķīrums jau paskaidro, ka pelni, kas ir savākti no koksnes sadedzināšanas iekārtām, bet kam vēl nav pārbaudīti noteikumu projekta 1.pielikumā noteiktie parametri, ir atkritumi ("ievāktie pelni"), kamēr pelni, kam šie parametri ir pārbaudīti un atbilst to noteiktajām robežvērtībām, ir otrreizējās izejvielas ("iegūtie pelni").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projekts attiecas tieši uz projekta 3. punktā minētajiem pelniem. Lūdzam arī projektā konkretizēt vai anotācijā skaidrot, par kādu klasifikācijas kodu ir runa (ja tas regulēts kādā normatīvajā aktā, aicinām izvērtēt iespēju izdarīt atbilstošu atsauci atbilstoši noteikumu Nr. 108 3.7. apakšnodaļai). Lūdzam arī projektā vai anotācijā skaidrot, kas saprotams, piemēram, ar jauktiem koksnes pelniem. Papildus norādām, ka projekta 4. punkts ir lieks, ņemot vērā, ka 3. punkts jau izsmeļoši noteic, uz ko projekts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pelnu veidu skaidrojumu, iekļaujot atsauci uz MKN Nr. 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Noteikumi 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apsaimniekotājs – persona, kura apsaimnieko no koksnes sadedzināšanas iekārtām ievāktos pelnus un nodrošina iegūto pelnu atbilstību atkritumu statusa piemērošanas izbeigšanas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vienveidīgu stilistiku ar citiem normatīvajiem aktiem atkritumu statusa izbeigšanas jomā un izvērtēt iespēju formulēt 4. punktu līdzīgi kā, piemēram, Ministru kabineta 2022. gada 24. maija noteikumu Nr. 317 "Kārtība, kādā izbeidz piemērot atkritumu statusu šķeldai, skaidām un putekļiem, kas iegūti no koksnes iepakojuma vai noteikta veida koksnes būvniecības atkritumiem" (turpmāk - noteikumi Nr. 317) 5. punktu. Tostarp lūdzam arī, ņemot vērā izziņā norādīto, ka ""apsaimniekotājs" šeit ir funkcionāli atkritumu pārstrādātājs", lietot terminu "pārstrādātājs", kā tas tiek lietots arī citos normatīvajos aktos par atkritumu statusa izbeigšanu noteiktiem atkritumiem, tostarp jau iepriekš minētajos noteikumos Nr. 317, vai arī sniegt skaidrojumu, kādas ir saturiskās atšķirības starp attiecīgajiem subjektiem un kāpēc būtu tomēr lietojams cits termins. Turklāt, ņemot vērā, ka projekta 3.4. apakšpunkts un 4. punkts saturiski regulē un attiecas uz vienu un to pašu jautājumu, aicinām izvērtēt iespēju tos apvienot vienā normā (piemēram, 4. punktā).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ar to saistītajos dokumentos "apsaimniekotājs" aizvietots ar "pārstrādātājs". Noteikumu projekta 3.4. apakšpunkta saturs iekļauts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kam ir izsniegta atļauja A vai B kategorijas piesārņojošo darbību veikšanai, un kura apsaimnieko no koksnes sadedzināšanas iekārtām ievāktos pelnus un nodrošina iegūto pelnu atbilstību atkritumu statusa piemērošanas izbeigšanas kritērijiem, šo noteikumu izpratnē uzskatāms par pelnu pārstrādātāju (turpmāk – pārstrādātājs).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un  4.punktā VARAM norāda, ka noteikumu projekts neparedz pelnu ražotāja tiesības izvēlēties, kādām personām nodot savās iekārtās radītos atkritumus. Joprojām uzsveram, ka būtu jāpieļauj pelnu ražotāja tiesības iesaistīties pelnu kvalitātes pārvaldības sistēmas izveidē un uzturēšanā. Attiecīgi, pēc pelnu kvalitātes pārbaudes rezultātu saņemšanas, ja konstatē, ka tie neklasificējas atkritumu statusam, tad pelnu ražotājam būtu iespējams pašam izvēlēties, vai pelnus nodot pelnu pārstrādātājam vai attiecīgās jomas uzņēmumiem tālākai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Projekta 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izpratnē pelnu pārstrādātājs (turpmāk – pārstrādātājs)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Komersants, kam ir izsniegta atļauja A vai B kategorijas piesārņojošo darbību veikšanai, un kura apsaimnieko no koksnes sadedzināšanas iekārtām ievāktos pelnus un nodrošina iegūto pelnu atbilstību atkritumu statusa piemērošanas izbeigšanas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pelnu ražotājs, kura siltuma enerģijas ražošanas vietās (kurtuvēs) rodas pelni.”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kam ir izsniegta atļauja A vai B kategorijas piesārņojošo darbību veikšanai, un kura apsaimnieko no koksnes sadedzināšanas iekārtām ievāktos pelnus un nodrošina iegūto pelnu atbilstību atkritumu statusa piemērošanas izbeigšanas kritērijiem, šo noteikumu izpratnē uzskatāms par pelnu pārstrādātāju (turpmāk – pārstrādātājs).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kam ir izsniegta atļauja A vai B kategorijas piesārņojošo darbību veikšanai, un kura apsaimnieko no koksnes sadedzināšanas iekārtām ievāktos pelnus un nodrošina iegūto pelnu atbilstību atkritumu statusa piemērošanas izbeigšanas kritērijiem, šo noteikumu izpratnē uzskatāms par pelnu pārstrādātāju (turpmāk – pārstrādātājs).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teikts, ka </w:t>
            </w:r>
            <w:r w:rsidR="00000000" w:rsidRPr="00000000" w:rsidDel="00000000">
              <w:rPr>
                <w:i w:val="1"/>
                <w:rtl w:val="0"/>
              </w:rPr>
              <w:t xml:space="preserve">“Komersants, kas veic no sadedzināšanas iekārtām radīto pelnu apsaimniekošanu līdz stadijai, kad iegūtie pelni atbilst visiem noteikumu projektā ietvertajiem atkritumu statusa piemērošanas izbeigšanas kritērijiem, ir apzīmēts kā pārstrādātājs. Tā ir jauna persona esošajā siltuma enerģijas ražošanā radīto pelnu apsaimniekošanas sistēmā, kas darbojas kā starpnieks starp siltuma enerģijas ražotāju un iegūto pelnu pircēju. Siltuma enerģijas ražotāji - CSA uzņēmumi - ir personas, no kā pārstrādātājs ievāc pelnus, bet tiem nav saistošas šajos noteikumos noteiktās prasības, kas attiecas uz otrreizējo izejvielu ražošanu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iepriekšējās saskaņošanas kārtās iesniegtos komentārus/ priekšlikumus un informāciju par lēmumu ņemt vai neņemt tos vērā, LSUA secina, ka, lai arī pie LTRK 13.04.2023. paustā iebilduma (Izziņas 4.punkts) norādīts, ka priekšlikums ņemts vērā, tomēr Noteikumu projekts nav papildināts regulējumu gadījumiem, ja uzņēmums pats vēlas saražotajiem pelniem izbeigt atkritumu statusu un tos tālāk pārdot kā materiālu. LSUA uzskata, ka, ieviešot jaunu personu siltumenerģijas ražošanā radīto pelnu apsaimniekošanas sistēmā, ir jāparedz iespēja arī CSA uzņēmumiem kļūt par pelnu pārstrādātāju.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kam ir izsniegta atļauja A vai B kategorijas piesārņojošo darbību veikšanai, un kura apsaimnieko no koksnes sadedzināšanas iekārtām ievāktos pelnus un nodrošina iegūto pelnu atbilstību atkritumu statusa piemērošanas izbeigšanas kritērijiem, šo noteikumu izpratnē uzskatāms par pelnu pārstrādātāju (turpmāk – pārstrādātājs).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Ievāktie pelni uzskatāmi par atkritumiem Atkritumu apsaimniekošanas likumā noteiktajos gadījumos, kā arī gadījumā, ja apsaimniekotājs nevar apliecināt iegūto pelnu atbilstību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ir par atkritumu statusa izbeigšanu, nevis sākumu (proti, kad pelni uzskatāmi par atkritumiem), lūdzam izvērtēt projekta 5. punkta formulējumu. Lūdzam izvērtēt arī citas normas, kas, šķiet, regulē jautājumus, kas nav projekta tvērumā atbilstoši likumā noteiktajam pilnvarojumam (sk., piemēram, 1. pielikumā ietverto norādi: "</w:t>
            </w:r>
            <w:r w:rsidR="00000000" w:rsidRPr="00000000" w:rsidDel="00000000">
              <w:rPr>
                <w:i w:val="1"/>
                <w:rtl w:val="0"/>
              </w:rPr>
              <w:t xml:space="preserve">Tādus pelnus, kas neatbilst šajā nodaļā minētajiem nosacījumiem, apsaimniekotājs nogādā uz attiecīgām atkritumu apglabāšanas iekārtām, ja tajās ir atļauta attiecīgo atkritumu apglabāšana saskaņā ar izsniegto atļauju attiecīgo iekārtu darbībai atbilstoši normatīvajiem aktiem par piesārņojumu</w:t>
            </w:r>
            <w:r w:rsidR="00000000" w:rsidRPr="00000000" w:rsidDel="00000000">
              <w:rPr>
                <w:rtl w:val="0"/>
              </w:rPr>
              <w:t xml:space="preserve">."). Paužam arī bažas un lūdzam skaidrot, vai normas faktiski nedublē citos normatīvajos aktos ietverto regulējumu, ko un kādos gadījumos dara ar atkritumiem. Attiecīgi lūdzam izvērtēt un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iesniegto iebildumu un skaidro, ka dotais punkts ir nepieciešams materiāla statusa kā atkrituma novērtēšanai. Tas ietver arī norādes par atkritumu utilizāciju, ja ievāktie pelni nesasniedz kritērijus, lai tiem varētu piemērot atkritumu beigu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Ievāktie pelni uzskatāmi par atkritumiem Atkritumu apsaimniekošanas likumā noteiktajos gadījumos, kā arī gadījumā, ja pārstrādātājs nevar apliecināt iegūto pelnu atbilstību šo noteikumu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Ievākto pelnu savākšanu, pārvadāšanu, uzglabāšanu un sagatavošanu pārstrādei apsaimniekotājs veic saskaņā ar normatīvajiem aktiem par atkritumu apsaimniekošanu.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 punkts, šķiet, ir deklaratīva un lieka norma, ņemot vērā, ka attiecīgos pienākumus atkritumu apsaimniekošanā jau noteic atkritumu apsaimniekošanas jomas normatīvie akti, kas atkritumu apsaimniekotājam ir vispārsaistoši arī bez šādas norādes projektā. Attiecīgi lūdzam punktu svītrot vai sniegt skaidrojumu par normas nepieciešamības un juridisko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Dotais 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Apsaimniekotājs ir atbildīgs par iegūto pelnu kvalitāti un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projekta 7. punktā saprotams ar "ir atbildīgs par iegūto pelnu kvalitāti". Ja ar frāzi ir domāti turpmāk 7. punktā vai citviet projektā uzskaitītie pienākumi apsaimniekotājam, tad aicinām norādi svītrot, vai arī precizēt normu vai sniegt attiecīgu skaidrojumu anotācijā. Savukārt, ja ar norādi ir domāts, ka apsaimniekotājam jāievēro 1. pielikumā minētie iegūto pelnu kvalitātes kritēriji, tad aicinām norādi svītrot un izdarīt attiecīgu atsauci. Norādām, ka privātpersonai ir jābūt pilnīgi skaidram, kādi pienākumi tai ir jāizpilda.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norādām, ka šobrīd projektā, šķiet, iztrūkst norma, kas paredzētu, ka pelni nav vairs atkritumi (proti, ir otrreizēja izejviela), ja tie atbilst 1. pielikumā minētajiem kritērijiem (sk. salīdzinājumam Ministru kabineta 2022. gada 24. maija noteikumu Nr. 317 "Kārtība, kādā izbeidz piemērot atkritumu statusu šķeldai, skaidām un putekļiem, kas iegūti no koksnes iepakojuma vai noteikta veida koksnes būvniecības atkritumiem" 2. punkta formulējumu). Attiecīgi lūdzam izvērtēt un precizēt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Dotais Noteikumu projekta punkts precizēts, pievienots jauns (2.) punkts par otrreizējo izejvielu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Pārstrādātājs nodrošina,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katrai iegūto pelnu partijai ir aizpildīta un pievienota deklarācija par iegūto pelnu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piemērotā atkritumu statusa izbeigšanas kritērijiem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(turpmāk – atbilstības deklarācija);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projekta 7.1. apakšpunkta formulējumā norāde "saskaņā ar šo noteikumu 2. pielikumu" ir pārprotama. Aicinām minēto vārdu vietā ietvert iekavas ar norādi "šo noteikumu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2. pielikumu, ņemot vērā Valsts iestāžu juridisko dienestu vadītāju 2019. gada 14. novembra sanāksmē nolemto (protokols Nr. 3 2. §), aicinām izvērtēt iespēju noteikumu projektā noteikt tikai veidlapā iekļaujamās informācijas saturu un apjomu, savukārt veidlapas dizainu un formu kā ilustratīvu materiālu publicēt ministrijas tīmekļa vietnē, vai anotācijā skaidrot, kāpēc tieši šādu veidlapu šādā formātā nepieciešams noteikt Ministru kabinetam. Lūdzam arī anotācijā skaidrot, kādēļ vispār paredzēts pienākums apsaimniekotājam nepieciešams sagatavot atbilstības deklarāciju, proti, kāds ir tās mērķis un nepieciešamība un vai tā nav lieka formalitāte, ņemot vērā, ka normatīvo aktu prasības apsaimniekotājam ir vispārsaistošas.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Dotais Noteikumu projekta apakšpunkts precizēts, un anotācijā pievienots papildu skaidrojums par atbilstības deklarācijas nozīmi.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katrai iegūto pelnu partijai ir aizpildīta un pievienota deklarācija par iegūto pelnu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piemērotā atkritumu statusa izbeigšanas kritērijiem (turpmāk – atbilstības deklarācija) (šo noteikumu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ievākto un iegūto pelnu uzskaiti veic atbilstoši normatīvajiem aktiem par vides aizsardzības oficiālās statistikas un piesārņojošās darbības pārskata veidlapām;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nosakot, kura statistikas un piesārņojošās darbības pārskata veidlapa aizpildāma šo noteikumu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par atbilstošo vides aizsardzības oficiālās statistikas un piesārņojošās darbības pārskata veidlapas aizpildīšanu ("Veidlapa Nr. 3 – Atkritumi. Pārskats par atkritumiem").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ievākto un iegūto pelnu uzskaiti veic atbilstoši normatīvajiem aktiem par vides aizsardzības oficiālās statistikas un piesārņojošās darbības pārskata veidlapām;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katra iegūto pelnu partija transportēšanas laikā ir identificējama, nodrošinot Valsts vides dienestam (turpmāk - dienests) iespēju pēc pieprasījuma saņemt no apsaimniekotāja atbilstības deklarācijas oriģinālu.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kopumā un konsekventi lietot attiecīgo saīsinājumu "dienests" (skat. 2.2.2.apakšpunktu, 16., 18. un 20.punktu).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katra iegūto pelnu partija transportēšanas laikā ir identificējama, nodrošinot Valsts vides dienestam (turpmāk - dienests) iespēju pēc pieprasījuma saņemt no pārstrādātāja atbilstības deklarācijas oriģinālu.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Apsaimniekotājs ievieš un uztur kvalitātes pārvaldības sistēmu, lai nodrošinātu pelnu iegūšanas procesa izsekojamību un kvalitātes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Apsaimniekotājs vai pelnu ražotājs ievieš un uztur kvalitātes pārvaldības sistēmu, lai nodrošinātu pelnu iegūšanas procesa izsekojamību un kvalitātes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7. punktu par pārstrādātāja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Pārstrādātājs ievieš un uztur kvalitātes pārvaldības sistēmu, lai nodrošinātu pelnu iegūšanas procesa izsekojamību un kvalitātes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apsaimniekotāja pārstāvji, kas ir atbildīgi par katru pelnu iegūšanas un kvalitātes pārbaudes procesa posmu;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Datu regulas 5. panta 1. punkta c) apakšpunktā ir noteikts datu minimizēšanas princips, kas paredz, ka datu apstrāde ir adekvāta, atbildīga un ietvert tikai to, kas nepieciešams datu apstrādes nolūkam. Esošajā redakcijā vārdu savienojums "apsaimniekotāja pārstāvji" ir plaši interpretējams, līdz ar to pastāv riski pārmērīgai personu datu apstrādei. Aicinām izvērtēt un norādīt konkrētus datus, kuri sniedzami par apsaimniekotāja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Dotajā punktā "pārstāvji" precizēts uz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pārstrādātāja darbinieku, kas ir atbildīgi par katru pelnu iegūšanas un kvalitātes pārbaudes procesa posmu, identificējošie dati (vārds, uzvārds) un amats;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vides dienests apstrādā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norādītos apsaimniekotāja pārstāvja fiziskās personas datus (vārds, uzvārds, amats), lai identificētu to apsaimniekotāja pārstāvi, kurš parakstījis atbilstības deklarāciju. Fiziskās personas datus pēc pārbaudes veikšanas glabā trīs gadus un iznīcina saskaņā ar Arhīva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neparedz citām kompetentām izstitūcijām atsevišķu skaidrojumu personas datu apstrādei. Ņemot vērā minēto, lūdzam anotācijas 1.3.3. sadaļā paskaidrot 16.punkta mērķi, kā arī izvērtēt, nepieicešamību attiecīgas normas iekļaušanai projektā, vai tas nepilda normatīvā akta paskaidrojošo funkciju, kas būtu iekļaujama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1.3.3. sadaļa, iekļaujot arī noteikumu projekta 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Ievākto pelnu uzglabāšanas, kvalitātes, sagatavošanas pārstrādei, pārstrādes un iegūto pelnu kvalitātes, uzglabāšanas un izmantošanas uzraudzību un kontroli vides aizsardzības prasību ievērošanas jomā veic Valsts vides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18. punktā paredzētais jau neizriet no citiem normatīvajiem aktiem (sk., piemēram, Atkritumu apsaimniekošanas likuma 14. panta pirmo daļu). Attiecīgi lūdzam izvērtēt un vai nu svītrot 18. punktu,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Dotais 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Pelnus izvest uz citām valstīm apsaimniekotājs var tikai tad, ja galamērķa valsts kompetentā institūcija pārrobežu atkritumu sūtījumu jomā atzīst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minētos atkritumu statusa piemērošanas izbeigšanas kritērijus. Ja kompetentās nosūtīšanas un galamērķa institūcijas nevar vienoties par iegūto pelnu klasifikāciju, piemēro Eiropas Parlamenta un Padomes 2006. gada 14. jūnija Regulas (EK) Nr. 1013/2006 par atkritumu sūtījumiem 28. panta 1. un 2.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lietoti dažādi termini - "pelni", "ievāktie pelni", "iegūtie pelni", turklāt projektā netiek skaidrots, kas saprotams ar katru terminu. Piemēram, projekta 19. punktā izmantots vienkārši termins "pelni". Turklāt nav īsti skaidrs, kādēļ termins "otrreizējā izejviela", kas izmantots, piemēram, Atkritumu apsaimniekošanas likuma 4. panta trešajā daļā, projektā būtībā nemaz netiek lietots. Attiecīgi lūdzam pārdomāt terminu lietojumu, lai tie ir skaidri uztverami un saprotami, un, ja nepieciešams, precizēt projektu, vai arī sniegt izvērstāku skaidrojumu anotācijā par projektā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norāde projekta 19. punktā gan uz Eiropas Parlamenta un Padomes 2006. gada 14. jūnija Regulas (EK) Nr. 1013/2006 par atkritumu sūtījumiem 28. panta 1. punktu, gan uz 2. punkta iespējamu piemērošanu ir pilnībā korekta, ņemot vērā, ka 2. punkts attiecas uz atkritumu klasifikāciju. Nepieciešamības gadījumā aicinām precizēt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Iegūtos pelnus izvest uz citām valstīm pārstrādātājs var tikai tad, ja galamērķa valsts kompetentā institūcija pārrobežu atkritumu sūtījumu jomā atzīst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minētos atkritumu statusa piemērošanas izbeigšanas kritērijus. Ja kompetentās nosūtīšanas un galamērķa institūcijas nevar vienoties par iegūto pelnu klasifikāciju, piemēro Eiropas Parlamenta un Padomes 2006. gada 14. jūnija Regulas (EK) Nr. 1013/2006 par atkritumu sūtījumiem 28. panta 1. punkta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Piemērotā atkritumu statusa izbeigšanas kritēriji pelniem, kas iegūti no koksnes sadedzināšanas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1.pielikumā definēti kritēriji pelnu atkritumu statusa piemērošanas izbeigšanai vai pelnu noteikšanu par atkritumiem, kur sadaļā „II. Iegūto pelnu kvalitātes prasības” ir definēti 4 piemērotā atkritumu statusa izbeigšanas kritēriji. Diemžēl Paškontroles kritēriju daļā nav sniegts izvērtāks skaidrojums, kāpēc tieši šādi kritēriji ir izvēlēti kā galvenie, kas noteiks iegūto  pelnu statusu. Tam nav sniegts pamatojums un nav definēts, kādi tieši kritēriji nosaka, ka pelni atbilst kādam noteiktam pelnu izejmateriāla statusam, respektīvi, pie kādiem nosacījumiem pelni varēs tikt izmantoti kā būvniecības, ceļu būves, potaša ražošanā. Tāpat nav noteikts, cik bieži jāveic paškontrole – 1 reizi gadā vai biežāk. Kā arī nav definēts pelnu kā reprezentabla paraugu analīzes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aicina sniegt detalizētāku Projekta 1.pielikumā definēto kritēriju pelnu atkritumu statusa piemērošanas izbeigšanai pamatojumu. Kā arī papildināt un definēt Projekta 1.pielikumā sadaļā „II. Iegūto pelnu kvalitātes prasības”  kritērijus un to pieļaujamās nosakāmo parametru robežvērtības, pie kurām pelni atbildīs konkrētam paredzamajam izejmateriāla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ceļu un ielu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saistvielu būvniecības materiālu (cementa un betona)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tehniskā kālija karbonāta (potaša) un tehniskā kālija hidroksīda (kaustiskā potaša)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mežsaimniecībā kā izejvielu organisko augšņu ielabošanai,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piedevu mēslošanas līdzekļu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piedevu mēslošanas līdzekļu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augsnes kaļķošanas līdzekļa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1.pielikumā definēt paškontroles veikšanas biežumu un  reprezentablu analīzes  paraugu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precizēts, nosakot iegūto pelnu specifiskos parametrus un to robežvērtības atkarībā no tiem paredzētā lietojuma. Pārējie parametri un to robežvērtības ir saistoši neatkarīgi no iegūto pelnu pielietojuma veida.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papildus piedāvāto iegūto pelnu pielietojumu, skatīt izziņas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pH ir ≥10,0 un &lt;12,4, ja iegūtos pelnus paredzēts lietot tehniskā kālija karbonāta – potaša – vai tehniskā kālija hidroksīda – kaustiskā potaša – ražošanā..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Piemērotā atkritumu statusa izbeigšanas kritēriji pelniem, kas iegūti no koksnes sadedzināšanas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 pielikumā atsauci uz 3. punktu veidot, izmantojot frāzi "šo noteikumu 3. punktā" atbilstoši noteikumu Nr. 108 132.1.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pH ir ≥10,0 un &lt;12,4, ja iegūtos pelnus paredzēts lietot tehniskā kālija karbonāta – potaša – vai tehniskā kālija hidroksīda – kaustiskā potaša – ražošanā..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 par pelnu atbilstību atkritumu statusa piemērošanas izbeigšanas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2.pielikumā „Deklarācija par pelnu atbilstību atkritumu statusa piemērošanas izbeigšanas kritērijiem“ 2.punktā ir norāde veikt iegūto pelnu partijas aizpildīšanu, norādot tās numuru un pelnu apjomu tonnās. Saskaņā ar anotācijā sniegto skaidrojumu, katrai iegūto pelnu partijai transportēšanas laikā ir jābūt identificējamai, apzīmogotai ar svītrkodu, kas ir saistīts ar tam atbilstošo atbilstības deklarāciju elektroniskā formā ar informāciju par to, iegūtie pelni atbilst šo noteikumu prasībām. Iegūto pelnu partijas apjomu nosaka apsaimniekotājs. Nav saprotami skaidri kritēriji, kā tieši tiks noteikti nosacījumi katras pelnu partijas sagatavošanai. Nav noteikts laiks, cik ilgā laikā pelnu partija var tikt veidota, cik ilgi tā var tikt uzglabāta, maksimāli pieļaujamie pelnu apjomi partijās,  izvešanas regularitāte. Šādu indikāciju iztrūkums neļauj uzņēmumiem jau laicīgi sagatavoties un plānot savu darbību pelnu uzglabāšanas un identifikācijas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ministriju: 1) skaidri definēt pelnu partijas nosacījumus; 2) noteikt laika nogriezni, kas ir pieļaujams pelnu partijas veidošanai; 3) pelnu uzglabāšanas nosacījumus; 4) pieļaujamos pelnu apjomus partijās; 5) izvešanas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iesniegto iebildumu un skaidro, ka kvalitātes pārbaudes sistēmas ietvaros veiktās darbības apsaimniekotājs saskaņo ar Valsts vides dienestu, un tās tiek piemērotas dotā apsaimniekotāja kapacitātei. Attiecīgi noteikumi nosaka kvalitātes pārbaudes sistēmā iekļaujamos rādītājus, bet ne to lielumu vai biežumu.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 par pelnu atbilstību atkritumu statusa piemērošanas izbeigšanas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 par pelnu atbilstību atkritumu statusa piemērošanas izbeigšanas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 pielikumā II. nodaļas 4. punktā vieglākas normas piemērošanas nolūkā izvērtēt iespēju izdarīt atsauci uz konkrētu Komisijas 2008. gada 16. decembra Regulas (EK) Nr. 1272/ 2008 par vielu un maisījumu klasificēšanu, marķēšanu un iepakošanu un ar ko groza un atceļ Direktīvas 67/548/EEK un 1999/45/EK un groza Regulu (EK) Nr. 1907/2006 vienību, kā arī attiecīgi anotācijas 5.4. sadaļas 1. tabulā sniegt informāciju par normas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pielikums, jo Noteikumu projekta 2. pielikums nesatur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 par pelnu atbilstību atkritumu statusa piemērošanas izbeigšanas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 par pelnu atbilstību atkritumu statusa piemērošanas izbeigšanas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2.pielikuma beigās norādītā atsauce par personas datu apstrādi atbilstoši Ministru kabineta noteikumu 16.punktam ir lieka, jo personu datu apstrādes nolūks neizriet tikai no noteikumu 16.punkta. Atkārtoti norādām, ka noteikumu 16.punktā norādītai informācijai ir vairāk paskaidrojošais raksturs, kas būtu norādāms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 par pelnu atbilstību atkritumu statusa piemērošanas izbeigšanas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Piemērotā atkritumu statusa izbeigšanas kritēriji pelniem, kas iegūti no koksnes sadedzināšanas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papildināt 1.pielikuma sadaļu Paškontroles kritēriji, norādot, ka akreditētajās laboratorijās pelni tiek testēti saskaņā ar Eiropas Komisijas īstenošanas aktos norādītajām metodēm. CSA uzņēmumi pieļauj, saglabājot esošo sadaļas redakciju, starptautisku pārvadājumu gadījumos CSA  uzņēmumu izvēlētā (veiktā) testēšanas metode var būt strīda iemesls un traucēklis.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skaidrot, vai testēšana būs jāveic katrai pelnu partijai? Vai kvalitātes kontrolei paraugi būs jāņem katru dienu un katru dienu tie jāved uz akreditētu laboratoriju?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atkritumu statusa piemērošanas izbeigšanas kritēriju vērtību noteikšanas metodēm (testēšanas metodēm), kas veiktas ārpus Eiropas Savienības teritorijas, nav jābūt vienādām ar Eiropas Komisijas īstenošanas aktos norādītajām metodēm. Testēšanas metode, protams, ir jānorāda, bet svarīgs ir tieši noteiktās vērtības lielums, kas būs nemainīgs neatkarīgi no lietotās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Testēšanas biežums un paraugu ievākšana ir kvalitātes pārbaudes sistēmas daļa, kas tiek saskaņota ar Valsts vides dienestu. Pārstrādātāja pienākums ir nodrošināt, ka dotajā partijā noteikto parametru vērtības ir vienādas neatkarīgi no tā, no kuras partijas vietas paraugs tiek 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pH ir ≥10,0 un &lt;12,4, ja iegūtos pelnus paredzēts lietot tehniskā kālija karbonāta – potaša – vai tehniskā kālija hidroksīda – kaustiskā potaša – ražošanā..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Koksnes sadedzināšanas pelnu kā otrreizēji izmantojamu materiālu gala statusa noteikšanas (Nr.1-08/81/2019.) ekspertu novērtējumā ir minēts, ka “[..] </w:t>
            </w:r>
            <w:r w:rsidR="00000000" w:rsidRPr="00000000" w:rsidDel="00000000">
              <w:rPr>
                <w:i w:val="1"/>
                <w:rtl w:val="0"/>
              </w:rPr>
              <w:t xml:space="preserve">tiek rekomendēts atbilstoša sastāva koksnes pelnus klasificēt kā lauksaimniecībā izmantojamu kaļķojamo materiālu vai kā augsnes ielabotāju. Kaļķojamajam materiālam vai augsnes ielabotājam, kas ražots no koksnes pelniem būtu jāatbilst zemāk aprakstītajiem kritērijiem (tab. 4.1.,4. 2).</w:t>
            </w:r>
            <w:r w:rsidR="00000000" w:rsidRPr="00000000" w:rsidDel="00000000">
              <w:rPr>
                <w:rtl w:val="0"/>
              </w:rPr>
              <w:t xml:space="preserve">[..]” Turklāt Ekspertu novērtējumā ir vesela nodaļa ar rekomendācijām un Latvijas koksnes pelnu atbilstību lauksaimniecības vajadzībām, kurā minēts, ka “</w:t>
            </w:r>
            <w:r w:rsidR="00000000" w:rsidRPr="00000000" w:rsidDel="00000000">
              <w:rPr>
                <w:i w:val="1"/>
                <w:rtl w:val="0"/>
              </w:rPr>
              <w:t xml:space="preserve">Balstoties uz citu valstu pieredzi koksnes pelnu izmantošanā lauksaimniecībā un pēc līdzīgiem kritērijiem izvērtējot vietējo koksnes pelnu sastāva analīzi, tiek rekomendēts atbilstoša sastāva koksnes pelnus klasificēt kā lauksaimniecībā izmantojamu kaļķojamo materiālu vai kā augsnes ielabotāju. Kaļķojamajam materiālam vai augsnes ielabotājam, kas ražots no koksnes pelniem būtu jāatbilst zemāk aprakstītajiem kritērijiem (tab. 4.1.,4. 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LSUA norāda, ka pētījuma laikā konstatētais palielinātais svina saturs vienā konkrētā paraugā nav pietiekams arguments, lai pretēji rekomendācijām liegtu  CSA radītos pelnus izmantot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pelnu pielietojuma veidu uzskaitījumu, iekļaujot tajā sekojošas lietošanas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mežsaimniecībā kā izejvielu;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2. 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rakstīts: </w:t>
            </w:r>
            <w:r w:rsidR="00000000" w:rsidRPr="00000000" w:rsidDel="00000000">
              <w:rPr>
                <w:i w:val="1"/>
                <w:rtl w:val="0"/>
              </w:rPr>
              <w:t xml:space="preserve">“Gadījumā, ja ievākto pelnu apsaimniekošanu un atbilstības pārbaudi noteikumu projektā ietvertajiem atkritumu statusa piemērošanas izbeigšanas kritērijiem plānotu veikt komersants, kurš līdz šim nav bijis atkritumu pārstrādes darbību veicējs, komersantam būtu nepieciešams saņemt piesārņojošas darbības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VARAM 2023.gada 13.aprīlī nosūtītajā vēstulē Nr. 12-2023 pausto iebildumu, ka </w:t>
            </w:r>
            <w:r w:rsidR="00000000" w:rsidRPr="00000000" w:rsidDel="00000000">
              <w:rPr>
                <w:i w:val="1"/>
                <w:rtl w:val="0"/>
              </w:rPr>
              <w:t xml:space="preserve">[..] šo normu piemērošana būs iespējama tikai gadījumos, kad tas būs finansiāli izdevīgi. Noteikumu kontekstā un arī anotācijā svarīgi vērst uzmanību uz saistīto Ministru kabineta 25.02.2021. noteikumu Nr. 134 “Finanšu nodrošinājuma piemērošanas kārtība atkritumu apsaimniekošanas darbībām” (turpmāk – Noteikumi Nr. 134) 9.punktu, kurš paredz par Noteikumos minētajām darbībām uzturēt ikgadējo finanšu nodrošinājumu 100 000 EUR apmērā.</w:t>
            </w:r>
            <w:r w:rsidR="00000000" w:rsidRPr="00000000" w:rsidDel="00000000">
              <w:rPr>
                <w:i w:val="1"/>
                <w:rtl w:val="0"/>
              </w:rPr>
              <w:t xml:space="preserve">            Ņemot vērā minēto un Noteikumos paredzēto darbību raksturu, 100 000 EUR gadā finanšu nodrošinājuma apmēru LSUA vērtē kā nesamērīgu un atbildīgajai ministrijai būtu vienlaikus jāvirza izmaiņas Noteikumu Nr. 134 9. punktā, lai pēc iespējas mazinātu finanšu slogu uzņēmumiem, kuri veicinātu Noteikumos izteikto mērķu sasniegšanu. Noteikumu Nr. 134 9.4. un 9.5. punkts, piemēram, jau paredz divas līdz četras reizes mazāku finanšu nodrošinājuma apmēru par izlietotā koka iepakojuma pārstrādei paredzētajām apsaimniekošanas darbībām noteiktā daudzumā.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CSA uzņēmumi šī Noteikumu projekta izpratnē būs jauni komersanti, kas veiks atkritumu pārstrādes darbības. Savukārt Ministru kabineta 25.02.2021. noteikumu Nr. 134 “Finanšu nodrošinājuma piemērošanas kārtība atkritumu apsaimniekošanas darbībām” 9.punkta prasības CSA uzņēmumiem var būt finansiāli nepanesams slogs, kā dēļ netiks sasniegts šo noteikumu mērķis - nodrošināt būtisku sadzīves atkritumu poligonos (turpmāk – SAP) apglabājamo atkritumu apjoma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projektu un Noteikumus Nr. 134, atceļot vai nosakot būtiski mazāku vai apsaimniekotajam apmēram atbilstošu nepieciešamo finanšu nodrošinājuma apmēru darbībām ar atkritumiem, kuras minētas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Pašreizējā situācija, problēmas un risinājumi apakšdaļa "Risinājuma apraksts" papildināta ar skaidrojumu par CSA uzņēmumu lomu (sk. "1.3.2. Nosacījumi atkritumu statusa piemērošanas izbeigšanai" pirmo 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teikts, ka Noteikumu projekts izstrādāts atbilstoši biedrības “Latvijas atkritumu saimniecības asociācija” īstenotajā izvērtējumā “Koksnes sadedzināšanas pelnu kā otrreizēji izmantojamu materiālu gala statusa noteikšana (Nr.1-08/81/2019.) Ekspertu novērtējums” sniegtajiem secinājumiem un priekšlikumiem. LSUA norāda, ka šī izvērtējuma sagatavošanā iesaistījās arī LSUA biedri un sākotnējās sarunās tika pausts, ka šis Noteikumu projekts paredzēs arī regulējumu/ kārtību pelnu izmantošanai kaļķošanai, t.i. izmantošanai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piedāvāto redakciju, LSUA secina, ka Noteikumu projekts nav saistošs centralizētās siltumapgādes (CSA) uzņēmumiem, kuru saražotie pelni jau tiek izmantoti kā kaļķošanas materiāls, jo pelni netiek klasificēti kā atkritumi. Savukārt, ja CSA uzņēmums  nākotnē vēlēsies ražošanas procesā iegūtos pelnus, kas saskaņā ar šo Noteikumu projektu ir atzīti par atkritumiem, nodot izmantošanai lauksaimniecībā, to izdarīt nevarēs.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pelnu pielietojuma veidu uzskaitījumu, iekļaujot tajā sekojošas lietošanas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mežsaimniecībā kā izejvielu;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Pelnu lietojums lauksaimniecības un mežsaimniecības augšņu kvalitātes uzlabošanai noteikumu projektā nav paredzēts, jo LASA izvērtējumā ir secināts, ka, lai arī šie atkritumi satur elementus, kas ir noderīgi augsnes bagātināšanai ar barības vielām augiem, tie vienlaicīgi satur videi kaitīgus elementus koncentrācijās, kas pārsniedz Ministru kabineta 2005.gada 25.oktobra noteikumu Nr.804 "Noteikumi par augsnes un grunts kvalitātes normatīviem" mērķlielumus (A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skaidrojumam sk. izziņas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skaidrot un pamatot, kādēļ projekts attiecas tieši uz konkrētajiem pelniem, kā arī kādēļ paredzēti tieši konkrētie izmantošanas nolūki un ne citi. Proti, anotācijā ietvertas norādes, ka projekts attiecas uz konkrētiem pelnu veidiem un paredz noteiktus izmantošanas nolūkus, taču nav sniegts pamatojums pēc būtības, kādēļ attiecīgie pelnu veidi un izmantošanas nolūki ietverti, vien sniegta norāde uz biedrības “Latvijas atkritumu saimniecības asociācija” īstenotu izvērtējumu. Attiecīgi lūdzam anotācijā sniegt izvērstāku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Pašreizējā situācija, problēmas un risinājumi apakšsadaļas "Risinājuma apraksts" pirmā rindkopa papildināta ar skaidrojumu par izvērtējumā aplūkotajām jomām un galīgajiem secinājumiem.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Vispārīgās datu aizsardzības regulas 5.panta 1.punkta e) apakšpunktu kā viens no personas datu apstrādes principiem ir noteikts glabāšanas ierobežojums, tas ir, personas dati tiek glabāti veidā, kas pieļauj datu subjektu identifikāciju, ne ilgāk kā nepieciešams nolūkiem, kādos attiecīgos personas datus apstrādā. Papildus norādāms, ka Regulā nav noteikti konkrēti termiņi datu glabāšanai, tomēr šie termiņi ir saistīti ar pārziņa datu apstrādes nolūkiem un to sasniegšanai nepieciešamo datu apjomu. Projekta 9. un 13.punktā, kā arī anotācijā ir minēts, ka Apsaimniekotājs glabā atbilstības deklarāciju un Kvalitātes pārvaldības sistēmas dokumentāciju (ieskaitot fizisko personu datus) trīs gadus no deklarācijas sagatavošanas datuma vai pelnu partijas iegūšanas dienas. Vēršam uzmanību, ka anotācijā nav sniegts skaidrojums nepieciešamībai uzglabāt minētos personas datus trīs gadus, līdz ar to būtu nepieciešams anotāciju papildināt ar attiecīgu skaidrojumu, jo esošā atsauce uz līdzīgiem Ministru kabineta noteikumiem nevar būt uzskatāma par tiesisko pamatojumu datu uzglabāšanai.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iesniegto iebildumu un skaidro, ka anotācijas 1.3.3. sadaļā ir paskaidrots, ka dotais termiņš ir salāgots ar līdzīgos noteikumos noteiktajiem termiņiem. Šis termiņš ir izvēlēts kā optimāls laika periods atbildīgās personas darbību pārbaudei, ja tirgū laistajam produktam no lietotāja puses tiktu konstatēta kāda neatbilstība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norādīto, ka "</w:t>
            </w:r>
            <w:r w:rsidR="00000000" w:rsidRPr="00000000" w:rsidDel="00000000">
              <w:rPr>
                <w:i w:val="1"/>
                <w:rtl w:val="0"/>
              </w:rPr>
              <w:t xml:space="preserve">Noteikumu projekts paredz nosacījumus </w:t>
            </w:r>
            <w:r w:rsidR="00000000" w:rsidRPr="00000000" w:rsidDel="00000000">
              <w:rPr>
                <w:i w:val="1"/>
                <w:u w:val="single"/>
                <w:rtl w:val="0"/>
              </w:rPr>
              <w:t xml:space="preserve">jauna komersanta izveidošanai</w:t>
            </w:r>
            <w:r w:rsidR="00000000" w:rsidRPr="00000000" w:rsidDel="00000000">
              <w:rPr>
                <w:i w:val="1"/>
                <w:rtl w:val="0"/>
              </w:rPr>
              <w:t xml:space="preserve"> [..]</w:t>
            </w:r>
            <w:r w:rsidR="00000000" w:rsidRPr="00000000" w:rsidDel="00000000">
              <w:rPr>
                <w:rtl w:val="0"/>
              </w:rPr>
              <w:t xml:space="preserve">". Šāds apgalvojums nav korekts, jo noteikumu projekts definē "apsaimniekotāju" noteikumu izpratnē, turklāt komersantu veidus noteic Komerclikums. Attiecīgi aicinām precizēt teikumu, ietverot noteikumu projektam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sadaļas 1. tabulā izdalīt katru Eiropas Savienības regulu savā tabulas daļā. Turklāt nav pilnīgi skaidrs, kādēļ tabulā ietverta norāde uz Komisijas 2008. gada 16. decembra Regulas (EK) Nr. 1272/ 2008 par vielu un maisījumu klasificēšanu, marķēšanu un iepakošanu un ar ko groza un atceļ Direktīvas 67/548/EEK un 1999/45/EK un groza Regulu (EK) Nr. 1907/2006 4. panta 1. punktu, ja noteikumu projekta 1. pielikuma II nodaļas 3. punktā ietverta atsauce uz VI pielikuma 1. daļu. Attiecīgi lūdzam sniegt skaidrojumu vai precizēt tabulu vai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novērst neuzmanības kļūdu anotācijas 5.4. sadaļas 1. tabulā (proti, norādi, ka "</w:t>
            </w:r>
            <w:r w:rsidR="00000000" w:rsidRPr="00000000" w:rsidDel="00000000">
              <w:rPr>
                <w:i w:val="1"/>
                <w:rtl w:val="0"/>
              </w:rPr>
              <w:t xml:space="preserve">Tā kā noteikumu projekts ir uzskatāms par tehnisko noteikumu projektu, par to </w:t>
            </w:r>
            <w:r w:rsidR="00000000" w:rsidRPr="00000000" w:rsidDel="00000000">
              <w:rPr>
                <w:i w:val="1"/>
                <w:u w:val="single"/>
                <w:rtl w:val="0"/>
              </w:rPr>
              <w:t xml:space="preserve">2022. gada 25. maijā sniegta informācija</w:t>
            </w:r>
            <w:r w:rsidR="00000000" w:rsidRPr="00000000" w:rsidDel="00000000">
              <w:rPr>
                <w:i w:val="1"/>
                <w:rtl w:val="0"/>
              </w:rPr>
              <w:t xml:space="preserve"> Eiropas Komisijai atbilstoši Ministru kabineta 2010. gada 23. februāra instrukcijā Nr. 1 “Kārtība, kādā valsts pārvaldes iestādes sniedz informāciju par tehnisko noteikumu projektiem” noteiktajai kārtībai.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un anotācija precizēti atbilstoši dotajiem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5.4. sadaļas 1. tabulā sniegto informāciju, ka noteikumu projekts ir uzskatāms par tehnisko noteikumu projektu un par to ir sniegta informācija Eiropas Komisijai, lūdzam projektu papildināt ar attiecīgu informatīvo atsauci atbilstoši noteikumu Nr. 108 169. punktam. Papildus lūdzam izvērtēt, vai nav ietverta nekorekta informācija par projekta paziņošanu Eiropas Komisijai 2022. gada 25. maijā, ņemot vērā, ka projekts šobrīd ir saskaņošanas stadijā. Attiecīgi lūdzam izvērtēt un precizēt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koksnes sadedzināšanas iekārtām iegūtu pelnu atkritumu statusa piemērošanas izbeigšanas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veiktos precizējumus projekta 1. punktā, aicinām izvērtēt iespēju redakcionāli precizēt projekta nosaukumu (piemēram, pirms vārda “kārtība” ievietojot vārdus “kritēriju piemērošanas”), lai tas pēc iespējas precīzāk atspoguļotu likumā noteikto pilnvarojumu Ministru kabinetam (sk. arī projekta 1. punktu) un noteikumu saturu, kā to paredz Ministru kabineta 2009. gada 3. februāra noteikumu Nr. 108 “Normatīvo aktu projektu sagatavošanas noteikumi” (turpmāk – noteikumi Nr. 108) 90.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koksnes sadedzināšanas iekārtām iegūtu pelnu atkritumu statusa piemērošanas izbeigšanas kritēriju piemērošanas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koksnes sadedzināšanas iekārtām iegūtu pelnu atkritumu statusa piemērošanas izbeigšanas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norādīts, ka, tā kā noteikumu projekts ir uzskatāms par tehnisko noteikumu projektu, par to tiks sniegta informācija Eiropas Komisijai atbilstoši Ministru kabineta 2010. gada 23. februāra instrukcijā Nr. 1 “Kārtība, kādā valsts pārvaldes iestādes sniedz informāciju par tehnisko noteikumu projektiem” noteiktajai kārtībai. Attiecīgi aicinām ietvert informatīvo atsauci noteikumu projekta beigās atbilstoši noteikumu Nr. 162.2. apakšpunktam un 169. punktam vai sniegt skaidrojumu par atsauces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atbilstošo informatīvo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koksnes sadedzināšanas iekārtām iegūtu pelnu atkritumu statusa piemērošanas izbeigšanas kritēriju piemērošanas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Ministru kabineta 2009. gada 3. februāra noteikumu Nr. 108 "Normatīvo aktu projektu sagatavošanas noteikumi” (turpmāk - noteikumi Nr. 108) 100.2. apakšpunktam noteikumu projekta pirmajā punktā </w:t>
            </w:r>
            <w:r w:rsidR="00000000" w:rsidRPr="00000000" w:rsidDel="00000000">
              <w:rPr>
                <w:u w:val="single"/>
                <w:rtl w:val="0"/>
              </w:rPr>
              <w:t xml:space="preserve">pārraksta</w:t>
            </w:r>
            <w:r w:rsidR="00000000" w:rsidRPr="00000000" w:rsidDel="00000000">
              <w:rPr>
                <w:rtl w:val="0"/>
              </w:rPr>
              <w:t xml:space="preserve"> likumā noteikto pilnvarojumu Ministru kabinetam. Attiecīgi lūdzam projekta 1. punktu precizēt, ņemot vērā, ka likumā noteiktais pilnvarojums paredz, ka Ministru kabinets noteic kārtību, kādā piemērojami kritēriji atkritumu statusa piemērošanas izbeigšanai, nevis kārtību, kādā izbeidz piemērot atkritumu statusu. Attiecīgi lūdzam precizēt projekta 1. punktu šādi: "Noteikumi nosaka kārtību, kādā piemērojami kritēriji no koksnes sadedzināšanas iekārtām iegūtu pelnu atkritumu statusa piemērošanas izbeigšanai." Lūdzam arī izvērtēt un, ja nepieciešams, precizēt projekta nosaukumu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 (turpmāk – pelniem), ko paredzēts lietot ceļu un ielu būvniecībā un cementa, betona, potaša un kaustiskā potaša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vērš ministrijas uzmanību uz to, ka bieži impregnēti koka stabi un gulšņi nonāk šķeldā vai pat apkures sistēmās. Jebkāda ķīmiska piemaisījuma kokmateriāli nedrīkst nonākt šķeldā, lai pēc tam atvieglotā procesā nonāktu apkārtējā vidē. Ja tiek dedzināti impregnēti stabi, gulšņi, līmēti, krāsoti, lakoti u.tml. apstrādāti kokmateriāli, tie ir dedzināmi (utilizējami) speciāli aprīkotās krāsnīs, un šādi pelnu atkritumi ir apglabājami speciālos poligonos. LTRK aicina ministriju izvērtēt arī šādu kokmateriālu aprites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pieņem zināšanai priekšlikumā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piemērojami kritēriji no koksnes sadedzināšanas iekārtām iegūtu pelnu atkritumu statusa piemērošanas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piemērotā atkritumu statusa izbeigšanas pelnus plānots realizēt tirgū tālākai izmantošanai autoceļu un grunts vaļņu, kas kalpotu kā skaņu absorbējošie elementi, būvniecībā un cementa, betona, potaša un kaustiskā potaša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vienveidīgus formulējumus un terminoloģiju attiecībā uz iegūto pelnu pielietojuma veidiem. Proti, projekta 2.1. apakšpunktā un 1. pielikuma 2. punktā dažviet izmantoti dažādi vārdiskie formulējumi, lai norādītu uz, šķiet, vienu un to pašu (piemēram, 1. pielikuma 2.1. apakšpunktā norādīts uz “saistvielu būvniecības materiālu (cementa un betona)” ražošanu, savukārt projekta 2.1. apakšpunktā norādīts konkrēti uz “cementa, betona” ražošanu). Norādām, ka atbilstoši juridiskās tehnikas prasībām, normatīvajā aktā nelieto sinonīmus un vienu lietu konsekventi sauc vienā un tajā pašā vārdā. Norādām arī, ka iekavās ietvertie skaidrojumi un precizējumi var padarīt tiesību aktu neskaidru un var sašaurināt vai paplašināt tiesību normas tvērumu, attiecīgi aicinām izvērtēt iespēju projekta 1. pielikuma 2.1. apakšpunktā pieturzīmi iekavas aizstāt ar citu piemērotu pieturzīmi (piemēram, domuzīmi). Aicinām arī izvērtēt saikļu “un” un “vai” lietojumu projektā, ņemot vērā,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Piemēram, projekta 2.1. apakšpunktā lietoti saikļi “un”, kaut no konteksta, šķiet, izriet, ka domāts saiklis “vai” (sk. arī 1. pielikuma 2.1. apakšpunktā lietoto saikli “vai”). Attiecīgi aicinām izvērtēt un precizēt normas, kā arī nepieciešamības gadījumā attiecīgi precizēt anotācijā ietvertos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piemērotā atkritumu statusa izbeigšanas pelnus plānots realizēt tirgū tālākai izmantošanai autoceļu vai grunts vaļņu, kas kalpotu kā skaņu absorbējošie elementi, būvniecībā vai cementa, betona, potaša un kaustiskā potaša ražošanā;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piemērotā atkritumu statusa izbeigšanas pelnus plānots realizēt tirgū tālākai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iegūto pelnu pielietojumu iespējas, kas minētas projekta 1. pielikumā, ietvert projekta 2.1. apakšpunktā, tādējādi normatīvā akta lietotājam jau projekta 2. punktā norādot nevis vienkārši uz pelnu tālāku izmantošanu, bet gan tālāku izmantošanu konkrētam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2.punkta 2.1. apakšpunkts 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piemērotā atkritumu statusa izbeigšanas pelnus plānots realizēt tirgū tālākai izmantošanai autoceļu vai grunts vaļņu, kas kalpotu kā skaņu absorbējošie elementi, būvniecībā vai cementa, betona, potaša un kaustiskā potaša ražošanā;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Nr. 108 123. punktu terminu skaidrojumu ietver projekta 2. punktā. Attiecīgi aicinām precizēt projektu, 3. punktu rakstot pēc projekta 1. punkta un attiecīgi veicot citus nepieciešamos labojumus projektā (piemēram, iekšējo atsauču precizēšana)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Nr. 108 123. punktu terminu skaidrojumu ietver projekta </w:t>
            </w:r>
            <w:r w:rsidR="00000000" w:rsidRPr="00000000" w:rsidDel="00000000">
              <w:rPr>
                <w:u w:val="single"/>
                <w:rtl w:val="0"/>
              </w:rPr>
              <w:t xml:space="preserve">2.punktā.</w:t>
            </w:r>
            <w:r w:rsidR="00000000" w:rsidRPr="00000000" w:rsidDel="00000000">
              <w:rPr>
                <w:rtl w:val="0"/>
              </w:rPr>
              <w:t xml:space="preserve">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lietot nepārprotamu un vienveidīgus vārdiskos formulējumus. Piemēram, projekta 1. punktā ir norāde uz "iegūtiem pelniem" (3.1. apakšpunktā uz "savāktiem pelniem"), taču 3.3. apakšpunktā ir definēti "iegūtie pelni" kā cita pelnu kategorija, attiecīgi lietotā terminoloģija var būt mulsinoša, un lūdzam izvērtēt nepieciešamību veikt precizējumus, nodrošinot nepārprotamu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vārds "pelni" paplašināts līdz noteikumu projekta 1.punktā lietotajai formai "no koksnes sadedzināšanas iekārtām iegūti pelni". Noteikumu projekta 2.punkta apakšpunktos izmaiņas nav veiktas, jo apakšpunktos minētie "pelni" ir tie paši "no koksnes sadedzināšanas iekārtām iegūti pelni".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3.punkts </w:t>
            </w:r>
            <w:r w:rsidR="00000000" w:rsidRPr="00000000" w:rsidDel="00000000">
              <w:rPr>
                <w:u w:val="single"/>
                <w:rtl w:val="0"/>
              </w:rPr>
              <w:t xml:space="preserve">skaidro</w:t>
            </w:r>
            <w:r w:rsidR="00000000" w:rsidRPr="00000000" w:rsidDel="00000000">
              <w:rPr>
                <w:rtl w:val="0"/>
              </w:rPr>
              <w:t xml:space="preserve"> noteikumu projektā lietotos terminus, šā punkta 3.2. apakšpunktā lietotā vārdu kopa "savāktie pelni" paskaidroja darbību pelnu ievākšanā. Lai mazinātu iespēju pārprast, kas ir "ievākti pelni", šī termina skaidrojums mainīts uz "pelni no koksnes sadedzināšanas iekārtām, kas nav pārbaudīti atbilstoši šo noteikumu 1. pielikumā minētajiem atkritumu statusa izbeigšanas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Pelnu radītājs šo noteikumu izpratnē ir persona, kuras saimnieciskās darbības rezultātā rodas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minētie pelni.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skaidrota vārdkopa “pelnu radītājs”, kas tālāk projektā, šķiet, nemaz netiek lietota. Attiecīgi nav skaidra 4. punkta nepieciešamība un punktam, šķiet, nav juridiskās slodzes. Attiecīgi lūdzam punktu svītrot un, ja nepieciešams, attiecīgo informāciju ietvert anotācijā, vai arī atbilstoši precizēt projektu un anotācijā pamatot 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4.punktu papildināts 2.2.apakšpunkts.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Pelnu radītājs šo noteikumu izpratnē ir persona, kuras saimnieciskās darbības rezultātā rodas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minētie pelni.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Ievāktie pelni uzskatāmi par atkritumiem Atkritumu apsaimniekošanas likumā noteiktajos gadījumos, kā arī gadījumā, ja apsaimniekotājs nevar apliecināt iegūto pelnu atbilstību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konkretizēt projekta 5. punktā ietverto atsauci uz konkrētu Atkritumu apsaimniekošanas likuma vienību, tādējādi atvieglojot normas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sniegto priekšlikumu un skaidro, ka "Atkritumu apsaimniekošanas likumā noteiktajos gadījumos" ir vispārēja norāde uz likumu, kam nav nepieciešama atsauce uz noteiktu likuma vienību (sk., piemēram, Ministru kabineta 2022. gada 24. maija noteikumu Nr. 317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Ievāktie pelni uzskatāmi par atkritumiem Atkritumu apsaimniekošanas likumā noteiktajos gadījumos, kā arī gadījumā, ja pārstrādātājs nevar apliecināt iegūto pelnu atbilstību šo noteikumu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katrai iegūto pelnu partijai ir aizpildīta un pievienota deklarācija par iegūto pelnu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piemērotā atkritumu statusa izbeigšanas kritērijiem saskaņā (turpmāk – atbilstības deklarācija) (šo noteikumu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7.1.apakšpunkta redakciju, ņemot vērā, ka 7.1.apakšpunkta teikuma beigas veido saturiski sarežģīti uztveramu un neloģisku vārdu virknējumu (piemēram, svītrojot vārdu "saskaņā").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katrai iegūto pelnu partijai ir aizpildīta un pievienota deklarācija par iegūto pelnu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piemērotā atkritumu statusa izbeigšanas kritērijiem (turpmāk – atbilstības deklarācija) (šo noteikumu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katra iegūto pelnu partija transportēšanas laikā ir identificējama, nodrošinot Valsts vides dienestam (turpmāk - dienests) iespēju pēc pieprasījuma saņemt no pārstrādātāja atbilstības deklarācijas oriģinālu.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iesaka pārbaudi  veikt, pieslēdzoties vienotai datu sistēmai, kur tiek uzkrāti visi nepieciešamie dokumenti un apjomi.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priekšlikumu pieņem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katra iegūto pelnu partija transportēšanas laikā ir identificējama, nodrošinot Valsts vides dienestam (turpmāk - dienests) iespēju pēc pieprasījuma saņemt no pārstrādātāja atbilstības deklarācijas oriģinālu.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pārstrādātāja darbiniekiem, kas ir atbildīgi par katru pelnu iegūšanas un kvalitātes pārbaudes procesa posmu;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principi paredz, ka personas dati tiek apstrādāti likumīgi, godprātīgi un datu subjektam pārredzamā veidā, savukārt datu minimizēšanas princips paredz, ka personas dati ir adekvāti, atbilstīgi un ietver tikai to, kas nepieciešams to apstrādes nolūkos. Vēršam uzmanību, ka projekts paredz, ka kvalitātes pārvaldības sistēmā tiek iekļauta informācija par pārstrādātāja darbiniekiem. Ņemot vērā, ka apzīmējums "informācija" ir plaši interpretējams, aicinām papildināt anotāciju, paskaidrojot, kāda informācija tiks ievadīta sistēmā par darbiniekiem un gadījumā, ja projekta ietvaros tiek plānots apstrādāt arī darbinieku personas datus, lūdzam attiecīgi precizēt projektu, skaidri nosakot, kādi personas dati par darbinieku ievadāmi sistēmā, anotācijā paskaidrojot minēto datu apstrādes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11.5. apakšpunkts un anotācijas 1.3.3. apakšdaļa.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pārstrādātāja darbinieku, kas ir atbildīgi par katru pelnu iegūšanas un kvalitātes pārbaudes procesa posmu, identificējošie dati (vārds, uzvārds) un amats;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pārstrādātāja darbinieku, kas ir atbildīgi par katru pelnu iegūšanas un kvalitātes pārbaudes procesa posmu, fizisko personu dati (vārds, uzvārds, 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projekta 12.5. apakšpunktu, norādot, ka par pārstrādātāja darbinieku tiek norādīti tā identificējošie dati un amats. Vēršam uzmanību, ka fizisko personu dati ir jebkura informācija, kas attiecas uz identificētu vai identificējamu fizisku personu, līdz ar to, lai precizētu, kāda tieši informācija ievadāma kvalitātes pārvaldības sistēmā, norādāmas personas datu kategorijas vai konkrēti personas dati.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pārstrādātāja darbinieku, kas ir atbildīgi par katru pelnu iegūšanas un kvalitātes pārbaudes procesa posmu, identificējošie dati (vārds, uzvārds) un 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pārstrādātāja darbinieku, kas ir atbildīgi par katru pelnu iegūšanas un kvalitātes pārbaudes procesa posmu, identificējošie dati (vārds, uzvārds) un amats;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Dienests apstrādā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norādītos pārstrādātāja pārstāvja fiziskās personas datus (vārds, uzvārds, amats), lai identificētu to pārstrādātāja pārstāvi, kurš parakstījis atbilstības deklarāciju. Fiziskās personas datus pēc pārbaudes veikšanas glabā trīs gadus un iznīcina saskaņā ar Arhīva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2.pielikumā jau ir noteikti apstrādājamie personas dati, to apstrādes nolūks ir paskaidrots anotācijā, kā arī 2.pielikumā ietvertais datu glabāšanas termiņš jau ir noteikts ar projekta 9.punktu. Ņemot vērā minēto, netiek saskatīts pamats 16.punkta iekļaušanai projektā, līdz ar to lūdzam svītrot projekta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Iegūtos pelnus izvest uz citām valstīm apsaimniekotājs var tikai tad, ja galamērķa valsts kompetentā institūcija pārrobežu atkritumu sūtījumu jomā atzīst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minētos atkritumu statusa piemērošanas izbeigšanas kritērijus. Ja kompetentās nosūtīšanas un galamērķa institūcijas nevar vienoties par iegūto pelnu klasifikāciju, piemēro Eiropas Parlamenta un Padomes 2006. gada 14. jūnija Regulas (EK) Nr. 1013/2006 par atkritumu sūtījumiem 28. panta 1. un 2.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norāde projekta 19. punktā gan uz Eiropas Parlamenta un Padomes 2006. gada 14. jūnija Regulas (EK) Nr. 1013/2006 par atkritumu sūtījumiem 28. panta 1. punktu, gan uz 2. punkta iespējamu piemērošanu ir pilnībā korekta, ņemot vērā, ka 2. punkts attiecas uz atkritumu klasifikāciju. Nepieciešamības gadījumā aicinām precizēt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dotajām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Iegūtos pelnus izvest uz citām valstīm pārstrādātājs var tikai tad, ja galamērķa valsts kompetentā institūcija pārrobežu atkritumu sūtījumu jomā atzīst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minētos atkritumu statusa piemērošanas izbeigšanas kritērijus. Ja kompetentās nosūtīšanas un galamērķa institūcijas nevar vienoties par iegūto pelnu klasifikāciju, piemēro Eiropas Parlamenta un Padomes 2006. gada 14. jūnija Regulas (EK) Nr. 1013/2006 par atkritumu sūtījumiem 28. panta 1. punkta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Piemērotā atkritumu statusa izbeigšanas kritēriji pelniem, kas iegūti no koksnes sadedzināšanas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2. pielikuma tabulas II. sadaļas 3. punktā ietvertās atsauces uz Komisijas 2008. gada 16. decembra Regulu (EK) Nr. 1272/ 2008 par vielu un maisījumu klasificēšanu, marķēšanu un iepakošanu un ar ko groza un atceļ Direktīvas 67/548/EEK un 1999/45/EK un groza Regulu (EK) Nr. 1907/2006 (turpmāk - regula 1272/2008) 4. panta 1. punktu korektumu, ņemot vērā, ka 4. panta 1. punkts attiecas tikai uz vielu vai maisījumu klasifikāciju, bet ne uz marķēšanu. Aicinām precizēt normu, vai nu norādot, ka "iegūto pelnu </w:t>
            </w:r>
            <w:r w:rsidR="00000000" w:rsidRPr="00000000" w:rsidDel="00000000">
              <w:rPr>
                <w:u w:val="single"/>
                <w:rtl w:val="0"/>
              </w:rPr>
              <w:t xml:space="preserve">klasifikāciju </w:t>
            </w:r>
            <w:r w:rsidR="00000000" w:rsidRPr="00000000" w:rsidDel="00000000">
              <w:rPr>
                <w:rtl w:val="0"/>
              </w:rPr>
              <w:t xml:space="preserve">veic saskaņā ar [..]", vai nu ietverot atbilstošu atsauci uz minētās regulas vienību, kas aptver </w:t>
            </w:r>
            <w:r w:rsidR="00000000" w:rsidRPr="00000000" w:rsidDel="00000000">
              <w:rPr>
                <w:u w:val="single"/>
                <w:rtl w:val="0"/>
              </w:rPr>
              <w:t xml:space="preserve">gan klasifikācijas, gan marķēšanas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anotācijā ietverta norāde, kas atbilst nevis pašreizējai, bet iepriekšējā saskaņošanā nodotajai projekta redakcijai ("</w:t>
            </w:r>
            <w:r w:rsidR="00000000" w:rsidRPr="00000000" w:rsidDel="00000000">
              <w:rPr>
                <w:i w:val="1"/>
                <w:rtl w:val="0"/>
              </w:rPr>
              <w:t xml:space="preserve">[..] kā arī iegūto pelnu klasifikāciju un marķēšanu jāveic saskaņā ar Komisijas 2008. gada 16. decembra Regulas (EK) Nr. 1272/ 2008 par vielu un maisījumu klasificēšanu, marķēšanu un iepakošanu un ar ko groza un atceļ Direktīvas 67/548/EEK un 1999/45/EK un groza Regulu (EK) Nr. 1907/2006 </w:t>
            </w:r>
            <w:r w:rsidR="00000000" w:rsidRPr="00000000" w:rsidDel="00000000">
              <w:rPr>
                <w:i w:val="1"/>
                <w:u w:val="single"/>
                <w:rtl w:val="0"/>
              </w:rPr>
              <w:t xml:space="preserve">VI Pielikuma 1. daļā noteiktajām prasībām</w:t>
            </w:r>
            <w:r w:rsidR="00000000" w:rsidRPr="00000000" w:rsidDel="00000000">
              <w:rPr>
                <w:rtl w:val="0"/>
              </w:rPr>
              <w:t xml:space="preserve">"). Attiecīgi lūdzam salāgot anotācijā minēto ar projekta 1. pielikuma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un anotācija precizēta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pH ir ≥10,0 un &lt;12,4, ja iegūtos pelnus paredzēts lietot tehniskā kālija karbonāta – potaša – vai tehniskā kālija hidroksīda – kaustiskā potaša – ražošanā..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Piemērotā atkritumu statusa izbeigšanas kritēriji pelniem, kas iegūti no koksnes sadedzināšanas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2. punkta piezīme, nosaka, ka iegūtos pelnus, kas atbilst 1.pielikuma 2.1. apakšpunktā noteiktajam kritērijam, pārstrādātājs drīkst lietot arī 1.pielikuma 2.2. apakšpunktā paredzētajam pielietojumam.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1.pielikuma 2.punkta piemērošana ir daļēji neskaidra. Ņemot vērā 2.1. un 2.2. apakšpunktā noteikto, automātiski bez vēl kādas piezīmes noteikšanas iestājas papildu – pretējais gadījums, ka iegūtos pelnus, kas atbilst 1.pielikuma 2.2. apakšpunktā noteiktajam kritērijam, drīkstēs lietot arī 1.pielikuma 2.1. apakšpunktā paredzētajam pielietojumam, ja pelnu pH būs &gt;10. Jo, ja pelnu pH &gt;10, tas būs lielāks arī par 12,4. 2.2.apakšpunkts pieļauj, ka pelnu pH var būt vai nu vienāds ar 10, vai &gt;10. Lai šo risinātu un neiestātos minētais papildu gadījums, ja tas nav bijis paredzēts, lūdzam precizēt tekstu un 2.2. apakšpunktā pH vērtībai noteikt intervālu.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pH ir ≥10,0 &lt;12,4, ja iegūtos pelnus paredzēts lietot tehniskā kālija karbonāta – potaša – vai tehniskā kālija hidroksīda – kaustiskā potaša – ražošanā.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pH ir ≥10,0 un &lt;12,4, ja iegūtos pelnus paredzēts lietot tehniskā kālija karbonāta – potaša – vai tehniskā kālija hidroksīda – kaustiskā potaša – ražošanā..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Piemērotā atkritumu statusa izbeigšanas kritēriji pelniem, kas iegūti no koksnes sadedzināšanas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(LSUA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1. pielikumā 1.daļas “Ievākto pelnu kvalitātes prasības” pirmajā kritērijā iekļauto atsauci “Ievāktie pelni atbilst šo noteikumu 5. punktā norādītajiem pelnu veidiem” -  pelnu veidi ir uzskaitīti noteikumu 6. punktā, nevis piektajā kā norādīts kritērijā.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“Ievāktie pelni  atbilst šo noteikumu 6. punktā norādītajiem pelnu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pH ir ≥10,0 un &lt;12,4, ja iegūtos pelnus paredzēts lietot tehniskā kālija karbonāta – potaša – vai tehniskā kālija hidroksīda – kaustiskā potaša – ražošanā..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divreiz izveidots tas pats saīsinājums "regula Nr. 1907/2006",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minētas vairākas prasības, kas attiecas uz iegūtajiem pelniem, piemēram: "</w:t>
            </w:r>
            <w:r w:rsidR="00000000" w:rsidRPr="00000000" w:rsidDel="00000000">
              <w:rPr>
                <w:i w:val="1"/>
                <w:rtl w:val="0"/>
              </w:rPr>
              <w:t xml:space="preserve">No iegūtajiem pelniem izdalītajām vielām attiecas Eiropas Parlamenta un Padomes 2006. gada 18. decembra Regulas (EK) Nr. 1907/2006 [..] prasības, tāpēc apsaimniekotājam, kas viena gada laikā saražo vai ieved vairāk par vienu tonnu no iegūtajiem pelniem izdalīto vielu, piemēram, kālija hidroksīdu (KOH) betona ražošanai, par to ir jāziņo Eiropas Ķimikāliju aģentūrai (ECHA).</w:t>
            </w:r>
            <w:r w:rsidR="00000000" w:rsidRPr="00000000" w:rsidDel="00000000">
              <w:rPr>
                <w:rtl w:val="0"/>
              </w:rPr>
              <w:t xml:space="preserve">" Aicinām anotācijā konkretizēt attiecīgo regulas vienību, kur prasība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atbilstoši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tiek apstrādāti personas dati, lūdzam attiecīgi precizēt anotācijas  8.1.13.sadaļu.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pilnīgāk raksturot projekta ietekmi vai iespējamo ietekmi uz sabiedrības grupām, ņemot vērā, ka projekts, šķiet, var ne tikai ietekmēt Latvijas sabiedrību kopumā, bet arī ietekmēt konkrētu sabiedrības grupu - atkritumu apsaimniekotājus, kuri apsaimnieko attiecīgos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atbilstoši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5.1. sadaļā katru Eiropas Savienības regulu izdalīt atsevišķi (proti, norādīt arī </w:t>
            </w:r>
            <w:r w:rsidR="00000000" w:rsidRPr="00000000" w:rsidDel="00000000">
              <w:rPr>
                <w:rtl w:val="0"/>
              </w:rPr>
              <w:t xml:space="preserve">regulu 1272/2008)</w:t>
            </w:r>
            <w:r w:rsidR="00000000" w:rsidRPr="00000000" w:rsidDel="00000000">
              <w:rPr>
                <w:rtl w:val="0"/>
              </w:rPr>
              <w:t xml:space="preserve">, attiecīgi arī izdalot atsevišķās 5.4. sadaļas 1. tabulas daļās informāciju par katru attiecīgo regulu.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5.sadaļa precizēta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22-TA-1713</w:t>
    </w:r>
    <w:r>
      <w:br/>
    </w:r>
    <w:r w:rsidR="00000000" w:rsidRPr="00000000" w:rsidDel="00000000">
      <w:rPr>
        <w:rtl w:val="0"/>
      </w:rPr>
      <w:t xml:space="preserve">28.06.2024. 17.54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22-TA-1713</w:t>
    </w:r>
    <w:r>
      <w:br/>
    </w:r>
    <w:r w:rsidR="00000000" w:rsidRPr="00000000" w:rsidDel="00000000">
      <w:rPr>
        <w:rtl w:val="0"/>
      </w:rPr>
      <w:t xml:space="preserve">28.06.2024. 17.54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Izziņa_22-TA-1713.docx</dc:title>
</cp:coreProperties>
</file>

<file path=docProps/custom.xml><?xml version="1.0" encoding="utf-8"?>
<Properties xmlns="http://schemas.openxmlformats.org/officeDocument/2006/custom-properties" xmlns:vt="http://schemas.openxmlformats.org/officeDocument/2006/docPropsVTypes"/>
</file>