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 marta noteikumos Nr. 127 "Darbības programmas "Izaugsme un nodarbinātība" 7.3.1. specifiskā atbalsta mērķa "Uzlabot darba drošību, it īpaši bīstamo nozaru uzņēmumos"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noteikumu projekts ietekmēs noslēgtās vienošanās par projekta īstenošanu, vai būs nepieciešami to grozījumi, kā arī vai tie nebūs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"Cita informācija" papildināta ar norādi par to, ka ar kārtējiem grozījumiem Centrālā finanšu un līgumu aģentūra precizēs  ar finansējuma saņēmēju slēgtās vienošanās   par projekta īstenošanu vispārīgo noteikumu sadaļu “Komercdarbības atbalsta nosacījumi”, precizējot </w:t>
            </w:r>
            <w:r w:rsidR="00000000" w:rsidRPr="00000000" w:rsidDel="00000000">
              <w:rPr>
                <w:i w:val="1"/>
                <w:rtl w:val="0"/>
              </w:rPr>
              <w:t xml:space="preserve">de minimis</w:t>
            </w:r>
            <w:r w:rsidR="00000000" w:rsidRPr="00000000" w:rsidDel="00000000">
              <w:rPr>
                <w:rtl w:val="0"/>
              </w:rPr>
              <w:t xml:space="preserve"> atbalsta atmaksas nosacījumus atbilstoši MK noteikumu projekta  47.</w:t>
            </w:r>
            <w:r w:rsidR="00000000" w:rsidRPr="00000000" w:rsidDel="00000000">
              <w:rPr>
                <w:vertAlign w:val="superscript"/>
                <w:rtl w:val="0"/>
              </w:rPr>
              <w:t xml:space="preserve">2</w:t>
            </w:r>
            <w:r w:rsidR="00000000" w:rsidRPr="00000000" w:rsidDel="00000000">
              <w:rPr>
                <w:rtl w:val="0"/>
              </w:rPr>
              <w:t xml:space="preserve"> apakšpunktam. Izmaiņas vienošanās saturu neietekmē.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22-TA-3371</w:t>
    </w:r>
    <w:r>
      <w:br/>
    </w:r>
    <w:r w:rsidR="00000000" w:rsidRPr="00000000" w:rsidDel="00000000">
      <w:rPr>
        <w:rtl w:val="0"/>
      </w:rPr>
      <w:t xml:space="preserve">28.01.2023. 15.41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22-TA-3371</w:t>
    </w:r>
    <w:r>
      <w:br/>
    </w:r>
    <w:r w:rsidR="00000000" w:rsidRPr="00000000" w:rsidDel="00000000">
      <w:rPr>
        <w:rtl w:val="0"/>
      </w:rPr>
      <w:t xml:space="preserve">28.01.2023. 15.41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Izziņa_22-TA-3371.docx</dc:title>
</cp:coreProperties>
</file>

<file path=docProps/custom.xml><?xml version="1.0" encoding="utf-8"?>
<Properties xmlns="http://schemas.openxmlformats.org/officeDocument/2006/custom-properties" xmlns:vt="http://schemas.openxmlformats.org/officeDocument/2006/docPropsVTypes"/>
</file>