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22-TA-464: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Kredītiestāžu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Kredītiestāžu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neatbalsta projekta virzību, kamēr saskaņošanai nav nodots galvenais projektu pakotnes likumprojekts (likumprojkets "Vērtspapīrošanas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nodota ir visa likumprojektu pakete, tai skaitā galvenais likumprojekts "Vērtspapīrošanas likums". Tieslietu ministrija par likumprojektu "Vērtspapīrošanas likums" ir sniegusi savu atzinumu.02.04.2022.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Kredītiestāžu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Kredītiestāžu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turpināt tikai projekta (Grozījumi Kredītiestāžu likumā) https://vktap.mk.gov.lv/structuralizer/data/nodes/ec44996f-1dad-4e5f-aed6-295d6d6526df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likumprojekta virzība tiek turpināta vienotā paketē ar likumprojektu "Vērtspapīrošanas likums". Taču, ja tiks konstatēti apstākļi, kas kavē kopējās likumprojekta paketes virzību, tiks apsvērta grozījumu Kredītiestāžu likumā virzīšana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Kredītiestāžu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likuma grozījumu publikāciju uzskaitījumu atbilstoši aktuālajai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publikāciju uzskaitījums papildināts atbilstoši aktuālajai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35.</w:t>
            </w:r>
            <w:r w:rsidR="00000000" w:rsidRPr="00000000" w:rsidDel="00000000">
              <w:rPr>
                <w:vertAlign w:val="superscript"/>
                <w:rtl w:val="0"/>
              </w:rPr>
              <w:t xml:space="preserve">12</w:t>
            </w:r>
            <w:r w:rsidR="00000000" w:rsidRPr="00000000" w:rsidDel="00000000">
              <w:rPr>
                <w:rtl w:val="0"/>
              </w:rPr>
              <w:t xml:space="preserve">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Globāli sistēmiski nozīmīgas iestādes kapitāla rezervi, kas summāri ar atbilstoši 35.</w:t>
            </w:r>
            <w:r w:rsidR="00000000" w:rsidRPr="00000000" w:rsidDel="00000000">
              <w:rPr>
                <w:vertAlign w:val="superscript"/>
                <w:rtl w:val="0"/>
              </w:rPr>
              <w:t xml:space="preserve">18</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daļas prasībām aprēķināto kopējo sistēmiskā riska kapitāla rezerves normu pārsniedz 5 procentus, Finanšu un kapitāla tirgus komisija nosaka, saņemot Eiropas Komisijas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pantam, kurā izdara grozījumus, ir izslēgta trešā daļa un jaunu vienību neraksta izslēgtas vietā, taču prim vienību veido, lai ievietotu jaunu vienību starp esošām, aicinām šo jauno vienību numurēt kā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aizstāt vārdus "Finanšu un kapitāla tirgus komisija" ar vārdiem "Latvijas Banka", jo minētā komisija no 2023. gada būs integrēta Latvijas Bankā.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35.</w:t>
            </w:r>
            <w:r w:rsidR="00000000" w:rsidRPr="00000000" w:rsidDel="00000000">
              <w:rPr>
                <w:vertAlign w:val="superscript"/>
                <w:rtl w:val="0"/>
              </w:rPr>
              <w:t xml:space="preserve">12</w:t>
            </w:r>
            <w:r w:rsidR="00000000" w:rsidRPr="00000000" w:rsidDel="00000000">
              <w:rPr>
                <w:rtl w:val="0"/>
              </w:rPr>
              <w:t xml:space="preserve">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Globāli sistēmiski nozīmīgas iestādes kapitāla rezervi, kas summāri ar atbilstoši 35.</w:t>
            </w:r>
            <w:r w:rsidR="00000000" w:rsidRPr="00000000" w:rsidDel="00000000">
              <w:rPr>
                <w:vertAlign w:val="superscript"/>
                <w:rtl w:val="0"/>
              </w:rPr>
              <w:t xml:space="preserve">18</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daļas prasībām aprēķināto kopējo sistēmiskā riska kapitāla rezerves normu pārsniedz 5 procentus, Latvijas Banka nosaka, saņemot Eiropas Komisijas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ir mainīta panta daļu numerācija, kā arī aizstāti vārdi "Finanšu un kapitāla tirgus komisija" ar vārdiem "Latvijas Banka"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35.</w:t>
            </w:r>
            <w:r w:rsidR="00000000" w:rsidRPr="00000000" w:rsidDel="00000000">
              <w:rPr>
                <w:vertAlign w:val="superscript"/>
                <w:rtl w:val="0"/>
              </w:rPr>
              <w:t xml:space="preserve">12</w:t>
            </w:r>
            <w:r w:rsidR="00000000" w:rsidRPr="00000000" w:rsidDel="00000000">
              <w:rPr>
                <w:rtl w:val="0"/>
              </w:rPr>
              <w:t xml:space="preserve">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Globāli sistēmiski nozīmīgas iestādes kapitāla rezervi, kas summāri ar atbilstoši 35.</w:t>
            </w:r>
            <w:r w:rsidR="00000000" w:rsidRPr="00000000" w:rsidDel="00000000">
              <w:rPr>
                <w:vertAlign w:val="superscript"/>
                <w:rtl w:val="0"/>
              </w:rPr>
              <w:t xml:space="preserve">18</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daļas prasībām aprēķināto kopējo sistēmiskā riska kapitāla rezerves normu pārsniedz 5 procentus, Latvijas Banka nosaka, saņemot Eiropas Komisijas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w:t>
            </w:r>
            <w:r w:rsidR="00000000" w:rsidRPr="00000000" w:rsidDel="00000000">
              <w:rPr>
                <w:vertAlign w:val="superscript"/>
                <w:rtl w:val="0"/>
              </w:rPr>
              <w:t xml:space="preserve">15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 kredītiestādei, finanšu pārvaldītājsabiedrībai vai jauktai finanšu pārvaldītājsabiedrībai, kas atzīta par citu sistēmiski nozīmīgu iestādi šā likuma 35.</w:t>
            </w:r>
            <w:r w:rsidR="00000000" w:rsidRPr="00000000" w:rsidDel="00000000">
              <w:rPr>
                <w:vertAlign w:val="superscript"/>
                <w:rtl w:val="0"/>
              </w:rPr>
              <w:t xml:space="preserve">14</w:t>
            </w:r>
            <w:r w:rsidR="00000000" w:rsidRPr="00000000" w:rsidDel="00000000">
              <w:rPr>
                <w:rtl w:val="0"/>
              </w:rPr>
              <w:t xml:space="preserve"> pantā minētā izvērtējuma rezultātā, individuāli, konsolidācijas grupas līmenī vai subkonsolidēti var noteikt citas sistēmiski nozīmīgas iestādes kapitāla rezerves normu līdz 3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"pārsniedz 3 procentus" ar vārdiem "vai kas summāri ar atbilstoši 35.</w:t>
            </w:r>
            <w:r w:rsidR="00000000" w:rsidRPr="00000000" w:rsidDel="00000000">
              <w:rPr>
                <w:vertAlign w:val="superscript"/>
                <w:rtl w:val="0"/>
              </w:rPr>
              <w:t xml:space="preserve">18</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daļas prasībām aprēķināto kopējo sistēmiskā riska kapitāla rezerves normu pārsniedz 5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"Finanšu un kapitāla tirgus komisija" aizstāt ar vārdiem "Latvijas Banka".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panta pirmās daļas pirmais teikums jau ir izteikts attiecīgajā redakcijā ar citiem grozījumiem, proti, ar 13.10.2022. likumu, kas stājās spēkā 03.11.2022., tad attiecīgā norma no šī likumprojekta svītrota pavisam.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Latvijas Bankas likuma 2.pants noteic, ka “Līdz attiecīgu grozījumu izdarīšanai citos normatīvajos aktos: 1) tajos lietotais nosaukums "Finanšu un kapitāla tirgus komisija" atbilst šajā likumā lietotajam nosaukumam "Latvijas Banka". Līdz ar to visā likuma tekstā nosaukuma aizstāšana šobrīd nav vitāli nepieciešama un tāda tiks veikta vēlāk ar citiem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35.</w:t>
            </w:r>
            <w:r w:rsidR="00000000" w:rsidRPr="00000000" w:rsidDel="00000000">
              <w:rPr>
                <w:vertAlign w:val="superscript"/>
                <w:rtl w:val="0"/>
              </w:rPr>
              <w:t xml:space="preserve">15</w:t>
            </w:r>
            <w:r w:rsidR="00000000" w:rsidRPr="00000000" w:rsidDel="00000000">
              <w:rPr>
                <w:rtl w:val="0"/>
              </w:rPr>
              <w:t xml:space="preserve"> panta otro daļu pēc vārdiem "pārsniedz 3 procentus" ar vārdiem "vai kas summāri ar atbilstoši 35.</w:t>
            </w:r>
            <w:r w:rsidR="00000000" w:rsidRPr="00000000" w:rsidDel="00000000">
              <w:rPr>
                <w:vertAlign w:val="superscript"/>
                <w:rtl w:val="0"/>
              </w:rPr>
              <w:t xml:space="preserve">18</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daļas prasībām aprēķināto kopējo sistēmiskā riska kapitāla rezerves normu pārsniedz 5 procentus."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w:t>
            </w:r>
            <w:r w:rsidR="00000000" w:rsidRPr="00000000" w:rsidDel="00000000">
              <w:rPr>
                <w:vertAlign w:val="superscript"/>
                <w:rtl w:val="0"/>
              </w:rPr>
              <w:t xml:space="preserve">18</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w:t>
            </w:r>
            <w:r w:rsidR="00000000" w:rsidRPr="00000000" w:rsidDel="00000000">
              <w:rPr>
                <w:vertAlign w:val="superscript"/>
                <w:rtl w:val="0"/>
              </w:rPr>
              <w:t xml:space="preserve">2</w:t>
            </w:r>
            <w:r w:rsidR="00000000" w:rsidRPr="00000000" w:rsidDel="00000000">
              <w:rPr>
                <w:rtl w:val="0"/>
              </w:rPr>
              <w:t xml:space="preserve"> daļas ievaddaļā pēc vārdiem "nepārsniedz 5 procentus nevienam" ar vārdu "atsevišķam";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4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Kopējo sistēmiskā riska kapitāla rezerves normu, kas, attiecināta uz kredītiestādi, summāri ar augstāko no tai noteiktajām citas sistēmiski nozīmīgas iestādes kapitāla rezerves normas, kas aprēķināta, ņemot vērā šā likuma 35.</w:t>
            </w:r>
            <w:r w:rsidR="00000000" w:rsidRPr="00000000" w:rsidDel="00000000">
              <w:rPr>
                <w:vertAlign w:val="superscript"/>
                <w:rtl w:val="0"/>
              </w:rPr>
              <w:t xml:space="preserve">15</w:t>
            </w:r>
            <w:r w:rsidR="00000000" w:rsidRPr="00000000" w:rsidDel="00000000">
              <w:rPr>
                <w:rtl w:val="0"/>
              </w:rPr>
              <w:t xml:space="preserve"> panta trešās vai ceturtās daļas prasības, un globālas sistēmiski nozīmīgas iestādes kapitāla rezerves normas, kas aprēķināta, ņemot vērā šā likuma 35.</w:t>
            </w:r>
            <w:r w:rsidR="00000000" w:rsidRPr="00000000" w:rsidDel="00000000">
              <w:rPr>
                <w:vertAlign w:val="superscript"/>
                <w:rtl w:val="0"/>
              </w:rPr>
              <w:t xml:space="preserve">12</w:t>
            </w:r>
            <w:r w:rsidR="00000000" w:rsidRPr="00000000" w:rsidDel="00000000">
              <w:rPr>
                <w:rtl w:val="0"/>
              </w:rPr>
              <w:t xml:space="preserve"> panta otro daļu, pārsniedz 5 procentus, Finanšu un kapitāla tirgus komisija nosaka, saņemot Eiropas Komisijas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"Finanšu un kapitāla tirgus komisija" aizstāt ar vārdiem "Latvijas Banka".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"Finanšu un kapitāla tirgus komisija" aizstāti ar vārdiem "Latvijas Banka".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35.</w:t>
            </w:r>
            <w:r w:rsidR="00000000" w:rsidRPr="00000000" w:rsidDel="00000000">
              <w:rPr>
                <w:vertAlign w:val="superscript"/>
                <w:rtl w:val="0"/>
              </w:rPr>
              <w:t xml:space="preserve">18</w:t>
            </w:r>
            <w:r w:rsidR="00000000" w:rsidRPr="00000000" w:rsidDel="00000000">
              <w:rPr>
                <w:rtl w:val="0"/>
              </w:rPr>
              <w:t xml:space="preserve"> pantu ar 3.</w:t>
            </w:r>
            <w:r w:rsidR="00000000" w:rsidRPr="00000000" w:rsidDel="00000000">
              <w:rPr>
                <w:vertAlign w:val="superscript"/>
                <w:rtl w:val="0"/>
              </w:rPr>
              <w:t xml:space="preserve">4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Kopējo sistēmiskā riska kapitāla rezerves normu, kas, attiecināta uz kredītiestādi, summāri ar augstāko no tai noteiktajām citas sistēmiski nozīmīgas iestādes kapitāla rezerves normas, kas aprēķināta, ņemot vērā šā likuma 35.</w:t>
            </w:r>
            <w:r w:rsidR="00000000" w:rsidRPr="00000000" w:rsidDel="00000000">
              <w:rPr>
                <w:vertAlign w:val="superscript"/>
                <w:rtl w:val="0"/>
              </w:rPr>
              <w:t xml:space="preserve">15</w:t>
            </w:r>
            <w:r w:rsidR="00000000" w:rsidRPr="00000000" w:rsidDel="00000000">
              <w:rPr>
                <w:rtl w:val="0"/>
              </w:rPr>
              <w:t xml:space="preserve"> panta trešās vai ceturtās daļas prasības, un globālas sistēmiski nozīmīgas iestādes kapitāla rezerves normas, kas aprēķināta, ņemot vērā šā likuma 35.</w:t>
            </w:r>
            <w:r w:rsidR="00000000" w:rsidRPr="00000000" w:rsidDel="00000000">
              <w:rPr>
                <w:vertAlign w:val="superscript"/>
                <w:rtl w:val="0"/>
              </w:rPr>
              <w:t xml:space="preserve">12</w:t>
            </w:r>
            <w:r w:rsidR="00000000" w:rsidRPr="00000000" w:rsidDel="00000000">
              <w:rPr>
                <w:rtl w:val="0"/>
              </w:rPr>
              <w:t xml:space="preserve"> panta otro daļu, pārsniedz 5 procentus, Latvijas Banka nosaka, saņemot Eiropas Komisijas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133.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126.</w:t>
            </w:r>
            <w:r w:rsidR="00000000" w:rsidRPr="00000000" w:rsidDel="00000000">
              <w:rPr>
                <w:vertAlign w:val="superscript"/>
                <w:rtl w:val="0"/>
              </w:rPr>
              <w:t xml:space="preserve">2</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133.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likvidatora pieprasīto informāciju, prasījumu likvidators, balstoties uz objektīviem un racionāliem apsvērumiem, ir tiesīgs atzīt par nepieteiktu un uz to attiecina šā panta pirmajā, otrajā, trešajā un ceturtajā daļā minēto likvidatora rīcību ar naudas līdzekļiem, par kuru izmaksu kreditors nav pieteicis savu prasījumu. Par pieņemto lēmumu likvidators nekavējoties informē kreditoru nosūtot tam paziņojumu uz likvidatoram zināmajām adresēm izmantojot pastu, elektronisko pastu vai citus sakaru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133.1 panta trešo daļu attiecībā uz to, kuras kredītiestādes cenrādis tur ir paredzēts. Ja tur ir paredzēts šā panta pirmajā un otrajā daļā minētās kredītiestādes, kurai likvidators nodod naudas līdzekļus, par kuru izmaksu kreditors nav pieteicis savu prasījumu sešu mēnešu laikā, cenrādis, tad attiecīgi būtu papildināms konkrētais formulējums. Šāda precizējuma neesamība var radīt juridiska rakstura neskaidrības, īpaši tāpēc ka konkrētā panta sekojošajās - ceturtajā un piektajā daļā ar vārdu "kredītiestāde" saprot likvidējamo kredītiestādi, kurai pieteikts prasījums.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iesniegšanas Ministru kabinetā priekšlikums nav ņemts vērā un likumprojekts nav precizēts precizēts. Taču priekšlikums kopumā atbalstāms un tas tiks ņemts vērā, iekļaujot to kā priekšlikumu Saimas Budžeta un finanšu (nodokļu) komisijai pirms 2.lasījuma.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133.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126.</w:t>
            </w:r>
            <w:r w:rsidR="00000000" w:rsidRPr="00000000" w:rsidDel="00000000">
              <w:rPr>
                <w:vertAlign w:val="superscript"/>
                <w:rtl w:val="0"/>
              </w:rPr>
              <w:t xml:space="preserve">2</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133.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likvidatora pieprasīto informāciju, prasījumu likvidators, balstoties uz objektīviem un racionāliem apsvērumiem, ir tiesīgs atzīt par nepieteiktu un uz to attiecina šā panta pirmajā, otrajā, trešajā un ceturtajā daļā minēto likvidatora rīcību ar naudas līdzekļiem, par kuru izmaksu kreditors nav pieteicis savu prasījumu. Par pieņemto lēmumu likvidators nekavējoties informē kreditoru nosūtot tam paziņojumu uz likvidatoram zināmajām adresēm izmantojot pastu, elektronisko pastu vai citus sakaru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w:t>
            </w:r>
            <w:r w:rsidR="00000000" w:rsidRPr="00000000" w:rsidDel="00000000">
              <w:rPr>
                <w:vertAlign w:val="superscript"/>
                <w:rtl w:val="0"/>
              </w:rPr>
              <w:t xml:space="preserve">23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ievaddaļā vārdus "konsolidācijas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4. punktā pēc skaitļa un vārda "35.</w:t>
            </w:r>
            <w:r w:rsidR="00000000" w:rsidRPr="00000000" w:rsidDel="00000000">
              <w:rPr>
                <w:vertAlign w:val="superscript"/>
                <w:rtl w:val="0"/>
              </w:rPr>
              <w:t xml:space="preserve">15</w:t>
            </w:r>
            <w:r w:rsidR="00000000" w:rsidRPr="00000000" w:rsidDel="00000000">
              <w:rPr>
                <w:rtl w:val="0"/>
              </w:rPr>
              <w:t xml:space="preserve"> panta" ar vārdu un pieturzīmi "pirmās,".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Nepietot vārdus "un pieturzīmi".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grozījums KIL jau ir izdarīts ar 13.10.2022. likumu, kas stājās spēkā 03.11.2022., tāpēc attiecīgā norma no šī likumprojekta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pants. (1) Administrators ir tiesīgs naudas līdzekļus, par kuru izmaksu kreditors nav pieteicis savu prasījumu sešu mēnešu laikā, skaitot no šā likuma 160.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146.</w:t>
            </w:r>
            <w:r w:rsidR="00000000" w:rsidRPr="00000000" w:rsidDel="00000000">
              <w:rPr>
                <w:vertAlign w:val="superscript"/>
                <w:rtl w:val="0"/>
              </w:rPr>
              <w:t xml:space="preserve">1</w:t>
            </w:r>
            <w:r w:rsidR="00000000" w:rsidRPr="00000000" w:rsidDel="00000000">
              <w:rPr>
                <w:rtl w:val="0"/>
              </w:rPr>
              <w:t xml:space="preserve"> panta otrajā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administratora pieprasīto informāciju, prasījumu administrators, balstoties uz objektīviem un racionāliem apsvērumiem, ir tiesīgs atzīt par nepieteiktu un uz to attiecina šā panta pirmajā, otrajā, trešajā un ceturtajā daļā minēto administratora rīcību ar naudas līdzekļiem, par kuru izmaksu kreditors nepiesaka savu prasījumu. Par pieņemto lēmumu administrators nekavējoties informē kreditoru nosūtot tam paziņojumu uz administratoram zināmajām adresēm izmantojot pastu, elektronisko pastu vai citus sakaru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160.1 panta trešo daļu attiecībā uz to, kuras kredītiestādes cenrādis tur ir paredzēts. Ja tur ir paredzēts šā panta pirmajā un otrajā daļā minētās kredītiestādes, kurai administrators nodod naudas līdzekļus, par kuru izmaksu kreditors nav pieteicis savu prasījumu sešu mēnešu laikā, cenrādis, tad attiecīgi būtu papildināms konkrētais formulējums. Šāda precizējuma neesamība var radīt juridiska rakstura neskaidrības, īpaši tāpēc ka konkrētā panta sekojošajās - ceturtajā un piektajā daļā ar vārdu "kredītiestāde" saprot maksātnespējīgo kredītiestādi, kurai pieteiks prasījums.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iesniegšanas Ministru kabinetā priekšlikums nav ņemts vērā un likumprojekts nav precizēts precizēts. Taču priekšlikums kopumā atbalstāms un tas tiks ņemts vērā, iekļaujot to kā priekšlikumu Saimas Budžeta un finanšu (nodokļu) komisijai pirms 2.lasījuma.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pants. (1) Administrators ir tiesīgs naudas līdzekļus, par kuru izmaksu kreditors nav pieteicis savu prasījumu sešu mēnešu laikā, skaitot no šā likuma 160.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146.</w:t>
            </w:r>
            <w:r w:rsidR="00000000" w:rsidRPr="00000000" w:rsidDel="00000000">
              <w:rPr>
                <w:vertAlign w:val="superscript"/>
                <w:rtl w:val="0"/>
              </w:rPr>
              <w:t xml:space="preserve">1</w:t>
            </w:r>
            <w:r w:rsidR="00000000" w:rsidRPr="00000000" w:rsidDel="00000000">
              <w:rPr>
                <w:rtl w:val="0"/>
              </w:rPr>
              <w:t xml:space="preserve"> panta otrajā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administratora pieprasīto informāciju, prasījumu administrators, balstoties uz objektīviem un racionāliem apsvērumiem, ir tiesīgs atzīt par nepieteiktu un uz to attiecina šā panta pirmajā, otrajā, trešajā un ceturtajā daļā minēto administratora rīcību ar naudas līdzekļiem, par kuru izmaksu kreditors nepiesaka savu prasījumu. Par pieņemto lēmumu administrators nekavējoties informē kreditoru nosūtot tam paziņojumu uz administratoram zināmajām adresēm izmantojot pastu, elektronisko pastu vai citus sakaru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133.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126.</w:t>
            </w:r>
            <w:r w:rsidR="00000000" w:rsidRPr="00000000" w:rsidDel="00000000">
              <w:rPr>
                <w:vertAlign w:val="superscript"/>
                <w:rtl w:val="0"/>
              </w:rPr>
              <w:t xml:space="preserve">2</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133.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likvidatora pieprasīto informāciju, prasījumu likvidators, balstoties uz objektīviem un racionāliem apsvērumiem, ir tiesīgs atzīt par nepieteiktu un uz to attiecina šā panta pirmajā, otrajā, trešajā un ceturtajā daļā minēto likvidatora rīcību ar naudas līdzekļiem, par kuru izmaksu kreditors nav pieteicis savu prasījumu. Par pieņemto lēmumu likvidators nekavējoties informē kreditoru nosūtot tam paziņojumu uz likvidatoram zināmajām adresēm izmantojot pastu, elektronisko pastu vai citus sakaru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Likumprojekta 9. pantā, gan 10. pantā atskaites periods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pirmajām daļām ir 133. panta pirmajā daļā un 160. panta pirmajā daļā noteiktā paziņojuma publicēšanas diena. Finanšu izlūkošanas dienests aicina izvērtēt, vai likvidators varēs naudas līdzekļus, par kuru izmaksu kreditors nav pieteicis savu prasījumu nodot glabājumā citai paša izraudzītai Latvijas Republikā reģistrētai kredītiestādei gadījumā, ja kredītiestādei likvidācijas (arī pašlikvidācijas) vai maksātnespējas process ir uzsākts līdz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dienai, un attiecīgi paziņojumi jau ir publicēti. Finanšu izlūkošanas dienests, ievērojot minēto, aicina izvērtēt šādu nosacījumu piemērošanas iespējamību attiecībā uz kredītiestādēm, kurām likvidācijas (arī pašlikvidācijas) vai maksātnespējas process ir uzsākts līdz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dienai, kā arī nepieciešamību paredzēt pārejas noteikumos nosacījumu, kas novērstu normu turpmākos piemērošanas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jau iepriekš ir izdiskutēts, un ir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133.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126.</w:t>
            </w:r>
            <w:r w:rsidR="00000000" w:rsidRPr="00000000" w:rsidDel="00000000">
              <w:rPr>
                <w:vertAlign w:val="superscript"/>
                <w:rtl w:val="0"/>
              </w:rPr>
              <w:t xml:space="preserve">2</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133.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likvidatora pieprasīto informāciju, prasījumu likvidators, balstoties uz objektīviem un racionāliem apsvērumiem, ir tiesīgs atzīt par nepieteiktu un uz to attiecina šā panta pirmajā, otrajā, trešajā un ceturtajā daļā minēto likvidatora rīcību ar naudas līdzekļiem, par kuru izmaksu kreditors nav pieteicis savu prasījumu. Par pieņemto lēmumu likvidators nekavējoties informē kreditoru nosūtot tam paziņojumu uz likvidatoram zināmajām adresēm izmantojot pastu, elektronisko pastu vai citus sakaru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133.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126.</w:t>
            </w:r>
            <w:r w:rsidR="00000000" w:rsidRPr="00000000" w:rsidDel="00000000">
              <w:rPr>
                <w:vertAlign w:val="superscript"/>
                <w:rtl w:val="0"/>
              </w:rPr>
              <w:t xml:space="preserve">2</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133.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likvidatora pieprasīto informāciju, prasījumu likvidators, balstoties uz objektīviem un racionāliem apsvērumiem, ir tiesīgs atzīt par nepieteiktu un uz to attiecina šā panta pirmajā, otrajā, trešajā un ceturtajā daļā minēto likvidatora rīcību ar naudas līdzekļiem, par kuru izmaksu kreditors nav pieteicis savu prasījumu. Par pieņemto lēmumu likvidators nekavējoties informē kreditoru nosūtot tam paziņojumu uz likvidatoram zināmajām adresēm izmantojot pastu, elektronisko pastu vai citus sakaru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Likumprojekta 9., gan 10. pants nosaka, ka maksājumu par nodoto naudas līdzekļu glabājumu ietur atbilstoši kredītiestādes cenrādim no naudas līdzekļu summas, kas pienākas kreditoram. Finanšu izlūkošanas dienests aicina izvērtēt, vai nav nepieciešams papildu mehānisms, kas nodrošinātu, ka attiecīgā maksa tiek noteikta samērīgi un atbilstoši kredītiestādes izdevumiem par nodoto naudas līdzekļu glabājumu, tādā veidā nodrošinot kreditora un tam pienākošo naudas līdzekļu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jau iepriekš ir izdiskutēts, un ir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133.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126.</w:t>
            </w:r>
            <w:r w:rsidR="00000000" w:rsidRPr="00000000" w:rsidDel="00000000">
              <w:rPr>
                <w:vertAlign w:val="superscript"/>
                <w:rtl w:val="0"/>
              </w:rPr>
              <w:t xml:space="preserve">2</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133.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likvidatora pieprasīto informāciju, prasījumu likvidators, balstoties uz objektīviem un racionāliem apsvērumiem, ir tiesīgs atzīt par nepieteiktu un uz to attiecina šā panta pirmajā, otrajā, trešajā un ceturtajā daļā minēto likvidatora rīcību ar naudas līdzekļiem, par kuru izmaksu kreditors nav pieteicis savu prasījumu. Par pieņemto lēmumu likvidators nekavējoties informē kreditoru nosūtot tam paziņojumu uz likvidatoram zināmajām adresēm izmantojot pastu, elektronisko pastu vai citus sakaru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160.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146.</w:t>
            </w:r>
            <w:r w:rsidR="00000000" w:rsidRPr="00000000" w:rsidDel="00000000">
              <w:rPr>
                <w:vertAlign w:val="superscript"/>
                <w:rtl w:val="0"/>
              </w:rPr>
              <w:t xml:space="preserve">1</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administratora pieprasīto informāciju, prasījumu administrators, balstoties uz objektīviem un racionāliem apsvērumiem, ir tiesīgs atzīt par nepieteiktu un uz to attiecina šā panta pirmajā, otrajā, trešajā un ceturtajā daļā minētā administratora rīcība ar naudas līdzekļiem, par kuru izmaksu kreditors nepiesaka savu prasījumu. Par pieņemto lēmumu administrators nekavējoties informē kreditoru nosūtot tam paziņojumu uz administratoram zināmajām adresēm izmantojot pastu, elektronisko pastu vai citus sakaru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panta pirmajā daļā vārdu "likvidators" aizstāt ar vārdu "administrators", jo pantam jāregulē administratora pienākumi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panta otrajā daļā ietverto iekšējo atsauci uz 146.</w:t>
            </w:r>
            <w:r w:rsidR="00000000" w:rsidRPr="00000000" w:rsidDel="00000000">
              <w:rPr>
                <w:vertAlign w:val="superscript"/>
                <w:rtl w:val="0"/>
              </w:rPr>
              <w:t xml:space="preserve">1</w:t>
            </w:r>
            <w:r w:rsidR="00000000" w:rsidRPr="00000000" w:rsidDel="00000000">
              <w:rPr>
                <w:rtl w:val="0"/>
              </w:rPr>
              <w:t xml:space="preserve"> panta trešo daļu labot uz minētā panta otro daļu, attiecīgi aizstājot vārdu "trešajā" ar vārdu "otrajā".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panta piekto daļu, aizstājot vārdus "minētā administratora rīcība" ar vārdiem "minēto administratora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veikti precizējumi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pants. (1) Administrators ir tiesīgs naudas līdzekļus, par kuru izmaksu kreditors nav pieteicis savu prasījumu sešu mēnešu laikā, skaitot no šā likuma 160.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146.</w:t>
            </w:r>
            <w:r w:rsidR="00000000" w:rsidRPr="00000000" w:rsidDel="00000000">
              <w:rPr>
                <w:vertAlign w:val="superscript"/>
                <w:rtl w:val="0"/>
              </w:rPr>
              <w:t xml:space="preserve">1</w:t>
            </w:r>
            <w:r w:rsidR="00000000" w:rsidRPr="00000000" w:rsidDel="00000000">
              <w:rPr>
                <w:rtl w:val="0"/>
              </w:rPr>
              <w:t xml:space="preserve"> panta otrajā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administratora pieprasīto informāciju, prasījumu administrators, balstoties uz objektīviem un racionāliem apsvērumiem, ir tiesīgs atzīt par nepieteiktu un uz to attiecina šā panta pirmajā, otrajā, trešajā un ceturtajā daļā minēto administratora rīcību ar naudas līdzekļiem, par kuru izmaksu kreditors nepiesaka savu prasījumu. Par pieņemto lēmumu administrators nekavējoties informē kreditoru nosūtot tam paziņojumu uz administratoram zināmajām adresēm izmantojot pastu, elektronisko pastu vai citus sakaru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160.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146.</w:t>
            </w:r>
            <w:r w:rsidR="00000000" w:rsidRPr="00000000" w:rsidDel="00000000">
              <w:rPr>
                <w:vertAlign w:val="superscript"/>
                <w:rtl w:val="0"/>
              </w:rPr>
              <w:t xml:space="preserve">1</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administratora pieprasīto informāciju, prasījumu administrators, balstoties uz objektīviem un racionāliem apsvērumiem, ir tiesīgs atzīt par nepieteiktu un uz to attiecina šā panta pirmajā, otrajā, trešajā un ceturtajā daļā minētā administratora rīcība ar naudas līdzekļiem, par kuru izmaksu kreditors nepiesaka savu prasījumu. Par pieņemto lēmumu administrators nekavējoties informē kreditoru nosūtot tam paziņojumu uz administratoram zināmajām adresēm izmantojot pastu, elektronisko pastu vai citus sakaru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Likumprojekta 9. pantā, gan 10. pantā atskaites periods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pirmajām daļām ir 133. panta pirmajā daļā un 160. panta pirmajā daļā noteiktā paziņojuma publicēšanas diena. Finanšu izlūkošanas dienests aicina izvērtēt, vai likvidators varēs naudas līdzekļus, par kuru izmaksu kreditors nav pieteicis savu prasījumu nodot glabājumā citai paša izraudzītai Latvijas Republikā reģistrētai kredītiestādei gadījumā, ja kredītiestādei likvidācijas (arī pašlikvidācijas) vai maksātnespējas process ir uzsākts līdz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dienai, un attiecīgi paziņojumi jau ir publicēti. Finanšu izlūkošanas dienests, ievērojot minēto, aicina izvērtēt šādu nosacījumu piemērošanas iespējamību attiecībā uz kredītiestādēm, kurām likvidācijas (arī pašlikvidācijas) vai maksātnespējas process ir uzsākts līdz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dienai, kā arī nepieciešamību paredzēt pārejas noteikumos nosacījumu, kas novērstu normu turpmākos piemērošanas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jau iepriekš ir izdiskutēts, un ir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pants. (1) Administrators ir tiesīgs naudas līdzekļus, par kuru izmaksu kreditors nav pieteicis savu prasījumu sešu mēnešu laikā, skaitot no šā likuma 160.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146.</w:t>
            </w:r>
            <w:r w:rsidR="00000000" w:rsidRPr="00000000" w:rsidDel="00000000">
              <w:rPr>
                <w:vertAlign w:val="superscript"/>
                <w:rtl w:val="0"/>
              </w:rPr>
              <w:t xml:space="preserve">1</w:t>
            </w:r>
            <w:r w:rsidR="00000000" w:rsidRPr="00000000" w:rsidDel="00000000">
              <w:rPr>
                <w:rtl w:val="0"/>
              </w:rPr>
              <w:t xml:space="preserve"> panta otrajā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administratora pieprasīto informāciju, prasījumu administrators, balstoties uz objektīviem un racionāliem apsvērumiem, ir tiesīgs atzīt par nepieteiktu un uz to attiecina šā panta pirmajā, otrajā, trešajā un ceturtajā daļā minēto administratora rīcību ar naudas līdzekļiem, par kuru izmaksu kreditors nepiesaka savu prasījumu. Par pieņemto lēmumu administrators nekavējoties informē kreditoru nosūtot tam paziņojumu uz administratoram zināmajām adresēm izmantojot pastu, elektronisko pastu vai citus sakaru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160.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146.</w:t>
            </w:r>
            <w:r w:rsidR="00000000" w:rsidRPr="00000000" w:rsidDel="00000000">
              <w:rPr>
                <w:vertAlign w:val="superscript"/>
                <w:rtl w:val="0"/>
              </w:rPr>
              <w:t xml:space="preserve">1</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administratora pieprasīto informāciju, prasījumu administrators, balstoties uz objektīviem un racionāliem apsvērumiem, ir tiesīgs atzīt par nepieteiktu un uz to attiecina šā panta pirmajā, otrajā, trešajā un ceturtajā daļā minētā administratora rīcība ar naudas līdzekļiem, par kuru izmaksu kreditors nepiesaka savu prasījumu. Par pieņemto lēmumu administrators nekavējoties informē kreditoru nosūtot tam paziņojumu uz administratoram zināmajām adresēm izmantojot pastu, elektronisko pastu vai citus sakaru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Likumprojekta 9., gan 10. pants nosaka, ka maksājumu par nodoto naudas līdzekļu glabājumu ietur atbilstoši kredītiestādes cenrādim no naudas līdzekļu summas, kas pienākas kreditoram. Finanšu izlūkošanas dienests aicina izvērtēt, vai nav nepieciešams papildu mehānisms, kas nodrošinātu, ka attiecīgā maksa tiek noteikta samērīgi un atbilstoši kredītiestādes izdevumiem par nodoto naudas līdzekļu glabājumu, tādā veidā nodrošinot kreditora un tam pienākošo naudas līdzekļu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jau iepriekš ir izdiskutēts, un ir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pants. (1) Administrators ir tiesīgs naudas līdzekļus, par kuru izmaksu kreditors nav pieteicis savu prasījumu sešu mēnešu laikā, skaitot no šā likuma 160.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146.</w:t>
            </w:r>
            <w:r w:rsidR="00000000" w:rsidRPr="00000000" w:rsidDel="00000000">
              <w:rPr>
                <w:vertAlign w:val="superscript"/>
                <w:rtl w:val="0"/>
              </w:rPr>
              <w:t xml:space="preserve">1</w:t>
            </w:r>
            <w:r w:rsidR="00000000" w:rsidRPr="00000000" w:rsidDel="00000000">
              <w:rPr>
                <w:rtl w:val="0"/>
              </w:rPr>
              <w:t xml:space="preserve"> panta otrajā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administratora pieprasīto informāciju, prasījumu administrators, balstoties uz objektīviem un racionāliem apsvērumiem, ir tiesīgs atzīt par nepieteiktu un uz to attiecina šā panta pirmajā, otrajā, trešajā un ceturtajā daļā minēto administratora rīcību ar naudas līdzekļiem, par kuru izmaksu kreditors nepiesaka savu prasījumu. Par pieņemto lēmumu administrators nekavējoties informē kreditoru nosūtot tam paziņojumu uz administratoram zināmajām adresēm izmantojot pastu, elektronisko pastu vai citus sakaru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skaitli un vārdus “10 gadu laikā” ar skaitli un vārdiem “5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"ar skaitli un vārdiem “5 gadu laikā"" ar vārdiem "ar vārdiem “piecu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skaitli un vārdus "10 gadu laikā" ar vārdiem "piecu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veikti precizējumi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skaitli un vārdus “10 gadu laikā” ar skaitli un vārdiem “piecu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115. un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Kredītiestādes likvidācijas (arī pašlikvidācijas) vai maksātnespējas procesā, kas uzsākts līdz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dienai, šā likuma 133.</w:t>
            </w:r>
            <w:r w:rsidR="00000000" w:rsidRPr="00000000" w:rsidDel="00000000">
              <w:rPr>
                <w:vertAlign w:val="superscript"/>
                <w:rtl w:val="0"/>
              </w:rPr>
              <w:t xml:space="preserve">1</w:t>
            </w:r>
            <w:r w:rsidR="00000000" w:rsidRPr="00000000" w:rsidDel="00000000">
              <w:rPr>
                <w:rtl w:val="0"/>
              </w:rPr>
              <w:t xml:space="preserve"> panta ceturtajā daļā un 160.</w:t>
            </w:r>
            <w:r w:rsidR="00000000" w:rsidRPr="00000000" w:rsidDel="00000000">
              <w:rPr>
                <w:vertAlign w:val="superscript"/>
                <w:rtl w:val="0"/>
              </w:rPr>
              <w:t xml:space="preserve">1</w:t>
            </w:r>
            <w:r w:rsidR="00000000" w:rsidRPr="00000000" w:rsidDel="00000000">
              <w:rPr>
                <w:rtl w:val="0"/>
              </w:rPr>
              <w:t xml:space="preserve"> panta ceturtajā daļā noteiktais piecu gadu termiņš kreditora prasījuma tiesību zaudēšanai tiek skaitīts no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Ja kredītiestādes likvidācijas (arī pašlikvidācijas) process vai maksātnespējas process ir uzsākts līdz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dienai un ar šā likuma 133.</w:t>
            </w:r>
            <w:r w:rsidR="00000000" w:rsidRPr="00000000" w:rsidDel="00000000">
              <w:rPr>
                <w:vertAlign w:val="superscript"/>
                <w:rtl w:val="0"/>
              </w:rPr>
              <w:t xml:space="preserve">1</w:t>
            </w:r>
            <w:r w:rsidR="00000000" w:rsidRPr="00000000" w:rsidDel="00000000">
              <w:rPr>
                <w:rtl w:val="0"/>
              </w:rPr>
              <w:t xml:space="preserve"> panta otrajā daļā un 160.</w:t>
            </w:r>
            <w:r w:rsidR="00000000" w:rsidRPr="00000000" w:rsidDel="00000000">
              <w:rPr>
                <w:vertAlign w:val="superscript"/>
                <w:rtl w:val="0"/>
              </w:rPr>
              <w:t xml:space="preserve">1</w:t>
            </w:r>
            <w:r w:rsidR="00000000" w:rsidRPr="00000000" w:rsidDel="00000000">
              <w:rPr>
                <w:rtl w:val="0"/>
              </w:rPr>
              <w:t xml:space="preserve"> panta otrajā daļā minētā līguma noslēgšanu, cita kredītiestāde veic kreditoram izmaksas par tam pienākošajiem naudas līdzekļiem tikai tad, ja ir nodrošināta kreditora izpēte atbilstoši Noziedzīgi iegūtu līdzekļu legalizācijas un terorisma un proliferācijas finansēšanas novēršanas likuma prasībām. Ja kredītiestādes likvidācijas (arī pašlikvidācijas) process ir uzsākts pirms šā punkta pirmajā teikumā minētā termiņa un ar minētā līguma noslēgšanu, citai kredītiestādei veicot kreditoram izmaksas par tam pienākošajiem naudas līdzekļiem,  uz citu kredītiestādi tiek attiecināta arī likvidējamās (pašlikvidējamās) kredītiestādes likvidatora piemērota noziedzīgi iegūtu līdzekļu legalizācijas un terorisma un proliferācijas finansēšanas novēršanas un sankciju ievērošanas prasību nodrošināšanas un monitoringa metodoloģija.”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redakcionāli precizēt piedāvātā 116. punkta redakciju atbilstoši Latvijas Bankas priekšlikumam.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Ja kredītiestādes likvidācijas (arī pašlikvidācijas) process vai maksātnespējas process ir uzsākts līdz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dienai un ar šā likuma 133.</w:t>
            </w:r>
            <w:r w:rsidR="00000000" w:rsidRPr="00000000" w:rsidDel="00000000">
              <w:rPr>
                <w:vertAlign w:val="superscript"/>
                <w:rtl w:val="0"/>
              </w:rPr>
              <w:t xml:space="preserve">1</w:t>
            </w:r>
            <w:r w:rsidR="00000000" w:rsidRPr="00000000" w:rsidDel="00000000">
              <w:rPr>
                <w:rtl w:val="0"/>
              </w:rPr>
              <w:t xml:space="preserve"> panta otrajā daļā un 160.</w:t>
            </w:r>
            <w:r w:rsidR="00000000" w:rsidRPr="00000000" w:rsidDel="00000000">
              <w:rPr>
                <w:vertAlign w:val="superscript"/>
                <w:rtl w:val="0"/>
              </w:rPr>
              <w:t xml:space="preserve">1</w:t>
            </w:r>
            <w:r w:rsidR="00000000" w:rsidRPr="00000000" w:rsidDel="00000000">
              <w:rPr>
                <w:rtl w:val="0"/>
              </w:rPr>
              <w:t xml:space="preserve"> panta otrajā daļā minētā līguma noslēgšanu, cita kredītiestāde izmaksā kreditoram naudas līdzekļus, kas tam pienākas, tikai tad, ja ir nodrošināta šī kreditora izpēte atbilstoši Noziedzīgi iegūtu līdzekļu legalizācijas un terorisma un proliferācijas finansēšanas novēršanas likuma prasībām. Ja kredītiestādes likvidācijas (arī pašlikvidācijas) process ir uzsākts pirms šajā punktā minētā termiņa, ar minētā līguma noslēgšanu, citai kredītiestādei izmaksājot kreditoram naudas līdzekļus, kas tam pienākas, uz šo kredītiestādi tiek attiecināta arī likvidējamās (pašlikvidējamās) kredītiestādes likvidatora piemērota noziedzīgi iegūtu līdzekļu legalizācijas un terorisma un proliferācijas finansēšanas novēršanas un sankciju ievērošanas prasību nodrošināšanas un monitoringa metodoloģija.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veikti precizējumi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115. un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Kredītiestādes likvidācijas (arī pašlikvidācijas) vai maksātnespējas procesā, kas uzsākts līdz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dienai, šā likuma 133.</w:t>
            </w:r>
            <w:r w:rsidR="00000000" w:rsidRPr="00000000" w:rsidDel="00000000">
              <w:rPr>
                <w:vertAlign w:val="superscript"/>
                <w:rtl w:val="0"/>
              </w:rPr>
              <w:t xml:space="preserve">1</w:t>
            </w:r>
            <w:r w:rsidR="00000000" w:rsidRPr="00000000" w:rsidDel="00000000">
              <w:rPr>
                <w:rtl w:val="0"/>
              </w:rPr>
              <w:t xml:space="preserve"> panta ceturtajā daļā un 160.</w:t>
            </w:r>
            <w:r w:rsidR="00000000" w:rsidRPr="00000000" w:rsidDel="00000000">
              <w:rPr>
                <w:vertAlign w:val="superscript"/>
                <w:rtl w:val="0"/>
              </w:rPr>
              <w:t xml:space="preserve">1</w:t>
            </w:r>
            <w:r w:rsidR="00000000" w:rsidRPr="00000000" w:rsidDel="00000000">
              <w:rPr>
                <w:rtl w:val="0"/>
              </w:rPr>
              <w:t xml:space="preserve"> panta ceturtajā daļā noteiktais piecu gadu termiņš kreditora prasījuma tiesību zaudēšanai tiek skaitīts no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Ja kredītiestādes likvidācijas (arī pašlikvidācijas) process vai maksātnespējas process ir uzsākts līdz šā likuma 133.</w:t>
            </w:r>
            <w:r w:rsidR="00000000" w:rsidRPr="00000000" w:rsidDel="00000000">
              <w:rPr>
                <w:vertAlign w:val="superscript"/>
                <w:rtl w:val="0"/>
              </w:rPr>
              <w:t xml:space="preserve">1</w:t>
            </w:r>
            <w:r w:rsidR="00000000" w:rsidRPr="00000000" w:rsidDel="00000000">
              <w:rPr>
                <w:rtl w:val="0"/>
              </w:rPr>
              <w:t xml:space="preserve"> panta un 160.</w:t>
            </w:r>
            <w:r w:rsidR="00000000" w:rsidRPr="00000000" w:rsidDel="00000000">
              <w:rPr>
                <w:vertAlign w:val="superscript"/>
                <w:rtl w:val="0"/>
              </w:rPr>
              <w:t xml:space="preserve">1</w:t>
            </w:r>
            <w:r w:rsidR="00000000" w:rsidRPr="00000000" w:rsidDel="00000000">
              <w:rPr>
                <w:rtl w:val="0"/>
              </w:rPr>
              <w:t xml:space="preserve"> panta spēkā stāšanās dienai un ar šā likuma 133.</w:t>
            </w:r>
            <w:r w:rsidR="00000000" w:rsidRPr="00000000" w:rsidDel="00000000">
              <w:rPr>
                <w:vertAlign w:val="superscript"/>
                <w:rtl w:val="0"/>
              </w:rPr>
              <w:t xml:space="preserve">1</w:t>
            </w:r>
            <w:r w:rsidR="00000000" w:rsidRPr="00000000" w:rsidDel="00000000">
              <w:rPr>
                <w:rtl w:val="0"/>
              </w:rPr>
              <w:t xml:space="preserve"> panta otrajā daļā un 160.</w:t>
            </w:r>
            <w:r w:rsidR="00000000" w:rsidRPr="00000000" w:rsidDel="00000000">
              <w:rPr>
                <w:vertAlign w:val="superscript"/>
                <w:rtl w:val="0"/>
              </w:rPr>
              <w:t xml:space="preserve">1</w:t>
            </w:r>
            <w:r w:rsidR="00000000" w:rsidRPr="00000000" w:rsidDel="00000000">
              <w:rPr>
                <w:rtl w:val="0"/>
              </w:rPr>
              <w:t xml:space="preserve"> panta otrajā daļā minētā līguma noslēgšanu, cita kredītiestāde izmaksā kreditoram naudas līdzekļus, kas tam pienākas tikai tad, ja ir nodrošināta šī kreditora izpēte atbilstoši Noziedzīgi iegūtu līdzekļu legalizācijas un terorisma un proliferācijas finansēšanas novēršanas likuma prasībām. Ja kredītiestādes likvidācijas (arī pašlikvidācijas) process ir uzsākts pirms šajā punktā minētā termiņa, ar minētā līguma noslēgšanu, citai kredītiestādei izmaksājot kreditoram naudas līdzekļus, kas tam pienākas,  uz šo kredītiestādi tiek attiecināta arī likvidējamās (pašlikvidējamās) kredītiestādes likvidatora piemērota noziedzīgi iegūtu līdzekļu legalizācijas un terorisma un proliferācijas finansēšanas novēršanas un sankciju ievērošanas prasību nodrošināšanas un monitoringa metodoloģija.”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5.4. sadaļas 1. tabulu, norādot visus Likumprojektā norādītos ES tiesību aktu pantus, kas ar Likumprojektu tiek pārņemti vai ieviesti.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"Sabiedrības grupas, kuras tiesiskais regulējums ietekmē, vai varētu ietekmēt" aptver tikai to likumprojekta regulējumu, kurš ir saistīts ar vērtspapīrošanu, taču likumprojekta normu izteikti lielākā daļa paredzēta citu jautājumu regulēšanai un attiecīgi to piemērošana ietekmē citas sabiedrības grupas, kas anotācijas 2.1. sadaļā nav norādītas.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iesniegšanas Ministru kabinetā priekšlikums nav ņemts vērā, taču, ja tas nepieciešams, attiecīgs skaidrojums tiks sagatavots un sniegts Saimas Budžeta un finanšu (nodokļu)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22-TA-464</w:t>
    </w:r>
    <w:r>
      <w:br/>
    </w:r>
    <w:r w:rsidR="00000000" w:rsidRPr="00000000" w:rsidDel="00000000">
      <w:rPr>
        <w:rtl w:val="0"/>
      </w:rPr>
      <w:t xml:space="preserve">29.12.2022. 18.12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22-TA-464</w:t>
    </w:r>
    <w:r>
      <w:br/>
    </w:r>
    <w:r w:rsidR="00000000" w:rsidRPr="00000000" w:rsidDel="00000000">
      <w:rPr>
        <w:rtl w:val="0"/>
      </w:rPr>
      <w:t xml:space="preserve">29.12.2022. 18.12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Izziņa_22-TA-464.docx</dc:title>
</cp:coreProperties>
</file>

<file path=docProps/custom.xml><?xml version="1.0" encoding="utf-8"?>
<Properties xmlns="http://schemas.openxmlformats.org/officeDocument/2006/custom-properties" xmlns:vt="http://schemas.openxmlformats.org/officeDocument/2006/docPropsVTypes"/>
</file>