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22-TA-574: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1. marta noteikumos Nr. 126 "Darbības programmas "Izaugsme un nodarbinātība" 7.1.2. specifiskā atbalsta mērķa "Izveidot Darba tirgus apsteidzošo pārkārtojumu sistēmu, nodrošinot tās sasaisti ar Nodarbinātības barometru" 7.1.2.2. pasākuma "Darba tirgus apsteidzošo pārkārtojumu sistēmas ieviešana"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sadaļu "Problēmas apraksts" ar detalizētāku problēmu aprakstu, ievērojot to, ka: 1) ekspresaptauju tematiskais tvērums atbalstīts Pieaugušo izglītības pārvaldības padomē pirms 1 gada, t.i. 2021.gada 11.martā; 2) Grozījumi Ministru kabineta 2016.gada 1.marta noteikumos Nr.126 "Darbības programmas "Izaugsme un nodarbinātība" 7.1.2. specifiskā atbalsta mērķa "Izveidot Darba tirgus apsteidzošo pārkārtojumu sistēmu, nodrošinot tās sasaisti ar Nodarbinātības barometru" 7.1.2.2. pasākuma "Darba tirgus apsteidzošo pārkārtojumu sistēmas ieviešana" īstenošanas noteikumi" apstiprināti  Ministru kabineta sēdē 2021.gada 10.augustā (stājas spēkā 13.08.2021.), t.i. pirms 6 mēnešiem)) un no grozījumu anotācijas varēja secināt,</w:t>
            </w:r>
            <w:r w:rsidR="00000000" w:rsidRPr="00000000" w:rsidDel="00000000">
              <w:rPr>
                <w:rtl w:val="0"/>
              </w:rPr>
              <w:t xml:space="preserve"> ka ekspresaptauju saturs un iepirkuma process ir augstā gatavības pakāpē.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MK noteikumu Nr. 126 grozījumu (apstiprināti ar MK 2021. gada 10. augusta noteikumiem Nr. 530 "Grozījumi Ministru kabineta 2016. gada 1. marta noteikumos Nr. 126 "Darbības programmas "Izaugsme un nodarbinātība" 7.1.2. specifiskā atbalsta mērķa "Izveidot Darba tirgus apsteidzošo pārkārtojumu sistēmu, nodrošinot tās sasaisti ar Nodarbinātības barometru" 7.1.2.2. pasākuma "Darba tirgus apsteidzošo pārkārtojumu sistēmas ieviešana" īstenošanas noteikumi") anotācijā tika minēts, ka pēc Pieaugušo izglītības pārvaldības padomes 2021. gada 11. marta sēdes ir veikta tirgus izpēte, lai noskaidrotu ekspresaptauju indikatīvās izmaksas. Tāpat arī  tika norādīts, ka  ekspresaptauju īstenošanu, tai skaitā veicot iepirkuma procedūru, plānots veikt laika periodā līdz 2022. gada 30.oktobrim.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iepirkuma dokumentācijas izstrāde aizkavējās, jo aptauju izstrādes procesā ir iesaistīta  ne tikai Nodarbinātības valsts aģentūra kā finansējuma saņēmējs, bet arī citas institūcijas, kuru kapacitāte 2021. gada beigās un 2022. gada sākumā saistībā ar Covid – 19 izplatību un ar to saistīto sabiedrības veselības krīzi periodiski bija ierobežota.  Tādējādi starpinstitūciju saskaņošanas process bija laikietilpīgāks par plānoto, veidojot attiecīgas nobīdes arī  iepirkuma dokumentācijas izstrādē.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ir jāņem vērā jau anotācijā sniegtais skaidrojums par iepirkuma dokumentācijas izstrādi, proti, ka tā bija saistīta ar  darbu pie interaktīvas darba tirgus prognožu platformas izveides, testēšanas, popularizēšanas, kā arī iesaistīto darba tirgus institūciju darbinieku apmācībām darbam ar platformu. Līdz ar to iepriekš ieplānoto ekspresaptauju veikšana tika pārcelta uz vēlāku laiku, jo pirms tam bija nepieciešams pārbaudīt, kā strādā jaunais interaktīvais rīks, un novērst iespējamās kļūdas prognožu rīka ieviešanas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arī ņemt vērā, ka pašu ekspresaptauju tēmas un skaits nemainās, bet mainās šo ekspresaptauju veikšanas intensitāte, kas neietekmē veicamā darba apjomu un saturu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anotācijā papildus informāciju par Nodarbinātības valsts aģentūras izsludināto iepirkumu “Ekspresaptaujas darba tirgus informācijas iegūšanai”, piemēram, iepirkuma izsludināšanas datums, saite uz iepirkuma izsludināšanas paziņojumu, paredzamā iepirkuma summa, piedāvājumu iesniegšanas termiņš,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ekspresaptauju iepirkumu ir plānots izsludināt 2022. gada aprīlī, kopējās indikatīvās izmaksas plānojot 53 240 </w:t>
            </w:r>
            <w:r w:rsidR="00000000" w:rsidRPr="00000000" w:rsidDel="00000000">
              <w:rPr>
                <w:i w:val="1"/>
                <w:rtl w:val="0"/>
              </w:rPr>
              <w:t xml:space="preserve">euro </w:t>
            </w:r>
            <w:r w:rsidR="00000000" w:rsidRPr="00000000" w:rsidDel="00000000">
              <w:rPr>
                <w:rtl w:val="0"/>
              </w:rPr>
              <w:t xml:space="preserve">(vienas aptaujas indikatīvās izmaksas ir 13 310 </w:t>
            </w:r>
            <w:r w:rsidR="00000000" w:rsidRPr="00000000" w:rsidDel="00000000">
              <w:rPr>
                <w:i w:val="1"/>
                <w:rtl w:val="0"/>
              </w:rPr>
              <w:t xml:space="preserve">euro</w:t>
            </w:r>
            <w:r w:rsidR="00000000" w:rsidRPr="00000000" w:rsidDel="00000000">
              <w:rPr>
                <w:rtl w:val="0"/>
              </w:rPr>
              <w:t xml:space="preserve">, ieskaitot pievienotās vērtības nodokli).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anotācijas sadaļā "Risinājumu apraksts" minēto, ka "</w:t>
            </w:r>
            <w:r w:rsidR="00000000" w:rsidRPr="00000000" w:rsidDel="00000000">
              <w:rPr>
                <w:i w:val="1"/>
                <w:rtl w:val="0"/>
              </w:rPr>
              <w:t xml:space="preserve">Projekta līmenī tiks iekļauts viens papildu apmācību modulis NVA filiāļu darbiniekiem un pārvaldes darbiniekiem...</w:t>
            </w:r>
            <w:r w:rsidR="00000000" w:rsidRPr="00000000" w:rsidDel="00000000">
              <w:rPr>
                <w:rtl w:val="0"/>
              </w:rPr>
              <w:t xml:space="preserve">", papildinot anotāciju ar informāciju: 1) kādu finanšu resursu ietvaros tas tiks veikts un 2) kāds izmaksu apmērs šim tiek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finansējums vienai apmācībai NVA filiāļu darbiniekiem un pārvaldes darbiniekiem, kas tiks iekļauta papildus projekta līmenī ir  726 euro (tai skaitā pievienotās vērtības nodoklis). Tās nodrošināšanai paredzēts izmantot finanšu ietaupījumu, kas izveidojies budžeta pozīcijā “Nodarbinātības valsts aģentūras amatpersonu un darbinieku apmācību nodrošināšana”. Minētais ietaupījums radies apmācību iepirkuma rezultātā, kur pakalpojums tika sniegts par zemākām izmaksām, nekā sākotnēji tika plānots.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Pagarinot 7.1.2.2. pasākuma projekta īstenošanas periodu līdz 2022.gada 31.decembrim, projekta vadības izmaksas tiks nodrošinātas no finanšu ietaupījuma budžeta pozīcijā “Projekta vadības izmaksas”, kas izveidojies terminēti vakantās amata pozīcijas "projekta vadītājs" un  projekta personāla slimības dēļ. Tāpat arī plānots izmantot finanšu ietaupījumu, kas ir izveidojies pozīcijā "Projekta vadības izmaksas saskaņā ar netiešo izmaksu vienoto likmi".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sadaļu "Risinājuma apraksts" pēdējo rindkopu, norādot, kas tiek saprasts ar vārdiem "</w:t>
            </w:r>
            <w:r w:rsidR="00000000" w:rsidRPr="00000000" w:rsidDel="00000000">
              <w:rPr>
                <w:i w:val="1"/>
                <w:rtl w:val="0"/>
              </w:rPr>
              <w:t xml:space="preserve">7.1.2.2.pasākuma pieejamā finansējuma ietvaros</w:t>
            </w:r>
            <w:r w:rsidR="00000000" w:rsidRPr="00000000" w:rsidDel="00000000">
              <w:rPr>
                <w:rtl w:val="0"/>
              </w:rPr>
              <w:t xml:space="preserve">.", t.i. ietaupījums vai kas cits un kādā apmērā. Vienlaikus norādām, ka apgalvot, ka grozījumiem nav ietekmes uz projekta budžetu varēs tikai brīdī, kad būs noslēgts iepirkuma līgums par ekspresaptauju veikšanu. Tāpat pēdējās rindkopas teikumā tiek minēts, ka paredz izmaksas ekspresaptauju veikšanai un 2022.gadam ieviešanai nepieciešamās personāla un administratīvās izmaksas, taču netiek minētas apmācību Nodarbinātības valsts aģentūras filiāļu darbiniekiem un pārvaldes darbiniekiem izmaksas. Attiecīgi lūdzam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anotācijā norādīto specifiskā atbalsta mērķa un pasākuma lietojumu no “SAM 7.1.2.2. pasākuma” uz “7.1.2.2. pasākuma”, svītrojot burtu kombināciju "SAM"'. Skaidrojam, ka gadījumos, kad norādāms specifiskā atbalsta mērķa (turpmāk - SAM) vai pasākuma Nr. un nosaukums, - SAM Nr. sastāv no trīs skaitļiem, bet pasākuma Nr. no četriem skaitļiem. Papildus piemēram, 7.1.2. specifiskais atbalsta mērķis "Izveidot Darba tirgus apsteidzošo pārkārtojumu sistēmu, nodrošinot tās sasaisti ar Nodarbinātības barometru" (7.1.2..SAM), bet pasākuma gadījumā -  7.1.2.2. pasākums "Darba tirgus apsteidzošo pārkārtojumu sistēmas ieviešana" (7.1.2.2.pasākums). Vienlaikus informējam, ka korekta specifiskā atbalsta mērķa (SAM) nosaukuma saīsinājuma secība ir: latviešu valodā - 1.1.1. SAM, savukārt angļu valodā - SO 1.1.1.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1.2.sadaļas "Mērķa apraksts" 1.teikumu ar vārdiem un skaitļiem: "darbības programmas "Izaugsme un nodarbinātība" 7.1.2. specifiskā atbalsta mērķa "Izveidot Darba tirgus apsteidzošo pārkārtojumu sistēmu, nodrošinot tās sasaisti ar Nodarbinātības barometru"…" pirms skaitļa un vārda "7.1.2.2.pasākuma".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darbības programmas "Izaugsme un nodarbinātība" 7.1.2.specifiskā atbalsta mērķa "Izveidot Darba tirgus apsteidzošo pārkārtojumu sistēmu, nodrošinot tās sasaisti ar Nodarbinātības barometru" 7.1.2.2.pasākuma “Darba tirgus apsteidzošo pārkārtojumu sistēmas ieviešana” (turpmāk – 7.1.2.2. pasākums)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visā anotācijas tekstā terminu "ekspresaptauja" un "aptauja"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"Pašreizējā situācija" 2.rindkopas 1.teikumu šādā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tika plānots veikt četras ekspresaptaujas, aptaujājot vidēji 1 200 darba devēju par šādām  tēmām -   1) “Darba devējiem nepieciešamās prasmes”, 2) “Tehnoloģiju ietekme uz darbaspēka nepieciešamību”, 3) “Trešo valstu pilsoņu piesaiste darba tirgū” un 4) “Darbaspēka piesaiste”.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"Problēmas apraksts" tīmekļa vietņu saites, lai tās būtu aktīvas uz https://prognozes.nva.gov.lv/lv un https://prognozes.em.gov.lv/lv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aizstāt anotācijas sadaļā "Pašreizējā situācija" vārdu "sniedz" ar darbības vārdu "sniegs" nākotnes formā.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- 17.03.2022.)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sadaļā "Problēmu apraksts" 2.rindkopā esošajās iekavās "(turmāk - NVA)" vārda "turpmāk" pareizrakstību.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22-TA-574</w:t>
    </w:r>
    <w:r>
      <w:br/>
    </w:r>
    <w:r w:rsidR="00000000" w:rsidRPr="00000000" w:rsidDel="00000000">
      <w:rPr>
        <w:rtl w:val="0"/>
      </w:rPr>
      <w:t xml:space="preserve">05.04.2022. 09.30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22-TA-574</w:t>
    </w:r>
    <w:r>
      <w:br/>
    </w:r>
    <w:r w:rsidR="00000000" w:rsidRPr="00000000" w:rsidDel="00000000">
      <w:rPr>
        <w:rtl w:val="0"/>
      </w:rPr>
      <w:t xml:space="preserve">05.04.2022. 09.30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Izziņa_22-TA-574.docx</dc:title>
</cp:coreProperties>
</file>

<file path=docProps/custom.xml><?xml version="1.0" encoding="utf-8"?>
<Properties xmlns="http://schemas.openxmlformats.org/officeDocument/2006/custom-properties" xmlns:vt="http://schemas.openxmlformats.org/officeDocument/2006/docPropsVTypes"/>
</file>