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410"/>
        <w:gridCol w:w="2206"/>
      </w:tblGrid>
      <w:tr w:rsidR="00F26ED3" w14:paraId="2ECC0798" w14:textId="77777777" w:rsidTr="002F4027">
        <w:trPr>
          <w:trHeight w:val="357"/>
        </w:trPr>
        <w:tc>
          <w:tcPr>
            <w:tcW w:w="675" w:type="dxa"/>
          </w:tcPr>
          <w:p w14:paraId="54844C3C" w14:textId="77777777" w:rsidR="0094177F" w:rsidRPr="00D5623C" w:rsidRDefault="00CC1A2A" w:rsidP="0094177F">
            <w:pPr>
              <w:spacing w:before="20"/>
              <w:ind w:right="-108"/>
            </w:pPr>
            <w:r w:rsidRPr="00D5623C">
              <w:rPr>
                <w:rFonts w:ascii="Times New Roman" w:hAnsi="Times New Roman"/>
                <w:sz w:val="20"/>
              </w:rPr>
              <w:t>Rīgā</w:t>
            </w:r>
            <w:r w:rsidRPr="00D5623C">
              <w:rPr>
                <w:sz w:val="20"/>
              </w:rPr>
              <w:t>,</w:t>
            </w:r>
          </w:p>
        </w:tc>
        <w:tc>
          <w:tcPr>
            <w:tcW w:w="1969" w:type="dxa"/>
          </w:tcPr>
          <w:p w14:paraId="726D8025" w14:textId="77777777" w:rsidR="0094177F" w:rsidRPr="00D5623C" w:rsidRDefault="00CC1A2A" w:rsidP="0094177F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rStyle w:val="normaltextrun"/>
                <w:rFonts w:cs="Calibri"/>
                <w:noProof/>
                <w:color w:val="000000"/>
                <w:shd w:val="clear" w:color="auto" w:fill="FFFFFF"/>
              </w:rPr>
              <w:t>06.04.2021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410" w:type="dxa"/>
          </w:tcPr>
          <w:p w14:paraId="6DDA1049" w14:textId="77777777" w:rsidR="0094177F" w:rsidRPr="00D5623C" w:rsidRDefault="00CC1A2A" w:rsidP="0094177F">
            <w:pPr>
              <w:spacing w:before="20"/>
              <w:ind w:right="-187"/>
            </w:pPr>
            <w:r w:rsidRPr="00D5623C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14:paraId="61AFC2AB" w14:textId="77777777" w:rsidR="0094177F" w:rsidRPr="00D5623C" w:rsidRDefault="00CC1A2A" w:rsidP="0094177F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rStyle w:val="normaltextrun"/>
                <w:rFonts w:cs="Calibri"/>
                <w:noProof/>
                <w:color w:val="000000"/>
              </w:rPr>
              <w:t>1-15/3319</w:t>
            </w:r>
          </w:p>
        </w:tc>
      </w:tr>
      <w:tr w:rsidR="00F26ED3" w14:paraId="5731F13C" w14:textId="77777777" w:rsidTr="002F4027">
        <w:trPr>
          <w:trHeight w:val="351"/>
        </w:trPr>
        <w:tc>
          <w:tcPr>
            <w:tcW w:w="675" w:type="dxa"/>
          </w:tcPr>
          <w:p w14:paraId="644C1427" w14:textId="77777777" w:rsidR="0094177F" w:rsidRPr="00D5623C" w:rsidRDefault="00CC1A2A" w:rsidP="0094177F">
            <w:pPr>
              <w:spacing w:before="20"/>
              <w:rPr>
                <w:rFonts w:ascii="Times New Roman" w:hAnsi="Times New Roman"/>
              </w:rPr>
            </w:pPr>
            <w:r w:rsidRPr="00D5623C">
              <w:rPr>
                <w:rFonts w:ascii="Times New Roman" w:hAnsi="Times New Roman"/>
              </w:rPr>
              <w:t>Uz</w:t>
            </w:r>
          </w:p>
        </w:tc>
        <w:tc>
          <w:tcPr>
            <w:tcW w:w="1969" w:type="dxa"/>
          </w:tcPr>
          <w:p w14:paraId="55AE1660" w14:textId="77777777" w:rsidR="0094177F" w:rsidRPr="00D5623C" w:rsidRDefault="00CC1A2A" w:rsidP="0094177F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D4A75" w:rsidRPr="00D5623C">
              <w:rPr>
                <w:rFonts w:ascii="Times New Roman" w:hAnsi="Times New Roman"/>
              </w:rPr>
              <w:t>.</w:t>
            </w:r>
            <w:r w:rsidR="00D14F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="00FD4A75" w:rsidRPr="00D5623C">
              <w:rPr>
                <w:rFonts w:ascii="Times New Roman" w:hAnsi="Times New Roman"/>
              </w:rPr>
              <w:t>.202</w:t>
            </w:r>
            <w:r w:rsidR="00D14FAB">
              <w:rPr>
                <w:rFonts w:ascii="Times New Roman" w:hAnsi="Times New Roman"/>
              </w:rPr>
              <w:t>1</w:t>
            </w:r>
            <w:r w:rsidR="00FD4A75" w:rsidRPr="00D5623C">
              <w:rPr>
                <w:rFonts w:ascii="Times New Roman" w:hAnsi="Times New Roman"/>
              </w:rPr>
              <w:t>.</w:t>
            </w:r>
          </w:p>
        </w:tc>
        <w:tc>
          <w:tcPr>
            <w:tcW w:w="410" w:type="dxa"/>
          </w:tcPr>
          <w:p w14:paraId="129D4488" w14:textId="77777777" w:rsidR="0094177F" w:rsidRPr="00D5623C" w:rsidRDefault="00CC1A2A" w:rsidP="0094177F">
            <w:pPr>
              <w:spacing w:before="20"/>
              <w:ind w:right="-108"/>
              <w:rPr>
                <w:rFonts w:ascii="Times New Roman" w:hAnsi="Times New Roman"/>
              </w:rPr>
            </w:pPr>
            <w:r w:rsidRPr="00D5623C">
              <w:rPr>
                <w:rFonts w:ascii="Times New Roman" w:hAnsi="Times New Roman"/>
              </w:rPr>
              <w:t>Nr.</w:t>
            </w:r>
          </w:p>
        </w:tc>
        <w:tc>
          <w:tcPr>
            <w:tcW w:w="2206" w:type="dxa"/>
          </w:tcPr>
          <w:p w14:paraId="365ADF36" w14:textId="77777777" w:rsidR="0094177F" w:rsidRPr="00D5623C" w:rsidRDefault="00CC1A2A" w:rsidP="001F62BF">
            <w:pPr>
              <w:pBdr>
                <w:bottom w:val="single" w:sz="4" w:space="1" w:color="auto"/>
              </w:pBdr>
              <w:ind w:left="96" w:hanging="78"/>
              <w:rPr>
                <w:rFonts w:ascii="Times New Roman" w:hAnsi="Times New Roman"/>
              </w:rPr>
            </w:pPr>
            <w:r w:rsidRPr="00D5623C">
              <w:rPr>
                <w:rFonts w:ascii="Times New Roman" w:hAnsi="Times New Roman"/>
              </w:rPr>
              <w:t>VSS-</w:t>
            </w:r>
            <w:r w:rsidR="00D7127A">
              <w:rPr>
                <w:rFonts w:ascii="Times New Roman" w:hAnsi="Times New Roman"/>
              </w:rPr>
              <w:t>239</w:t>
            </w:r>
          </w:p>
        </w:tc>
      </w:tr>
    </w:tbl>
    <w:p w14:paraId="320063BD" w14:textId="77777777" w:rsidR="00E80A25" w:rsidRPr="00D5623C" w:rsidRDefault="00E80A25" w:rsidP="00954D5A">
      <w:pPr>
        <w:rPr>
          <w:rFonts w:ascii="Times New Roman" w:hAnsi="Times New Roman"/>
        </w:rPr>
      </w:pPr>
    </w:p>
    <w:p w14:paraId="53FF1470" w14:textId="77777777" w:rsidR="00E80A25" w:rsidRPr="00D5623C" w:rsidRDefault="00E80A25" w:rsidP="00E80A25">
      <w:pPr>
        <w:rPr>
          <w:rFonts w:ascii="Times New Roman" w:hAnsi="Times New Roman"/>
        </w:rPr>
      </w:pPr>
    </w:p>
    <w:p w14:paraId="7BBFF12A" w14:textId="77777777" w:rsidR="002179F7" w:rsidRDefault="002179F7" w:rsidP="00653944">
      <w:pPr>
        <w:spacing w:after="0"/>
        <w:jc w:val="right"/>
        <w:rPr>
          <w:rFonts w:ascii="Times New Roman" w:hAnsi="Times New Roman"/>
          <w:b/>
          <w:sz w:val="23"/>
          <w:szCs w:val="23"/>
        </w:rPr>
      </w:pPr>
    </w:p>
    <w:p w14:paraId="0D93C85B" w14:textId="77777777" w:rsidR="00D22895" w:rsidRDefault="00D22895" w:rsidP="006539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979F457" w14:textId="77777777" w:rsidR="00D7127A" w:rsidRDefault="00D7127A" w:rsidP="006539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69FB107" w14:textId="77777777" w:rsidR="00653944" w:rsidRPr="00841464" w:rsidRDefault="00CC1A2A" w:rsidP="006539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Zemkopības </w:t>
      </w:r>
      <w:r w:rsidR="00987744" w:rsidRPr="00841464">
        <w:rPr>
          <w:rFonts w:ascii="Times New Roman" w:hAnsi="Times New Roman"/>
          <w:b/>
          <w:sz w:val="24"/>
          <w:szCs w:val="24"/>
        </w:rPr>
        <w:t>ministrijai</w:t>
      </w:r>
    </w:p>
    <w:p w14:paraId="47574A76" w14:textId="77777777" w:rsidR="00B95398" w:rsidRPr="00D4453C" w:rsidRDefault="00CC1A2A" w:rsidP="00B95398">
      <w:pPr>
        <w:jc w:val="right"/>
        <w:rPr>
          <w:sz w:val="32"/>
        </w:rPr>
      </w:pPr>
      <w:hyperlink r:id="rId8" w:history="1">
        <w:r w:rsidRPr="00D4453C">
          <w:rPr>
            <w:rStyle w:val="Hyperlink"/>
            <w:szCs w:val="20"/>
          </w:rPr>
          <w:t>janis.bars@zm.gov.lv</w:t>
        </w:r>
      </w:hyperlink>
      <w:r w:rsidRPr="00D4453C">
        <w:rPr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26ED3" w14:paraId="2710A525" w14:textId="77777777" w:rsidTr="00B77F47">
        <w:trPr>
          <w:trHeight w:val="892"/>
        </w:trPr>
        <w:tc>
          <w:tcPr>
            <w:tcW w:w="4536" w:type="dxa"/>
          </w:tcPr>
          <w:p w14:paraId="7AD06070" w14:textId="77777777" w:rsidR="00653944" w:rsidRPr="000A1F41" w:rsidRDefault="00CC1A2A" w:rsidP="00B77F47">
            <w:pPr>
              <w:pStyle w:val="BodyText2"/>
              <w:spacing w:after="0" w:line="240" w:lineRule="auto"/>
              <w:rPr>
                <w:i/>
              </w:rPr>
            </w:pPr>
            <w:r w:rsidRPr="00E304AD">
              <w:rPr>
                <w:i/>
              </w:rPr>
              <w:t xml:space="preserve">Atzinums par </w:t>
            </w:r>
            <w:r w:rsidR="00933F4D" w:rsidRPr="00E304AD">
              <w:rPr>
                <w:i/>
              </w:rPr>
              <w:t>Ministru kabineta noteikumu projektu</w:t>
            </w:r>
            <w:r w:rsidRPr="00E304AD">
              <w:rPr>
                <w:i/>
              </w:rPr>
              <w:t xml:space="preserve"> </w:t>
            </w:r>
            <w:r w:rsidR="00E304AD">
              <w:rPr>
                <w:i/>
              </w:rPr>
              <w:t>“</w:t>
            </w:r>
            <w:r w:rsidR="00E304AD" w:rsidRPr="00E304AD">
              <w:rPr>
                <w:i/>
              </w:rPr>
              <w:t>Grozījumi Ministru kabineta 2014. gada 22. jūlija noteikumos Nr. 421 "Medību noteikumi"</w:t>
            </w:r>
            <w:r w:rsidR="00E304AD">
              <w:rPr>
                <w:i/>
              </w:rPr>
              <w:t>”</w:t>
            </w:r>
            <w:r w:rsidR="00E77E18" w:rsidRPr="00E304AD">
              <w:rPr>
                <w:i/>
              </w:rPr>
              <w:t>(VSS-</w:t>
            </w:r>
            <w:r w:rsidR="00E304AD">
              <w:rPr>
                <w:i/>
              </w:rPr>
              <w:t>239</w:t>
            </w:r>
            <w:r w:rsidR="00E77E18" w:rsidRPr="00E304AD">
              <w:rPr>
                <w:i/>
              </w:rPr>
              <w:t>)</w:t>
            </w:r>
          </w:p>
        </w:tc>
      </w:tr>
    </w:tbl>
    <w:p w14:paraId="449C4B0B" w14:textId="77777777" w:rsidR="00933F4D" w:rsidRPr="00AE5773" w:rsidRDefault="00933F4D" w:rsidP="00580DD2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F7AD3A" w14:textId="77777777" w:rsidR="00A74679" w:rsidRPr="009D0277" w:rsidRDefault="00CC1A2A" w:rsidP="00CD39A2">
      <w:pPr>
        <w:pStyle w:val="BodyText2"/>
        <w:spacing w:after="0" w:line="240" w:lineRule="auto"/>
        <w:ind w:firstLine="567"/>
        <w:jc w:val="both"/>
      </w:pPr>
      <w:r w:rsidRPr="009D0277">
        <w:t>Vides aizsardzības un reģionālās attīstības ministrija</w:t>
      </w:r>
      <w:r w:rsidR="00FD72E1" w:rsidRPr="009D0277">
        <w:t xml:space="preserve"> </w:t>
      </w:r>
      <w:r w:rsidRPr="009D0277">
        <w:t>atbilstoši s</w:t>
      </w:r>
      <w:r w:rsidR="00391596" w:rsidRPr="009D0277">
        <w:t xml:space="preserve">avai kompetencei ir izvērtējusi </w:t>
      </w:r>
      <w:r w:rsidR="00E81214" w:rsidRPr="009D0277">
        <w:t xml:space="preserve">Zemkopības </w:t>
      </w:r>
      <w:r w:rsidRPr="009D0277">
        <w:t xml:space="preserve">ministrijas </w:t>
      </w:r>
      <w:r w:rsidR="00EA5ABE">
        <w:t>sagatavoto</w:t>
      </w:r>
      <w:r w:rsidRPr="009D0277">
        <w:t xml:space="preserve"> </w:t>
      </w:r>
      <w:r w:rsidR="00945AE1" w:rsidRPr="009D0277">
        <w:t xml:space="preserve">Ministru kabineta </w:t>
      </w:r>
      <w:r w:rsidR="00933F4D" w:rsidRPr="009D0277">
        <w:t>noteikumu projektu</w:t>
      </w:r>
      <w:r w:rsidRPr="009D0277">
        <w:t xml:space="preserve"> </w:t>
      </w:r>
      <w:r w:rsidR="009D0277">
        <w:t>“</w:t>
      </w:r>
      <w:r w:rsidR="009D0277" w:rsidRPr="009D0277">
        <w:t>Grozījumi Ministru kabineta 2014. gada 22. jūlija noteikumos Nr. 421 "Medību noteikumi</w:t>
      </w:r>
      <w:r w:rsidR="009D0277">
        <w:t xml:space="preserve">”” </w:t>
      </w:r>
      <w:r w:rsidR="00E2276B" w:rsidRPr="009D0277">
        <w:rPr>
          <w:iCs/>
        </w:rPr>
        <w:t>(VSS-</w:t>
      </w:r>
      <w:r w:rsidR="00CB0709">
        <w:rPr>
          <w:iCs/>
        </w:rPr>
        <w:t>239</w:t>
      </w:r>
      <w:r w:rsidR="00AA30AD">
        <w:rPr>
          <w:iCs/>
        </w:rPr>
        <w:t>)</w:t>
      </w:r>
      <w:r w:rsidR="00C95803" w:rsidRPr="009D0277">
        <w:t>, kā arī</w:t>
      </w:r>
      <w:r w:rsidRPr="009D0277">
        <w:t xml:space="preserve"> tam pievienoto sākotnējās ietekmes novērtējuma z</w:t>
      </w:r>
      <w:r w:rsidR="001138F9" w:rsidRPr="009D0277">
        <w:t>iņojumu (anotāciju)</w:t>
      </w:r>
      <w:r w:rsidR="00CC3BFC" w:rsidRPr="009D0277">
        <w:t xml:space="preserve"> un</w:t>
      </w:r>
      <w:r w:rsidRPr="009D0277">
        <w:t xml:space="preserve"> </w:t>
      </w:r>
      <w:r w:rsidR="00D73771" w:rsidRPr="009D0277">
        <w:t xml:space="preserve">saskaņo tā tālāku virzību </w:t>
      </w:r>
      <w:r w:rsidR="00CB0709">
        <w:t>bez iebildumiem un priekšlikumiem.</w:t>
      </w:r>
    </w:p>
    <w:p w14:paraId="4ABD67CE" w14:textId="77777777" w:rsidR="00F63F4B" w:rsidRPr="0058132B" w:rsidRDefault="00F63F4B" w:rsidP="00F63F4B">
      <w:pPr>
        <w:pStyle w:val="ListParagraph"/>
        <w:widowControl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5F442C97" w14:textId="77777777" w:rsidR="00A74679" w:rsidRPr="00AE5773" w:rsidRDefault="00A74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F8621" w14:textId="77777777" w:rsidR="00391596" w:rsidRPr="00841464" w:rsidRDefault="00CC1A2A" w:rsidP="00602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464">
        <w:rPr>
          <w:rFonts w:ascii="Times New Roman" w:hAnsi="Times New Roman"/>
          <w:sz w:val="24"/>
          <w:szCs w:val="24"/>
        </w:rPr>
        <w:t>Valsts sekretāra vietniek</w:t>
      </w:r>
      <w:r w:rsidR="00743870">
        <w:rPr>
          <w:rFonts w:ascii="Times New Roman" w:hAnsi="Times New Roman"/>
          <w:sz w:val="24"/>
          <w:szCs w:val="24"/>
        </w:rPr>
        <w:t>s</w:t>
      </w:r>
    </w:p>
    <w:p w14:paraId="327981B2" w14:textId="77777777" w:rsidR="00655B94" w:rsidRPr="00841464" w:rsidRDefault="00CC1A2A" w:rsidP="00602A2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841464">
        <w:rPr>
          <w:rFonts w:ascii="Times New Roman" w:hAnsi="Times New Roman"/>
          <w:sz w:val="24"/>
          <w:szCs w:val="24"/>
        </w:rPr>
        <w:t>digitāl</w:t>
      </w:r>
      <w:r w:rsidRPr="00841464">
        <w:rPr>
          <w:rFonts w:ascii="Times New Roman" w:hAnsi="Times New Roman"/>
          <w:sz w:val="24"/>
          <w:szCs w:val="24"/>
        </w:rPr>
        <w:t>ās transformācijas jautājumos</w:t>
      </w:r>
      <w:r w:rsidR="182B2177" w:rsidRPr="00841464">
        <w:rPr>
          <w:rFonts w:ascii="Times New Roman" w:hAnsi="Times New Roman"/>
          <w:sz w:val="24"/>
          <w:szCs w:val="24"/>
        </w:rPr>
        <w:t xml:space="preserve">   </w:t>
      </w:r>
      <w:r w:rsidR="009A0028" w:rsidRPr="00841464">
        <w:rPr>
          <w:rFonts w:ascii="Times New Roman" w:hAnsi="Times New Roman"/>
          <w:sz w:val="24"/>
          <w:szCs w:val="24"/>
        </w:rPr>
        <w:tab/>
      </w:r>
      <w:r w:rsidR="009A0028" w:rsidRPr="00841464">
        <w:rPr>
          <w:rFonts w:ascii="Times New Roman" w:hAnsi="Times New Roman"/>
          <w:sz w:val="24"/>
          <w:szCs w:val="24"/>
        </w:rPr>
        <w:tab/>
      </w:r>
      <w:r w:rsidR="009A0028" w:rsidRPr="00841464">
        <w:rPr>
          <w:rFonts w:ascii="Times New Roman" w:hAnsi="Times New Roman"/>
          <w:sz w:val="24"/>
          <w:szCs w:val="24"/>
        </w:rPr>
        <w:tab/>
      </w:r>
      <w:r w:rsidR="009A0028" w:rsidRPr="00841464">
        <w:rPr>
          <w:rFonts w:ascii="Times New Roman" w:hAnsi="Times New Roman"/>
          <w:sz w:val="24"/>
          <w:szCs w:val="24"/>
        </w:rPr>
        <w:tab/>
      </w:r>
      <w:r w:rsidR="009A0028" w:rsidRPr="00841464">
        <w:rPr>
          <w:rFonts w:ascii="Times New Roman" w:hAnsi="Times New Roman"/>
          <w:sz w:val="24"/>
          <w:szCs w:val="24"/>
        </w:rPr>
        <w:tab/>
      </w:r>
      <w:r w:rsidR="00BF208F">
        <w:rPr>
          <w:rFonts w:ascii="Times New Roman" w:hAnsi="Times New Roman"/>
          <w:sz w:val="24"/>
          <w:szCs w:val="24"/>
        </w:rPr>
        <w:t>Āris Dzērvāns</w:t>
      </w:r>
      <w:r w:rsidR="00321C34" w:rsidRPr="00841464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7A715E1B" w14:textId="77777777" w:rsidR="001E40EB" w:rsidRPr="00841464" w:rsidRDefault="001E40EB">
      <w:pPr>
        <w:spacing w:after="0"/>
        <w:rPr>
          <w:rFonts w:ascii="Times New Roman" w:hAnsi="Times New Roman"/>
          <w:sz w:val="24"/>
          <w:szCs w:val="24"/>
        </w:rPr>
      </w:pPr>
    </w:p>
    <w:p w14:paraId="6A3426D8" w14:textId="77777777" w:rsidR="00391596" w:rsidRPr="00D5623C" w:rsidRDefault="00CC1A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623C">
        <w:rPr>
          <w:rFonts w:ascii="Times New Roman" w:hAnsi="Times New Roman"/>
          <w:sz w:val="20"/>
          <w:szCs w:val="20"/>
        </w:rPr>
        <w:t>Režā, 67026945</w:t>
      </w:r>
    </w:p>
    <w:p w14:paraId="6DC3222E" w14:textId="77777777" w:rsidR="001E40EB" w:rsidRPr="00D5623C" w:rsidRDefault="00CC1A2A" w:rsidP="4AA2A7C8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szCs w:val="20"/>
        </w:rPr>
      </w:pPr>
      <w:hyperlink r:id="rId9" w:history="1">
        <w:r w:rsidR="001029F4" w:rsidRPr="4AA2A7C8">
          <w:rPr>
            <w:rStyle w:val="Hyperlink"/>
            <w:rFonts w:ascii="Times New Roman" w:hAnsi="Times New Roman"/>
            <w:sz w:val="20"/>
            <w:szCs w:val="20"/>
          </w:rPr>
          <w:t>Sandra.Reza@varam.gov.lv</w:t>
        </w:r>
      </w:hyperlink>
    </w:p>
    <w:p w14:paraId="72032642" w14:textId="77777777" w:rsidR="00057A78" w:rsidRDefault="00057A78" w:rsidP="00653944">
      <w:pPr>
        <w:pStyle w:val="BodyTextIndent"/>
        <w:ind w:left="0"/>
        <w:jc w:val="center"/>
      </w:pPr>
    </w:p>
    <w:p w14:paraId="7DDFB360" w14:textId="77777777" w:rsidR="002E1474" w:rsidRPr="00D5623C" w:rsidRDefault="00CC1A2A" w:rsidP="00653944">
      <w:pPr>
        <w:pStyle w:val="BodyTextIndent"/>
        <w:ind w:left="0"/>
        <w:jc w:val="center"/>
      </w:pPr>
      <w:r w:rsidRPr="00D5623C">
        <w:t>ŠIS DOKUMENTS IR ELEKTRONISKI PARAKSTĪTS AR DROŠU ELEKTRONISKO PARAKSTU UN SATUR LAIKA ZĪMOGU</w:t>
      </w:r>
    </w:p>
    <w:sectPr w:rsidR="002E1474" w:rsidRPr="00D5623C" w:rsidSect="005D239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42" w:right="1288" w:bottom="0" w:left="1560" w:header="426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2964C" w14:textId="77777777" w:rsidR="00CC1A2A" w:rsidRDefault="00CC1A2A">
      <w:pPr>
        <w:spacing w:after="0" w:line="240" w:lineRule="auto"/>
      </w:pPr>
      <w:r>
        <w:separator/>
      </w:r>
    </w:p>
  </w:endnote>
  <w:endnote w:type="continuationSeparator" w:id="0">
    <w:p w14:paraId="629908FC" w14:textId="77777777" w:rsidR="00CC1A2A" w:rsidRDefault="00CC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9900" w14:textId="77777777" w:rsidR="003E33FB" w:rsidRPr="00C30D84" w:rsidRDefault="00CC1A2A" w:rsidP="003E33FB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C30D84">
      <w:rPr>
        <w:rFonts w:ascii="Times New Roman" w:hAnsi="Times New Roman"/>
        <w:sz w:val="20"/>
        <w:szCs w:val="20"/>
      </w:rPr>
      <w:t>VARAMatz_211020_LM_vss856; Atzinums par Ministru kabineta noteikumu projektu “Grozījumi Ministru kabineta 2016. gada 9. februāra noteikumos Nr.</w:t>
    </w:r>
    <w:r w:rsidR="005B4367">
      <w:rPr>
        <w:rFonts w:ascii="Times New Roman" w:hAnsi="Times New Roman"/>
        <w:sz w:val="20"/>
        <w:szCs w:val="20"/>
      </w:rPr>
      <w:t> </w:t>
    </w:r>
    <w:r w:rsidRPr="00C30D84">
      <w:rPr>
        <w:rFonts w:ascii="Times New Roman" w:hAnsi="Times New Roman"/>
        <w:sz w:val="20"/>
        <w:szCs w:val="20"/>
      </w:rPr>
      <w:t>91</w:t>
    </w:r>
    <w:r w:rsidR="003F603E">
      <w:rPr>
        <w:rFonts w:ascii="Times New Roman" w:hAnsi="Times New Roman"/>
        <w:sz w:val="20"/>
        <w:szCs w:val="20"/>
      </w:rPr>
      <w:t xml:space="preserve"> </w:t>
    </w:r>
    <w:r w:rsidRPr="00C30D84">
      <w:rPr>
        <w:rFonts w:ascii="Times New Roman" w:hAnsi="Times New Roman"/>
        <w:sz w:val="20"/>
        <w:szCs w:val="20"/>
      </w:rPr>
      <w:t>„Darbības programmas “Izaugsme un nodarbinātība” 9.2.2.</w:t>
    </w:r>
    <w:r w:rsidR="005B4367">
      <w:rPr>
        <w:rFonts w:ascii="Times New Roman" w:hAnsi="Times New Roman"/>
        <w:sz w:val="20"/>
        <w:szCs w:val="20"/>
      </w:rPr>
      <w:t> </w:t>
    </w:r>
    <w:r w:rsidRPr="00C30D84">
      <w:rPr>
        <w:rFonts w:ascii="Times New Roman" w:hAnsi="Times New Roman"/>
        <w:sz w:val="20"/>
        <w:szCs w:val="20"/>
      </w:rPr>
      <w:t xml:space="preserve">specifiskā atbalsta mērķa “Palielināt </w:t>
    </w:r>
    <w:r w:rsidRPr="00C30D84">
      <w:rPr>
        <w:rFonts w:ascii="Times New Roman" w:hAnsi="Times New Roman"/>
        <w:sz w:val="20"/>
        <w:szCs w:val="20"/>
      </w:rPr>
      <w:t>kvalitatīvu institucionālai aprūpei alternatīvu sociālo pakalpojumu dzīvesvietā un ģimeniskai videi pietuvinātu pakalpojumu pieejamību personām ar invaliditāti un bērniem” 9.2.2.2.</w:t>
    </w:r>
    <w:r w:rsidR="005B4367">
      <w:rPr>
        <w:rFonts w:ascii="Times New Roman" w:hAnsi="Times New Roman"/>
        <w:sz w:val="20"/>
        <w:szCs w:val="20"/>
      </w:rPr>
      <w:t> </w:t>
    </w:r>
    <w:r w:rsidRPr="00C30D84">
      <w:rPr>
        <w:rFonts w:ascii="Times New Roman" w:hAnsi="Times New Roman"/>
        <w:sz w:val="20"/>
        <w:szCs w:val="20"/>
      </w:rPr>
      <w:t>pasākuma “Sociālo pakalpojumu atbalsta sistēmas pilnveide” īstenošanas note</w:t>
    </w:r>
    <w:r w:rsidRPr="00C30D84">
      <w:rPr>
        <w:rFonts w:ascii="Times New Roman" w:hAnsi="Times New Roman"/>
        <w:sz w:val="20"/>
        <w:szCs w:val="20"/>
      </w:rPr>
      <w:t xml:space="preserve">ikumi” (VSS-856) </w:t>
    </w:r>
  </w:p>
  <w:p w14:paraId="4AAC6B3E" w14:textId="77777777" w:rsidR="003E33FB" w:rsidRDefault="003E3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0D0" w14:textId="77777777" w:rsidR="00864362" w:rsidRPr="00E0407F" w:rsidRDefault="00CC1A2A" w:rsidP="003E33FB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0407F">
      <w:rPr>
        <w:rFonts w:ascii="Times New Roman" w:hAnsi="Times New Roman"/>
        <w:sz w:val="20"/>
        <w:szCs w:val="20"/>
      </w:rPr>
      <w:t>VARAMatz_</w:t>
    </w:r>
    <w:r w:rsidR="00AA30AD">
      <w:rPr>
        <w:rFonts w:ascii="Times New Roman" w:hAnsi="Times New Roman"/>
        <w:sz w:val="20"/>
        <w:szCs w:val="20"/>
      </w:rPr>
      <w:t>290321_</w:t>
    </w:r>
    <w:r w:rsidR="00633942" w:rsidRPr="00E0407F">
      <w:rPr>
        <w:rFonts w:ascii="Times New Roman" w:hAnsi="Times New Roman"/>
        <w:sz w:val="20"/>
        <w:szCs w:val="20"/>
      </w:rPr>
      <w:t>Z</w:t>
    </w:r>
    <w:r w:rsidRPr="00E0407F">
      <w:rPr>
        <w:rFonts w:ascii="Times New Roman" w:hAnsi="Times New Roman"/>
        <w:sz w:val="20"/>
        <w:szCs w:val="20"/>
      </w:rPr>
      <w:t>M</w:t>
    </w:r>
    <w:r w:rsidR="00C643D4" w:rsidRPr="00E0407F">
      <w:rPr>
        <w:rFonts w:ascii="Times New Roman" w:hAnsi="Times New Roman"/>
        <w:sz w:val="20"/>
        <w:szCs w:val="20"/>
      </w:rPr>
      <w:t>_vss</w:t>
    </w:r>
    <w:r w:rsidR="00AA30AD">
      <w:rPr>
        <w:rFonts w:ascii="Times New Roman" w:hAnsi="Times New Roman"/>
        <w:sz w:val="20"/>
        <w:szCs w:val="20"/>
      </w:rPr>
      <w:t>239</w:t>
    </w:r>
    <w:r w:rsidRPr="00E0407F">
      <w:rPr>
        <w:rFonts w:ascii="Times New Roman" w:hAnsi="Times New Roman"/>
        <w:sz w:val="20"/>
        <w:szCs w:val="20"/>
      </w:rPr>
      <w:t xml:space="preserve">; </w:t>
    </w:r>
    <w:r w:rsidRPr="00E0407F">
      <w:rPr>
        <w:rFonts w:ascii="Times New Roman" w:hAnsi="Times New Roman"/>
        <w:sz w:val="20"/>
        <w:szCs w:val="20"/>
      </w:rPr>
      <w:t xml:space="preserve">Atzinums par Ministru kabineta noteikumu projektu </w:t>
    </w:r>
    <w:r w:rsidR="00C50DD0" w:rsidRPr="00E0407F">
      <w:rPr>
        <w:rFonts w:ascii="Times New Roman" w:hAnsi="Times New Roman"/>
        <w:sz w:val="20"/>
        <w:szCs w:val="20"/>
      </w:rPr>
      <w:t>“</w:t>
    </w:r>
    <w:r w:rsidR="00AA30AD">
      <w:rPr>
        <w:rFonts w:ascii="Times New Roman" w:hAnsi="Times New Roman"/>
        <w:sz w:val="20"/>
        <w:szCs w:val="20"/>
      </w:rPr>
      <w:t xml:space="preserve">Grozījumi </w:t>
    </w:r>
    <w:r w:rsidR="002D7F57">
      <w:rPr>
        <w:rFonts w:ascii="Times New Roman" w:hAnsi="Times New Roman"/>
        <w:sz w:val="20"/>
        <w:szCs w:val="20"/>
      </w:rPr>
      <w:t>Ministru kabineta 2014.gada 22.jūlija noteikumos Nr.421 “Medību noteikumi”</w:t>
    </w:r>
    <w:r w:rsidR="005A0875" w:rsidRPr="00E0407F">
      <w:rPr>
        <w:rFonts w:ascii="Times New Roman" w:hAnsi="Times New Roman"/>
        <w:sz w:val="20"/>
        <w:szCs w:val="20"/>
      </w:rPr>
      <w:t>” (VSS-</w:t>
    </w:r>
    <w:r w:rsidR="00BB7D2E">
      <w:rPr>
        <w:rFonts w:ascii="Times New Roman" w:hAnsi="Times New Roman"/>
        <w:sz w:val="20"/>
        <w:szCs w:val="20"/>
      </w:rPr>
      <w:t>239</w:t>
    </w:r>
    <w:r w:rsidR="005A0875" w:rsidRPr="00E0407F">
      <w:rPr>
        <w:rFonts w:ascii="Times New Roman" w:hAnsi="Times New Roman"/>
        <w:sz w:val="20"/>
        <w:szCs w:val="20"/>
      </w:rPr>
      <w:t>)</w:t>
    </w:r>
    <w:r w:rsidR="00C50DD0" w:rsidRPr="00E0407F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43564" w14:textId="77777777" w:rsidR="00CC1A2A" w:rsidRDefault="00CC1A2A">
      <w:pPr>
        <w:spacing w:after="0" w:line="240" w:lineRule="auto"/>
      </w:pPr>
      <w:r>
        <w:separator/>
      </w:r>
    </w:p>
  </w:footnote>
  <w:footnote w:type="continuationSeparator" w:id="0">
    <w:p w14:paraId="19843EF1" w14:textId="77777777" w:rsidR="00CC1A2A" w:rsidRDefault="00CC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1"/>
      <w:gridCol w:w="3071"/>
      <w:gridCol w:w="3071"/>
    </w:tblGrid>
    <w:tr w:rsidR="00F26ED3" w14:paraId="1AF5DE7F" w14:textId="77777777" w:rsidTr="280B9187">
      <w:tc>
        <w:tcPr>
          <w:tcW w:w="3071" w:type="dxa"/>
        </w:tcPr>
        <w:p w14:paraId="1FCCBF35" w14:textId="77777777" w:rsidR="280B9187" w:rsidRDefault="280B9187" w:rsidP="280B9187">
          <w:pPr>
            <w:pStyle w:val="Header"/>
            <w:ind w:left="-115"/>
          </w:pPr>
        </w:p>
      </w:tc>
      <w:tc>
        <w:tcPr>
          <w:tcW w:w="3071" w:type="dxa"/>
        </w:tcPr>
        <w:p w14:paraId="0CD01FDC" w14:textId="77777777" w:rsidR="280B9187" w:rsidRDefault="280B9187" w:rsidP="280B9187">
          <w:pPr>
            <w:pStyle w:val="Header"/>
            <w:jc w:val="center"/>
          </w:pPr>
        </w:p>
      </w:tc>
      <w:tc>
        <w:tcPr>
          <w:tcW w:w="3071" w:type="dxa"/>
        </w:tcPr>
        <w:p w14:paraId="2762F8F7" w14:textId="77777777" w:rsidR="280B9187" w:rsidRDefault="280B9187" w:rsidP="280B9187">
          <w:pPr>
            <w:pStyle w:val="Header"/>
            <w:ind w:right="-115"/>
            <w:jc w:val="right"/>
          </w:pPr>
        </w:p>
      </w:tc>
    </w:tr>
  </w:tbl>
  <w:p w14:paraId="65655B8B" w14:textId="77777777" w:rsidR="280B9187" w:rsidRDefault="280B9187" w:rsidP="280B9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173ED" w14:textId="77777777" w:rsidR="00B82CCF" w:rsidRDefault="00B82CCF" w:rsidP="00B82CCF">
    <w:pPr>
      <w:pStyle w:val="Header"/>
      <w:rPr>
        <w:rFonts w:ascii="Times New Roman" w:hAnsi="Times New Roman"/>
      </w:rPr>
    </w:pPr>
  </w:p>
  <w:p w14:paraId="53095411" w14:textId="77777777" w:rsidR="00B82CCF" w:rsidRDefault="00B82CCF" w:rsidP="00B82CCF">
    <w:pPr>
      <w:pStyle w:val="Header"/>
      <w:rPr>
        <w:rFonts w:ascii="Times New Roman" w:hAnsi="Times New Roman"/>
      </w:rPr>
    </w:pPr>
  </w:p>
  <w:p w14:paraId="27EAEB84" w14:textId="77777777" w:rsidR="00B82CCF" w:rsidRDefault="00B82CCF" w:rsidP="00B82CCF">
    <w:pPr>
      <w:pStyle w:val="Header"/>
      <w:rPr>
        <w:rFonts w:ascii="Times New Roman" w:hAnsi="Times New Roman"/>
      </w:rPr>
    </w:pPr>
  </w:p>
  <w:p w14:paraId="7A59EA89" w14:textId="77777777" w:rsidR="00B82CCF" w:rsidRDefault="00B82CCF" w:rsidP="00B82CCF">
    <w:pPr>
      <w:pStyle w:val="Header"/>
      <w:rPr>
        <w:rFonts w:ascii="Times New Roman" w:hAnsi="Times New Roman"/>
      </w:rPr>
    </w:pPr>
  </w:p>
  <w:p w14:paraId="668783D3" w14:textId="77777777" w:rsidR="00B82CCF" w:rsidRDefault="00B82CCF" w:rsidP="00B82CCF">
    <w:pPr>
      <w:pStyle w:val="Header"/>
      <w:rPr>
        <w:rFonts w:ascii="Times New Roman" w:hAnsi="Times New Roman"/>
      </w:rPr>
    </w:pPr>
  </w:p>
  <w:p w14:paraId="77D931CE" w14:textId="77777777" w:rsidR="00B82CCF" w:rsidRDefault="00B82CCF" w:rsidP="00B82CCF">
    <w:pPr>
      <w:pStyle w:val="Header"/>
      <w:rPr>
        <w:rFonts w:ascii="Times New Roman" w:hAnsi="Times New Roman"/>
      </w:rPr>
    </w:pPr>
  </w:p>
  <w:p w14:paraId="6258AB36" w14:textId="77777777" w:rsidR="00B82CCF" w:rsidRDefault="00B82CCF" w:rsidP="00B82CCF">
    <w:pPr>
      <w:pStyle w:val="Header"/>
      <w:rPr>
        <w:rFonts w:ascii="Times New Roman" w:hAnsi="Times New Roman"/>
      </w:rPr>
    </w:pPr>
  </w:p>
  <w:p w14:paraId="7EAD2EB9" w14:textId="77777777" w:rsidR="00B82CCF" w:rsidRDefault="00B82CCF" w:rsidP="00B82CCF">
    <w:pPr>
      <w:pStyle w:val="Header"/>
      <w:rPr>
        <w:rFonts w:ascii="Times New Roman" w:hAnsi="Times New Roman"/>
      </w:rPr>
    </w:pPr>
  </w:p>
  <w:p w14:paraId="54E675ED" w14:textId="77777777" w:rsidR="00B82CCF" w:rsidRDefault="00B82CCF" w:rsidP="00B82CCF">
    <w:pPr>
      <w:pStyle w:val="Header"/>
      <w:rPr>
        <w:rFonts w:ascii="Times New Roman" w:hAnsi="Times New Roman"/>
      </w:rPr>
    </w:pPr>
  </w:p>
  <w:p w14:paraId="2846F5B7" w14:textId="77777777" w:rsidR="00B82CCF" w:rsidRDefault="00B82CCF" w:rsidP="00B82CCF">
    <w:pPr>
      <w:pStyle w:val="Header"/>
      <w:rPr>
        <w:rFonts w:ascii="Times New Roman" w:hAnsi="Times New Roman"/>
      </w:rPr>
    </w:pPr>
  </w:p>
  <w:p w14:paraId="454D478B" w14:textId="77777777" w:rsidR="00B82CCF" w:rsidRPr="00815277" w:rsidRDefault="00CC1A2A" w:rsidP="00B82CC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1129DFB8" wp14:editId="0E785BE8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6A8064" wp14:editId="22CC3D25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CDEB7" w14:textId="77777777" w:rsidR="00B82CCF" w:rsidRDefault="00CC1A2A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</w:t>
                          </w:r>
                          <w:r w:rsidR="00E928E8"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49DD38BA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</w:t>
                    </w:r>
                    <w:r w:rsidRPr="00E928E8" w:rsid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526C7E" wp14:editId="4518CC27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40BE8613" w14:textId="77777777" w:rsidR="00B82CCF" w:rsidRPr="00C57092" w:rsidRDefault="00B82CC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6804"/>
        </w:tabs>
        <w:ind w:left="680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524"/>
        </w:tabs>
        <w:ind w:left="788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8244"/>
        </w:tabs>
        <w:ind w:left="8604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8964"/>
        </w:tabs>
        <w:ind w:left="932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9684"/>
        </w:tabs>
        <w:ind w:left="1004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0404"/>
        </w:tabs>
        <w:ind w:left="1076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1124"/>
        </w:tabs>
        <w:ind w:left="11484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11844"/>
        </w:tabs>
        <w:ind w:left="1220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2564"/>
        </w:tabs>
        <w:ind w:left="12924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85C7052"/>
    <w:multiLevelType w:val="multilevel"/>
    <w:tmpl w:val="C0D0A54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1">
    <w:nsid w:val="30CC4ECE"/>
    <w:multiLevelType w:val="hybridMultilevel"/>
    <w:tmpl w:val="8416A77C"/>
    <w:lvl w:ilvl="0" w:tplc="3DA0A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284A88" w:tentative="1">
      <w:start w:val="1"/>
      <w:numFmt w:val="lowerLetter"/>
      <w:lvlText w:val="%2."/>
      <w:lvlJc w:val="left"/>
      <w:pPr>
        <w:ind w:left="1080" w:hanging="360"/>
      </w:pPr>
    </w:lvl>
    <w:lvl w:ilvl="2" w:tplc="9ED6E704" w:tentative="1">
      <w:start w:val="1"/>
      <w:numFmt w:val="lowerRoman"/>
      <w:lvlText w:val="%3."/>
      <w:lvlJc w:val="right"/>
      <w:pPr>
        <w:ind w:left="1800" w:hanging="180"/>
      </w:pPr>
    </w:lvl>
    <w:lvl w:ilvl="3" w:tplc="08E453D0" w:tentative="1">
      <w:start w:val="1"/>
      <w:numFmt w:val="decimal"/>
      <w:lvlText w:val="%4."/>
      <w:lvlJc w:val="left"/>
      <w:pPr>
        <w:ind w:left="2520" w:hanging="360"/>
      </w:pPr>
    </w:lvl>
    <w:lvl w:ilvl="4" w:tplc="DA3A7680" w:tentative="1">
      <w:start w:val="1"/>
      <w:numFmt w:val="lowerLetter"/>
      <w:lvlText w:val="%5."/>
      <w:lvlJc w:val="left"/>
      <w:pPr>
        <w:ind w:left="3240" w:hanging="360"/>
      </w:pPr>
    </w:lvl>
    <w:lvl w:ilvl="5" w:tplc="68C0EB58" w:tentative="1">
      <w:start w:val="1"/>
      <w:numFmt w:val="lowerRoman"/>
      <w:lvlText w:val="%6."/>
      <w:lvlJc w:val="right"/>
      <w:pPr>
        <w:ind w:left="3960" w:hanging="180"/>
      </w:pPr>
    </w:lvl>
    <w:lvl w:ilvl="6" w:tplc="46AA3DCA" w:tentative="1">
      <w:start w:val="1"/>
      <w:numFmt w:val="decimal"/>
      <w:lvlText w:val="%7."/>
      <w:lvlJc w:val="left"/>
      <w:pPr>
        <w:ind w:left="4680" w:hanging="360"/>
      </w:pPr>
    </w:lvl>
    <w:lvl w:ilvl="7" w:tplc="E4809AC8" w:tentative="1">
      <w:start w:val="1"/>
      <w:numFmt w:val="lowerLetter"/>
      <w:lvlText w:val="%8."/>
      <w:lvlJc w:val="left"/>
      <w:pPr>
        <w:ind w:left="5400" w:hanging="360"/>
      </w:pPr>
    </w:lvl>
    <w:lvl w:ilvl="8" w:tplc="91CCE7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319C6B0D"/>
    <w:multiLevelType w:val="hybridMultilevel"/>
    <w:tmpl w:val="77E0376C"/>
    <w:lvl w:ilvl="0" w:tplc="CABC3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B0C17C" w:tentative="1">
      <w:start w:val="1"/>
      <w:numFmt w:val="lowerLetter"/>
      <w:lvlText w:val="%2."/>
      <w:lvlJc w:val="left"/>
      <w:pPr>
        <w:ind w:left="1440" w:hanging="360"/>
      </w:pPr>
    </w:lvl>
    <w:lvl w:ilvl="2" w:tplc="4808ED6C" w:tentative="1">
      <w:start w:val="1"/>
      <w:numFmt w:val="lowerRoman"/>
      <w:lvlText w:val="%3."/>
      <w:lvlJc w:val="right"/>
      <w:pPr>
        <w:ind w:left="2160" w:hanging="180"/>
      </w:pPr>
    </w:lvl>
    <w:lvl w:ilvl="3" w:tplc="DFA2FCA4" w:tentative="1">
      <w:start w:val="1"/>
      <w:numFmt w:val="decimal"/>
      <w:lvlText w:val="%4."/>
      <w:lvlJc w:val="left"/>
      <w:pPr>
        <w:ind w:left="2880" w:hanging="360"/>
      </w:pPr>
    </w:lvl>
    <w:lvl w:ilvl="4" w:tplc="E6803D04" w:tentative="1">
      <w:start w:val="1"/>
      <w:numFmt w:val="lowerLetter"/>
      <w:lvlText w:val="%5."/>
      <w:lvlJc w:val="left"/>
      <w:pPr>
        <w:ind w:left="3600" w:hanging="360"/>
      </w:pPr>
    </w:lvl>
    <w:lvl w:ilvl="5" w:tplc="51D84E38" w:tentative="1">
      <w:start w:val="1"/>
      <w:numFmt w:val="lowerRoman"/>
      <w:lvlText w:val="%6."/>
      <w:lvlJc w:val="right"/>
      <w:pPr>
        <w:ind w:left="4320" w:hanging="180"/>
      </w:pPr>
    </w:lvl>
    <w:lvl w:ilvl="6" w:tplc="15E43436" w:tentative="1">
      <w:start w:val="1"/>
      <w:numFmt w:val="decimal"/>
      <w:lvlText w:val="%7."/>
      <w:lvlJc w:val="left"/>
      <w:pPr>
        <w:ind w:left="5040" w:hanging="360"/>
      </w:pPr>
    </w:lvl>
    <w:lvl w:ilvl="7" w:tplc="5ADABE00" w:tentative="1">
      <w:start w:val="1"/>
      <w:numFmt w:val="lowerLetter"/>
      <w:lvlText w:val="%8."/>
      <w:lvlJc w:val="left"/>
      <w:pPr>
        <w:ind w:left="5760" w:hanging="360"/>
      </w:pPr>
    </w:lvl>
    <w:lvl w:ilvl="8" w:tplc="7876D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8C57821"/>
    <w:multiLevelType w:val="hybridMultilevel"/>
    <w:tmpl w:val="A60249C2"/>
    <w:lvl w:ilvl="0" w:tplc="3210FCAC">
      <w:start w:val="1"/>
      <w:numFmt w:val="decimal"/>
      <w:lvlText w:val="%1."/>
      <w:lvlJc w:val="left"/>
      <w:pPr>
        <w:ind w:left="1440" w:hanging="360"/>
      </w:pPr>
    </w:lvl>
    <w:lvl w:ilvl="1" w:tplc="1124DE68" w:tentative="1">
      <w:start w:val="1"/>
      <w:numFmt w:val="lowerLetter"/>
      <w:lvlText w:val="%2."/>
      <w:lvlJc w:val="left"/>
      <w:pPr>
        <w:ind w:left="2160" w:hanging="360"/>
      </w:pPr>
    </w:lvl>
    <w:lvl w:ilvl="2" w:tplc="D6D0639C" w:tentative="1">
      <w:start w:val="1"/>
      <w:numFmt w:val="lowerRoman"/>
      <w:lvlText w:val="%3."/>
      <w:lvlJc w:val="right"/>
      <w:pPr>
        <w:ind w:left="2880" w:hanging="180"/>
      </w:pPr>
    </w:lvl>
    <w:lvl w:ilvl="3" w:tplc="B9FED29A" w:tentative="1">
      <w:start w:val="1"/>
      <w:numFmt w:val="decimal"/>
      <w:lvlText w:val="%4."/>
      <w:lvlJc w:val="left"/>
      <w:pPr>
        <w:ind w:left="3600" w:hanging="360"/>
      </w:pPr>
    </w:lvl>
    <w:lvl w:ilvl="4" w:tplc="086EDDB8" w:tentative="1">
      <w:start w:val="1"/>
      <w:numFmt w:val="lowerLetter"/>
      <w:lvlText w:val="%5."/>
      <w:lvlJc w:val="left"/>
      <w:pPr>
        <w:ind w:left="4320" w:hanging="360"/>
      </w:pPr>
    </w:lvl>
    <w:lvl w:ilvl="5" w:tplc="937C7B5C" w:tentative="1">
      <w:start w:val="1"/>
      <w:numFmt w:val="lowerRoman"/>
      <w:lvlText w:val="%6."/>
      <w:lvlJc w:val="right"/>
      <w:pPr>
        <w:ind w:left="5040" w:hanging="180"/>
      </w:pPr>
    </w:lvl>
    <w:lvl w:ilvl="6" w:tplc="E7203C50" w:tentative="1">
      <w:start w:val="1"/>
      <w:numFmt w:val="decimal"/>
      <w:lvlText w:val="%7."/>
      <w:lvlJc w:val="left"/>
      <w:pPr>
        <w:ind w:left="5760" w:hanging="360"/>
      </w:pPr>
    </w:lvl>
    <w:lvl w:ilvl="7" w:tplc="2E12CC2E" w:tentative="1">
      <w:start w:val="1"/>
      <w:numFmt w:val="lowerLetter"/>
      <w:lvlText w:val="%8."/>
      <w:lvlJc w:val="left"/>
      <w:pPr>
        <w:ind w:left="6480" w:hanging="360"/>
      </w:pPr>
    </w:lvl>
    <w:lvl w:ilvl="8" w:tplc="80A6E3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1">
    <w:nsid w:val="7C4E0E1B"/>
    <w:multiLevelType w:val="hybridMultilevel"/>
    <w:tmpl w:val="00CE4708"/>
    <w:lvl w:ilvl="0" w:tplc="475274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BE2F60C" w:tentative="1">
      <w:start w:val="1"/>
      <w:numFmt w:val="lowerLetter"/>
      <w:lvlText w:val="%2."/>
      <w:lvlJc w:val="left"/>
      <w:pPr>
        <w:ind w:left="1222" w:hanging="360"/>
      </w:pPr>
    </w:lvl>
    <w:lvl w:ilvl="2" w:tplc="B970A7AA" w:tentative="1">
      <w:start w:val="1"/>
      <w:numFmt w:val="lowerRoman"/>
      <w:lvlText w:val="%3."/>
      <w:lvlJc w:val="right"/>
      <w:pPr>
        <w:ind w:left="1942" w:hanging="180"/>
      </w:pPr>
    </w:lvl>
    <w:lvl w:ilvl="3" w:tplc="BC5EE1A6" w:tentative="1">
      <w:start w:val="1"/>
      <w:numFmt w:val="decimal"/>
      <w:lvlText w:val="%4."/>
      <w:lvlJc w:val="left"/>
      <w:pPr>
        <w:ind w:left="2662" w:hanging="360"/>
      </w:pPr>
    </w:lvl>
    <w:lvl w:ilvl="4" w:tplc="1B748ED4" w:tentative="1">
      <w:start w:val="1"/>
      <w:numFmt w:val="lowerLetter"/>
      <w:lvlText w:val="%5."/>
      <w:lvlJc w:val="left"/>
      <w:pPr>
        <w:ind w:left="3382" w:hanging="360"/>
      </w:pPr>
    </w:lvl>
    <w:lvl w:ilvl="5" w:tplc="01C66258" w:tentative="1">
      <w:start w:val="1"/>
      <w:numFmt w:val="lowerRoman"/>
      <w:lvlText w:val="%6."/>
      <w:lvlJc w:val="right"/>
      <w:pPr>
        <w:ind w:left="4102" w:hanging="180"/>
      </w:pPr>
    </w:lvl>
    <w:lvl w:ilvl="6" w:tplc="2D6865A4" w:tentative="1">
      <w:start w:val="1"/>
      <w:numFmt w:val="decimal"/>
      <w:lvlText w:val="%7."/>
      <w:lvlJc w:val="left"/>
      <w:pPr>
        <w:ind w:left="4822" w:hanging="360"/>
      </w:pPr>
    </w:lvl>
    <w:lvl w:ilvl="7" w:tplc="AAA2B780" w:tentative="1">
      <w:start w:val="1"/>
      <w:numFmt w:val="lowerLetter"/>
      <w:lvlText w:val="%8."/>
      <w:lvlJc w:val="left"/>
      <w:pPr>
        <w:ind w:left="5542" w:hanging="360"/>
      </w:pPr>
    </w:lvl>
    <w:lvl w:ilvl="8" w:tplc="26E478E2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F2"/>
    <w:rsid w:val="00004D60"/>
    <w:rsid w:val="00006695"/>
    <w:rsid w:val="00031AD4"/>
    <w:rsid w:val="00047A53"/>
    <w:rsid w:val="00051440"/>
    <w:rsid w:val="00057A78"/>
    <w:rsid w:val="000636C3"/>
    <w:rsid w:val="0006546E"/>
    <w:rsid w:val="000A1F41"/>
    <w:rsid w:val="000B086D"/>
    <w:rsid w:val="000D4D16"/>
    <w:rsid w:val="000E519A"/>
    <w:rsid w:val="001029F4"/>
    <w:rsid w:val="001138F9"/>
    <w:rsid w:val="00113BA5"/>
    <w:rsid w:val="001369D8"/>
    <w:rsid w:val="00165AFF"/>
    <w:rsid w:val="00167D01"/>
    <w:rsid w:val="00176B94"/>
    <w:rsid w:val="00182B73"/>
    <w:rsid w:val="00185192"/>
    <w:rsid w:val="0018646D"/>
    <w:rsid w:val="00190A26"/>
    <w:rsid w:val="001A0191"/>
    <w:rsid w:val="001A04A5"/>
    <w:rsid w:val="001A5141"/>
    <w:rsid w:val="001A7D26"/>
    <w:rsid w:val="001C2FF4"/>
    <w:rsid w:val="001D0687"/>
    <w:rsid w:val="001D4256"/>
    <w:rsid w:val="001E3821"/>
    <w:rsid w:val="001E40EB"/>
    <w:rsid w:val="001E4658"/>
    <w:rsid w:val="001E7097"/>
    <w:rsid w:val="001F62BF"/>
    <w:rsid w:val="00200C4A"/>
    <w:rsid w:val="00206B98"/>
    <w:rsid w:val="002110BA"/>
    <w:rsid w:val="002127EF"/>
    <w:rsid w:val="002179F7"/>
    <w:rsid w:val="00222599"/>
    <w:rsid w:val="00222A7A"/>
    <w:rsid w:val="00226F09"/>
    <w:rsid w:val="00227137"/>
    <w:rsid w:val="00227839"/>
    <w:rsid w:val="0024412F"/>
    <w:rsid w:val="00274B5B"/>
    <w:rsid w:val="00290BC8"/>
    <w:rsid w:val="002B1A02"/>
    <w:rsid w:val="002D4F4D"/>
    <w:rsid w:val="002D7F57"/>
    <w:rsid w:val="002E1474"/>
    <w:rsid w:val="002F114E"/>
    <w:rsid w:val="002F3E6A"/>
    <w:rsid w:val="002F4027"/>
    <w:rsid w:val="00304E27"/>
    <w:rsid w:val="00304E91"/>
    <w:rsid w:val="00321C34"/>
    <w:rsid w:val="00325140"/>
    <w:rsid w:val="00332249"/>
    <w:rsid w:val="00334332"/>
    <w:rsid w:val="003445CD"/>
    <w:rsid w:val="003527BC"/>
    <w:rsid w:val="00353684"/>
    <w:rsid w:val="00360D89"/>
    <w:rsid w:val="00385C6E"/>
    <w:rsid w:val="00385C92"/>
    <w:rsid w:val="0039138A"/>
    <w:rsid w:val="00391596"/>
    <w:rsid w:val="003942B0"/>
    <w:rsid w:val="003C0426"/>
    <w:rsid w:val="003C6635"/>
    <w:rsid w:val="003E33FB"/>
    <w:rsid w:val="003F603E"/>
    <w:rsid w:val="00400E82"/>
    <w:rsid w:val="00401381"/>
    <w:rsid w:val="00405257"/>
    <w:rsid w:val="00405752"/>
    <w:rsid w:val="00416361"/>
    <w:rsid w:val="00421EE3"/>
    <w:rsid w:val="00430562"/>
    <w:rsid w:val="00442076"/>
    <w:rsid w:val="00444839"/>
    <w:rsid w:val="004619BB"/>
    <w:rsid w:val="00491D3A"/>
    <w:rsid w:val="004B5833"/>
    <w:rsid w:val="004C2806"/>
    <w:rsid w:val="004C5EC4"/>
    <w:rsid w:val="004D337D"/>
    <w:rsid w:val="004E5E03"/>
    <w:rsid w:val="004E64D5"/>
    <w:rsid w:val="005054E4"/>
    <w:rsid w:val="00512BFE"/>
    <w:rsid w:val="005147BE"/>
    <w:rsid w:val="00530436"/>
    <w:rsid w:val="005426FA"/>
    <w:rsid w:val="005529EA"/>
    <w:rsid w:val="00563DE8"/>
    <w:rsid w:val="0056778C"/>
    <w:rsid w:val="005738CD"/>
    <w:rsid w:val="00580DD2"/>
    <w:rsid w:val="0058132B"/>
    <w:rsid w:val="00583379"/>
    <w:rsid w:val="00584BF0"/>
    <w:rsid w:val="00587A25"/>
    <w:rsid w:val="00591F10"/>
    <w:rsid w:val="005A0875"/>
    <w:rsid w:val="005B4367"/>
    <w:rsid w:val="005C64AE"/>
    <w:rsid w:val="005D0883"/>
    <w:rsid w:val="005D2395"/>
    <w:rsid w:val="005D2CFC"/>
    <w:rsid w:val="005D35B1"/>
    <w:rsid w:val="005D3C54"/>
    <w:rsid w:val="005D6ACD"/>
    <w:rsid w:val="005D7697"/>
    <w:rsid w:val="005E43E7"/>
    <w:rsid w:val="005E67D3"/>
    <w:rsid w:val="005F5C19"/>
    <w:rsid w:val="005F6C69"/>
    <w:rsid w:val="00602957"/>
    <w:rsid w:val="00602A21"/>
    <w:rsid w:val="00606B07"/>
    <w:rsid w:val="00611F52"/>
    <w:rsid w:val="006134B4"/>
    <w:rsid w:val="0061368A"/>
    <w:rsid w:val="00627259"/>
    <w:rsid w:val="006322CD"/>
    <w:rsid w:val="00633942"/>
    <w:rsid w:val="00651337"/>
    <w:rsid w:val="00653944"/>
    <w:rsid w:val="00655B94"/>
    <w:rsid w:val="0065620C"/>
    <w:rsid w:val="006607CA"/>
    <w:rsid w:val="00673576"/>
    <w:rsid w:val="00673BDF"/>
    <w:rsid w:val="0067416B"/>
    <w:rsid w:val="006772D3"/>
    <w:rsid w:val="0068378B"/>
    <w:rsid w:val="00686E8A"/>
    <w:rsid w:val="006A6C1E"/>
    <w:rsid w:val="006A7E67"/>
    <w:rsid w:val="006B0279"/>
    <w:rsid w:val="006B2CF4"/>
    <w:rsid w:val="006B7199"/>
    <w:rsid w:val="006B7F01"/>
    <w:rsid w:val="006C01C0"/>
    <w:rsid w:val="006E1177"/>
    <w:rsid w:val="006E1219"/>
    <w:rsid w:val="006E61D5"/>
    <w:rsid w:val="006F5C97"/>
    <w:rsid w:val="00705E88"/>
    <w:rsid w:val="007157C6"/>
    <w:rsid w:val="00722171"/>
    <w:rsid w:val="00733076"/>
    <w:rsid w:val="00737759"/>
    <w:rsid w:val="00743870"/>
    <w:rsid w:val="007452F4"/>
    <w:rsid w:val="00745513"/>
    <w:rsid w:val="00755C44"/>
    <w:rsid w:val="0076234F"/>
    <w:rsid w:val="00790887"/>
    <w:rsid w:val="007B22FF"/>
    <w:rsid w:val="007C03F8"/>
    <w:rsid w:val="007D75E9"/>
    <w:rsid w:val="007E206B"/>
    <w:rsid w:val="007E5303"/>
    <w:rsid w:val="007E5794"/>
    <w:rsid w:val="007E5C7A"/>
    <w:rsid w:val="007F5EAF"/>
    <w:rsid w:val="00802DAF"/>
    <w:rsid w:val="008147F2"/>
    <w:rsid w:val="00815277"/>
    <w:rsid w:val="0082050D"/>
    <w:rsid w:val="00823326"/>
    <w:rsid w:val="00824BBE"/>
    <w:rsid w:val="008324FB"/>
    <w:rsid w:val="0083303E"/>
    <w:rsid w:val="00835FDC"/>
    <w:rsid w:val="0084066B"/>
    <w:rsid w:val="00841464"/>
    <w:rsid w:val="00844342"/>
    <w:rsid w:val="00844A9F"/>
    <w:rsid w:val="00864362"/>
    <w:rsid w:val="00867127"/>
    <w:rsid w:val="00867738"/>
    <w:rsid w:val="00870B3B"/>
    <w:rsid w:val="00871413"/>
    <w:rsid w:val="0087209B"/>
    <w:rsid w:val="00874152"/>
    <w:rsid w:val="00881459"/>
    <w:rsid w:val="0088350A"/>
    <w:rsid w:val="00887D3D"/>
    <w:rsid w:val="008B3B92"/>
    <w:rsid w:val="008B545A"/>
    <w:rsid w:val="008C0896"/>
    <w:rsid w:val="008C159C"/>
    <w:rsid w:val="008C260C"/>
    <w:rsid w:val="008C57EB"/>
    <w:rsid w:val="008C7355"/>
    <w:rsid w:val="008E2ADA"/>
    <w:rsid w:val="008F13A8"/>
    <w:rsid w:val="00902189"/>
    <w:rsid w:val="009043B3"/>
    <w:rsid w:val="009078B1"/>
    <w:rsid w:val="0092476A"/>
    <w:rsid w:val="00933F4D"/>
    <w:rsid w:val="0094177F"/>
    <w:rsid w:val="00943F6A"/>
    <w:rsid w:val="00945AE1"/>
    <w:rsid w:val="00951A69"/>
    <w:rsid w:val="00954D5A"/>
    <w:rsid w:val="00957921"/>
    <w:rsid w:val="00960671"/>
    <w:rsid w:val="00964023"/>
    <w:rsid w:val="00971435"/>
    <w:rsid w:val="00980EC2"/>
    <w:rsid w:val="00987744"/>
    <w:rsid w:val="00987DFB"/>
    <w:rsid w:val="00990362"/>
    <w:rsid w:val="00995DBC"/>
    <w:rsid w:val="009A0028"/>
    <w:rsid w:val="009A3DA3"/>
    <w:rsid w:val="009D0277"/>
    <w:rsid w:val="009D5F72"/>
    <w:rsid w:val="009F1AAD"/>
    <w:rsid w:val="009F3A47"/>
    <w:rsid w:val="009F4258"/>
    <w:rsid w:val="00A022C6"/>
    <w:rsid w:val="00A02D31"/>
    <w:rsid w:val="00A02EE7"/>
    <w:rsid w:val="00A123C8"/>
    <w:rsid w:val="00A34C9D"/>
    <w:rsid w:val="00A36F4B"/>
    <w:rsid w:val="00A376FD"/>
    <w:rsid w:val="00A43C14"/>
    <w:rsid w:val="00A45A11"/>
    <w:rsid w:val="00A611E4"/>
    <w:rsid w:val="00A61573"/>
    <w:rsid w:val="00A74679"/>
    <w:rsid w:val="00A82789"/>
    <w:rsid w:val="00A97785"/>
    <w:rsid w:val="00AA0FDC"/>
    <w:rsid w:val="00AA30AD"/>
    <w:rsid w:val="00AA3199"/>
    <w:rsid w:val="00AC62C9"/>
    <w:rsid w:val="00AD078D"/>
    <w:rsid w:val="00AD0A04"/>
    <w:rsid w:val="00AD715D"/>
    <w:rsid w:val="00AE485B"/>
    <w:rsid w:val="00AE5773"/>
    <w:rsid w:val="00AE66F3"/>
    <w:rsid w:val="00AF1FA7"/>
    <w:rsid w:val="00AF4A46"/>
    <w:rsid w:val="00AF7F12"/>
    <w:rsid w:val="00B0461A"/>
    <w:rsid w:val="00B24D3A"/>
    <w:rsid w:val="00B40A66"/>
    <w:rsid w:val="00B54C81"/>
    <w:rsid w:val="00B7743A"/>
    <w:rsid w:val="00B77F47"/>
    <w:rsid w:val="00B82CCF"/>
    <w:rsid w:val="00B82DC0"/>
    <w:rsid w:val="00B95398"/>
    <w:rsid w:val="00B960CA"/>
    <w:rsid w:val="00B97F09"/>
    <w:rsid w:val="00BA556B"/>
    <w:rsid w:val="00BB7D2E"/>
    <w:rsid w:val="00BC39ED"/>
    <w:rsid w:val="00BC513D"/>
    <w:rsid w:val="00BC589C"/>
    <w:rsid w:val="00BC6683"/>
    <w:rsid w:val="00BD07D7"/>
    <w:rsid w:val="00BD157D"/>
    <w:rsid w:val="00BD6A7B"/>
    <w:rsid w:val="00BD753E"/>
    <w:rsid w:val="00BF208F"/>
    <w:rsid w:val="00C01CB8"/>
    <w:rsid w:val="00C06A07"/>
    <w:rsid w:val="00C169B5"/>
    <w:rsid w:val="00C1731F"/>
    <w:rsid w:val="00C2362B"/>
    <w:rsid w:val="00C2375C"/>
    <w:rsid w:val="00C25D6F"/>
    <w:rsid w:val="00C27521"/>
    <w:rsid w:val="00C278E2"/>
    <w:rsid w:val="00C30D84"/>
    <w:rsid w:val="00C32750"/>
    <w:rsid w:val="00C3584D"/>
    <w:rsid w:val="00C446F4"/>
    <w:rsid w:val="00C46CF4"/>
    <w:rsid w:val="00C50DD0"/>
    <w:rsid w:val="00C511CA"/>
    <w:rsid w:val="00C5468B"/>
    <w:rsid w:val="00C57092"/>
    <w:rsid w:val="00C643D4"/>
    <w:rsid w:val="00C65B3B"/>
    <w:rsid w:val="00C67D7C"/>
    <w:rsid w:val="00C716BC"/>
    <w:rsid w:val="00C85684"/>
    <w:rsid w:val="00C863C3"/>
    <w:rsid w:val="00C94B5F"/>
    <w:rsid w:val="00C95803"/>
    <w:rsid w:val="00CA2CE5"/>
    <w:rsid w:val="00CA6751"/>
    <w:rsid w:val="00CB0709"/>
    <w:rsid w:val="00CC0C6C"/>
    <w:rsid w:val="00CC1A2A"/>
    <w:rsid w:val="00CC2596"/>
    <w:rsid w:val="00CC3BFC"/>
    <w:rsid w:val="00CD0B52"/>
    <w:rsid w:val="00CD281E"/>
    <w:rsid w:val="00CD39A2"/>
    <w:rsid w:val="00CD55DC"/>
    <w:rsid w:val="00CD5C2A"/>
    <w:rsid w:val="00CF2803"/>
    <w:rsid w:val="00D00196"/>
    <w:rsid w:val="00D13168"/>
    <w:rsid w:val="00D14D6D"/>
    <w:rsid w:val="00D14FAB"/>
    <w:rsid w:val="00D22895"/>
    <w:rsid w:val="00D4453C"/>
    <w:rsid w:val="00D47A97"/>
    <w:rsid w:val="00D50729"/>
    <w:rsid w:val="00D5623C"/>
    <w:rsid w:val="00D70869"/>
    <w:rsid w:val="00D7127A"/>
    <w:rsid w:val="00D73771"/>
    <w:rsid w:val="00D76DD8"/>
    <w:rsid w:val="00D82470"/>
    <w:rsid w:val="00D86324"/>
    <w:rsid w:val="00D92A72"/>
    <w:rsid w:val="00D92F08"/>
    <w:rsid w:val="00DA6BB5"/>
    <w:rsid w:val="00DA7526"/>
    <w:rsid w:val="00DD0FB9"/>
    <w:rsid w:val="00DD5D03"/>
    <w:rsid w:val="00DE27E2"/>
    <w:rsid w:val="00DE47C8"/>
    <w:rsid w:val="00DE723A"/>
    <w:rsid w:val="00DF0315"/>
    <w:rsid w:val="00DF0CAC"/>
    <w:rsid w:val="00DF122A"/>
    <w:rsid w:val="00E034E8"/>
    <w:rsid w:val="00E0407F"/>
    <w:rsid w:val="00E1388A"/>
    <w:rsid w:val="00E17672"/>
    <w:rsid w:val="00E2276B"/>
    <w:rsid w:val="00E25508"/>
    <w:rsid w:val="00E304AD"/>
    <w:rsid w:val="00E325A3"/>
    <w:rsid w:val="00E4475C"/>
    <w:rsid w:val="00E5330D"/>
    <w:rsid w:val="00E6149B"/>
    <w:rsid w:val="00E64EC9"/>
    <w:rsid w:val="00E761D5"/>
    <w:rsid w:val="00E76940"/>
    <w:rsid w:val="00E77E18"/>
    <w:rsid w:val="00E80A25"/>
    <w:rsid w:val="00E81214"/>
    <w:rsid w:val="00E928E8"/>
    <w:rsid w:val="00E978B9"/>
    <w:rsid w:val="00EA4060"/>
    <w:rsid w:val="00EA5ABE"/>
    <w:rsid w:val="00EC20CC"/>
    <w:rsid w:val="00EC2CA8"/>
    <w:rsid w:val="00EC3614"/>
    <w:rsid w:val="00EC7373"/>
    <w:rsid w:val="00ED5C9D"/>
    <w:rsid w:val="00ED6121"/>
    <w:rsid w:val="00EF04CA"/>
    <w:rsid w:val="00EF11D0"/>
    <w:rsid w:val="00EF4FE4"/>
    <w:rsid w:val="00F03D3B"/>
    <w:rsid w:val="00F072DC"/>
    <w:rsid w:val="00F1302C"/>
    <w:rsid w:val="00F23056"/>
    <w:rsid w:val="00F246BB"/>
    <w:rsid w:val="00F2483A"/>
    <w:rsid w:val="00F26ED3"/>
    <w:rsid w:val="00F303A2"/>
    <w:rsid w:val="00F33BEF"/>
    <w:rsid w:val="00F36404"/>
    <w:rsid w:val="00F52C24"/>
    <w:rsid w:val="00F6158B"/>
    <w:rsid w:val="00F63F4B"/>
    <w:rsid w:val="00F70553"/>
    <w:rsid w:val="00F70BDF"/>
    <w:rsid w:val="00F7215C"/>
    <w:rsid w:val="00F762FD"/>
    <w:rsid w:val="00F81D2C"/>
    <w:rsid w:val="00F82CBE"/>
    <w:rsid w:val="00F92705"/>
    <w:rsid w:val="00F93F0B"/>
    <w:rsid w:val="00F950F2"/>
    <w:rsid w:val="00FB50DB"/>
    <w:rsid w:val="00FC3972"/>
    <w:rsid w:val="00FC4F67"/>
    <w:rsid w:val="00FD1458"/>
    <w:rsid w:val="00FD4A75"/>
    <w:rsid w:val="00FD72E1"/>
    <w:rsid w:val="00FE0A0A"/>
    <w:rsid w:val="00FE202F"/>
    <w:rsid w:val="00FE76D0"/>
    <w:rsid w:val="00FE78FF"/>
    <w:rsid w:val="00FE7A60"/>
    <w:rsid w:val="00FF420E"/>
    <w:rsid w:val="182B2177"/>
    <w:rsid w:val="280B9187"/>
    <w:rsid w:val="400ABA0B"/>
    <w:rsid w:val="4AA2A7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E79E"/>
  <w15:docId w15:val="{1330643E-18D8-499D-85B4-472D896D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653944"/>
    <w:pPr>
      <w:ind w:left="720"/>
      <w:contextualSpacing/>
    </w:pPr>
  </w:style>
  <w:style w:type="table" w:styleId="TableGrid">
    <w:name w:val="Table Grid"/>
    <w:basedOn w:val="TableNormal"/>
    <w:uiPriority w:val="59"/>
    <w:rsid w:val="0065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0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E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E82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12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1029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029F4"/>
  </w:style>
  <w:style w:type="character" w:customStyle="1" w:styleId="eop">
    <w:name w:val="eop"/>
    <w:basedOn w:val="DefaultParagraphFont"/>
    <w:rsid w:val="001029F4"/>
  </w:style>
  <w:style w:type="character" w:styleId="FollowedHyperlink">
    <w:name w:val="FollowedHyperlink"/>
    <w:basedOn w:val="DefaultParagraphFont"/>
    <w:uiPriority w:val="99"/>
    <w:semiHidden/>
    <w:unhideWhenUsed/>
    <w:rsid w:val="00902189"/>
    <w:rPr>
      <w:color w:val="800080" w:themeColor="followedHyperlink"/>
      <w:u w:val="single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004D60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D0A04"/>
    <w:pPr>
      <w:widowControl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D0A0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bars@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Reza@varam.gov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57DC-83E4-4056-BCDE-E3409C18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</Characters>
  <Application>Microsoft Office Word</Application>
  <DocSecurity>0</DocSecurity>
  <Lines>2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Bērziņa</dc:creator>
  <cp:lastModifiedBy>User</cp:lastModifiedBy>
  <cp:revision>2</cp:revision>
  <dcterms:created xsi:type="dcterms:W3CDTF">2021-04-08T09:09:00Z</dcterms:created>
  <dcterms:modified xsi:type="dcterms:W3CDTF">2021-04-08T09:09:00Z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