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nosakāmas izmaksas, kas veicamas, lai veidotu uzkrājumu dabas resursu nodokļa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noteicamas izmaksas, kas veicamas, lai veidotu uzkrājumu dabas resursu nodokļa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"Jelgavas komunālie pakalpojumi"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Kārtību, kādā noteicamas izmaksas, kas veicamas, lai veidotu uzkrājumu dabas resursu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komunālie pakalpojumi”, reģ. Nr.  43603022128 (JKP) ar šo sniedz iebildumus un ierosinājumus par Ministru Kabineta noteikumu projektu “Kārtība, kādā noteicamas izmaksas, kas veicamas, lai veidotu uzkrājumu dabas resursu nodokļa segšanai” (MK noteikumu projekts). JKP iebildumi un ierosinājumi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projekta redakciju atbilstoši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3.punktā cita starpā ir paskaidrots, ka “Noteikumu projekts  neattiecas uz bioreaktora šūnām, kas ir izbeigušas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projekta tekstā nekas šāds nav minēts. Šis projekts attiecīgi atstāj atvērtu jautājumu par tā piemērojamību slēgtajām biošūnām.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noteikumi ir juridiski saistoši un tam ir likuma spēks, bet anotācijai tāda nav, JKP lūdz tiesiskās noteiktības un skaidrības dēļ papildināt MK noteikumu projektu ar anotācijas 3.punktā pausto par to, ka MK noteikumi neattiecas uz aizvērtajām biošūnām. Šādā veidā šim nosacījumam tiek nodrošināts likuma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skaidri noteikt, kādas būs sekas attiecībā uz tām biošūnām, kurās atkritumu ievietošanā MK noteikumu projekta pieņemšanas brīdī vairs nenotiek, bet kurās atrodas agrāk ievietotie, bet vēl neizšķirotie atkritumi. Attiecībā uz šādiem atkritumiem iepriekšējos gados nav veidots DRN uzkrājums un ir nepieciešams iestrādāt MK noteikumu projektā regulējumu, lai precizētu, kā ir veicama DRN samaksa un kā ir atgūstamas šīs izmaksas par poligonos noglabātajiem biošūnu atlikumiem.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ieskatā ir nepieciešams papildināt MK noteikumu projektu ar noteikumiem, kas nepārprotami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biošūnu apsaimniekotājiem, kuras ir slēgtas, nav jāveic DRN uzkrājums;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slēgtajām biošūnām DRN par atkritumiem, kas atšķiroti un tiks apglabāti poligonos, aprēķina biošūnas apsaimniekotājs pēc to faktiskā apjoma un veida apglabāšanas laikā. Šo DRN biošūnas apsaimniekotājam ir tiesības iekļaut nešķirotu sadzīves atkritumu apstrādes tarifā.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DRN uzkrājuma veidošanas kārtība biošūnām, kurās atkritumu apglabāšana sākās pirms Atkritumu apsaimniekošanas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poligonā “Brakšķi” 2. sektorā atrodas biošūna (2. Sektora Biošūna), kurā atkritumu ievietošana sākās 2019.gadā pirms Atkritumu apsaimniekošanas likuma (AAL) grozījumu spēkā stāšanās. Sabiedrisko pakalpojumu regulēšanas komisija (SPRK) atļāva iekļaut DRN uzkrājumu par 2. sektora Biošūnu, sākot no 2023.gada oktobra, taču no spēkā esošiem tiesību aktiem nav konkrēti izprotams, kā atgūt DRN uzkrājumu par periodu no 2019.gada līdz 2023.gada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ir publicēts viedokļu kopsavilkums, kurā ir sniegti komentāri par JKP martā iesniegtajiem iebildumiem par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DRN uzkrājuma aprēķināšanu par 2. Sektora Biošūnu viedokļu kopsavilkumā VARAM ir norādījusi,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biošūna nav aizvērta, var veikt pārrēķinu par visu 2. Sektora Biošūnā ievietoto  un uzkrājumu var segt atbilstoši AAL 41.panta 1.6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DRN uzkrājums nav rēķināts jau no pirmā gada, tad, sākot veikt uzkrājumu, to rēķina par visu potenciālo apglabājamo apjomu no biošūnā ievietotā apjoma no pirmā gada līdz uzkrājuma veikšanas brīdim.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piekrīt iepriekšējos punktos aprakstītajai kārtībai un lūdz iekļaut to MK noteikumu projektā. Kā jau minēts šo iebildumu 1.punktā, tad tas nepieciešams, lai šīs normas iegūtu likuma spēku, jo viedokļu kopsavilkumā paustais nav juridiski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JKP minējis augstāk, tad pašlaik SPRK neļauj tarifā iekļaut DRN uzkrājumu par periodu pirms AAL grozījumu spēkā stāšanās, kas ir pretrunā viedokļu kopsavilkumā paustajam VARAM viedoklim. Attiecīgi jau tagad ir vērojama dažāda AAL interpretācija no iestāžu puses un ir nepieciešams MK noteikumu projektā pēc iespējas skaidrāk aprakstīt DRN uzkrājumam piemērojamos noteikumus, lai nākotnē izvairītos no tā, ka katra iestāde atšķirīgi interpretē noteikumus par DRN uzkrājumu.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jānoteic, ka gan slēgto, gan darbojošos biošūnu apsaimniekotājiem ir tiesības atgūt DRN (vai tā uzkrājumu) caur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Darbojošās biošūnas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Biošūnām, kas nav slēgtas, ir piemērojama AAL 41.panta 1.6 daļa, kas paredz, ka visu DRN uzkrājumu ir tiesības atgūt caur SPRK tarifu. Tomēr, kā jau aprakstīts iepriekšējā punktā, pašreizējā MK noteikumu projekta redakcija neparedz kārtību, kā atgūt DRN uzkrājumu par periodu, pirms stājās spēkā AAL grozījumi. MK noteikumu projektā nav arī minēts, ka biošūnu apsaimniekotājiem būtu iespējams atgūt DRN uzkrājumu (ieskaitot par periodu pirms AAL grozījumu spēkā stāšanās) caur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nepieciešams labot, nosakot, ka to biošūnu īpašnieki, kurās atkritumus novietoja pirms AAL grozījumu spēkā stāšanās, var veidot DRN uzkrājumu par periodu pirms AAL grozījumu spēkā stāšanos un atgūt to caur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tie biošūnu apsaimniekotāji, kurās atkritumus ievietoja arī pirms AAL spēkā stāšanās, tiek nostādīti daudz sliktākā situācijā nekā tie, kuru biošūnās atkritumu novietošana sākās pēc AAL grozījumu pieņemšanas, jo pirmie nevar atgūt pilnībā visu DRN par šiem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Slēgtās biošūnas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slēgto biošūnu apsaimniekotāji neveic DRN uzkrājumu, tomēr tiem tāpat būs jāmaksā DRN par atšķirotajiem atkritumiem saskaņā ar DRN likuma 20.1 pantu. Neskatoties uz to, ne MK noteikumu projekts, ne anotācija neparedz slēgto biošūnu apsaimniekotājiem tiesības atgūt šīs DRN izmaksas caur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MK noteikumu projekta anotācijas 3. punkts cita starpā noteic: “Noteikumu projekts neattiecas uz bioreaktora šūnām, kurās ir pārtraukta atkritumu ievietošana. Šajos gadījumos, kad uzkrājums nākotnes DRN nav ticis veidots, bioreaktora īpašnieks vai apsaimniekotājs pēc bioreaktora šūnas atvēršanas un tās satura pāršķirošanas dabas resursu nodokļa maksājumu veiks par faktiski apglabājamo citu atkritumu piejaukuma daudzumu, izmaksas atgūstot caur pamatlīdzekļa nolietojumu vai nomas maksu, bioreaktoru pārveidojot par jaunu atkritumu apglabāšanas krātuvi.” Tātad anotācija paredz, ka DRN par atkritumu apglabāšanu var atgūt caur pamatlīdzekļu nolietojumu vai nomas maksu, bet ne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likumam, kā arī uzskatāma par netaisnīgu un nesamērīgu.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SPRK padomes lēmums Nr. 1/5 “Sadzīves atkritumu apglabāšanas pakalpojuma tarifa aprēķināšanas metodika” 20.1. punkts paredz, ka “Komersants tarifa projektā iekļauj Dabas resursu nodokli par apglabāto sadzīves atkritumu daudzumu (MDRN)”. Savukārt šajā metodikā sadaļā par pamatlīdzekļu nolietojumu (3.1. nodaļa) vai nomas maksu (30.7. punkts) nav minēts, ka kāda no šīm pozīcijām saturētu DRN. Attiecīgi anotācijas 3. punkts pašlaik ir pretrunā ar SPRK izdoto tarifa aprēķināšanas metodiku par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jau iepriekš minēts, tad AAL 41.panta 1.6 daļa paredz, ka visu DRN uzkrājumu ir tiesības atgūt caur SPRK tarifu. Tātad pašreizējais MK noteikumu projekts paredz, ka komersantiem, kuru biošūnās atkritumu apglabāšana vēl notika laikā, kad tika pieņemta AAL 41.panta 1.6 daļa, ir tiesības uzkrāt un caur tarifu atgūt maksājamo DRN, bet komersantiem, kuru biošūnas šajā laikā jau bija slēgtas, šādu tiesību nav. Tas ir klaji netaisnīgs risinājums, jo DRN par apglabājamajiem atkritumiem būs jāmaksā gan vieniem, gan otriem, bet saskaņā ar anotāciju atgūt šīs izmaksas caur tarifu var tikai neslēgto biošūnu īpašnieki. Šādai pieejai nav juridiska pamata un tā ir pretrunā ar likumu, jo tā neatbilst SPRK padomes lēmumam Nr. 1/5, kā arī AAL, kas neparedz šādu tiesību dalījumu starp slēgto un darbojošos biošūnu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JKP lūdz anotācijas 3. punktā veikt labojumus un atstāt spēkā iepriekšējo redakciju, proti, visiem biošūnu apsaimniekotājiem ir tiesības par atkritumu apglabāšanu samaksāto DRN atgūt caur tarifu. Tāpat JKP lūdz šo normu iekļaut MK noteikumu projektā, lai tā būtu juridiski saistoša. Kā JKP ir aprakstījis, jau tagad ir situācijas, kurās SPRK interpretē noteikumus par DRN un tā uzkrājumu atšķirīgi no VARAM un ir nepieciešams visas piemērojamās normas izteikt pēc iespējas skaidrāk un ietvert MK noteikumu tekstā, lai komersantiem un iestādēm būtu skaidrs kā tās piemērot un nerastos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jānoteic laika posms, kurā tarifā varēs iekļaut izmaksas DRN (vai tā uzkrājuma)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pašlaik nenosaka, cik ilgā laika periodā biošūnu apsaimniekotāji varēs iekļaut DRN uzkrājuma (vai slēgto biošūnu gadījumā – paša DRN) izmaksas tarifā.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nepieciešams, jo piemēram, slēgtajām biošūnām DRN aprēķinās tikai pie atšķiroto atkritumu apglabāšanas, kad salīdzinoši īsā periodā radīsies lielas DRN izmaksas.  Būtu tikai taisnīgi, ka apsaimniekotājam ir tiesības visu šo lielo maksājumu uzreiz neiekļaut nākamā tarifa perioda aprēķinā, bet sadalīt pa vairākiem periodiem, lai atkritumu radītājiem nerastos pārāk liels finansiālais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poligona operatori šī gadā laikā ievieš ekspluatācija jaunas BNA pārstrādes stacijas. Un būs spiesti pārtraukt ievietot atkritumus biošūnā vai vispār viņu slēgt.  Un var rasties situācija  kad MK noteikumi nav stājusies spēka bet biošūna jau ir slēgta.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sakāms arī par 2. Sektora Biošūnu, kur jāaprēķina DRN uzkrājums par iepriekšējiem periodiem pirms AAL 41.panta 1.6 daļas spēkā stāšanās. Arī šajā situācijā, kur DRN uzkrājums tiks uzreiz aprēķināts par vairākiem periodiem, salīdzinoši īsā laikā biošūnas apsaimniekotājam radīsies salīdzinoši lielas izmaksas. Tāpat kā slēgto biošūnu gadījumā, arī šeit nepieciešams paredzēt iespējas šīs izmaksas pārnest uz tarifu vairākos tarifa aprēķina periodos, lai atkritumu radītājiem nerastos pārāk liels finansiālais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JKP lūdz iesaistīt MK noteikumu projekta izstrādē arī SPRK, ņemot vērā to, ka MK noteikumu projekts tiešā veidā skar SPRK darbības jomu – atkritumu apglabāšanai piemērojamajā tarifā iekļaujamās izmaksas, kā arī ir vērojamas pretrunas SPRK un VARAM interpretācijā par šiem noteikumiem. Ir nepieciešams, lai starp VARAM, SPRK un citām iesaistītajām institūcijām nebūtu pretrunu MK noteikumu projekta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projekts papildināts ar jaunu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norādām un aicinām ņemt vērā, ka jautājumi attiecībā uz tarifiem ir SPRK kompetencē atbilstoši likumam "Par sabiedrisko pakalpojumu regulatoriem", kas nosaka, ka  SPRK sadzīves atkritumu apsaimniekošanas nozarē regulē sadzīves atkritumu apglabāšanu atkritumu poligonos un apstiprina tarifus.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3.punkts precizēts atbilstoši SPRK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noteicamas izmaksas, kas veicamas, lai veidotu uzkrājumu dabas resursu nodokļa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noteicamas izmaksas, kas veicamas, lai veidotu uzkrājumu dabas resursu nodokļa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"Jelgavas komunālie pakalpojumi"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par Kārtību, kādā noteicamas izmaksas, kas veicamas, lai veidotu uzkrājumu dabas resursu nodokļa segšanai</w:t>
            </w:r>
            <w:r w:rsidR="00000000" w:rsidRPr="00000000" w:rsidDel="00000000">
              <w:rPr>
                <w:b w:val="1"/>
                <w:rtl w:val="0"/>
              </w:rPr>
              <w:t xml:space="preserve">SIA “Jelgavas komunālie pakalpojumi”, reģ. Nr.  43603022128 (JKP) ar šo sniedz iebildumus un ierosinājumus par Ministru Kabineta noteikumu projektu “Kārtība, kādā noteicamas izmaksas, kas veicamas, lai veidotu uzkrājumu dabas resursu nodokļa segšanai” (MK Projekts). JKP iebildumi un ierosinājumi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Nepieciešams precizēt MK Projekta redakciju atbilstoši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Projekta 3.punkts noteic, ka “Uzkrājumu dabas resursu nodokļa (turpmāk – DRN) segšanai par apglabāšanu rēķina no brīža, kad ievieto atkritumus bioreaktora šūnā, līdz brīdim, kamēr bioreaktora šūna tiek 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MK Projektā nekas nav minēts par tiem bioreaktoriem (biošūnām), kas pašlaik jau uz MK Projektu pieņemšanas brīdi ir 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Projekta anotācijas 3.punktā ir paskaidrots, ka “Noteikumu projekts  neattiecas uz bioreaktora šūnām, kas ir izbeigušas darbību. DRN izmaksas par atšķiroto faktiski apglabājamo atkritumu daudzumu šādās šūnās tiek segtas pēc fakta apglabāšanas brīdī no tarifa. Kad nākotnē šādas DRN izmaksas jau par faktiski apglabāto daudzumu radīsies, tā brīža biošūnas apsaimniekotājs, kurš biošūnu vērs  vaļā un šķiros, visas izmaksas segs caur tarifu, kurā iekļaus arī DRN atbilstoši faktiskajam apglabāto atkritumu daudzumam.”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Projekta teksts ir juridiski saistošs un tam ir likuma spēks, bet anotācijai tāda nav, JKP lūdz tiesiskās noteiktības un skaidrības dēļ papildināt MK Projektu ar noteikumiem, kas ieviestu anotācijas 3.punktā pausto pašā MK Projekta tekstā, tādējādi nodrošinot šīm normām likuma spēku. Proti, ir nepieciešams noteikt, kādas būs sekas attiecībā uz tām biošūnām, kurās atkritumu apglabāšana MK Projekta pieņemšanas brīdī vairs nenotiek, bet kurās atrodas agrāk apglabātie, bet vēl neizšķirotie atkritumi. Attiecībā uz šādiem atkritumiem iepriekšējos gados nav veidots DRN uzkrājums un ir nepieciešams iestrādāt MK Projektā regulējumu, lai precizētu, kā ir veicama DRN samaksa un kā ir iekasējama samaksātā DRN kompensācija par poligonos noglabātajiem biošūnu atlikumiem.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ieskatā ir nepieciešams papildināt MK Projektu ar noteikumiem, kas nepārprotami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biošūnu apsaimniekotājiem, kuras ir slēgtas, nav jāveic DRN uzkrājums;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slēgtajām biošūnām DRN par atkritumiem, kas atšķiroti un tiks apglabāti poligonos, aprēķina biošūnas apsaimniekotājs pēc to faktiskā apjoma un veida apglabāšanas laikā. Šo DRN biošūnas apsaimniekotājam ir tiesības iekļaut nešķirotu sadzīves atkritumu apstrādes tarifā.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Nav skaidrs, kā atgūt DRN uzkrājumu par biošūnām, kurās atkritumu apglabāšana sākās pirms AAL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JKP poligonā “Brakšķi” 2. sektorā atrodas biošūna (2. Sektora Biošūna), kurā atkritumu ievietošana sākās 2019.gadā pirms AAL grozījumu spēkā stāšanās. Sabiedrisko pakalpojumu regulēšanas komisija (SPRK) atļāva iekļaut DRN uzkrājumu par 2. sektora Biošūnu, sākot no 2023.gada oktobra, taču no spēkā esošiem tiesību aktiem nav konkrēti izprotams, kā atgūt DRN uzkrājumu par periodu no 2019.gada līdz 2023.gada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aprakstīts 1.punktā, MK Projektā ir nepieciešams paredzēt kārtību, kā aprēķināt DRN uzkrājumu par periodiem pirms AAL grozījumu spēkā stāšanās, kā arī paredzēt kārtību, kā šo DRN uzkrājumu atgūt caur tarifu.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situācija, kas neatbilst AAL 41.panta (6.1) daļai, saskaņā ar kuru visu DRN uzkrājumu ir tiesības atgūt caur SPRK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MK Projekta redakcija neparedz kārtību, kā atgūt DRN uzkrājumu par periodu, pirms stājās spēkā AAL grozījumi, tad to biošūnu īpašnieki, kurās atkritumus novietoja pirms AAL grozījumu spēkā stāšanās, tiek nostādīti daudz sliktākā situācijā nekā tie, kuru biošūnās atkritumu novietošana sākās pēc AAL grozījumu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par apglabājamajiem atkritumiem būs jāmaksā visiem biošūnu īpašniekiem, bet atbilstoši pašreiz piedāvātajai MK Projekta redakcijai varētu rasties netaisnīgs rezultāts, ka pilnībā atgūt šīs izmaksas caur tarifu varētu tikai tie, kuru biošūnās atkritumu novietošana notika pēc AAL grozījumu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jo sevišķi jāņem vērā, ka kopš 2022.gada septembra ir spēkā jauni Ministru kabineta noteikumi Nr. 571 “Kārtība, kādā izbeidz piemērot atkritumu statusu no bioloģiski noārdāmiem atkritumiem iegūtam materiālam”, kuru ieviesto izmaiņu dēļ ir pieaudzis to atkritumu veidu apjoms, kas būs jāapglabā poligonā pēc izšķirošanas no biošūnām, kas rada JKP papildus izmaksas, ar kurām tas nevarēja rēķināties, kad izveidoja biošūnas.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Neskaidra uzkrājuma aprēķināšanas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Projekta 4.4. punktā minēts, ka viens no DRN uzkrājuma aprēķinā izmantojamajiem parametriem ir diskonta likme, taču MK Projektā nav paskaidrots, kā aprēķinā ir jāizmanto šī likme. Nav skaidrs vai šī likme ir jāreizina ar kādu no citiem 4. punktā minētajiem parametriem vai ir jāveic kādas citas darbības. MK Projektu nepieciešams precizēt attiecībā uz pareizo DRN uzkrājuma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atbilstoši juridiskajai tehnikai skaidrojums sniegts Anotācijas 1.3. punktā  un tas atbilst noteikumu projekta tvērumam. Noteikumu projekta 1.punkts nosaka sekojošu: </w:t>
            </w:r>
            <w:r w:rsidR="00000000" w:rsidRPr="00000000" w:rsidDel="00000000">
              <w:rPr>
                <w:i w:val="1"/>
                <w:rtl w:val="0"/>
              </w:rPr>
              <w:t xml:space="preserve">Noteikumi nosaka to izmaksu noteikšanas kārtību, kas veicamas, lai veidotu uzkrājumu dabas resursu nodokļa segšanai par to atkritumu daudzumu, </w:t>
            </w:r>
            <w:r w:rsidR="00000000" w:rsidRPr="00000000" w:rsidDel="00000000">
              <w:rPr>
                <w:i w:val="1"/>
                <w:u w:val="single"/>
                <w:rtl w:val="0"/>
              </w:rPr>
              <w:t xml:space="preserve">ko pēc novietošanas bioloģiski noārdāmo atkritumu pārstrādes iekārtā</w:t>
            </w:r>
            <w:r w:rsidR="00000000" w:rsidRPr="00000000" w:rsidDel="00000000">
              <w:rPr>
                <w:i w:val="1"/>
                <w:rtl w:val="0"/>
              </w:rPr>
              <w:t xml:space="preserve"> biogāzes ieguvei (turpmāk - bioreaktorā) atļaujā A vai B kategorijas piesārņojošo darbību veikšanai noteiktajā termiņā atšķiro no pārstrādātās vai reģenerētās atkritumu frakcijas un apglabā atkritumu poligonā. </w:t>
            </w:r>
            <w:r w:rsidR="00000000" w:rsidRPr="00000000" w:rsidDel="00000000">
              <w:rPr>
                <w:rtl w:val="0"/>
              </w:rPr>
              <w:t xml:space="preserve">Noteikumi stāsies spēkā pēc to apstiprināšanas Ministru kabineta sēdē un tie būs attiecināmi no konkrētā laika, un  uz tām darbībām kurās notiek noteikumu 1.punkta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Jautājumi attiecībā uz tarifiem ir SPRK kompetencē atbilstoši likumam "Par sabiedrisko pakalpojumu regulatoriem", kas nosaka, ka  SPRK sadzīves atkritumu apsaimniekošanas nozarē regulē sadzīves atkritumu apglabāšanu atkritumu poligonos un apstiprina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1.3.sadaļa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noteicamas izmaksas, kas veicamas, lai veidotu uzkrājumu dabas resursu nodokļa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(turpmāk - bioreaktorā) atļaujā A vai B kategorijas piesārņojošo darbību veikšanai noteiktajā termiņā atšķiro no pārstrādātās vai reģenerētās atkritumu frakcijas un apglabā atkritumu poligonā.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“Kārtība, kādā noteicamas izmaksas, kas veicamas, lai veidotu uzkrājumu dabas resursu nodokļa segšanai” (23-TA-1835), turpmāk – Projekts, anotācijas 3.punktā cita starpā ir paskaidrots, ka Projekts neattiecas uz bioreaktora šūnām, kas ir izbeigušas darbību. Savukārt Projekta tekstā nekas šāds nav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noteikumi ir juridiski saistoši un tam ir likuma spēks, bet attiecīgo noteikumu anotācijai tāda nav, biedrības “LATVIJAS ATKRITUMU SAIMNIECĪBAS UZŅĒMUMU ASOCIĀCIJA”, reģistrācijas Nr.40008013925, turpmāk – LASUA, ieskatā tiesiskās noteiktības un skaidrības dēļ ir nepieciešams papildināt Projektu ar anotācijas 3.punktā pausto par to, ka Projekta noteikumi neattiecas uz aizvērtajām biošūnām. Šādā veidā šim nosacījumam tiek nodrošināts likuma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(turpmāk - bioreaktorā) atļaujā A vai B kategorijas piesārņojošo darbību veikšanai noteiktajā termiņā atšķiro no pārstrādātās vai reģenerētās atkritumu frakcijas un apglabā atkritumu poligonā.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izpratnē  piemaisījumi ir atkritumu daudzums, ko atšķiro no bioloģiski noārdāmo atkritumu pārstrādes iekārtā biogāzes ieguvei (bioreaktorā) pārstrādātās vai reģenerētās atkritumu frakcijas un apglabā atkritumu poligonā  un par kuru tiks aprēķināts uzkrājums dabas resursu nodokļa segšanai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precizējams, ievērojot A vai B kategorijas piesārņojošas darbības atļaujā lietoto jēdzienu. Proti, jēdziens “piemaisījumi” aizstājams ar jēdzienu “</w:t>
            </w:r>
            <w:r w:rsidR="00000000" w:rsidRPr="00000000" w:rsidDel="00000000">
              <w:rPr>
                <w:b w:val="1"/>
                <w:rtl w:val="0"/>
              </w:rPr>
              <w:t xml:space="preserve">piejaukums</w:t>
            </w:r>
            <w:r w:rsidR="00000000" w:rsidRPr="00000000" w:rsidDel="00000000">
              <w:rPr>
                <w:rtl w:val="0"/>
              </w:rPr>
              <w:t xml:space="preserve">”, kas ir bioreaktorā novietotie citi atkritumi jeb atkritumi, kas nepārstrādāsies bioloģiski noārdāmo atkritumu reģenerācijas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Apglabājamo atkritumu daudzums, par kuru veidojams uzkrājums dabas resursu nodokļa segšanai nākotnē, atbilst bioreaktorā ievietoto citu atkritumu piejaukuma daudzumam saskaņā ar A vai B kategorijas piesārņojošās darbības atļaujā noteikto testēšanas pārskatu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Apglabājamo atkritumu daudzums, par kuru veidojams uzkrājums dabas resursu nodokļa (turpmāk - DRN) segšanai nākotnē, atbilst bioreaktorā ievietoto citu atkritumu piejaukuma daudzumam saskaņā ar A vai B kategorijas piesārņojošās darbības atļaujā noteikto testēšanas pārskatu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lielākā DRN likme, atbilstoši Dabas resursu nodokļa likuma 3.pielikumam;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 resursu nodokļa likuma (DRN likums) 20.</w:t>
            </w:r>
            <w:r w:rsidR="00000000" w:rsidRPr="00000000" w:rsidDel="00000000">
              <w:rPr>
                <w:vertAlign w:val="superscript"/>
                <w:rtl w:val="0"/>
              </w:rPr>
              <w:t xml:space="preserve">1</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daļā noteikto, ka atkritumu apglabāšanas brīdī jāpiemēro </w:t>
            </w:r>
            <w:r w:rsidR="00000000" w:rsidRPr="00000000" w:rsidDel="00000000">
              <w:rPr>
                <w:i w:val="1"/>
                <w:rtl w:val="0"/>
              </w:rPr>
              <w:t xml:space="preserve">tāda nodokļa likme par atkritumu apglabāšanu vai atkritumu sadedzināšanu, kas tika piemērota dienā, kad saskaņā ar Valsts vides dienestam sniegtajām ziņām bioreaktorā tika ievietots pēdējais atkritumu daudzums</w:t>
            </w:r>
            <w:r w:rsidR="00000000" w:rsidRPr="00000000" w:rsidDel="00000000">
              <w:rPr>
                <w:rtl w:val="0"/>
              </w:rPr>
              <w:t xml:space="preserve">, tad gadījumos, kad ir zināms bioreaktora šūnā pēdējā ievietojamā atkritumu daudzuma periods, uzkrājuma aprēķinā jālieto attiecīgā perioda likme par atkritumu apglabāšanu vai sadedzināšanu, kas var arī nebūt tobrīd lielākā DRN likumā noteiktā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DRN likme par atkritumu apglabāšanu vai atkritumu sadedzināšanu, kas būs spēkā dienā, kad bioreaktorā plānots ievietot pēdējo atkritumu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DRN likme par atkritumu apglabāšanu, kas būs spēkā dienā, kad bioreaktorā plānots ievietot pēdējo atkritumu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bioreaktorā ievietotā atkritumu daudzuma piemaisījumu īpatsvars vidēji kalendārā gadā, kas tiek aprēķināts, pamatojoties uz atkritumu kvalitatīvā sastāva un kvantitatīvo raksturlielumu analīzēm atbilstoši izsniegtajai A vai B kategorijas piesārņojošas darbības atļaujai pirms to ievietošanas bioreaktorā;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ir precizējams, ievērojot to, ka saskaņā ar A vai B kategorijas piesārņojošas darbības atļauju, lai noteiktu bioreaktorā ievietoto atkritumu raksturlielumus, tiek veikta materiāla testēšana, nevis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bioreaktorā ievietotā citu atkritumu piejaukuma īpatsvars vidēji kalendārā gadā, kas aprēķināts, pamatojoties uz atkritumu kvalitatīvā sastāva un kvantitatīvo raksturlielumu testēšanas pārskatiem, kas sagatavoti atbilstoši A vai B kategorijas piesārņojošas darbības atļaujai pirms atkritumu ievietošanas bioreaktorā;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bioreaktorā ievietotā citu atkritumu piejaukuma īpatsvars vidēji kalendārā gadā, kas aprēķināts, pamatojoties uz atkritumu kvalitatīvā sastāva un kvantitatīvo raksturlielumu testēšanas pārskatiem, kas sagatavoti atbilstoši A vai B kategorijas piesārņojošas darbības atļaujai pirms atkritumu ievietošanas bioreaktorā;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diskonta likme, kas paredzēta uzkrājumu un iespējamo saistību vērtības aprēķināšanai. Diskonta likmes ir pieejamas Valsts Kases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piedāvā šādu precizētu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nākotnes saistību tagadnes vērtības noteikšanai lieto diskonta likmi, kas pieejama Valsts Kases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nākotnes saistību tagadnes vērtības noteikšanai lieto diskonta likmi uzkrājumu un iespējamo saistību novērtēšanai euro valūtā uz aprēķina veikšanas brīdi (attiecīgais ceturksnis), kas  pieejama Valsts Kases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diskonta likme, kas paredzēta uzkrājumu un iespējamo saistību vērtības aprēķināšanai. Diskonta likmes ir pieejamas Valsts Kases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"Kārtība, kādā noteicamas izmaksas, kas veicamas, lai veidotu uzkrājumu dabas resursu nodokļa segšanai" (turpmāk – projekts)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informāciju par projekta 4.4. apakšpunktā paredzēto regulējumu (jo īpaši par to, ka diskonta likmes ir pieejamas Valsts Kases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nākotnes saistību tagadnes vērtības noteikšanai lieto diskonta likmi uzkrājumu un iespējamo saistību novērtēšanai euro valūtā uz aprēķina veikšanas brīdi (attiecīgais ceturksnis), kas  pieejama Valsts Kases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Uzkrājums tiek aprēķināts vienu reizi kalendārā gadā, atbilstoši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noteic ikgadēju uzkrājuma aprēķināšanas periodiskumu, bet nepasaka, ka ikgadējais uzkrājums tālākos periodos ir precizējams atbilstoši aktuālajiem zināmajiem parametriem, tāpēc Regulators piedāvā papildināt noteikumu projektu ar papildus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ikgadējo uzkrājuma aprēķinu, iepriekšējā kalendārajā gadā aprēķināto uzkrājumu koriģē atbilstoši faktiskajiem attiecīgā kalendārā gada 5.punktā noteiktajiem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Plānoto uzkrājumu aprēķina vienu reizi kalendārajā gadā, atbilstoši tobrīd aktuālajiem 6.punkta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nākotnes saistību tagadnes vērtības noteikšanai lieto diskonta likmi, kas pieejama Valsts Kases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5.4. punktā noteikts, ka viens no uzkrājuma dabas resursu nodokļa segšanai aprēķinā izmantojamiem parametriem ir nākotnes saistību tagadnes vērtības noteikšanai lieto diskonta likmi, kas pieejama Valsts Kases tīmekļvietnē. Projekta anotācijā norādīts, ka nākotnes saistību tagadnes vērtību noteikšanai lieto diskonta likmi, kas paredzēta uzkrājumu un iespējamo saistību vērtības aprēķināšanai. Likmes ir pieejamas Valsts Kases tīmekļvietnē https://www.kase.gov.lv/metodika/diskonta-likmes.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anotācijas teksta pēc būtības izriet diskonta likmes darījuma veids, kas ņemams vērā, aprēķinot uzkrājuma apmēru, proti, “uzkrājumi un iespējamās saistības”, tomēr konkrētajā gadījumā, ņemot vērā, ka Valsts kases tīmekļvietnē ir norādīti vairāki diskonta likmes veidi, turklāt diskonta likme un tās veids ir viens no parametriem, kas ņemams vērā, aprēķinot uzkrājuma apmēru, Projekta 5.4. punktā ir konkrēti un nepārprotami jānorāda attiecīgais diskonta likmes veids, nevis tas vispārīgi jānorāda tikai Projekta anotācijā. Ir jāņem vērā, ka, izstrādājot normatīvo aktu projektus, to normas ir jāveido un jāatspoguļo tā, lai subjektiem, uz kuriem attiecās attiecīgā normatīvā akta prasības, nebūtu problēmas tās pielietot reālā situācijā. Ievērojot iepriekš minēto, LASUA uzskata, ka Projekta 5.4. punktā (ne tikai Projekta anotācijā) ir jāparedz atsauce uz attiecīgo diskonta likmes darījuma veidu, kas jāpielieto, aprēķinot uzkrājumu dabas resursu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nākotnes saistību tagadnes vērtības noteikšanai lieto diskonta likmi uzkrājumu un iespējamo saistību novērtēšanai euro valūtā uz aprēķina veikšanas brīdi (attiecīgais ceturksnis), kas  pieejama Valsts Kases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ikgadējo uzkrājuma aprēķinu, iepriekšējā kalendārajā gadā aprēķināto uzkrājumu koriģē atbilstoši faktiskajiem attiecīgā kalendārā gada 5.punktā noteiktajiem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noteikts, ka, veicot ikgadējo uzkrājuma aprēķinu, iepriekšējā kalendārajā gadā aprēķināto uzkrājumu koriģē atbilstoši faktiskajiem attiecīgā kalendārā gada 5. punktā noteiktajiem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Projekta 7. punkta redakciju ir nepieciešams precizēt, jo jāņem vērā, ka iepriekšējo gadu pārskatus, kuros citastarp tiek atspoguļoti dati par uzkrājumu, nav iespējams koriģēt, ir iespējams koriģēt tikai esošā/kārtējā gada uzkrājuma aprēķina apmēru. Līdz ar to gadījumā, ja, veicot uzkrājuma aprēķinu pēc Projekta 5. punktā noteiktajiem parametriem par iepriekšējo gadu, tiek konstatēts, ka nepieciešami koriģējumi, tad attiecīgi tos ietver kārtējā gada pārskatā (nevis veic izmaiņas iepriekšējā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Projekta 7. punktā ir jāparedz, ka, veicot ikgadējo uzkrājuma aprēķinu, tajā tiek ņemts vērā iepriekšējā kalendārā gada uzkrājuma koriģējums, kas tiek aprēķināts atbilstoši faktiskajiem konkrētā kalendārā gada 5. punktā noteiktajiem parametriem, attiecīgi palielinot vai samazinot ikgadējā uzkrājuma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Veicot ikgadējo uzkrājuma aprēķinu tiek ņemts vērā iepriekšējā kalendārā gada uzkrājuma koriģējums, kas tiek aprēķināts atbilstoši faktiskajiem konkrētā kalendārā gada 6. punktā noteiktajiem parametriem, attiecīgi palielinot vai samazinot ikgadējā uzkrājuma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3.punktu piedāvājam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Uzkrājums DRN segšanai nākotnē apglabājamiem atkritumiem tiek veidots tikai attiecībā uz tām bioreaktora šūnām, kurās tiek ievietoti atkritumi, par kuru apsaimniekošanu bioreaktora apsaimniekotājs no atkritumu radītāja saņem atlīdzību par sniegto pakalpojumu. Noteikumu projekts neattiecas uz bioreaktora šūnām, kurās ir pārtraukta atkritumu ievietošana. Šajos gadījumos, kad uzkrājums nākotnes DRN nav ticis veidots, bioreaktora īpašnieks vai apsaimniekotājs pēc bioreaktora šūnas atvēršanas un tās satura pāršķirošanas dabas resursu nodokļa maksājumu veiks par faktiski apglabājamo citu atkritumu piejaukuma daudzumu, izmaksas atgūstot caur pamatlīdzekļa nolietojumu vai nomas maksu, bioreaktoru pārveidojot par jaunu atkritumu apglabāšanas krātuvi.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Atkritumu apsaimniekošana likuma 41.panta 1.9</w:t>
            </w:r>
            <w:r w:rsidR="00000000" w:rsidRPr="00000000" w:rsidDel="00000000">
              <w:rPr>
                <w:vertAlign w:val="superscript"/>
                <w:rtl w:val="0"/>
              </w:rPr>
              <w:t xml:space="preserve">1  </w:t>
            </w:r>
            <w:r w:rsidR="00000000" w:rsidRPr="00000000" w:rsidDel="00000000">
              <w:rPr>
                <w:rtl w:val="0"/>
              </w:rPr>
              <w:t xml:space="preserve">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norādi, uz kāda likuma pamata projekts ir sagatavots, norādot korektu atsauci uz Atkritumu apsaimniekošana likuma 41. panta 1.</w:t>
            </w:r>
            <w:r w:rsidR="00000000" w:rsidRPr="00000000" w:rsidDel="00000000">
              <w:rPr>
                <w:vertAlign w:val="superscript"/>
                <w:rtl w:val="0"/>
              </w:rPr>
              <w:t xml:space="preserve">9</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projekts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Atkritumu apsaimniekošana likuma 41.panta 1.</w:t>
            </w:r>
            <w:r w:rsidR="00000000" w:rsidRPr="00000000" w:rsidDel="00000000">
              <w:rPr>
                <w:vertAlign w:val="superscript"/>
                <w:rtl w:val="0"/>
              </w:rPr>
              <w:t xml:space="preserve">9 </w:t>
            </w:r>
            <w:r w:rsidR="00000000" w:rsidRPr="00000000" w:rsidDel="00000000">
              <w:rPr>
                <w:rtl w:val="0"/>
              </w:rPr>
              <w:t xml:space="preserve">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(bioreaktorā) atbilstoši A vai B kategorijas piesārņojošās darbības atļaujā noteiktajā termiņā atšķiro no pārstrādātās vai reģenerētās atkritumu frakcijas un apglabā atkritumu poligonā.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tālākai Noteikumu projekta redakcijas vienkāršošanai piedāvā papildināt tekstu ar terminu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w:t>
            </w:r>
            <w:r w:rsidR="00000000" w:rsidRPr="00000000" w:rsidDel="00000000">
              <w:rPr>
                <w:b w:val="1"/>
                <w:rtl w:val="0"/>
              </w:rPr>
              <w:t xml:space="preserve">(turpmāk – bioreaktors)</w:t>
            </w:r>
            <w:r w:rsidR="00000000" w:rsidRPr="00000000" w:rsidDel="00000000">
              <w:rPr>
                <w:rtl w:val="0"/>
              </w:rPr>
              <w:t xml:space="preserve"> atbilstoši A vai B kategorijas piesārņojošās darbības atļaujā noteiktajā termiņā atšķiro no pārstrādātās vai reģenerētās atkritumu frakcijas un apglabā atkritumu poligonā </w:t>
            </w:r>
            <w:r w:rsidR="00000000" w:rsidRPr="00000000" w:rsidDel="00000000">
              <w:rPr>
                <w:b w:val="1"/>
                <w:rtl w:val="0"/>
              </w:rPr>
              <w:t xml:space="preserve">(turpmāk – apglabājamo atkritumu daudzums vai citu atkritumu piejaukums).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1.punkts precizēts attiecībā uz bioreaktoru.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(turpmāk - bioreaktorā) atļaujā A vai B kategorijas piesārņojošo darbību veikšanai noteiktajā termiņā atšķiro no pārstrādātās vai reģenerētās atkritumu frakcijas un apglabā atkritumu poligonā.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(bioreaktorā) atbilstoši A vai B kategorijas piesārņojošās darbības atļaujā noteiktajā termiņā atšķiro no pārstrādātās vai reģenerētās atkritumu frakcijas un apglabā atkritumu poligonā.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(turpmāk - bioreaktorā) atļaujā A vai B kategorijas piesārņojošo darbību veikšanai noteiktajā termiņā atšķiro no pārstrādātās vai reģenerētās atkritumu frakcijas un apglabā atkritumu poligonā.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Uzkrājumu dabas resursu nodokļa (turpmāk – DRN) segšanai par apglabāšanu rēķina no brīža, kad ievieto atkritumus bioreaktora šūnā, līdz brīdim, kamēr bioreaktora šūna tiek 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piedāvā papildināt Noteikumu projektu ar atsevišķu punktu, nosakot, ka aprēķinā izmantojama naudas vērtības diskontēšana, savukārt tālākā tekstā tiek precīzi norādīts, kur pieejami parametri aprēķina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Uzkrājuma DRN segšanai aprēķinā izmanto naudas vērtības diskontēšanu, nosakot nākotnes saistību tagadnes vērtību atbilstoši 5.punktā noteiktajiem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uzkrājuma DRN segšanai par atkritumu apglabāšanu aprēķina attiecībā uz bioreaktora šūnu, kurā uzkrājuma veidošanas laikā tiek ievietoti atkritumi.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Uzkrājumu dabas resursu nodokļa (turpmāk – DRN) segšanai par apglabāšanu rēķina no brīža, kad ievieto atkritumus bioreaktora šūnā, līdz brīdim, kamēr bioreaktora šūna tiek 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uzkrājuma kontekstā tiek runāts par izmaksām, Regulators piedāvā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uzkrājuma dabas resursu nodokļa (turpmāk – DRN) segšanai par atkritumu apglabāšanu aprēķina attiecībā uz bioreaktora šūnu, kurā uzkrājuma veidošanas laikā tiek ievietoti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uzkrājuma DRN segšanai par atkritumu apglabāšanu aprēķina attiecībā uz bioreaktora šūnu, kurā uzkrājuma veidošanas laikā tiek ievietoti atkritumi.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 slēgtām bioreaktora šūnām.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pēc būtības dublē 3.punktā noteikto, tikai negatīva apgalvojuma formā, turklāt jēdziens "slēgta" nav atrodams Atkritumu apsaimniekošanas likumā. Piedāvājam šādu teksta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4.Noteikumi neattiecas uz bioreaktora šūnām, kurās atkritumu ievietošana pārtraukta pirms uzkrājuma veidošanas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 bioreaktora šūnām, kurās atkritumu ievietošana pārtraukta pirms uzkrājuma veidošanas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lielākā DRN likme, atbilstoši Dabas resursu nodokļa likuma 3.pielikumam;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Noteikumu tekstā ietvert norādi uz DRN likumu, jo dabas resursu nodokļa likmes nevar būt noteiktas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DRN likme par atkritumu apglabāšanu vai atkritumu sadedzināšanu, kas būs spēkā dienā, kad bioreaktorā plānots ievietot pēdējo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DRN likme par atkritumu apglabāšanu, kas būs spēkā dienā, kad bioreaktorā plānots ievietot pēdējo atkritumu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Uzkrājuma DRN segšanai aprēķinā izmanto naudas vērtības diskontēšanu, nosakot nākotnes saistību tagadnes vērtību atbilstoši 5.punktā noteiktajiem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saglabājas pašreizējā noteikumu projekta numerācija, tad attiecīgie parametri norādīti noteikumu projekta 6.punktā. Piedāvājam papildināt redakciju, pirms attiecīgā punkta norādot "....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Uzkrājuma DRN segšanai aprēķinā izmanto naudas vērtības diskontēšanu, nosakot nākotnes saistību tagadnes vērtību atbilstoši</w:t>
            </w:r>
            <w:r w:rsidR="00000000" w:rsidRPr="00000000" w:rsidDel="00000000">
              <w:rPr>
                <w:b w:val="1"/>
                <w:rtl w:val="0"/>
              </w:rPr>
              <w:t xml:space="preserve"> šo noteikumu 6</w:t>
            </w:r>
            <w:r w:rsidR="00000000" w:rsidRPr="00000000" w:rsidDel="00000000">
              <w:rPr>
                <w:rtl w:val="0"/>
              </w:rPr>
              <w:t xml:space="preserve">.punktā noteiktajiem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Uzkrājuma DRN segšanai aprēķinā izmanto naudas vērtības diskontēšanu, nosakot nākotnes saistību tagadnes vērtību atbilstoši šo noteikumu 6.punktā noteiktajiem parametriem.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Uzkrājuma DRN segšanai aprēķinā izmanto naudas vērtības diskontēšanu, nosakot nākotnes saistību tagadnes vērtību atbilstoši 5.punktā noteiktajiem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Aprēķinos izmantojamie parametri ir noteikti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Uzkrājuma DRN segšanai aprēķinā izmanto naudas vērtības diskontēšanu, nosakot nākotnes saistību tagadnes vērtību atbilstoši šo noteikumu 6.punktā noteiktajiem parametriem.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Uzkrājums tiek aprēķināts vienu reizi kalendārā gadā, atbilstoši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ikgadējais izmaksu uzkrājuma aprēķins ir plāns, kas nākošajos periodos tiek precizēts atbilstoši aktuālajiem aprēķinā izmantojamiem parametriem, Regulators piedāvā šādu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Plānoto uzkrājumu aprēķina vienu reizi kalendārajā gadā, atbilstoši tobrīd aktuālajiem 5.punkta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Plānoto uzkrājumu aprēķina vienu reizi kalendārajā gadā, atbilstoši tobrīd aktuālajiem 6.punkta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veikto aprēķinu iesniedz Valsts vides dienestam atbilstoši  A vai B kategorijas piesārņojošās darbības  atļaujai.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Noteikumos būtu jānosaka pienākums, kas izrietot no A vai B kategorijas piesārņojošās darbības atļaujas, tāpēc piedāvājam dzēst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Plānoto uzkrājumu aprēķina vienu reizi kalendārajā gadā, atbilstoši tobrīd aktuālajiem 5.punkta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Ikgadējo uzkrājuma aprēķinu koriģē, ņemot vērā iepriekšējā perioda faktiskā uzkrājuma korekciju atbilstoši šo noteikumu 6.punktā noteikto parametru faktiskajiem datiem, attiecīgi palielinot vai samazinot ikgadējā uzkrājuma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Plānoto uzkrājumu aprēķina vienu reizi kalendārajā gadā, atbilstoši tobrīd aktuālajiem 6.punkta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Plānoto uzkrājumu aprēķina vienu reizi kalendārajā gadā, atbilstoši tobrīd aktuālajiem 5.punkta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5.punktā, ir nepieciešams precizēt atsauci, jo aprēķinos izmantojamie parametri ir norādīti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Plānoto uzkrājumu aprēķina vienu reizi kalendārajā gadā, atbilstoši tobrīd aktuālajiem 6.punkta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bioreaktorā ievieto ne tikai no nešķirotiem sadzīves atkritumiem atšķirotus bioloģiski noārdāmus atkritumus, bet arī citu klašu bioloģiskos atkritumus, kas satur piemaisījumus, lūdzam papildināt Mērķa aprakstu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Līdzīgā veidā izmaksas nosakāmas un veidojams uzkrājums nākotnes dabas resursu nodokļa segšanai arī attiecībā uz pārējām bioreaktora šūnā ievietotajām atkritumu klasēm (ja tās saskaņā ar veiktajiem mērījumiem pirms atkritumu ievietošanas bioreaktorā satur piejaukumus), paredzot izmaksas segt no ienākumiem, kas gūti apsaimniekojot attiecīgo klašu atkritumus.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numerācija, nav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1.punkta 2)apakšpunktu piedāvājam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2)uzkrājuma aprēķina periodiskumu.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Uzkrājums dabas resursu nodokļa segšanai tiek aktualizēts/aprēķināts katru gadu ilgākā laika periodā (kamēr bioreaktorā tiek ievietoti atkritumi), saskaņā ar tobrīd zināmajiem parametriem. Katru gadu šis uzkrājums tiek pārrēķināts atbilstoši faktiskajai situācijai (atbilstoši paredzamajai DRN likmei, kas būs spēkā dienā, kad bioreaktorā tiks ievietots pēdējais atkritumu daudzums; diskonta likmei; apglabājamo atkritumu īpatsvaram).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1.punkta 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Atkritumu apsaimniekošanas likuma 41. panta vienību, kas paredz, ka nešķirotu sadzīves atkritumu apstrādes tarifā iekļauj gan dabas resursu nodokli (turpmāk – nodoklis) Dabas resursu nodokļa likumā noteiktajā apmērā, gan iespējams iekļaut izmaksas nodokļa segšanai par to atkritumu daudzumu, ko pēc novietošanas bioloģiski noārdāmo atkritumu pārstrādes iekārtā biogāzes ieguvei (bioreaktorā) A vai B kategorijas piesārņojošo darbību atļaujā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Dabas resursu nodokļa likuma 20.</w:t>
            </w:r>
            <w:r w:rsidR="00000000" w:rsidRPr="00000000" w:rsidDel="00000000">
              <w:rPr>
                <w:vertAlign w:val="superscript"/>
                <w:rtl w:val="0"/>
              </w:rPr>
              <w:t xml:space="preserve">1</w:t>
            </w:r>
            <w:r w:rsidR="00000000" w:rsidRPr="00000000" w:rsidDel="00000000">
              <w:rPr>
                <w:rtl w:val="0"/>
              </w:rPr>
              <w:t xml:space="preserve"> panta otrā daļa paredz regulējumu par gadījumu, kad </w:t>
            </w:r>
            <w:r w:rsidR="00000000" w:rsidRPr="00000000" w:rsidDel="00000000">
              <w:rPr>
                <w:u w:val="single"/>
                <w:rtl w:val="0"/>
              </w:rPr>
              <w:t xml:space="preserve">nodokli nemaksā</w:t>
            </w:r>
            <w:r w:rsidR="00000000" w:rsidRPr="00000000" w:rsidDel="00000000">
              <w:rPr>
                <w:rtl w:val="0"/>
              </w:rPr>
              <w:t xml:space="preserve">, lūdzam precizēt anotācijas 1.3. apakšsadaļā ietverto informāciju par to, ko paredz Dabas resursu nodokļa likuma 20.</w:t>
            </w:r>
            <w:r w:rsidR="00000000" w:rsidRPr="00000000" w:rsidDel="00000000">
              <w:rPr>
                <w:vertAlign w:val="superscript"/>
                <w:rtl w:val="0"/>
              </w:rPr>
              <w:t xml:space="preserve">1</w:t>
            </w:r>
            <w:r w:rsidR="00000000" w:rsidRPr="00000000" w:rsidDel="00000000">
              <w:rPr>
                <w:rtl w:val="0"/>
              </w:rPr>
              <w:t xml:space="preserve">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23-TA-1835</w:t>
    </w:r>
    <w:r>
      <w:br/>
    </w:r>
    <w:r w:rsidR="00000000" w:rsidRPr="00000000" w:rsidDel="00000000">
      <w:rPr>
        <w:rtl w:val="0"/>
      </w:rPr>
      <w:t xml:space="preserve">15.10.2024. 13.59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23-TA-1835</w:t>
    </w:r>
    <w:r>
      <w:br/>
    </w:r>
    <w:r w:rsidR="00000000" w:rsidRPr="00000000" w:rsidDel="00000000">
      <w:rPr>
        <w:rtl w:val="0"/>
      </w:rPr>
      <w:t xml:space="preserve">15.10.2024. 13.59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Izziņa_23-TA-1835.docx</dc:title>
</cp:coreProperties>
</file>

<file path=docProps/custom.xml><?xml version="1.0" encoding="utf-8"?>
<Properties xmlns="http://schemas.openxmlformats.org/officeDocument/2006/custom-properties" xmlns:vt="http://schemas.openxmlformats.org/officeDocument/2006/docPropsVTypes"/>
</file>