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A11E" w14:textId="77777777" w:rsidR="002E2E3C" w:rsidRDefault="002E2E3C" w:rsidP="002E2E3C">
      <w:pPr>
        <w:spacing w:after="0" w:line="240" w:lineRule="auto"/>
        <w:rPr>
          <w:rFonts w:ascii="Times New Roman" w:hAnsi="Times New Roman"/>
          <w:sz w:val="24"/>
          <w:szCs w:val="24"/>
        </w:rPr>
      </w:pPr>
      <w:bookmarkStart w:id="0" w:name="_Toc63959710"/>
    </w:p>
    <w:p w14:paraId="70CA8B89" w14:textId="77777777" w:rsidR="002E2E3C" w:rsidRDefault="002E2E3C" w:rsidP="002E2E3C">
      <w:pPr>
        <w:spacing w:after="0" w:line="240" w:lineRule="auto"/>
        <w:rPr>
          <w:rFonts w:ascii="Times New Roman" w:hAnsi="Times New Roman"/>
          <w:sz w:val="24"/>
          <w:szCs w:val="24"/>
        </w:rPr>
      </w:pPr>
    </w:p>
    <w:p w14:paraId="3DE506A2" w14:textId="77777777" w:rsidR="002E2E3C" w:rsidRDefault="002E2E3C" w:rsidP="002E2E3C">
      <w:pPr>
        <w:spacing w:after="0" w:line="240" w:lineRule="auto"/>
        <w:rPr>
          <w:rFonts w:ascii="Times New Roman" w:hAnsi="Times New Roman"/>
          <w:sz w:val="24"/>
          <w:szCs w:val="24"/>
        </w:rPr>
      </w:pPr>
    </w:p>
    <w:p w14:paraId="1D4C4C7F" w14:textId="68C82F40" w:rsidR="002E2E3C" w:rsidRDefault="002E2E3C" w:rsidP="00AB52A3">
      <w:pPr>
        <w:spacing w:after="0" w:line="240" w:lineRule="auto"/>
        <w:rPr>
          <w:rFonts w:ascii="Times New Roman" w:hAnsi="Times New Roman"/>
          <w:sz w:val="24"/>
          <w:szCs w:val="24"/>
        </w:rPr>
      </w:pPr>
      <w:r>
        <w:rPr>
          <w:rFonts w:ascii="Times New Roman" w:hAnsi="Times New Roman"/>
          <w:sz w:val="24"/>
          <w:szCs w:val="24"/>
        </w:rPr>
        <w:t xml:space="preserve">2021. gada </w:t>
      </w:r>
      <w:r w:rsidR="00AB52A3">
        <w:rPr>
          <w:rFonts w:ascii="Times New Roman" w:hAnsi="Times New Roman"/>
          <w:sz w:val="24"/>
          <w:szCs w:val="24"/>
        </w:rPr>
        <w:t>15.martā</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w:t>
      </w:r>
      <w:r w:rsidR="00AB52A3">
        <w:rPr>
          <w:rFonts w:ascii="Times New Roman" w:hAnsi="Times New Roman"/>
          <w:sz w:val="24"/>
          <w:szCs w:val="24"/>
        </w:rPr>
        <w:t xml:space="preserve">    </w:t>
      </w:r>
      <w:r>
        <w:rPr>
          <w:rFonts w:ascii="Times New Roman" w:hAnsi="Times New Roman"/>
          <w:sz w:val="24"/>
          <w:szCs w:val="24"/>
        </w:rPr>
        <w:t xml:space="preserve">LatvijasRepublikas </w:t>
      </w:r>
    </w:p>
    <w:p w14:paraId="131F7403" w14:textId="7F48A5A2" w:rsidR="002E2E3C" w:rsidRDefault="002E2E3C" w:rsidP="002E2E3C">
      <w:pPr>
        <w:spacing w:after="0" w:line="240" w:lineRule="auto"/>
        <w:jc w:val="right"/>
        <w:rPr>
          <w:rFonts w:ascii="Times New Roman" w:hAnsi="Times New Roman"/>
          <w:sz w:val="24"/>
          <w:szCs w:val="24"/>
        </w:rPr>
      </w:pPr>
      <w:r>
        <w:rPr>
          <w:rFonts w:ascii="Times New Roman" w:hAnsi="Times New Roman"/>
          <w:sz w:val="24"/>
          <w:szCs w:val="24"/>
        </w:rPr>
        <w:t>Veselības ministrija</w:t>
      </w:r>
    </w:p>
    <w:p w14:paraId="50D41BB6" w14:textId="77777777" w:rsidR="002E2E3C" w:rsidRDefault="002E2E3C" w:rsidP="00EF235D">
      <w:pPr>
        <w:spacing w:line="259" w:lineRule="auto"/>
        <w:rPr>
          <w:rFonts w:ascii="Times New Roman" w:hAnsi="Times New Roman" w:cs="Times New Roman"/>
          <w:color w:val="000000" w:themeColor="text1"/>
          <w:sz w:val="24"/>
          <w:szCs w:val="24"/>
        </w:rPr>
      </w:pPr>
    </w:p>
    <w:p w14:paraId="214730A3" w14:textId="77777777" w:rsidR="002E2E3C" w:rsidRDefault="002E2E3C" w:rsidP="00EF235D">
      <w:pPr>
        <w:spacing w:line="259" w:lineRule="auto"/>
        <w:rPr>
          <w:rFonts w:ascii="Times New Roman" w:hAnsi="Times New Roman" w:cs="Times New Roman"/>
          <w:color w:val="000000" w:themeColor="text1"/>
          <w:sz w:val="24"/>
          <w:szCs w:val="24"/>
        </w:rPr>
      </w:pPr>
    </w:p>
    <w:p w14:paraId="382E2AC1" w14:textId="46CF77CB" w:rsidR="002E2E3C" w:rsidRDefault="000C30FB" w:rsidP="002E2E3C">
      <w:pPr>
        <w:spacing w:line="259" w:lineRule="auto"/>
        <w:jc w:val="both"/>
        <w:rPr>
          <w:rFonts w:ascii="Times New Roman" w:hAnsi="Times New Roman" w:cs="Times New Roman"/>
          <w:color w:val="000000" w:themeColor="text1"/>
          <w:sz w:val="24"/>
          <w:szCs w:val="24"/>
        </w:rPr>
      </w:pPr>
      <w:bookmarkStart w:id="1" w:name="_Hlk66731059"/>
      <w:r>
        <w:rPr>
          <w:rFonts w:ascii="Times New Roman" w:hAnsi="Times New Roman" w:cs="Times New Roman"/>
          <w:color w:val="000000" w:themeColor="text1"/>
          <w:sz w:val="24"/>
          <w:szCs w:val="24"/>
        </w:rPr>
        <w:t xml:space="preserve">Par </w:t>
      </w:r>
      <w:r w:rsidR="002E2E3C" w:rsidRPr="002E2E3C">
        <w:rPr>
          <w:rFonts w:ascii="Times New Roman" w:hAnsi="Times New Roman" w:cs="Times New Roman"/>
          <w:color w:val="000000" w:themeColor="text1"/>
          <w:sz w:val="24"/>
          <w:szCs w:val="24"/>
        </w:rPr>
        <w:t>Sabiedrības veselības pamatnostādn</w:t>
      </w:r>
      <w:r w:rsidR="00BD1451">
        <w:rPr>
          <w:rFonts w:ascii="Times New Roman" w:hAnsi="Times New Roman" w:cs="Times New Roman"/>
          <w:color w:val="000000" w:themeColor="text1"/>
          <w:sz w:val="24"/>
          <w:szCs w:val="24"/>
        </w:rPr>
        <w:t>ēm</w:t>
      </w:r>
      <w:r w:rsidR="002E2E3C" w:rsidRPr="002E2E3C">
        <w:rPr>
          <w:rFonts w:ascii="Times New Roman" w:hAnsi="Times New Roman" w:cs="Times New Roman"/>
          <w:color w:val="000000" w:themeColor="text1"/>
          <w:sz w:val="24"/>
          <w:szCs w:val="24"/>
        </w:rPr>
        <w:t xml:space="preserve"> 2021.-2027.gadam </w:t>
      </w:r>
    </w:p>
    <w:p w14:paraId="327B5D38" w14:textId="77777777" w:rsidR="002E2E3C" w:rsidRDefault="002E2E3C" w:rsidP="002E2E3C">
      <w:pPr>
        <w:spacing w:line="259" w:lineRule="auto"/>
        <w:jc w:val="both"/>
        <w:rPr>
          <w:rFonts w:ascii="Times New Roman" w:hAnsi="Times New Roman" w:cs="Times New Roman"/>
          <w:color w:val="000000" w:themeColor="text1"/>
          <w:sz w:val="24"/>
          <w:szCs w:val="24"/>
        </w:rPr>
      </w:pPr>
    </w:p>
    <w:p w14:paraId="1FCE6D3C" w14:textId="3CAD0CFA" w:rsidR="00CA2EA3" w:rsidRPr="00CA2EA3" w:rsidRDefault="00CA2EA3" w:rsidP="00CA2EA3">
      <w:pPr>
        <w:spacing w:line="259" w:lineRule="auto"/>
        <w:ind w:firstLine="720"/>
        <w:jc w:val="both"/>
        <w:rPr>
          <w:rFonts w:ascii="Times New Roman" w:hAnsi="Times New Roman" w:cs="Times New Roman"/>
          <w:color w:val="000000" w:themeColor="text1"/>
          <w:sz w:val="24"/>
          <w:szCs w:val="24"/>
        </w:rPr>
      </w:pPr>
      <w:r w:rsidRPr="00CA2EA3">
        <w:rPr>
          <w:rFonts w:ascii="Times New Roman" w:hAnsi="Times New Roman" w:cs="Times New Roman"/>
          <w:color w:val="000000" w:themeColor="text1"/>
          <w:sz w:val="24"/>
          <w:szCs w:val="24"/>
        </w:rPr>
        <w:t>Biedrība “Latvijas Psihosomatiskās medicīnas un psihoterapijas asociācija” iebilst pret 25.02.2021. Valsts sekretāru sanāksmē izsludināto Vesel</w:t>
      </w:r>
      <w:r w:rsidR="000C30FB">
        <w:rPr>
          <w:rFonts w:ascii="Times New Roman" w:hAnsi="Times New Roman" w:cs="Times New Roman"/>
          <w:color w:val="000000" w:themeColor="text1"/>
          <w:sz w:val="24"/>
          <w:szCs w:val="24"/>
        </w:rPr>
        <w:t>ī</w:t>
      </w:r>
      <w:r w:rsidRPr="00CA2EA3">
        <w:rPr>
          <w:rFonts w:ascii="Times New Roman" w:hAnsi="Times New Roman" w:cs="Times New Roman"/>
          <w:color w:val="000000" w:themeColor="text1"/>
          <w:sz w:val="24"/>
          <w:szCs w:val="24"/>
        </w:rPr>
        <w:t xml:space="preserve">bas ministrijas Pamatnostādņu projekta "Sabiedrības veselības pamatnostādnes 2021.-2027.gadam"(VSS-134) redakciju attiecībā, kas skar psihisko veselību. </w:t>
      </w:r>
    </w:p>
    <w:p w14:paraId="4D415942" w14:textId="5AF53BF0" w:rsidR="00CA2EA3" w:rsidRPr="00CA2EA3" w:rsidRDefault="00CA2EA3" w:rsidP="00CA2EA3">
      <w:pPr>
        <w:spacing w:line="259" w:lineRule="auto"/>
        <w:ind w:firstLine="720"/>
        <w:jc w:val="both"/>
        <w:rPr>
          <w:rFonts w:ascii="Times New Roman" w:hAnsi="Times New Roman" w:cs="Times New Roman"/>
          <w:color w:val="000000" w:themeColor="text1"/>
          <w:sz w:val="24"/>
          <w:szCs w:val="24"/>
        </w:rPr>
      </w:pPr>
      <w:r w:rsidRPr="00CA2EA3">
        <w:rPr>
          <w:rFonts w:ascii="Times New Roman" w:hAnsi="Times New Roman" w:cs="Times New Roman"/>
          <w:color w:val="000000" w:themeColor="text1"/>
          <w:sz w:val="24"/>
          <w:szCs w:val="24"/>
        </w:rPr>
        <w:t>Pamatnostādnēs uzsvērts tikai viens nelie</w:t>
      </w:r>
      <w:r w:rsidR="000C30FB">
        <w:rPr>
          <w:rFonts w:ascii="Times New Roman" w:hAnsi="Times New Roman" w:cs="Times New Roman"/>
          <w:color w:val="000000" w:themeColor="text1"/>
          <w:sz w:val="24"/>
          <w:szCs w:val="24"/>
        </w:rPr>
        <w:t>l</w:t>
      </w:r>
      <w:r w:rsidRPr="00CA2EA3">
        <w:rPr>
          <w:rFonts w:ascii="Times New Roman" w:hAnsi="Times New Roman" w:cs="Times New Roman"/>
          <w:color w:val="000000" w:themeColor="text1"/>
          <w:sz w:val="24"/>
          <w:szCs w:val="24"/>
        </w:rPr>
        <w:t xml:space="preserve">s aspekts attiecībā uz psihisko veselību – tas ir jautājums par ņirgāšanos skolā. Šāda šaura pieeja psihiskās veselības jautājumam </w:t>
      </w:r>
      <w:r w:rsidR="000C30FB">
        <w:rPr>
          <w:rFonts w:ascii="Times New Roman" w:hAnsi="Times New Roman" w:cs="Times New Roman"/>
          <w:color w:val="000000" w:themeColor="text1"/>
          <w:sz w:val="24"/>
          <w:szCs w:val="24"/>
        </w:rPr>
        <w:t xml:space="preserve">svarīgā </w:t>
      </w:r>
      <w:r w:rsidRPr="00CA2EA3">
        <w:rPr>
          <w:rFonts w:ascii="Times New Roman" w:hAnsi="Times New Roman" w:cs="Times New Roman"/>
          <w:color w:val="000000" w:themeColor="text1"/>
          <w:sz w:val="24"/>
          <w:szCs w:val="24"/>
        </w:rPr>
        <w:t xml:space="preserve">dokumentā, </w:t>
      </w:r>
      <w:r w:rsidR="000C30FB">
        <w:rPr>
          <w:rFonts w:ascii="Times New Roman" w:hAnsi="Times New Roman" w:cs="Times New Roman"/>
          <w:color w:val="000000" w:themeColor="text1"/>
          <w:sz w:val="24"/>
          <w:szCs w:val="24"/>
        </w:rPr>
        <w:t xml:space="preserve">kas pretendē uzlabot psihisko veselību </w:t>
      </w:r>
      <w:r w:rsidRPr="00CA2EA3">
        <w:rPr>
          <w:rFonts w:ascii="Times New Roman" w:hAnsi="Times New Roman" w:cs="Times New Roman"/>
          <w:color w:val="000000" w:themeColor="text1"/>
          <w:sz w:val="24"/>
          <w:szCs w:val="24"/>
        </w:rPr>
        <w:t>turpmāka</w:t>
      </w:r>
      <w:r w:rsidR="000C30FB">
        <w:rPr>
          <w:rFonts w:ascii="Times New Roman" w:hAnsi="Times New Roman" w:cs="Times New Roman"/>
          <w:color w:val="000000" w:themeColor="text1"/>
          <w:sz w:val="24"/>
          <w:szCs w:val="24"/>
        </w:rPr>
        <w:t>jos</w:t>
      </w:r>
      <w:r w:rsidRPr="00CA2EA3">
        <w:rPr>
          <w:rFonts w:ascii="Times New Roman" w:hAnsi="Times New Roman" w:cs="Times New Roman"/>
          <w:color w:val="000000" w:themeColor="text1"/>
          <w:sz w:val="24"/>
          <w:szCs w:val="24"/>
        </w:rPr>
        <w:t xml:space="preserve"> seš</w:t>
      </w:r>
      <w:r w:rsidR="000C30FB">
        <w:rPr>
          <w:rFonts w:ascii="Times New Roman" w:hAnsi="Times New Roman" w:cs="Times New Roman"/>
          <w:color w:val="000000" w:themeColor="text1"/>
          <w:sz w:val="24"/>
          <w:szCs w:val="24"/>
        </w:rPr>
        <w:t>os</w:t>
      </w:r>
      <w:r w:rsidRPr="00CA2EA3">
        <w:rPr>
          <w:rFonts w:ascii="Times New Roman" w:hAnsi="Times New Roman" w:cs="Times New Roman"/>
          <w:color w:val="000000" w:themeColor="text1"/>
          <w:sz w:val="24"/>
          <w:szCs w:val="24"/>
        </w:rPr>
        <w:t xml:space="preserve"> gad</w:t>
      </w:r>
      <w:r w:rsidR="000C30FB">
        <w:rPr>
          <w:rFonts w:ascii="Times New Roman" w:hAnsi="Times New Roman" w:cs="Times New Roman"/>
          <w:color w:val="000000" w:themeColor="text1"/>
          <w:sz w:val="24"/>
          <w:szCs w:val="24"/>
        </w:rPr>
        <w:t>os loģikas un jēgas trūkuma dēļ nebūtu akceptējama.</w:t>
      </w:r>
    </w:p>
    <w:p w14:paraId="5F0A173C" w14:textId="1630C8AC" w:rsidR="00CA2EA3" w:rsidRPr="00CA2EA3" w:rsidRDefault="00CA2EA3" w:rsidP="00CA2EA3">
      <w:pPr>
        <w:spacing w:line="259" w:lineRule="auto"/>
        <w:ind w:firstLine="720"/>
        <w:jc w:val="both"/>
        <w:rPr>
          <w:rFonts w:ascii="Times New Roman" w:hAnsi="Times New Roman" w:cs="Times New Roman"/>
          <w:color w:val="000000" w:themeColor="text1"/>
          <w:sz w:val="24"/>
          <w:szCs w:val="24"/>
        </w:rPr>
      </w:pPr>
      <w:r w:rsidRPr="00CA2EA3">
        <w:rPr>
          <w:rFonts w:ascii="Times New Roman" w:hAnsi="Times New Roman" w:cs="Times New Roman"/>
          <w:color w:val="000000" w:themeColor="text1"/>
          <w:sz w:val="24"/>
          <w:szCs w:val="24"/>
        </w:rPr>
        <w:t>Ņirgāšanās bērnu vid</w:t>
      </w:r>
      <w:r w:rsidR="000C30FB">
        <w:rPr>
          <w:rFonts w:ascii="Times New Roman" w:hAnsi="Times New Roman" w:cs="Times New Roman"/>
          <w:color w:val="000000" w:themeColor="text1"/>
          <w:sz w:val="24"/>
          <w:szCs w:val="24"/>
        </w:rPr>
        <w:t>ū</w:t>
      </w:r>
      <w:r w:rsidRPr="00CA2EA3">
        <w:rPr>
          <w:rFonts w:ascii="Times New Roman" w:hAnsi="Times New Roman" w:cs="Times New Roman"/>
          <w:color w:val="000000" w:themeColor="text1"/>
          <w:sz w:val="24"/>
          <w:szCs w:val="24"/>
        </w:rPr>
        <w:t xml:space="preserve"> uzskatāma par vienu </w:t>
      </w:r>
      <w:r w:rsidR="000C30FB">
        <w:rPr>
          <w:rFonts w:ascii="Times New Roman" w:hAnsi="Times New Roman" w:cs="Times New Roman"/>
          <w:color w:val="000000" w:themeColor="text1"/>
          <w:sz w:val="24"/>
          <w:szCs w:val="24"/>
        </w:rPr>
        <w:t xml:space="preserve">no </w:t>
      </w:r>
      <w:r w:rsidRPr="00CA2EA3">
        <w:rPr>
          <w:rFonts w:ascii="Times New Roman" w:hAnsi="Times New Roman" w:cs="Times New Roman"/>
          <w:color w:val="000000" w:themeColor="text1"/>
          <w:sz w:val="24"/>
          <w:szCs w:val="24"/>
        </w:rPr>
        <w:t>uzvedības simptom</w:t>
      </w:r>
      <w:r w:rsidR="000C30FB">
        <w:rPr>
          <w:rFonts w:ascii="Times New Roman" w:hAnsi="Times New Roman" w:cs="Times New Roman"/>
          <w:color w:val="000000" w:themeColor="text1"/>
          <w:sz w:val="24"/>
          <w:szCs w:val="24"/>
        </w:rPr>
        <w:t>iem</w:t>
      </w:r>
      <w:r w:rsidRPr="00CA2EA3">
        <w:rPr>
          <w:rFonts w:ascii="Times New Roman" w:hAnsi="Times New Roman" w:cs="Times New Roman"/>
          <w:color w:val="000000" w:themeColor="text1"/>
          <w:sz w:val="24"/>
          <w:szCs w:val="24"/>
        </w:rPr>
        <w:t xml:space="preserve"> daudz nopietnākām psihiskām problēmām, ku</w:t>
      </w:r>
      <w:r w:rsidR="000C30FB">
        <w:rPr>
          <w:rFonts w:ascii="Times New Roman" w:hAnsi="Times New Roman" w:cs="Times New Roman"/>
          <w:color w:val="000000" w:themeColor="text1"/>
          <w:sz w:val="24"/>
          <w:szCs w:val="24"/>
        </w:rPr>
        <w:t>ru</w:t>
      </w:r>
      <w:r w:rsidRPr="00CA2EA3">
        <w:rPr>
          <w:rFonts w:ascii="Times New Roman" w:hAnsi="Times New Roman" w:cs="Times New Roman"/>
          <w:color w:val="000000" w:themeColor="text1"/>
          <w:sz w:val="24"/>
          <w:szCs w:val="24"/>
        </w:rPr>
        <w:t xml:space="preserve"> cēloņi meklējami, </w:t>
      </w:r>
      <w:r w:rsidR="000C30FB">
        <w:rPr>
          <w:rFonts w:ascii="Times New Roman" w:hAnsi="Times New Roman" w:cs="Times New Roman"/>
          <w:color w:val="000000" w:themeColor="text1"/>
          <w:sz w:val="24"/>
          <w:szCs w:val="24"/>
        </w:rPr>
        <w:t xml:space="preserve">bērnu psihiskās veselības stāvoklī, kuru nosaka gan </w:t>
      </w:r>
      <w:r w:rsidRPr="00CA2EA3">
        <w:rPr>
          <w:rFonts w:ascii="Times New Roman" w:hAnsi="Times New Roman" w:cs="Times New Roman"/>
          <w:color w:val="000000" w:themeColor="text1"/>
          <w:sz w:val="24"/>
          <w:szCs w:val="24"/>
        </w:rPr>
        <w:t>skolas līmen</w:t>
      </w:r>
      <w:r w:rsidR="000C30FB">
        <w:rPr>
          <w:rFonts w:ascii="Times New Roman" w:hAnsi="Times New Roman" w:cs="Times New Roman"/>
          <w:color w:val="000000" w:themeColor="text1"/>
          <w:sz w:val="24"/>
          <w:szCs w:val="24"/>
        </w:rPr>
        <w:t>ī notiekošais, gan ģ</w:t>
      </w:r>
      <w:r w:rsidRPr="00CA2EA3">
        <w:rPr>
          <w:rFonts w:ascii="Times New Roman" w:hAnsi="Times New Roman" w:cs="Times New Roman"/>
          <w:color w:val="000000" w:themeColor="text1"/>
          <w:sz w:val="24"/>
          <w:szCs w:val="24"/>
        </w:rPr>
        <w:t xml:space="preserve">imenes līmenī, </w:t>
      </w:r>
      <w:r w:rsidR="000C30FB">
        <w:rPr>
          <w:rFonts w:ascii="Times New Roman" w:hAnsi="Times New Roman" w:cs="Times New Roman"/>
          <w:color w:val="000000" w:themeColor="text1"/>
          <w:sz w:val="24"/>
          <w:szCs w:val="24"/>
        </w:rPr>
        <w:t xml:space="preserve">gan sabiedrības izpratne par psihisko veselību un tās veicināšanu, gan </w:t>
      </w:r>
      <w:r w:rsidRPr="00CA2EA3">
        <w:rPr>
          <w:rFonts w:ascii="Times New Roman" w:hAnsi="Times New Roman" w:cs="Times New Roman"/>
          <w:color w:val="000000" w:themeColor="text1"/>
          <w:sz w:val="24"/>
          <w:szCs w:val="24"/>
        </w:rPr>
        <w:t xml:space="preserve"> ģimenes psihoterapijas un individuālās psihoterapijas </w:t>
      </w:r>
      <w:r w:rsidR="000C30FB">
        <w:rPr>
          <w:rFonts w:ascii="Times New Roman" w:hAnsi="Times New Roman" w:cs="Times New Roman"/>
          <w:color w:val="000000" w:themeColor="text1"/>
          <w:sz w:val="24"/>
          <w:szCs w:val="24"/>
        </w:rPr>
        <w:t xml:space="preserve">ārstēšanas </w:t>
      </w:r>
      <w:r w:rsidRPr="00CA2EA3">
        <w:rPr>
          <w:rFonts w:ascii="Times New Roman" w:hAnsi="Times New Roman" w:cs="Times New Roman"/>
          <w:color w:val="000000" w:themeColor="text1"/>
          <w:sz w:val="24"/>
          <w:szCs w:val="24"/>
        </w:rPr>
        <w:t>metožu pieejamīb</w:t>
      </w:r>
      <w:r w:rsidR="000C30FB">
        <w:rPr>
          <w:rFonts w:ascii="Times New Roman" w:hAnsi="Times New Roman" w:cs="Times New Roman"/>
          <w:color w:val="000000" w:themeColor="text1"/>
          <w:sz w:val="24"/>
          <w:szCs w:val="24"/>
        </w:rPr>
        <w:t>a</w:t>
      </w:r>
      <w:r w:rsidRPr="00CA2EA3">
        <w:rPr>
          <w:rFonts w:ascii="Times New Roman" w:hAnsi="Times New Roman" w:cs="Times New Roman"/>
          <w:color w:val="000000" w:themeColor="text1"/>
          <w:sz w:val="24"/>
          <w:szCs w:val="24"/>
        </w:rPr>
        <w:t xml:space="preserve">. </w:t>
      </w:r>
    </w:p>
    <w:p w14:paraId="212A45F8" w14:textId="40F0ECF7" w:rsidR="00CA2EA3" w:rsidRPr="00CA2EA3" w:rsidRDefault="00CA2EA3" w:rsidP="00CA2EA3">
      <w:pPr>
        <w:spacing w:line="259" w:lineRule="auto"/>
        <w:ind w:firstLine="720"/>
        <w:jc w:val="both"/>
        <w:rPr>
          <w:rFonts w:ascii="Times New Roman" w:hAnsi="Times New Roman" w:cs="Times New Roman"/>
          <w:color w:val="000000" w:themeColor="text1"/>
          <w:sz w:val="24"/>
          <w:szCs w:val="24"/>
        </w:rPr>
      </w:pPr>
      <w:r w:rsidRPr="00CA2EA3">
        <w:rPr>
          <w:rFonts w:ascii="Times New Roman" w:hAnsi="Times New Roman" w:cs="Times New Roman"/>
          <w:color w:val="000000" w:themeColor="text1"/>
          <w:sz w:val="24"/>
          <w:szCs w:val="24"/>
        </w:rPr>
        <w:t xml:space="preserve">Tāpat, projektā </w:t>
      </w:r>
      <w:r w:rsidR="000C30FB">
        <w:rPr>
          <w:rFonts w:ascii="Times New Roman" w:hAnsi="Times New Roman" w:cs="Times New Roman"/>
          <w:color w:val="000000" w:themeColor="text1"/>
          <w:sz w:val="24"/>
          <w:szCs w:val="24"/>
        </w:rPr>
        <w:t>iztrūkst</w:t>
      </w:r>
      <w:r w:rsidRPr="00CA2EA3">
        <w:rPr>
          <w:rFonts w:ascii="Times New Roman" w:hAnsi="Times New Roman" w:cs="Times New Roman"/>
          <w:color w:val="000000" w:themeColor="text1"/>
          <w:sz w:val="24"/>
          <w:szCs w:val="24"/>
        </w:rPr>
        <w:t xml:space="preserve">, detalizēti psihiskās veselības aprūpes rīcības mehānismi, tādiem psihiskajiem traucējumiem, kā  trauksme, </w:t>
      </w:r>
      <w:r w:rsidR="000C30FB">
        <w:rPr>
          <w:rFonts w:ascii="Times New Roman" w:hAnsi="Times New Roman" w:cs="Times New Roman"/>
          <w:color w:val="000000" w:themeColor="text1"/>
          <w:sz w:val="24"/>
          <w:szCs w:val="24"/>
        </w:rPr>
        <w:t xml:space="preserve">dažāda veida </w:t>
      </w:r>
      <w:r w:rsidRPr="00CA2EA3">
        <w:rPr>
          <w:rFonts w:ascii="Times New Roman" w:hAnsi="Times New Roman" w:cs="Times New Roman"/>
          <w:color w:val="000000" w:themeColor="text1"/>
          <w:sz w:val="24"/>
          <w:szCs w:val="24"/>
        </w:rPr>
        <w:t>depresija</w:t>
      </w:r>
      <w:r w:rsidR="000C30FB">
        <w:rPr>
          <w:rFonts w:ascii="Times New Roman" w:hAnsi="Times New Roman" w:cs="Times New Roman"/>
          <w:color w:val="000000" w:themeColor="text1"/>
          <w:sz w:val="24"/>
          <w:szCs w:val="24"/>
        </w:rPr>
        <w:t>s</w:t>
      </w:r>
      <w:r w:rsidRPr="00CA2EA3">
        <w:rPr>
          <w:rFonts w:ascii="Times New Roman" w:hAnsi="Times New Roman" w:cs="Times New Roman"/>
          <w:color w:val="000000" w:themeColor="text1"/>
          <w:sz w:val="24"/>
          <w:szCs w:val="24"/>
        </w:rPr>
        <w:t xml:space="preserve">, </w:t>
      </w:r>
      <w:r w:rsidR="000C30FB">
        <w:rPr>
          <w:rFonts w:ascii="Times New Roman" w:hAnsi="Times New Roman" w:cs="Times New Roman"/>
          <w:color w:val="000000" w:themeColor="text1"/>
          <w:sz w:val="24"/>
          <w:szCs w:val="24"/>
        </w:rPr>
        <w:t xml:space="preserve">veģetatīvās depresijas, somatoform traucējumi, </w:t>
      </w:r>
      <w:r w:rsidRPr="00CA2EA3">
        <w:rPr>
          <w:rFonts w:ascii="Times New Roman" w:hAnsi="Times New Roman" w:cs="Times New Roman"/>
          <w:color w:val="000000" w:themeColor="text1"/>
          <w:sz w:val="24"/>
          <w:szCs w:val="24"/>
        </w:rPr>
        <w:t>pašnāvības domas,  vielu lietošana</w:t>
      </w:r>
      <w:r w:rsidRPr="00E708AB">
        <w:rPr>
          <w:rFonts w:ascii="Times New Roman" w:hAnsi="Times New Roman" w:cs="Times New Roman"/>
          <w:color w:val="000000" w:themeColor="text1"/>
          <w:sz w:val="24"/>
          <w:szCs w:val="24"/>
          <w:vertAlign w:val="superscript"/>
        </w:rPr>
        <w:t>1</w:t>
      </w:r>
      <w:r w:rsidRPr="00CA2EA3">
        <w:rPr>
          <w:rFonts w:ascii="Times New Roman" w:hAnsi="Times New Roman" w:cs="Times New Roman"/>
          <w:color w:val="000000" w:themeColor="text1"/>
          <w:sz w:val="24"/>
          <w:szCs w:val="24"/>
        </w:rPr>
        <w:t>, miega traucējumi</w:t>
      </w:r>
      <w:r w:rsidRPr="00E708AB">
        <w:rPr>
          <w:rFonts w:ascii="Times New Roman" w:hAnsi="Times New Roman" w:cs="Times New Roman"/>
          <w:color w:val="000000" w:themeColor="text1"/>
          <w:sz w:val="24"/>
          <w:szCs w:val="24"/>
          <w:vertAlign w:val="superscript"/>
        </w:rPr>
        <w:t>2</w:t>
      </w:r>
      <w:r w:rsidRPr="00CA2EA3">
        <w:rPr>
          <w:rFonts w:ascii="Times New Roman" w:hAnsi="Times New Roman" w:cs="Times New Roman"/>
          <w:color w:val="000000" w:themeColor="text1"/>
          <w:sz w:val="24"/>
          <w:szCs w:val="24"/>
        </w:rPr>
        <w:t>,  vardarbība ģimenē</w:t>
      </w:r>
      <w:r w:rsidRPr="00E708AB">
        <w:rPr>
          <w:rFonts w:ascii="Times New Roman" w:hAnsi="Times New Roman" w:cs="Times New Roman"/>
          <w:color w:val="000000" w:themeColor="text1"/>
          <w:sz w:val="24"/>
          <w:szCs w:val="24"/>
          <w:vertAlign w:val="superscript"/>
        </w:rPr>
        <w:t>3</w:t>
      </w:r>
      <w:r w:rsidRPr="00CA2EA3">
        <w:rPr>
          <w:rFonts w:ascii="Times New Roman" w:hAnsi="Times New Roman" w:cs="Times New Roman"/>
          <w:color w:val="000000" w:themeColor="text1"/>
          <w:sz w:val="24"/>
          <w:szCs w:val="24"/>
        </w:rPr>
        <w:t>, vientulība</w:t>
      </w:r>
      <w:r w:rsidR="000C30FB">
        <w:rPr>
          <w:rFonts w:ascii="Times New Roman" w:hAnsi="Times New Roman" w:cs="Times New Roman"/>
          <w:color w:val="000000" w:themeColor="text1"/>
          <w:sz w:val="24"/>
          <w:szCs w:val="24"/>
        </w:rPr>
        <w:t xml:space="preserve"> kā personības traucējumu sekas</w:t>
      </w:r>
      <w:r w:rsidRPr="00E708AB">
        <w:rPr>
          <w:rFonts w:ascii="Times New Roman" w:hAnsi="Times New Roman" w:cs="Times New Roman"/>
          <w:color w:val="000000" w:themeColor="text1"/>
          <w:sz w:val="24"/>
          <w:szCs w:val="24"/>
          <w:vertAlign w:val="superscript"/>
        </w:rPr>
        <w:t>4</w:t>
      </w:r>
      <w:r w:rsidRPr="00CA2EA3">
        <w:rPr>
          <w:rFonts w:ascii="Times New Roman" w:hAnsi="Times New Roman" w:cs="Times New Roman"/>
          <w:color w:val="000000" w:themeColor="text1"/>
          <w:sz w:val="24"/>
          <w:szCs w:val="24"/>
        </w:rPr>
        <w:t>, attiecību kvalitāte</w:t>
      </w:r>
      <w:r w:rsidR="000C30FB">
        <w:rPr>
          <w:rFonts w:ascii="Times New Roman" w:hAnsi="Times New Roman" w:cs="Times New Roman"/>
          <w:color w:val="000000" w:themeColor="text1"/>
          <w:sz w:val="24"/>
          <w:szCs w:val="24"/>
        </w:rPr>
        <w:t>s</w:t>
      </w:r>
      <w:r w:rsidRPr="00CA2EA3">
        <w:rPr>
          <w:rFonts w:ascii="Times New Roman" w:hAnsi="Times New Roman" w:cs="Times New Roman"/>
          <w:color w:val="000000" w:themeColor="text1"/>
          <w:sz w:val="24"/>
          <w:szCs w:val="24"/>
        </w:rPr>
        <w:t xml:space="preserve"> pasliktināšanās</w:t>
      </w:r>
      <w:r w:rsidRPr="00E708AB">
        <w:rPr>
          <w:rFonts w:ascii="Times New Roman" w:hAnsi="Times New Roman" w:cs="Times New Roman"/>
          <w:color w:val="000000" w:themeColor="text1"/>
          <w:sz w:val="24"/>
          <w:szCs w:val="24"/>
          <w:vertAlign w:val="superscript"/>
        </w:rPr>
        <w:t>5</w:t>
      </w:r>
      <w:r w:rsidRPr="00CA2EA3">
        <w:rPr>
          <w:rFonts w:ascii="Times New Roman" w:hAnsi="Times New Roman" w:cs="Times New Roman"/>
          <w:color w:val="000000" w:themeColor="text1"/>
          <w:sz w:val="24"/>
          <w:szCs w:val="24"/>
        </w:rPr>
        <w:t xml:space="preserve">.  </w:t>
      </w:r>
    </w:p>
    <w:p w14:paraId="03A0EC17" w14:textId="7510D9E3" w:rsidR="00BF07FF" w:rsidRDefault="00CA2EA3" w:rsidP="00CA2EA3">
      <w:pPr>
        <w:spacing w:line="259" w:lineRule="auto"/>
        <w:ind w:firstLine="720"/>
        <w:jc w:val="both"/>
        <w:rPr>
          <w:rFonts w:ascii="Times New Roman" w:hAnsi="Times New Roman" w:cs="Times New Roman"/>
          <w:color w:val="262626"/>
          <w:sz w:val="24"/>
          <w:szCs w:val="24"/>
          <w:u w:color="262626"/>
          <w:vertAlign w:val="superscript"/>
        </w:rPr>
      </w:pPr>
      <w:r w:rsidRPr="00CA2EA3">
        <w:rPr>
          <w:rFonts w:ascii="Times New Roman" w:hAnsi="Times New Roman" w:cs="Times New Roman"/>
          <w:color w:val="000000" w:themeColor="text1"/>
          <w:sz w:val="24"/>
          <w:szCs w:val="24"/>
        </w:rPr>
        <w:t xml:space="preserve">Neatņemama veselības komponente ir psihiskā un emocionālā veselība. Detalizētu psihiskās veselības aprūpes mehānismu iestrāde tādos un līdzīgos veselības plānošanas </w:t>
      </w:r>
      <w:r w:rsidRPr="00CA2EA3">
        <w:rPr>
          <w:rFonts w:ascii="Times New Roman" w:hAnsi="Times New Roman" w:cs="Times New Roman"/>
          <w:color w:val="000000" w:themeColor="text1"/>
          <w:sz w:val="24"/>
          <w:szCs w:val="24"/>
        </w:rPr>
        <w:lastRenderedPageBreak/>
        <w:t>dokumentos kā Sabiedrības veselības pamatnostādnes 2021.-2027.gadam dos iespēju palīdzēt sabiedrībai (It īpaši šajā COVID-19 pandēmijas psihisko traucējumu saasināšanās periodā) un tautsaimniecībai kopumā, kā tas redzams PVO secinājumos, ka cilvēkiem ar labu psihisko veselību ir novērojama labāka somatiskā veselība, veselīgāks dzīves veids, somatisku slimību gadījumā tie ātrāk atveseļojas, un šiem cilvēkiem ir raksturīgs arī tiešāks un atvērtāks uzvedības stils, kā dēļ tiem ir mazāk dažādu ierobežojošu emocionālu kompleksu ikdienā. Tā visa rezultātā cilvēki ar labu psihisko veselību ir ar augstāku izglītības līmeni, viņi ir prasmīgāki attiecību veidošanā</w:t>
      </w:r>
      <w:r>
        <w:rPr>
          <w:rFonts w:ascii="Times New Roman" w:hAnsi="Times New Roman" w:cs="Times New Roman"/>
          <w:color w:val="000000" w:themeColor="text1"/>
          <w:sz w:val="24"/>
          <w:szCs w:val="24"/>
        </w:rPr>
        <w:t xml:space="preserve">, </w:t>
      </w:r>
      <w:r w:rsidR="00BF07FF" w:rsidRPr="00B44E95">
        <w:rPr>
          <w:rFonts w:ascii="Times New Roman" w:hAnsi="Times New Roman" w:cs="Times New Roman"/>
          <w:color w:val="262626"/>
          <w:sz w:val="24"/>
          <w:szCs w:val="24"/>
          <w:u w:color="262626"/>
        </w:rPr>
        <w:t>drošāki sevis attīstīšanā un pašrealizācijā un viņiem ir lielāki ienākumi un galu galā – augstāka dzīves kvalitāte.</w:t>
      </w:r>
      <w:r w:rsidR="00B44E95" w:rsidRPr="00B44E95">
        <w:rPr>
          <w:rFonts w:ascii="Times New Roman" w:hAnsi="Times New Roman" w:cs="Times New Roman"/>
          <w:color w:val="262626"/>
          <w:sz w:val="24"/>
          <w:szCs w:val="24"/>
          <w:u w:color="262626"/>
          <w:vertAlign w:val="superscript"/>
        </w:rPr>
        <w:t>6</w:t>
      </w:r>
      <w:r w:rsidR="000C30FB">
        <w:rPr>
          <w:rFonts w:ascii="Times New Roman" w:hAnsi="Times New Roman" w:cs="Times New Roman"/>
          <w:color w:val="262626"/>
          <w:sz w:val="24"/>
          <w:szCs w:val="24"/>
          <w:u w:color="262626"/>
          <w:vertAlign w:val="superscript"/>
        </w:rPr>
        <w:t xml:space="preserve"> </w:t>
      </w:r>
    </w:p>
    <w:p w14:paraId="27488201" w14:textId="20AAA4BE" w:rsidR="00387739" w:rsidRDefault="000C30FB" w:rsidP="003605B9">
      <w:pPr>
        <w:spacing w:line="259" w:lineRule="auto"/>
        <w:ind w:firstLine="720"/>
        <w:jc w:val="both"/>
        <w:rPr>
          <w:rFonts w:ascii="Times New Roman" w:hAnsi="Times New Roman"/>
          <w:sz w:val="24"/>
          <w:szCs w:val="24"/>
        </w:rPr>
      </w:pPr>
      <w:r w:rsidRPr="00FF035E">
        <w:rPr>
          <w:rFonts w:ascii="Times New Roman" w:hAnsi="Times New Roman" w:cs="Times New Roman"/>
          <w:color w:val="262626"/>
          <w:sz w:val="24"/>
          <w:szCs w:val="24"/>
          <w:u w:color="262626"/>
        </w:rPr>
        <w:t>Mūsuprāt, šada</w:t>
      </w:r>
      <w:r>
        <w:rPr>
          <w:rFonts w:ascii="Times New Roman" w:hAnsi="Times New Roman" w:cs="Times New Roman"/>
          <w:color w:val="262626"/>
          <w:sz w:val="24"/>
          <w:szCs w:val="24"/>
          <w:u w:color="262626"/>
          <w:vertAlign w:val="superscript"/>
        </w:rPr>
        <w:t xml:space="preserve"> </w:t>
      </w:r>
      <w:r>
        <w:rPr>
          <w:rFonts w:ascii="Times New Roman" w:hAnsi="Times New Roman" w:cs="Times New Roman"/>
          <w:color w:val="000000" w:themeColor="text1"/>
          <w:sz w:val="24"/>
          <w:szCs w:val="24"/>
        </w:rPr>
        <w:t>pieeja būtu raksturojama kā valstiski domājoša mēroga pieeja – aptverot pēc iespējas plašāku problēmu kopumu, atrodot, galvenos tos izraisošos cē</w:t>
      </w:r>
      <w:r w:rsidR="00387739">
        <w:rPr>
          <w:rFonts w:ascii="Times New Roman" w:hAnsi="Times New Roman" w:cs="Times New Roman"/>
          <w:color w:val="000000" w:themeColor="text1"/>
          <w:sz w:val="24"/>
          <w:szCs w:val="24"/>
        </w:rPr>
        <w:t>loņus, nevis pievēršoties vienai</w:t>
      </w:r>
      <w:r>
        <w:rPr>
          <w:rFonts w:ascii="Times New Roman" w:hAnsi="Times New Roman" w:cs="Times New Roman"/>
          <w:color w:val="000000" w:themeColor="text1"/>
          <w:sz w:val="24"/>
          <w:szCs w:val="24"/>
        </w:rPr>
        <w:t>, praktiski noteikti ne svarīgākajai pazīmei, kura</w:t>
      </w:r>
      <w:r w:rsidR="00387739">
        <w:rPr>
          <w:rFonts w:ascii="Times New Roman" w:hAnsi="Times New Roman" w:cs="Times New Roman"/>
          <w:color w:val="000000" w:themeColor="text1"/>
          <w:sz w:val="24"/>
          <w:szCs w:val="24"/>
        </w:rPr>
        <w:t>, protams, savā veidā netieši arī</w:t>
      </w:r>
      <w:r>
        <w:rPr>
          <w:rFonts w:ascii="Times New Roman" w:hAnsi="Times New Roman" w:cs="Times New Roman"/>
          <w:color w:val="000000" w:themeColor="text1"/>
          <w:sz w:val="24"/>
          <w:szCs w:val="24"/>
        </w:rPr>
        <w:t xml:space="preserve"> raksturo </w:t>
      </w:r>
      <w:r w:rsidR="00387739">
        <w:rPr>
          <w:rFonts w:ascii="Times New Roman" w:hAnsi="Times New Roman" w:cs="Times New Roman"/>
          <w:color w:val="000000" w:themeColor="text1"/>
          <w:sz w:val="24"/>
          <w:szCs w:val="24"/>
        </w:rPr>
        <w:t>šobrīd Latvijā novērojamo sabiedrības psihiskās veselības kopējo stāvokli.</w:t>
      </w:r>
      <w:bookmarkEnd w:id="0"/>
    </w:p>
    <w:p w14:paraId="269B232F" w14:textId="3868CB35" w:rsidR="00CA2EA3" w:rsidRDefault="00CA2EA3" w:rsidP="003605B9">
      <w:pPr>
        <w:spacing w:line="259" w:lineRule="auto"/>
        <w:ind w:firstLine="720"/>
        <w:jc w:val="both"/>
        <w:rPr>
          <w:rFonts w:ascii="Times New Roman" w:hAnsi="Times New Roman"/>
          <w:sz w:val="24"/>
          <w:szCs w:val="24"/>
        </w:rPr>
      </w:pPr>
      <w:r>
        <w:rPr>
          <w:rFonts w:ascii="Times New Roman" w:hAnsi="Times New Roman"/>
          <w:sz w:val="24"/>
          <w:szCs w:val="24"/>
        </w:rPr>
        <w:t>Aicinām veidot darba grupu saskaņojamās nodaļas redakcijas sagatavošanai un vienlaikus izsakām vēlmi ņemt dalību šajā darba grupā.</w:t>
      </w:r>
    </w:p>
    <w:bookmarkEnd w:id="1"/>
    <w:p w14:paraId="739E8728" w14:textId="77777777" w:rsidR="00CB2CD5" w:rsidRDefault="00CB2CD5" w:rsidP="00AB52A3">
      <w:pPr>
        <w:spacing w:before="100" w:beforeAutospacing="1" w:after="100" w:afterAutospacing="1" w:line="360" w:lineRule="auto"/>
        <w:rPr>
          <w:rFonts w:ascii="Times New Roman" w:hAnsi="Times New Roman"/>
          <w:sz w:val="24"/>
          <w:szCs w:val="24"/>
        </w:rPr>
      </w:pPr>
    </w:p>
    <w:p w14:paraId="6556308E" w14:textId="2DDC3308" w:rsidR="00AB52A3" w:rsidRDefault="00AB52A3" w:rsidP="00AB52A3">
      <w:pPr>
        <w:spacing w:before="100" w:beforeAutospacing="1" w:after="100" w:afterAutospacing="1" w:line="360" w:lineRule="auto"/>
        <w:rPr>
          <w:rFonts w:ascii="Times New Roman" w:hAnsi="Times New Roman"/>
          <w:sz w:val="24"/>
          <w:szCs w:val="24"/>
        </w:rPr>
      </w:pPr>
      <w:r>
        <w:rPr>
          <w:rFonts w:ascii="Times New Roman" w:hAnsi="Times New Roman"/>
          <w:sz w:val="24"/>
          <w:szCs w:val="24"/>
        </w:rPr>
        <w:t>Cieņā</w:t>
      </w:r>
    </w:p>
    <w:p w14:paraId="3691A8BB" w14:textId="77777777" w:rsidR="00AB52A3" w:rsidRDefault="00AB52A3" w:rsidP="00AB52A3">
      <w:pPr>
        <w:spacing w:after="0" w:line="360" w:lineRule="auto"/>
        <w:rPr>
          <w:rFonts w:ascii="Times New Roman" w:hAnsi="Times New Roman"/>
          <w:sz w:val="24"/>
          <w:szCs w:val="24"/>
        </w:rPr>
      </w:pPr>
      <w:r>
        <w:rPr>
          <w:rFonts w:ascii="Times New Roman" w:hAnsi="Times New Roman"/>
          <w:sz w:val="24"/>
          <w:szCs w:val="24"/>
        </w:rPr>
        <w:t>Valdes priekšsēdētāja</w:t>
      </w:r>
    </w:p>
    <w:p w14:paraId="0D02CC0D" w14:textId="77777777" w:rsidR="00AB52A3" w:rsidRDefault="00AB52A3" w:rsidP="00AB52A3">
      <w:pPr>
        <w:spacing w:after="0" w:line="360" w:lineRule="auto"/>
        <w:rPr>
          <w:rFonts w:ascii="Times New Roman" w:hAnsi="Times New Roman"/>
          <w:sz w:val="24"/>
          <w:szCs w:val="24"/>
        </w:rPr>
      </w:pPr>
      <w:r>
        <w:rPr>
          <w:rFonts w:ascii="Times New Roman" w:hAnsi="Times New Roman"/>
          <w:sz w:val="24"/>
          <w:szCs w:val="24"/>
        </w:rPr>
        <w:t xml:space="preserve">profesore Dr.med. Gunta Ancāne </w:t>
      </w:r>
    </w:p>
    <w:p w14:paraId="3F5AD874" w14:textId="77777777" w:rsidR="00AB52A3" w:rsidRDefault="00AB52A3" w:rsidP="00AB52A3">
      <w:pPr>
        <w:spacing w:after="0" w:line="360" w:lineRule="auto"/>
        <w:rPr>
          <w:rFonts w:ascii="Times New Roman" w:hAnsi="Times New Roman"/>
          <w:sz w:val="24"/>
          <w:szCs w:val="24"/>
        </w:rPr>
      </w:pPr>
    </w:p>
    <w:p w14:paraId="1B2EA9CB" w14:textId="77777777" w:rsidR="00AB52A3" w:rsidRDefault="00AB52A3" w:rsidP="00AB52A3">
      <w:pPr>
        <w:spacing w:after="0" w:line="360" w:lineRule="auto"/>
        <w:rPr>
          <w:rFonts w:ascii="Times New Roman" w:hAnsi="Times New Roman"/>
          <w:sz w:val="24"/>
          <w:szCs w:val="24"/>
        </w:rPr>
      </w:pPr>
    </w:p>
    <w:p w14:paraId="68348771" w14:textId="77777777" w:rsidR="00AB52A3" w:rsidRDefault="00AB52A3" w:rsidP="00AB52A3">
      <w:pPr>
        <w:spacing w:after="0" w:line="360" w:lineRule="auto"/>
        <w:rPr>
          <w:rFonts w:ascii="Times New Roman" w:hAnsi="Times New Roman"/>
          <w:sz w:val="24"/>
          <w:szCs w:val="24"/>
        </w:rPr>
      </w:pPr>
      <w:r>
        <w:rPr>
          <w:rFonts w:ascii="Times New Roman" w:hAnsi="Times New Roman"/>
          <w:sz w:val="24"/>
          <w:szCs w:val="24"/>
        </w:rPr>
        <w:t>*Dokuments parakstīts ar drošu elktronisko parakstu un satur laika zīmogu</w:t>
      </w:r>
    </w:p>
    <w:p w14:paraId="321BCE42" w14:textId="77777777" w:rsidR="00CE51D8" w:rsidRPr="00FE6D8A" w:rsidRDefault="00CE51D8"/>
    <w:sectPr w:rsidR="00CE51D8" w:rsidRPr="00FE6D8A" w:rsidSect="00CA2EA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AC306" w14:textId="77777777" w:rsidR="00ED4631" w:rsidRDefault="00ED4631" w:rsidP="00FE6D8A">
      <w:pPr>
        <w:spacing w:after="0" w:line="240" w:lineRule="auto"/>
      </w:pPr>
      <w:r>
        <w:separator/>
      </w:r>
    </w:p>
  </w:endnote>
  <w:endnote w:type="continuationSeparator" w:id="0">
    <w:p w14:paraId="6BBEC788" w14:textId="77777777" w:rsidR="00ED4631" w:rsidRDefault="00ED4631" w:rsidP="00FE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2C4D7" w14:textId="77777777" w:rsidR="003605B9" w:rsidRDefault="003605B9">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E55B" w14:textId="7A0AD9A2" w:rsidR="00CA2EA3" w:rsidRPr="00B44E95" w:rsidRDefault="00CA2EA3" w:rsidP="00CA2EA3">
    <w:pPr>
      <w:pStyle w:val="Sarakstarindkopa"/>
      <w:spacing w:after="0" w:line="240" w:lineRule="auto"/>
      <w:rPr>
        <w:rFonts w:ascii="Times New Roman" w:hAnsi="Times New Roman" w:cs="Times New Roman"/>
        <w:sz w:val="16"/>
        <w:szCs w:val="16"/>
      </w:rPr>
    </w:pPr>
    <w:bookmarkStart w:id="2" w:name="_Hlk66731107"/>
    <w:r>
      <w:rPr>
        <w:rFonts w:ascii="Times New Roman" w:hAnsi="Times New Roman" w:cs="Times New Roman"/>
        <w:sz w:val="16"/>
        <w:szCs w:val="16"/>
        <w:lang w:val="lv-LV"/>
      </w:rPr>
      <w:t>6.</w:t>
    </w:r>
    <w:r w:rsidRPr="00CA2EA3">
      <w:rPr>
        <w:rFonts w:ascii="Times New Roman" w:hAnsi="Times New Roman" w:cs="Times New Roman"/>
        <w:sz w:val="16"/>
        <w:szCs w:val="16"/>
      </w:rPr>
      <w:t xml:space="preserve"> </w:t>
    </w:r>
    <w:r w:rsidRPr="00B44E95">
      <w:rPr>
        <w:rFonts w:ascii="Times New Roman" w:hAnsi="Times New Roman" w:cs="Times New Roman"/>
        <w:sz w:val="16"/>
        <w:szCs w:val="16"/>
      </w:rPr>
      <w:t xml:space="preserve">World Health </w:t>
    </w:r>
    <w:proofErr w:type="spellStart"/>
    <w:r w:rsidRPr="00B44E95">
      <w:rPr>
        <w:rFonts w:ascii="Times New Roman" w:hAnsi="Times New Roman" w:cs="Times New Roman"/>
        <w:sz w:val="16"/>
        <w:szCs w:val="16"/>
      </w:rPr>
      <w:t>Oranization</w:t>
    </w:r>
    <w:proofErr w:type="spellEnd"/>
    <w:r w:rsidRPr="00B44E95">
      <w:rPr>
        <w:rFonts w:ascii="Times New Roman" w:hAnsi="Times New Roman" w:cs="Times New Roman"/>
        <w:sz w:val="16"/>
        <w:szCs w:val="16"/>
      </w:rPr>
      <w:t xml:space="preserve">. Mental health: strengthening our response, 2018. </w:t>
    </w:r>
    <w:proofErr w:type="spellStart"/>
    <w:r w:rsidRPr="00B44E95">
      <w:rPr>
        <w:rFonts w:ascii="Times New Roman" w:hAnsi="Times New Roman" w:cs="Times New Roman"/>
        <w:sz w:val="16"/>
        <w:szCs w:val="16"/>
      </w:rPr>
      <w:t>Pieejams</w:t>
    </w:r>
    <w:proofErr w:type="spellEnd"/>
    <w:r w:rsidRPr="00B44E95">
      <w:rPr>
        <w:rFonts w:ascii="Times New Roman" w:hAnsi="Times New Roman" w:cs="Times New Roman"/>
        <w:sz w:val="16"/>
        <w:szCs w:val="16"/>
      </w:rPr>
      <w:t xml:space="preserve">: </w:t>
    </w:r>
    <w:hyperlink r:id="rId1" w:history="1">
      <w:r w:rsidRPr="00B44E95">
        <w:rPr>
          <w:rStyle w:val="Hipersaite"/>
          <w:rFonts w:ascii="Times New Roman" w:hAnsi="Times New Roman" w:cs="Times New Roman"/>
          <w:sz w:val="16"/>
          <w:szCs w:val="16"/>
        </w:rPr>
        <w:t>http://www.who.int/news-room/fact-sheets/detail/mental-health-strengthening-our-response</w:t>
      </w:r>
    </w:hyperlink>
  </w:p>
  <w:bookmarkEnd w:id="2"/>
  <w:p w14:paraId="1757CA74" w14:textId="2563A056" w:rsidR="00B44E95" w:rsidRPr="00CA2EA3" w:rsidRDefault="00B44E95" w:rsidP="00CA2EA3">
    <w:pPr>
      <w:pStyle w:val="Sarakstarindkopa"/>
      <w:spacing w:after="0" w:line="240" w:lineRule="auto"/>
      <w:rPr>
        <w:rFonts w:ascii="Times New Roman" w:hAnsi="Times New Roman" w:cs="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36BB2" w14:textId="77777777" w:rsidR="00CA2EA3" w:rsidRPr="005A75B1" w:rsidRDefault="00CA2EA3" w:rsidP="00CA2EA3">
    <w:pPr>
      <w:pStyle w:val="Sarakstarindkopa"/>
      <w:numPr>
        <w:ilvl w:val="0"/>
        <w:numId w:val="7"/>
      </w:numPr>
      <w:spacing w:after="0" w:line="240" w:lineRule="auto"/>
      <w:rPr>
        <w:rFonts w:ascii="Times New Roman" w:hAnsi="Times New Roman" w:cs="Times New Roman"/>
        <w:sz w:val="16"/>
        <w:szCs w:val="16"/>
        <w:lang w:val="lv-LV"/>
      </w:rPr>
    </w:pPr>
    <w:bookmarkStart w:id="3" w:name="_Hlk66731096"/>
    <w:r w:rsidRPr="005A75B1">
      <w:rPr>
        <w:rFonts w:ascii="Times New Roman" w:hAnsi="Times New Roman" w:cs="Times New Roman"/>
        <w:sz w:val="16"/>
        <w:szCs w:val="16"/>
        <w:shd w:val="clear" w:color="auto" w:fill="FFFFFF"/>
      </w:rPr>
      <w:t xml:space="preserve">Mark É. </w:t>
    </w:r>
    <w:proofErr w:type="spellStart"/>
    <w:r w:rsidRPr="005A75B1">
      <w:rPr>
        <w:rFonts w:ascii="Times New Roman" w:hAnsi="Times New Roman" w:cs="Times New Roman"/>
        <w:sz w:val="16"/>
        <w:szCs w:val="16"/>
        <w:shd w:val="clear" w:color="auto" w:fill="FFFFFF"/>
      </w:rPr>
      <w:t>Czeisler</w:t>
    </w:r>
    <w:proofErr w:type="spellEnd"/>
    <w:r w:rsidRPr="005A75B1">
      <w:rPr>
        <w:rFonts w:ascii="Times New Roman" w:hAnsi="Times New Roman" w:cs="Times New Roman"/>
        <w:color w:val="000000"/>
        <w:sz w:val="16"/>
        <w:szCs w:val="16"/>
        <w:shd w:val="clear" w:color="auto" w:fill="FFFFFF"/>
      </w:rPr>
      <w:t>, </w:t>
    </w:r>
    <w:r w:rsidRPr="005A75B1">
      <w:rPr>
        <w:rFonts w:ascii="Times New Roman" w:hAnsi="Times New Roman" w:cs="Times New Roman"/>
        <w:sz w:val="16"/>
        <w:szCs w:val="16"/>
        <w:shd w:val="clear" w:color="auto" w:fill="FFFFFF"/>
      </w:rPr>
      <w:t>Rashon I. Lane</w:t>
    </w:r>
    <w:r w:rsidRPr="005A75B1">
      <w:rPr>
        <w:rFonts w:ascii="Times New Roman" w:hAnsi="Times New Roman" w:cs="Times New Roman"/>
        <w:color w:val="000000"/>
        <w:sz w:val="16"/>
        <w:szCs w:val="16"/>
        <w:shd w:val="clear" w:color="auto" w:fill="FFFFFF"/>
      </w:rPr>
      <w:t>, MA, </w:t>
    </w:r>
    <w:r w:rsidRPr="005A75B1">
      <w:rPr>
        <w:rFonts w:ascii="Times New Roman" w:hAnsi="Times New Roman" w:cs="Times New Roman"/>
        <w:sz w:val="16"/>
        <w:szCs w:val="16"/>
        <w:shd w:val="clear" w:color="auto" w:fill="FFFFFF"/>
      </w:rPr>
      <w:t xml:space="preserve">Emiko </w:t>
    </w:r>
    <w:proofErr w:type="spellStart"/>
    <w:r w:rsidRPr="005A75B1">
      <w:rPr>
        <w:rFonts w:ascii="Times New Roman" w:hAnsi="Times New Roman" w:cs="Times New Roman"/>
        <w:sz w:val="16"/>
        <w:szCs w:val="16"/>
        <w:shd w:val="clear" w:color="auto" w:fill="FFFFFF"/>
      </w:rPr>
      <w:t>Petrosky</w:t>
    </w:r>
    <w:proofErr w:type="spellEnd"/>
    <w:r w:rsidRPr="005A75B1">
      <w:rPr>
        <w:rFonts w:ascii="Times New Roman" w:hAnsi="Times New Roman" w:cs="Times New Roman"/>
        <w:color w:val="000000"/>
        <w:sz w:val="16"/>
        <w:szCs w:val="16"/>
        <w:shd w:val="clear" w:color="auto" w:fill="FFFFFF"/>
      </w:rPr>
      <w:t xml:space="preserve">, </w:t>
    </w:r>
    <w:r w:rsidRPr="005A75B1">
      <w:rPr>
        <w:rFonts w:ascii="Times New Roman" w:hAnsi="Times New Roman" w:cs="Times New Roman"/>
        <w:color w:val="000000"/>
        <w:sz w:val="16"/>
        <w:szCs w:val="16"/>
        <w:shd w:val="clear" w:color="auto" w:fill="FFFFFF"/>
        <w:lang w:val="lv-LV"/>
      </w:rPr>
      <w:t>et. al.</w:t>
    </w:r>
    <w:r w:rsidRPr="005A75B1">
      <w:rPr>
        <w:rFonts w:ascii="Times New Roman" w:hAnsi="Times New Roman" w:cs="Times New Roman"/>
        <w:color w:val="000000"/>
        <w:sz w:val="16"/>
        <w:szCs w:val="16"/>
      </w:rPr>
      <w:t>Mental Health, Substance Use, and Suicidal Ideation During the COVID-19 Pandemic — United States, June 24–30, 2020</w:t>
    </w:r>
    <w:r w:rsidRPr="005A75B1">
      <w:rPr>
        <w:rFonts w:ascii="Times New Roman" w:hAnsi="Times New Roman" w:cs="Times New Roman"/>
        <w:color w:val="000000"/>
        <w:sz w:val="16"/>
        <w:szCs w:val="16"/>
        <w:lang w:val="lv-LV"/>
      </w:rPr>
      <w:t xml:space="preserve">, </w:t>
    </w:r>
    <w:hyperlink r:id="rId1" w:history="1">
      <w:r w:rsidRPr="005A75B1">
        <w:rPr>
          <w:rStyle w:val="Hipersaite"/>
          <w:rFonts w:ascii="Times New Roman" w:hAnsi="Times New Roman" w:cs="Times New Roman"/>
          <w:sz w:val="16"/>
          <w:szCs w:val="16"/>
        </w:rPr>
        <w:t>https://www.ncbi.nlm.nih.gov/pmc/articles/PMC7440121/</w:t>
      </w:r>
    </w:hyperlink>
    <w:r w:rsidRPr="005A75B1">
      <w:rPr>
        <w:rFonts w:ascii="Times New Roman" w:hAnsi="Times New Roman" w:cs="Times New Roman"/>
        <w:color w:val="000000"/>
        <w:sz w:val="16"/>
        <w:szCs w:val="16"/>
        <w:lang w:val="lv-LV"/>
      </w:rPr>
      <w:t xml:space="preserve"> ,</w:t>
    </w:r>
  </w:p>
  <w:p w14:paraId="74A74ECC" w14:textId="77777777" w:rsidR="00CA2EA3" w:rsidRPr="005A75B1" w:rsidRDefault="00CA2EA3" w:rsidP="00CA2EA3">
    <w:pPr>
      <w:pStyle w:val="Sarakstarindkopa"/>
      <w:numPr>
        <w:ilvl w:val="0"/>
        <w:numId w:val="7"/>
      </w:numPr>
      <w:spacing w:after="0" w:line="240" w:lineRule="auto"/>
      <w:rPr>
        <w:rFonts w:ascii="Times New Roman" w:hAnsi="Times New Roman" w:cs="Times New Roman"/>
        <w:sz w:val="16"/>
        <w:szCs w:val="16"/>
        <w:lang w:val="lv-LV"/>
      </w:rPr>
    </w:pPr>
    <w:r w:rsidRPr="005A75B1">
      <w:rPr>
        <w:rFonts w:ascii="Times New Roman" w:hAnsi="Times New Roman" w:cs="Times New Roman"/>
        <w:sz w:val="16"/>
        <w:szCs w:val="16"/>
        <w:lang w:val="lv-LV"/>
      </w:rPr>
      <w:t xml:space="preserve">Markku Patinnen, Sleep reaserch in 2020: COVID-19 related sleep disorders, 2021, </w:t>
    </w:r>
    <w:hyperlink r:id="rId2" w:history="1">
      <w:r w:rsidRPr="005A75B1">
        <w:rPr>
          <w:rStyle w:val="Hipersaite"/>
          <w:rFonts w:ascii="Times New Roman" w:hAnsi="Times New Roman" w:cs="Times New Roman"/>
          <w:sz w:val="16"/>
          <w:szCs w:val="16"/>
        </w:rPr>
        <w:t>https://www.thelancet.com/journals/laneur/article/PIIS1474-4422(20)30456-7/fulltext</w:t>
      </w:r>
    </w:hyperlink>
    <w:r w:rsidRPr="005A75B1">
      <w:rPr>
        <w:rFonts w:ascii="Times New Roman" w:hAnsi="Times New Roman" w:cs="Times New Roman"/>
        <w:sz w:val="16"/>
        <w:szCs w:val="16"/>
        <w:lang w:val="lv-LV"/>
      </w:rPr>
      <w:t xml:space="preserve"> , </w:t>
    </w:r>
  </w:p>
  <w:p w14:paraId="5186DEB8" w14:textId="77777777" w:rsidR="00CA2EA3" w:rsidRPr="005A75B1" w:rsidRDefault="00CA2EA3" w:rsidP="00CA2EA3">
    <w:pPr>
      <w:pStyle w:val="Sarakstarindkopa"/>
      <w:numPr>
        <w:ilvl w:val="0"/>
        <w:numId w:val="7"/>
      </w:numPr>
      <w:spacing w:after="0" w:line="240" w:lineRule="auto"/>
      <w:rPr>
        <w:rFonts w:ascii="Times New Roman" w:hAnsi="Times New Roman" w:cs="Times New Roman"/>
        <w:sz w:val="16"/>
        <w:szCs w:val="16"/>
      </w:rPr>
    </w:pPr>
    <w:r w:rsidRPr="005A75B1">
      <w:rPr>
        <w:rStyle w:val="infoauthors"/>
        <w:rFonts w:ascii="Times New Roman" w:hAnsi="Times New Roman" w:cs="Times New Roman"/>
        <w:color w:val="1A254C"/>
        <w:sz w:val="16"/>
        <w:szCs w:val="16"/>
        <w:shd w:val="clear" w:color="auto" w:fill="FFFFFF"/>
      </w:rPr>
      <w:t xml:space="preserve">Jia </w:t>
    </w:r>
    <w:proofErr w:type="spellStart"/>
    <w:r w:rsidRPr="005A75B1">
      <w:rPr>
        <w:rStyle w:val="infoauthors"/>
        <w:rFonts w:ascii="Times New Roman" w:hAnsi="Times New Roman" w:cs="Times New Roman"/>
        <w:color w:val="1A254C"/>
        <w:sz w:val="16"/>
        <w:szCs w:val="16"/>
        <w:shd w:val="clear" w:color="auto" w:fill="FFFFFF"/>
      </w:rPr>
      <w:t>Xue</w:t>
    </w:r>
    <w:proofErr w:type="spellEnd"/>
    <w:r w:rsidRPr="005A75B1">
      <w:rPr>
        <w:rStyle w:val="infoauthors"/>
        <w:rFonts w:ascii="Times New Roman" w:hAnsi="Times New Roman" w:cs="Times New Roman"/>
        <w:color w:val="1A254C"/>
        <w:sz w:val="16"/>
        <w:szCs w:val="16"/>
        <w:shd w:val="clear" w:color="auto" w:fill="FFFFFF"/>
      </w:rPr>
      <w:t xml:space="preserve">, </w:t>
    </w:r>
    <w:proofErr w:type="gramStart"/>
    <w:r w:rsidRPr="005A75B1">
      <w:rPr>
        <w:rStyle w:val="infoauthors"/>
        <w:rFonts w:ascii="Times New Roman" w:hAnsi="Times New Roman" w:cs="Times New Roman"/>
        <w:color w:val="1A254C"/>
        <w:sz w:val="16"/>
        <w:szCs w:val="16"/>
        <w:shd w:val="clear" w:color="auto" w:fill="FFFFFF"/>
      </w:rPr>
      <w:t>PhD ;</w:t>
    </w:r>
    <w:proofErr w:type="gramEnd"/>
    <w:r w:rsidRPr="005A75B1">
      <w:rPr>
        <w:rStyle w:val="infoauthors"/>
        <w:rFonts w:ascii="Times New Roman" w:hAnsi="Times New Roman" w:cs="Times New Roman"/>
        <w:color w:val="1A254C"/>
        <w:sz w:val="16"/>
        <w:szCs w:val="16"/>
        <w:shd w:val="clear" w:color="auto" w:fill="FFFFFF"/>
      </w:rPr>
      <w:t>  </w:t>
    </w:r>
    <w:proofErr w:type="spellStart"/>
    <w:r w:rsidRPr="005A75B1">
      <w:rPr>
        <w:rStyle w:val="infoauthors"/>
        <w:rFonts w:ascii="Times New Roman" w:hAnsi="Times New Roman" w:cs="Times New Roman"/>
        <w:color w:val="1A254C"/>
        <w:sz w:val="16"/>
        <w:szCs w:val="16"/>
        <w:shd w:val="clear" w:color="auto" w:fill="FFFFFF"/>
      </w:rPr>
      <w:t>Junxiang</w:t>
    </w:r>
    <w:proofErr w:type="spellEnd"/>
    <w:r w:rsidRPr="005A75B1">
      <w:rPr>
        <w:rStyle w:val="infoauthors"/>
        <w:rFonts w:ascii="Times New Roman" w:hAnsi="Times New Roman" w:cs="Times New Roman"/>
        <w:color w:val="1A254C"/>
        <w:sz w:val="16"/>
        <w:szCs w:val="16"/>
        <w:shd w:val="clear" w:color="auto" w:fill="FFFFFF"/>
      </w:rPr>
      <w:t xml:space="preserve"> Chen, PhD ;  Chen </w:t>
    </w:r>
    <w:proofErr w:type="spellStart"/>
    <w:r w:rsidRPr="005A75B1">
      <w:rPr>
        <w:rStyle w:val="infoauthors"/>
        <w:rFonts w:ascii="Times New Roman" w:hAnsi="Times New Roman" w:cs="Times New Roman"/>
        <w:color w:val="1A254C"/>
        <w:sz w:val="16"/>
        <w:szCs w:val="16"/>
        <w:shd w:val="clear" w:color="auto" w:fill="FFFFFF"/>
      </w:rPr>
      <w:t>Chen</w:t>
    </w:r>
    <w:proofErr w:type="spellEnd"/>
    <w:r w:rsidRPr="005A75B1">
      <w:rPr>
        <w:rStyle w:val="infoauthors"/>
        <w:rFonts w:ascii="Times New Roman" w:hAnsi="Times New Roman" w:cs="Times New Roman"/>
        <w:color w:val="1A254C"/>
        <w:sz w:val="16"/>
        <w:szCs w:val="16"/>
        <w:shd w:val="clear" w:color="auto" w:fill="FFFFFF"/>
      </w:rPr>
      <w:t>, PhD </w:t>
    </w:r>
    <w:r w:rsidRPr="005A75B1">
      <w:rPr>
        <w:rStyle w:val="infoauthors"/>
        <w:rFonts w:ascii="Times New Roman" w:hAnsi="Times New Roman" w:cs="Times New Roman"/>
        <w:color w:val="1A254C"/>
        <w:sz w:val="16"/>
        <w:szCs w:val="16"/>
        <w:shd w:val="clear" w:color="auto" w:fill="FFFFFF"/>
        <w:lang w:val="lv-LV"/>
      </w:rPr>
      <w:t xml:space="preserve"> et. al. </w:t>
    </w:r>
    <w:r w:rsidRPr="005A75B1">
      <w:rPr>
        <w:rFonts w:ascii="Times New Roman" w:eastAsia="Times New Roman" w:hAnsi="Times New Roman" w:cs="Times New Roman"/>
        <w:color w:val="1A254C"/>
        <w:kern w:val="36"/>
        <w:sz w:val="16"/>
        <w:szCs w:val="16"/>
        <w:lang w:eastAsia="en-GB"/>
      </w:rPr>
      <w:t>The Hidden Pandemic of Family Violence During COVID-19: Unsupervised Learning of Tweets</w:t>
    </w:r>
    <w:r w:rsidRPr="005A75B1">
      <w:rPr>
        <w:rFonts w:ascii="Times New Roman" w:eastAsia="Times New Roman" w:hAnsi="Times New Roman" w:cs="Times New Roman"/>
        <w:color w:val="1A254C"/>
        <w:kern w:val="36"/>
        <w:sz w:val="16"/>
        <w:szCs w:val="16"/>
        <w:lang w:val="lv-LV" w:eastAsia="en-GB"/>
      </w:rPr>
      <w:t>, 2020</w:t>
    </w:r>
    <w:r w:rsidRPr="005A75B1">
      <w:rPr>
        <w:rFonts w:ascii="Times New Roman" w:eastAsia="Times New Roman" w:hAnsi="Times New Roman" w:cs="Times New Roman"/>
        <w:b/>
        <w:bCs/>
        <w:color w:val="1A254C"/>
        <w:kern w:val="36"/>
        <w:sz w:val="16"/>
        <w:szCs w:val="16"/>
        <w:lang w:val="lv-LV" w:eastAsia="en-GB"/>
      </w:rPr>
      <w:t xml:space="preserve">, </w:t>
    </w:r>
    <w:hyperlink r:id="rId3" w:history="1">
      <w:r w:rsidRPr="005A75B1">
        <w:rPr>
          <w:rStyle w:val="Hipersaite"/>
          <w:rFonts w:ascii="Times New Roman" w:eastAsia="Times New Roman" w:hAnsi="Times New Roman" w:cs="Times New Roman"/>
          <w:b/>
          <w:bCs/>
          <w:kern w:val="36"/>
          <w:sz w:val="16"/>
          <w:szCs w:val="16"/>
          <w:lang w:eastAsia="en-GB"/>
        </w:rPr>
        <w:t>https://www.jmir.org/2020/11/e24361/</w:t>
      </w:r>
    </w:hyperlink>
    <w:r w:rsidRPr="005A75B1">
      <w:rPr>
        <w:rFonts w:ascii="Times New Roman" w:eastAsia="Times New Roman" w:hAnsi="Times New Roman" w:cs="Times New Roman"/>
        <w:b/>
        <w:bCs/>
        <w:color w:val="1A254C"/>
        <w:kern w:val="36"/>
        <w:sz w:val="16"/>
        <w:szCs w:val="16"/>
        <w:lang w:val="lv-LV" w:eastAsia="en-GB"/>
      </w:rPr>
      <w:t xml:space="preserve"> , </w:t>
    </w:r>
  </w:p>
  <w:p w14:paraId="3E1B275D" w14:textId="77777777" w:rsidR="00CA2EA3" w:rsidRPr="005A75B1" w:rsidRDefault="00CA2EA3" w:rsidP="00CA2EA3">
    <w:pPr>
      <w:pStyle w:val="Sarakstarindkopa"/>
      <w:numPr>
        <w:ilvl w:val="0"/>
        <w:numId w:val="7"/>
      </w:numPr>
      <w:spacing w:after="0" w:line="240" w:lineRule="auto"/>
      <w:rPr>
        <w:rFonts w:ascii="Times New Roman" w:hAnsi="Times New Roman" w:cs="Times New Roman"/>
        <w:sz w:val="16"/>
        <w:szCs w:val="16"/>
      </w:rPr>
    </w:pPr>
    <w:r w:rsidRPr="005A75B1">
      <w:rPr>
        <w:rFonts w:ascii="Times New Roman" w:hAnsi="Times New Roman" w:cs="Times New Roman"/>
        <w:sz w:val="16"/>
        <w:szCs w:val="16"/>
        <w:lang w:val="lv-LV"/>
      </w:rPr>
      <w:t xml:space="preserve">Tibor. V. Varga, Feifei Bu, Agnete S. Dissing, et. al. Loneliness, worries, anxiety, and precautionary behaviours in response to the COVID-19 pandemic: A longitudinal analysis of 200,000 Western and Northern Europeans, 2021, </w:t>
    </w:r>
    <w:hyperlink r:id="rId4" w:anchor="%20" w:history="1">
      <w:r w:rsidRPr="005A75B1">
        <w:rPr>
          <w:rStyle w:val="Hipersaite"/>
          <w:rFonts w:ascii="Times New Roman" w:hAnsi="Times New Roman" w:cs="Times New Roman"/>
          <w:sz w:val="16"/>
          <w:szCs w:val="16"/>
        </w:rPr>
        <w:t>https://www.thelancet.com/journals/lanepe/article/PIIS2666-7762(20)30020-X/fulltext#%20</w:t>
      </w:r>
    </w:hyperlink>
    <w:r w:rsidRPr="005A75B1">
      <w:rPr>
        <w:rFonts w:ascii="Times New Roman" w:hAnsi="Times New Roman" w:cs="Times New Roman"/>
        <w:sz w:val="16"/>
        <w:szCs w:val="16"/>
        <w:lang w:val="lv-LV"/>
      </w:rPr>
      <w:t xml:space="preserve"> ,</w:t>
    </w:r>
  </w:p>
  <w:p w14:paraId="32C1F18E" w14:textId="77777777" w:rsidR="00CA2EA3" w:rsidRPr="00B44E95" w:rsidRDefault="00CA2EA3" w:rsidP="00CA2EA3">
    <w:pPr>
      <w:pStyle w:val="Sarakstarindkopa"/>
      <w:numPr>
        <w:ilvl w:val="0"/>
        <w:numId w:val="7"/>
      </w:numPr>
      <w:spacing w:after="0" w:line="240" w:lineRule="auto"/>
      <w:rPr>
        <w:rFonts w:ascii="Times New Roman" w:hAnsi="Times New Roman" w:cs="Times New Roman"/>
        <w:sz w:val="16"/>
        <w:szCs w:val="16"/>
      </w:rPr>
    </w:pPr>
    <w:r w:rsidRPr="005A75B1">
      <w:rPr>
        <w:rFonts w:ascii="Times New Roman" w:hAnsi="Times New Roman" w:cs="Times New Roman"/>
        <w:sz w:val="16"/>
        <w:szCs w:val="16"/>
        <w:shd w:val="clear" w:color="auto" w:fill="FFFFFF"/>
      </w:rPr>
      <w:t>Hannah C. Williamson</w:t>
    </w:r>
    <w:r w:rsidRPr="005A75B1">
      <w:rPr>
        <w:rFonts w:ascii="Times New Roman" w:hAnsi="Times New Roman" w:cs="Times New Roman"/>
        <w:sz w:val="16"/>
        <w:szCs w:val="16"/>
        <w:shd w:val="clear" w:color="auto" w:fill="FFFFFF"/>
        <w:lang w:val="lv-LV"/>
      </w:rPr>
      <w:t>,</w:t>
    </w:r>
    <w:r w:rsidRPr="005A75B1">
      <w:rPr>
        <w:rFonts w:ascii="Times New Roman" w:hAnsi="Times New Roman" w:cs="Times New Roman"/>
        <w:b/>
        <w:bCs/>
        <w:sz w:val="16"/>
        <w:szCs w:val="16"/>
        <w:shd w:val="clear" w:color="auto" w:fill="FFFFFF"/>
        <w:lang w:val="lv-LV"/>
      </w:rPr>
      <w:t xml:space="preserve"> </w:t>
    </w:r>
    <w:r w:rsidRPr="005A75B1">
      <w:rPr>
        <w:rFonts w:ascii="Times New Roman" w:hAnsi="Times New Roman" w:cs="Times New Roman"/>
        <w:color w:val="000000" w:themeColor="text1"/>
        <w:sz w:val="16"/>
        <w:szCs w:val="16"/>
      </w:rPr>
      <w:t>Early Effects of the COVID-19 Pandemic on Relationship Satisfaction and Attributions</w:t>
    </w:r>
    <w:r w:rsidRPr="005A75B1">
      <w:rPr>
        <w:rFonts w:ascii="Times New Roman" w:hAnsi="Times New Roman" w:cs="Times New Roman"/>
        <w:color w:val="000000" w:themeColor="text1"/>
        <w:sz w:val="16"/>
        <w:szCs w:val="16"/>
        <w:lang w:val="lv-LV"/>
      </w:rPr>
      <w:t xml:space="preserve">, 2020 , </w:t>
    </w:r>
    <w:hyperlink r:id="rId5" w:history="1">
      <w:r w:rsidRPr="005A75B1">
        <w:rPr>
          <w:rStyle w:val="Hipersaite"/>
          <w:rFonts w:ascii="Times New Roman" w:hAnsi="Times New Roman" w:cs="Times New Roman"/>
          <w:sz w:val="16"/>
          <w:szCs w:val="16"/>
        </w:rPr>
        <w:t>https://journals.sagepub.com/doi/full/10.1177/0956797620972688</w:t>
      </w:r>
    </w:hyperlink>
    <w:r w:rsidRPr="005A75B1">
      <w:rPr>
        <w:rFonts w:ascii="Times New Roman" w:hAnsi="Times New Roman" w:cs="Times New Roman"/>
        <w:color w:val="000000" w:themeColor="text1"/>
        <w:sz w:val="16"/>
        <w:szCs w:val="16"/>
        <w:lang w:val="lv-LV"/>
      </w:rPr>
      <w:t xml:space="preserve">, </w:t>
    </w:r>
  </w:p>
  <w:bookmarkEnd w:id="3"/>
  <w:p w14:paraId="5BF6107D" w14:textId="77777777" w:rsidR="00CA2EA3" w:rsidRPr="00CA2EA3" w:rsidRDefault="00CA2EA3">
    <w:pPr>
      <w:pStyle w:val="Kjen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BA6C5" w14:textId="77777777" w:rsidR="00ED4631" w:rsidRDefault="00ED4631" w:rsidP="00FE6D8A">
      <w:pPr>
        <w:spacing w:after="0" w:line="240" w:lineRule="auto"/>
      </w:pPr>
      <w:r>
        <w:separator/>
      </w:r>
    </w:p>
  </w:footnote>
  <w:footnote w:type="continuationSeparator" w:id="0">
    <w:p w14:paraId="2CD1267A" w14:textId="77777777" w:rsidR="00ED4631" w:rsidRDefault="00ED4631" w:rsidP="00FE6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A8BA1" w14:textId="77777777" w:rsidR="003605B9" w:rsidRDefault="003605B9">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17D0" w14:textId="77777777" w:rsidR="003605B9" w:rsidRDefault="003605B9">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DE9CB" w14:textId="77777777" w:rsidR="00CA2EA3" w:rsidRDefault="00CA2EA3" w:rsidP="00CA2EA3">
    <w:pPr>
      <w:pStyle w:val="Galvene"/>
      <w:pBdr>
        <w:between w:val="single" w:sz="4" w:space="1" w:color="4472C4" w:themeColor="accent1"/>
      </w:pBdr>
      <w:spacing w:line="276" w:lineRule="auto"/>
      <w:ind w:hanging="1134"/>
      <w:rPr>
        <w:rFonts w:ascii="Cambria" w:hAnsi="Cambria"/>
      </w:rPr>
    </w:pPr>
    <w:r>
      <w:rPr>
        <w:noProof/>
        <w:lang w:eastAsia="lv-LV"/>
      </w:rPr>
      <w:drawing>
        <wp:anchor distT="0" distB="0" distL="114300" distR="114300" simplePos="0" relativeHeight="251659264" behindDoc="0" locked="0" layoutInCell="1" allowOverlap="1" wp14:anchorId="60EC0479" wp14:editId="59748393">
          <wp:simplePos x="0" y="0"/>
          <wp:positionH relativeFrom="column">
            <wp:posOffset>3810</wp:posOffset>
          </wp:positionH>
          <wp:positionV relativeFrom="paragraph">
            <wp:posOffset>190500</wp:posOffset>
          </wp:positionV>
          <wp:extent cx="1771650" cy="1005840"/>
          <wp:effectExtent l="0" t="0" r="0" b="3810"/>
          <wp:wrapNone/>
          <wp:docPr id="3" name="Attēl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1005840"/>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noProof/>
        <w:lang w:eastAsia="lv-LV"/>
      </w:rPr>
      <w:t xml:space="preserve"> </w:t>
    </w:r>
  </w:p>
  <w:p w14:paraId="55AEDC33" w14:textId="77777777" w:rsidR="00CA2EA3" w:rsidRDefault="00CA2EA3" w:rsidP="00CA2EA3">
    <w:pPr>
      <w:pStyle w:val="Galvene"/>
      <w:jc w:val="right"/>
      <w:rPr>
        <w:rFonts w:ascii="Arial Nova" w:hAnsi="Arial Nova"/>
        <w:color w:val="A6A6A6" w:themeColor="background1" w:themeShade="A6"/>
        <w:sz w:val="18"/>
      </w:rPr>
    </w:pPr>
    <w:r>
      <w:rPr>
        <w:color w:val="A6A6A6" w:themeColor="background1" w:themeShade="A6"/>
        <w:sz w:val="20"/>
      </w:rPr>
      <w:t>B</w:t>
    </w:r>
    <w:r>
      <w:rPr>
        <w:rFonts w:ascii="Arial Nova" w:hAnsi="Arial Nova"/>
        <w:color w:val="A6A6A6" w:themeColor="background1" w:themeShade="A6"/>
        <w:sz w:val="18"/>
      </w:rPr>
      <w:t>iedrība “Latvijas Psihosomatiskās medicīnas un psihoterapijas asociācija”</w:t>
    </w:r>
  </w:p>
  <w:p w14:paraId="304266FF" w14:textId="77777777" w:rsidR="00CA2EA3" w:rsidRDefault="00CA2EA3" w:rsidP="00CA2EA3">
    <w:pPr>
      <w:pStyle w:val="Galvene"/>
      <w:jc w:val="right"/>
      <w:rPr>
        <w:rFonts w:ascii="Arial Nova" w:hAnsi="Arial Nova"/>
        <w:color w:val="A6A6A6" w:themeColor="background1" w:themeShade="A6"/>
        <w:sz w:val="18"/>
      </w:rPr>
    </w:pPr>
    <w:r>
      <w:rPr>
        <w:rFonts w:ascii="Arial Nova" w:hAnsi="Arial Nova"/>
        <w:color w:val="A6A6A6" w:themeColor="background1" w:themeShade="A6"/>
        <w:sz w:val="18"/>
      </w:rPr>
      <w:t>Reģ.Nr. 40008196773.  A/S Swedbank</w:t>
    </w:r>
  </w:p>
  <w:p w14:paraId="7E760FA3" w14:textId="77777777" w:rsidR="00CA2EA3" w:rsidRDefault="00CA2EA3" w:rsidP="00CA2EA3">
    <w:pPr>
      <w:pStyle w:val="Galvene"/>
      <w:jc w:val="right"/>
      <w:rPr>
        <w:rFonts w:ascii="Arial Nova" w:hAnsi="Arial Nova"/>
        <w:color w:val="A6A6A6" w:themeColor="background1" w:themeShade="A6"/>
        <w:sz w:val="18"/>
      </w:rPr>
    </w:pPr>
    <w:r>
      <w:rPr>
        <w:rFonts w:ascii="Arial Nova" w:hAnsi="Arial Nova"/>
        <w:color w:val="A6A6A6" w:themeColor="background1" w:themeShade="A6"/>
        <w:sz w:val="18"/>
      </w:rPr>
      <w:t>LV66HABA055103366588.HABALV22</w:t>
    </w:r>
  </w:p>
  <w:p w14:paraId="1242D99A" w14:textId="77777777" w:rsidR="00CA2EA3" w:rsidRDefault="00CA2EA3" w:rsidP="00CA2EA3">
    <w:pPr>
      <w:pStyle w:val="Galvene"/>
      <w:jc w:val="right"/>
      <w:rPr>
        <w:rFonts w:ascii="Arial Nova" w:hAnsi="Arial Nova"/>
        <w:color w:val="A6A6A6" w:themeColor="background1" w:themeShade="A6"/>
        <w:sz w:val="18"/>
      </w:rPr>
    </w:pPr>
  </w:p>
  <w:p w14:paraId="29A2A650" w14:textId="77777777" w:rsidR="00CA2EA3" w:rsidRDefault="00CA2EA3" w:rsidP="00CA2EA3">
    <w:pPr>
      <w:pStyle w:val="Galvene"/>
      <w:jc w:val="right"/>
      <w:rPr>
        <w:rFonts w:ascii="Arial Nova" w:hAnsi="Arial Nova"/>
        <w:color w:val="A6A6A6" w:themeColor="background1" w:themeShade="A6"/>
        <w:sz w:val="18"/>
      </w:rPr>
    </w:pPr>
    <w:r>
      <w:rPr>
        <w:rFonts w:ascii="Arial Nova" w:hAnsi="Arial Nova"/>
        <w:color w:val="A6A6A6" w:themeColor="background1" w:themeShade="A6"/>
        <w:sz w:val="18"/>
      </w:rPr>
      <w:t>Kristapa iela 30, Rīga, LV-1046, Latvija</w:t>
    </w:r>
  </w:p>
  <w:p w14:paraId="5FD31BD5" w14:textId="77777777" w:rsidR="00CA2EA3" w:rsidRDefault="00CA2EA3" w:rsidP="00CA2EA3">
    <w:pPr>
      <w:pStyle w:val="Galvene"/>
      <w:jc w:val="right"/>
      <w:rPr>
        <w:rFonts w:ascii="Arial Nova" w:hAnsi="Arial Nova"/>
        <w:color w:val="A6A6A6" w:themeColor="background1" w:themeShade="A6"/>
        <w:sz w:val="18"/>
      </w:rPr>
    </w:pPr>
    <w:r>
      <w:rPr>
        <w:rFonts w:ascii="Arial Nova" w:hAnsi="Arial Nova"/>
        <w:color w:val="A6A6A6" w:themeColor="background1" w:themeShade="A6"/>
        <w:sz w:val="18"/>
      </w:rPr>
      <w:t xml:space="preserve">T. 67 625 655, </w:t>
    </w:r>
    <w:hyperlink r:id="rId2" w:history="1">
      <w:r>
        <w:rPr>
          <w:rStyle w:val="Hipersaite"/>
          <w:rFonts w:ascii="Arial Nova" w:hAnsi="Arial Nova"/>
          <w:color w:val="A6A6A6" w:themeColor="background1" w:themeShade="A6"/>
          <w:sz w:val="18"/>
        </w:rPr>
        <w:t>info@psihosomatika.lv</w:t>
      </w:r>
    </w:hyperlink>
  </w:p>
  <w:p w14:paraId="40DFB33D" w14:textId="77777777" w:rsidR="00CA2EA3" w:rsidRPr="002E2E3C" w:rsidRDefault="00CA2EA3" w:rsidP="00CA2EA3">
    <w:pPr>
      <w:pStyle w:val="Galvene"/>
    </w:pPr>
  </w:p>
  <w:p w14:paraId="1172900E" w14:textId="77777777" w:rsidR="00CA2EA3" w:rsidRPr="00CA2EA3" w:rsidRDefault="00CA2EA3" w:rsidP="00CA2EA3">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E321EB"/>
    <w:multiLevelType w:val="hybridMultilevel"/>
    <w:tmpl w:val="4EC42670"/>
    <w:lvl w:ilvl="0" w:tplc="C1BCC5D6">
      <w:start w:val="1"/>
      <w:numFmt w:val="decimal"/>
      <w:lvlText w:val="[%1.]"/>
      <w:lvlJc w:val="left"/>
      <w:pPr>
        <w:ind w:left="644" w:hanging="360"/>
      </w:pPr>
      <w:rPr>
        <w:rFonts w:ascii="Times New Roman" w:hAnsi="Times New Roman" w:cs="Times New Roman" w:hint="default"/>
        <w:b w:val="0"/>
        <w:i w:val="0"/>
        <w:iCs w:val="0"/>
        <w:sz w:val="24"/>
        <w:szCs w:val="24"/>
        <w:vertAlign w:val="baseline"/>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266A66B8"/>
    <w:multiLevelType w:val="hybridMultilevel"/>
    <w:tmpl w:val="D818AED2"/>
    <w:lvl w:ilvl="0" w:tplc="FFFFFFFF">
      <w:start w:val="1"/>
      <w:numFmt w:val="decimal"/>
      <w:lvlText w:val="[%1.]"/>
      <w:lvlJc w:val="left"/>
      <w:pPr>
        <w:ind w:left="360" w:hanging="360"/>
      </w:pPr>
      <w:rPr>
        <w:b w:val="0"/>
        <w:i w:val="0"/>
        <w:iCs w:val="0"/>
        <w:color w:val="auto"/>
        <w:sz w:val="24"/>
        <w:szCs w:val="24"/>
        <w:vertAlign w:val="baseline"/>
      </w:rPr>
    </w:lvl>
    <w:lvl w:ilvl="1" w:tplc="A0206CAC">
      <w:start w:val="1"/>
      <w:numFmt w:val="decimal"/>
      <w:lvlText w:val="%2)"/>
      <w:lvlJc w:val="left"/>
      <w:pPr>
        <w:ind w:left="1440" w:hanging="360"/>
      </w:pPr>
      <w:rPr>
        <w:b w:val="0"/>
        <w:bCs w:val="0"/>
      </w:r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3148549C"/>
    <w:multiLevelType w:val="hybridMultilevel"/>
    <w:tmpl w:val="945C0D40"/>
    <w:lvl w:ilvl="0" w:tplc="EED4BC9A">
      <w:start w:val="1"/>
      <w:numFmt w:val="upperRoman"/>
      <w:pStyle w:val="Virsraksts1"/>
      <w:lvlText w:val="%1."/>
      <w:lvlJc w:val="left"/>
      <w:pPr>
        <w:ind w:left="0" w:firstLine="0"/>
      </w:pPr>
    </w:lvl>
    <w:lvl w:ilvl="1" w:tplc="F786773A">
      <w:start w:val="1"/>
      <w:numFmt w:val="upperLetter"/>
      <w:pStyle w:val="Virsraksts2"/>
      <w:lvlText w:val="%2."/>
      <w:lvlJc w:val="left"/>
      <w:pPr>
        <w:ind w:left="720" w:firstLine="0"/>
      </w:pPr>
      <w:rPr>
        <w:b w:val="0"/>
        <w:bCs w:val="0"/>
      </w:rPr>
    </w:lvl>
    <w:lvl w:ilvl="2" w:tplc="87380834">
      <w:start w:val="1"/>
      <w:numFmt w:val="decimal"/>
      <w:pStyle w:val="Virsraksts3"/>
      <w:lvlText w:val="%3."/>
      <w:lvlJc w:val="left"/>
      <w:pPr>
        <w:ind w:left="1560" w:firstLine="0"/>
      </w:pPr>
      <w:rPr>
        <w:b w:val="0"/>
        <w:bCs w:val="0"/>
        <w:sz w:val="24"/>
        <w:szCs w:val="24"/>
      </w:rPr>
    </w:lvl>
    <w:lvl w:ilvl="3" w:tplc="05363572">
      <w:start w:val="1"/>
      <w:numFmt w:val="lowerLetter"/>
      <w:pStyle w:val="Virsraksts4"/>
      <w:lvlText w:val="%4)"/>
      <w:lvlJc w:val="left"/>
      <w:pPr>
        <w:ind w:left="2160" w:firstLine="0"/>
      </w:pPr>
    </w:lvl>
    <w:lvl w:ilvl="4" w:tplc="B734D0EC">
      <w:start w:val="1"/>
      <w:numFmt w:val="decimal"/>
      <w:pStyle w:val="Virsraksts5"/>
      <w:lvlText w:val="(%5)"/>
      <w:lvlJc w:val="left"/>
      <w:pPr>
        <w:ind w:left="2880" w:firstLine="0"/>
      </w:pPr>
    </w:lvl>
    <w:lvl w:ilvl="5" w:tplc="935A9166">
      <w:start w:val="1"/>
      <w:numFmt w:val="lowerLetter"/>
      <w:pStyle w:val="Virsraksts6"/>
      <w:lvlText w:val="(%6)"/>
      <w:lvlJc w:val="left"/>
      <w:pPr>
        <w:ind w:left="3600" w:firstLine="0"/>
      </w:pPr>
    </w:lvl>
    <w:lvl w:ilvl="6" w:tplc="9AA2D7B0">
      <w:start w:val="1"/>
      <w:numFmt w:val="lowerRoman"/>
      <w:pStyle w:val="Virsraksts7"/>
      <w:lvlText w:val="(%7)"/>
      <w:lvlJc w:val="left"/>
      <w:pPr>
        <w:ind w:left="4320" w:firstLine="0"/>
      </w:pPr>
    </w:lvl>
    <w:lvl w:ilvl="7" w:tplc="040C8DA6">
      <w:start w:val="1"/>
      <w:numFmt w:val="lowerLetter"/>
      <w:pStyle w:val="Virsraksts8"/>
      <w:lvlText w:val="(%8)"/>
      <w:lvlJc w:val="left"/>
      <w:pPr>
        <w:ind w:left="5040" w:firstLine="0"/>
      </w:pPr>
    </w:lvl>
    <w:lvl w:ilvl="8" w:tplc="B0846E7C">
      <w:start w:val="1"/>
      <w:numFmt w:val="lowerRoman"/>
      <w:pStyle w:val="Virsraksts9"/>
      <w:lvlText w:val="(%9)"/>
      <w:lvlJc w:val="left"/>
      <w:pPr>
        <w:ind w:left="5760" w:firstLine="0"/>
      </w:pPr>
    </w:lvl>
  </w:abstractNum>
  <w:abstractNum w:abstractNumId="3" w15:restartNumberingAfterBreak="0">
    <w:nsid w:val="33FA31AF"/>
    <w:multiLevelType w:val="hybridMultilevel"/>
    <w:tmpl w:val="6DB2A2F2"/>
    <w:lvl w:ilvl="0" w:tplc="0426000F">
      <w:start w:val="1"/>
      <w:numFmt w:val="decimal"/>
      <w:lvlText w:val="%1."/>
      <w:lvlJc w:val="left"/>
      <w:pPr>
        <w:ind w:left="502"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4" w15:restartNumberingAfterBreak="0">
    <w:nsid w:val="49451E82"/>
    <w:multiLevelType w:val="hybridMultilevel"/>
    <w:tmpl w:val="E8D27B20"/>
    <w:lvl w:ilvl="0" w:tplc="F29A8822">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BE3ED3"/>
    <w:multiLevelType w:val="hybridMultilevel"/>
    <w:tmpl w:val="D8C6CBD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6" w15:restartNumberingAfterBreak="0">
    <w:nsid w:val="77E14780"/>
    <w:multiLevelType w:val="hybridMultilevel"/>
    <w:tmpl w:val="95DA7A1E"/>
    <w:lvl w:ilvl="0" w:tplc="9DAA163A">
      <w:start w:val="15"/>
      <w:numFmt w:val="decimal"/>
      <w:lvlText w:val="[%1.]"/>
      <w:lvlJc w:val="left"/>
      <w:pPr>
        <w:ind w:left="360" w:hanging="360"/>
      </w:pPr>
      <w:rPr>
        <w:rFonts w:ascii="Times New Roman" w:hAnsi="Times New Roman" w:cs="Times New Roman" w:hint="default"/>
        <w:b w:val="0"/>
        <w:i w:val="0"/>
        <w:iCs w:val="0"/>
        <w:sz w:val="24"/>
        <w:szCs w:val="24"/>
        <w:vertAlign w:val="baseline"/>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D8A"/>
    <w:rsid w:val="000C30FB"/>
    <w:rsid w:val="0013363C"/>
    <w:rsid w:val="00150AD0"/>
    <w:rsid w:val="002917D9"/>
    <w:rsid w:val="002E2E3C"/>
    <w:rsid w:val="002E68C1"/>
    <w:rsid w:val="003605B9"/>
    <w:rsid w:val="00387739"/>
    <w:rsid w:val="00650019"/>
    <w:rsid w:val="007A71AC"/>
    <w:rsid w:val="00AB52A3"/>
    <w:rsid w:val="00B44E95"/>
    <w:rsid w:val="00BD1451"/>
    <w:rsid w:val="00BF07FF"/>
    <w:rsid w:val="00CA2EA3"/>
    <w:rsid w:val="00CB2CD5"/>
    <w:rsid w:val="00CE51D8"/>
    <w:rsid w:val="00E708AB"/>
    <w:rsid w:val="00ED4631"/>
    <w:rsid w:val="00EF235D"/>
    <w:rsid w:val="00FE6D8A"/>
    <w:rsid w:val="00FF0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89D9F7"/>
  <w15:chartTrackingRefBased/>
  <w15:docId w15:val="{FB8730BE-6806-4C29-B4A1-DC71529A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E6D8A"/>
    <w:pPr>
      <w:spacing w:line="256" w:lineRule="auto"/>
    </w:pPr>
    <w:rPr>
      <w:lang w:val="lv-LV"/>
    </w:rPr>
  </w:style>
  <w:style w:type="paragraph" w:styleId="Virsraksts1">
    <w:name w:val="heading 1"/>
    <w:basedOn w:val="Parasts"/>
    <w:next w:val="Parasts"/>
    <w:link w:val="Virsraksts1Rakstz"/>
    <w:uiPriority w:val="9"/>
    <w:qFormat/>
    <w:rsid w:val="00FE6D8A"/>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Virsraksts2">
    <w:name w:val="heading 2"/>
    <w:basedOn w:val="Parasts"/>
    <w:next w:val="Parasts"/>
    <w:link w:val="Virsraksts2Rakstz"/>
    <w:uiPriority w:val="9"/>
    <w:semiHidden/>
    <w:unhideWhenUsed/>
    <w:qFormat/>
    <w:rsid w:val="00FE6D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Virsraksts3">
    <w:name w:val="heading 3"/>
    <w:basedOn w:val="Parasts"/>
    <w:next w:val="Parasts"/>
    <w:link w:val="Virsraksts3Rakstz"/>
    <w:uiPriority w:val="9"/>
    <w:semiHidden/>
    <w:unhideWhenUsed/>
    <w:qFormat/>
    <w:rsid w:val="00FE6D8A"/>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Virsraksts4">
    <w:name w:val="heading 4"/>
    <w:basedOn w:val="Parasts"/>
    <w:next w:val="Parasts"/>
    <w:link w:val="Virsraksts4Rakstz"/>
    <w:uiPriority w:val="9"/>
    <w:semiHidden/>
    <w:unhideWhenUsed/>
    <w:qFormat/>
    <w:rsid w:val="00FE6D8A"/>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FE6D8A"/>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Virsraksts6">
    <w:name w:val="heading 6"/>
    <w:basedOn w:val="Parasts"/>
    <w:next w:val="Parasts"/>
    <w:link w:val="Virsraksts6Rakstz"/>
    <w:uiPriority w:val="9"/>
    <w:semiHidden/>
    <w:unhideWhenUsed/>
    <w:qFormat/>
    <w:rsid w:val="00FE6D8A"/>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Virsraksts7">
    <w:name w:val="heading 7"/>
    <w:basedOn w:val="Parasts"/>
    <w:next w:val="Parasts"/>
    <w:link w:val="Virsraksts7Rakstz"/>
    <w:uiPriority w:val="9"/>
    <w:semiHidden/>
    <w:unhideWhenUsed/>
    <w:qFormat/>
    <w:rsid w:val="00FE6D8A"/>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Virsraksts8">
    <w:name w:val="heading 8"/>
    <w:basedOn w:val="Parasts"/>
    <w:next w:val="Parasts"/>
    <w:link w:val="Virsraksts8Rakstz"/>
    <w:uiPriority w:val="9"/>
    <w:semiHidden/>
    <w:unhideWhenUsed/>
    <w:qFormat/>
    <w:rsid w:val="00FE6D8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Virsraksts9">
    <w:name w:val="heading 9"/>
    <w:basedOn w:val="Parasts"/>
    <w:next w:val="Parasts"/>
    <w:link w:val="Virsraksts9Rakstz"/>
    <w:uiPriority w:val="9"/>
    <w:semiHidden/>
    <w:unhideWhenUsed/>
    <w:qFormat/>
    <w:rsid w:val="00FE6D8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FE6D8A"/>
    <w:rPr>
      <w:rFonts w:asciiTheme="majorHAnsi" w:eastAsiaTheme="majorEastAsia" w:hAnsiTheme="majorHAnsi" w:cstheme="majorBidi"/>
      <w:color w:val="2F5496" w:themeColor="accent1" w:themeShade="BF"/>
      <w:sz w:val="32"/>
      <w:szCs w:val="32"/>
      <w:lang w:val="lv-LV"/>
    </w:rPr>
  </w:style>
  <w:style w:type="character" w:customStyle="1" w:styleId="Virsraksts2Rakstz">
    <w:name w:val="Virsraksts 2 Rakstz."/>
    <w:basedOn w:val="Noklusjumarindkopasfonts"/>
    <w:link w:val="Virsraksts2"/>
    <w:uiPriority w:val="9"/>
    <w:semiHidden/>
    <w:rsid w:val="00FE6D8A"/>
    <w:rPr>
      <w:rFonts w:asciiTheme="majorHAnsi" w:eastAsiaTheme="majorEastAsia" w:hAnsiTheme="majorHAnsi" w:cstheme="majorBidi"/>
      <w:color w:val="2F5496" w:themeColor="accent1" w:themeShade="BF"/>
      <w:sz w:val="26"/>
      <w:szCs w:val="26"/>
      <w:lang w:val="lv-LV"/>
    </w:rPr>
  </w:style>
  <w:style w:type="character" w:customStyle="1" w:styleId="Virsraksts3Rakstz">
    <w:name w:val="Virsraksts 3 Rakstz."/>
    <w:basedOn w:val="Noklusjumarindkopasfonts"/>
    <w:link w:val="Virsraksts3"/>
    <w:uiPriority w:val="9"/>
    <w:semiHidden/>
    <w:rsid w:val="00FE6D8A"/>
    <w:rPr>
      <w:rFonts w:asciiTheme="majorHAnsi" w:eastAsiaTheme="majorEastAsia" w:hAnsiTheme="majorHAnsi" w:cstheme="majorBidi"/>
      <w:color w:val="1F3763" w:themeColor="accent1" w:themeShade="7F"/>
      <w:sz w:val="24"/>
      <w:szCs w:val="24"/>
      <w:lang w:val="lv-LV"/>
    </w:rPr>
  </w:style>
  <w:style w:type="character" w:customStyle="1" w:styleId="Virsraksts4Rakstz">
    <w:name w:val="Virsraksts 4 Rakstz."/>
    <w:basedOn w:val="Noklusjumarindkopasfonts"/>
    <w:link w:val="Virsraksts4"/>
    <w:uiPriority w:val="9"/>
    <w:semiHidden/>
    <w:rsid w:val="00FE6D8A"/>
    <w:rPr>
      <w:rFonts w:asciiTheme="majorHAnsi" w:eastAsiaTheme="majorEastAsia" w:hAnsiTheme="majorHAnsi" w:cstheme="majorBidi"/>
      <w:i/>
      <w:iCs/>
      <w:color w:val="2F5496" w:themeColor="accent1" w:themeShade="BF"/>
      <w:lang w:val="lv-LV"/>
    </w:rPr>
  </w:style>
  <w:style w:type="character" w:customStyle="1" w:styleId="Virsraksts5Rakstz">
    <w:name w:val="Virsraksts 5 Rakstz."/>
    <w:basedOn w:val="Noklusjumarindkopasfonts"/>
    <w:link w:val="Virsraksts5"/>
    <w:uiPriority w:val="9"/>
    <w:semiHidden/>
    <w:rsid w:val="00FE6D8A"/>
    <w:rPr>
      <w:rFonts w:asciiTheme="majorHAnsi" w:eastAsiaTheme="majorEastAsia" w:hAnsiTheme="majorHAnsi" w:cstheme="majorBidi"/>
      <w:color w:val="2F5496" w:themeColor="accent1" w:themeShade="BF"/>
      <w:lang w:val="lv-LV"/>
    </w:rPr>
  </w:style>
  <w:style w:type="character" w:customStyle="1" w:styleId="Virsraksts6Rakstz">
    <w:name w:val="Virsraksts 6 Rakstz."/>
    <w:basedOn w:val="Noklusjumarindkopasfonts"/>
    <w:link w:val="Virsraksts6"/>
    <w:uiPriority w:val="9"/>
    <w:semiHidden/>
    <w:rsid w:val="00FE6D8A"/>
    <w:rPr>
      <w:rFonts w:asciiTheme="majorHAnsi" w:eastAsiaTheme="majorEastAsia" w:hAnsiTheme="majorHAnsi" w:cstheme="majorBidi"/>
      <w:color w:val="1F3763" w:themeColor="accent1" w:themeShade="7F"/>
      <w:lang w:val="lv-LV"/>
    </w:rPr>
  </w:style>
  <w:style w:type="character" w:customStyle="1" w:styleId="Virsraksts7Rakstz">
    <w:name w:val="Virsraksts 7 Rakstz."/>
    <w:basedOn w:val="Noklusjumarindkopasfonts"/>
    <w:link w:val="Virsraksts7"/>
    <w:uiPriority w:val="9"/>
    <w:semiHidden/>
    <w:rsid w:val="00FE6D8A"/>
    <w:rPr>
      <w:rFonts w:asciiTheme="majorHAnsi" w:eastAsiaTheme="majorEastAsia" w:hAnsiTheme="majorHAnsi" w:cstheme="majorBidi"/>
      <w:i/>
      <w:iCs/>
      <w:color w:val="1F3763" w:themeColor="accent1" w:themeShade="7F"/>
      <w:lang w:val="lv-LV"/>
    </w:rPr>
  </w:style>
  <w:style w:type="character" w:customStyle="1" w:styleId="Virsraksts8Rakstz">
    <w:name w:val="Virsraksts 8 Rakstz."/>
    <w:basedOn w:val="Noklusjumarindkopasfonts"/>
    <w:link w:val="Virsraksts8"/>
    <w:uiPriority w:val="9"/>
    <w:semiHidden/>
    <w:rsid w:val="00FE6D8A"/>
    <w:rPr>
      <w:rFonts w:asciiTheme="majorHAnsi" w:eastAsiaTheme="majorEastAsia" w:hAnsiTheme="majorHAnsi" w:cstheme="majorBidi"/>
      <w:color w:val="272727" w:themeColor="text1" w:themeTint="D8"/>
      <w:sz w:val="21"/>
      <w:szCs w:val="21"/>
      <w:lang w:val="lv-LV"/>
    </w:rPr>
  </w:style>
  <w:style w:type="character" w:customStyle="1" w:styleId="Virsraksts9Rakstz">
    <w:name w:val="Virsraksts 9 Rakstz."/>
    <w:basedOn w:val="Noklusjumarindkopasfonts"/>
    <w:link w:val="Virsraksts9"/>
    <w:uiPriority w:val="9"/>
    <w:semiHidden/>
    <w:rsid w:val="00FE6D8A"/>
    <w:rPr>
      <w:rFonts w:asciiTheme="majorHAnsi" w:eastAsiaTheme="majorEastAsia" w:hAnsiTheme="majorHAnsi" w:cstheme="majorBidi"/>
      <w:i/>
      <w:iCs/>
      <w:color w:val="272727" w:themeColor="text1" w:themeTint="D8"/>
      <w:sz w:val="21"/>
      <w:szCs w:val="21"/>
      <w:lang w:val="lv-LV"/>
    </w:rPr>
  </w:style>
  <w:style w:type="character" w:styleId="Hipersaite">
    <w:name w:val="Hyperlink"/>
    <w:basedOn w:val="Noklusjumarindkopasfonts"/>
    <w:uiPriority w:val="99"/>
    <w:unhideWhenUsed/>
    <w:qFormat/>
    <w:rsid w:val="00FE6D8A"/>
    <w:rPr>
      <w:color w:val="0000FF"/>
      <w:u w:val="single"/>
    </w:rPr>
  </w:style>
  <w:style w:type="character" w:customStyle="1" w:styleId="VrestekstsRakstz">
    <w:name w:val="Vēres teksts Rakstz."/>
    <w:aliases w:val="-E Fußnotentext Rakstz.,Char Char Char Char Char Char Char Char Char Char Char Char Rakstz.,Footnote Rakstz.,Fußnote Rakstz.,Fußnotentext Ursprung Rakstz.,Vēres teksts Char Char Char Rakstz.,footnote tex Rakstz.,ft Rakstz.1"/>
    <w:basedOn w:val="Noklusjumarindkopasfonts"/>
    <w:link w:val="Vresteksts"/>
    <w:semiHidden/>
    <w:qFormat/>
    <w:locked/>
    <w:rsid w:val="00FE6D8A"/>
    <w:rPr>
      <w:rFonts w:ascii="Yu Mincho" w:eastAsiaTheme="minorEastAsia" w:hAnsi="Yu Mincho"/>
      <w:sz w:val="20"/>
      <w:szCs w:val="20"/>
    </w:rPr>
  </w:style>
  <w:style w:type="paragraph" w:styleId="Vresteksts">
    <w:name w:val="footnote text"/>
    <w:aliases w:val="-E Fußnotentext,Char Char Char Char Char Char Char Char Char Char Char Char,Footnote,Fußnote,Fußnotentext Ursprung,Vēres teksts Char Char Char,Vēres teksts Char Char Char Char Char,footnote tex,ft,ft Rakstz.,ft Rakstz. Rakstz.,single space"/>
    <w:basedOn w:val="Parasts"/>
    <w:link w:val="VrestekstsRakstz"/>
    <w:semiHidden/>
    <w:unhideWhenUsed/>
    <w:qFormat/>
    <w:rsid w:val="00FE6D8A"/>
    <w:pPr>
      <w:spacing w:after="0" w:line="240" w:lineRule="auto"/>
    </w:pPr>
    <w:rPr>
      <w:rFonts w:ascii="Yu Mincho" w:eastAsiaTheme="minorEastAsia" w:hAnsi="Yu Mincho"/>
      <w:sz w:val="20"/>
      <w:szCs w:val="20"/>
      <w:lang w:val="en-US"/>
    </w:rPr>
  </w:style>
  <w:style w:type="character" w:customStyle="1" w:styleId="VrestekstsRakstz1">
    <w:name w:val="Vēres teksts Rakstz.1"/>
    <w:basedOn w:val="Noklusjumarindkopasfonts"/>
    <w:uiPriority w:val="99"/>
    <w:semiHidden/>
    <w:rsid w:val="00FE6D8A"/>
    <w:rPr>
      <w:sz w:val="20"/>
      <w:szCs w:val="20"/>
      <w:lang w:val="lv-LV"/>
    </w:rPr>
  </w:style>
  <w:style w:type="character" w:customStyle="1" w:styleId="KomentratekstsRakstz">
    <w:name w:val="Komentāra teksts Rakstz."/>
    <w:aliases w:val="Char Rakstz."/>
    <w:basedOn w:val="Noklusjumarindkopasfonts"/>
    <w:link w:val="Komentrateksts"/>
    <w:uiPriority w:val="99"/>
    <w:semiHidden/>
    <w:locked/>
    <w:rsid w:val="00FE6D8A"/>
    <w:rPr>
      <w:sz w:val="20"/>
      <w:szCs w:val="20"/>
    </w:rPr>
  </w:style>
  <w:style w:type="paragraph" w:styleId="Komentrateksts">
    <w:name w:val="annotation text"/>
    <w:aliases w:val="Char"/>
    <w:basedOn w:val="Parasts"/>
    <w:link w:val="KomentratekstsRakstz"/>
    <w:uiPriority w:val="99"/>
    <w:semiHidden/>
    <w:unhideWhenUsed/>
    <w:qFormat/>
    <w:rsid w:val="00FE6D8A"/>
    <w:pPr>
      <w:spacing w:line="240" w:lineRule="auto"/>
    </w:pPr>
    <w:rPr>
      <w:sz w:val="20"/>
      <w:szCs w:val="20"/>
      <w:lang w:val="en-US"/>
    </w:rPr>
  </w:style>
  <w:style w:type="character" w:customStyle="1" w:styleId="KomentratekstsRakstz1">
    <w:name w:val="Komentāra teksts Rakstz.1"/>
    <w:basedOn w:val="Noklusjumarindkopasfonts"/>
    <w:uiPriority w:val="99"/>
    <w:semiHidden/>
    <w:rsid w:val="00FE6D8A"/>
    <w:rPr>
      <w:sz w:val="20"/>
      <w:szCs w:val="20"/>
      <w:lang w:val="lv-LV"/>
    </w:rPr>
  </w:style>
  <w:style w:type="character" w:customStyle="1" w:styleId="SarakstarindkopaRakstz">
    <w:name w:val="Saraksta rindkopa Rakstz."/>
    <w:aliases w:val="2 Rakstz.,Akapit z listą BS Rakstz.,Bullet 1 Rakstz.,Bullet Points Rakstz.,Dot pt Rakstz.,F5 List Paragraph Rakstz.,IFCL - List Paragraph Rakstz.,Indicator Text Rakstz.,List Paragraph Char Char Char Rakstz.,MAIN CONTENT Rakstz."/>
    <w:link w:val="Sarakstarindkopa"/>
    <w:qFormat/>
    <w:locked/>
    <w:rsid w:val="00FE6D8A"/>
  </w:style>
  <w:style w:type="paragraph" w:styleId="Sarakstarindkopa">
    <w:name w:val="List Paragraph"/>
    <w:aliases w:val="2,Akapit z listą BS,Bullet 1,Bullet Points,Dot pt,F5 List Paragraph,IFCL - List Paragraph,Indicator Text,List Paragraph Char Char Char,List Paragraph1,List Paragraph12,MAIN CONTENT,Numbered Para 1,OBC Bullet,Punkti ar numuriem,Strip"/>
    <w:basedOn w:val="Parasts"/>
    <w:link w:val="SarakstarindkopaRakstz"/>
    <w:uiPriority w:val="34"/>
    <w:qFormat/>
    <w:rsid w:val="00FE6D8A"/>
    <w:pPr>
      <w:ind w:left="720"/>
      <w:contextualSpacing/>
    </w:pPr>
    <w:rPr>
      <w:lang w:val="en-US"/>
    </w:rPr>
  </w:style>
  <w:style w:type="character" w:styleId="Vresatsauce">
    <w:name w:val="footnote reference"/>
    <w:aliases w:val="BVI fnr,EN Footnote Reference,Footnote Reference Number,Footnote Reference Superscript,Footnote Reference text,Footnote reference number,Footnote sign,Footnote symboFußnotenzeichen,Footnote symbol,SUPERS,Times 10 Poin,ftref,note TESI"/>
    <w:basedOn w:val="Noklusjumarindkopasfonts"/>
    <w:link w:val="CharCharCharChar"/>
    <w:uiPriority w:val="99"/>
    <w:unhideWhenUsed/>
    <w:qFormat/>
    <w:rsid w:val="00FE6D8A"/>
    <w:rPr>
      <w:vertAlign w:val="superscript"/>
    </w:rPr>
  </w:style>
  <w:style w:type="paragraph" w:customStyle="1" w:styleId="CharCharCharChar">
    <w:name w:val="Char Char Char Char"/>
    <w:aliases w:val="Char2"/>
    <w:basedOn w:val="Parasts"/>
    <w:next w:val="Parasts"/>
    <w:link w:val="Vresatsauce"/>
    <w:uiPriority w:val="99"/>
    <w:qFormat/>
    <w:rsid w:val="00FE6D8A"/>
    <w:pPr>
      <w:spacing w:line="240" w:lineRule="exact"/>
      <w:jc w:val="both"/>
    </w:pPr>
    <w:rPr>
      <w:vertAlign w:val="superscript"/>
      <w:lang w:val="en-US"/>
    </w:rPr>
  </w:style>
  <w:style w:type="character" w:customStyle="1" w:styleId="normaltextrun">
    <w:name w:val="normaltextrun"/>
    <w:basedOn w:val="Noklusjumarindkopasfonts"/>
    <w:qFormat/>
    <w:rsid w:val="00FE6D8A"/>
  </w:style>
  <w:style w:type="character" w:customStyle="1" w:styleId="infoauthors">
    <w:name w:val="info__authors"/>
    <w:basedOn w:val="Noklusjumarindkopasfonts"/>
    <w:rsid w:val="00B44E95"/>
  </w:style>
  <w:style w:type="character" w:customStyle="1" w:styleId="Neatrisintapieminana1">
    <w:name w:val="Neatrisināta pieminēšana1"/>
    <w:basedOn w:val="Noklusjumarindkopasfonts"/>
    <w:uiPriority w:val="99"/>
    <w:semiHidden/>
    <w:unhideWhenUsed/>
    <w:rsid w:val="00B44E95"/>
    <w:rPr>
      <w:color w:val="605E5C"/>
      <w:shd w:val="clear" w:color="auto" w:fill="E1DFDD"/>
    </w:rPr>
  </w:style>
  <w:style w:type="paragraph" w:styleId="Galvene">
    <w:name w:val="header"/>
    <w:basedOn w:val="Parasts"/>
    <w:link w:val="GalveneRakstz"/>
    <w:uiPriority w:val="99"/>
    <w:unhideWhenUsed/>
    <w:rsid w:val="00B44E95"/>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44E95"/>
    <w:rPr>
      <w:lang w:val="lv-LV"/>
    </w:rPr>
  </w:style>
  <w:style w:type="paragraph" w:styleId="Kjene">
    <w:name w:val="footer"/>
    <w:basedOn w:val="Parasts"/>
    <w:link w:val="KjeneRakstz"/>
    <w:uiPriority w:val="99"/>
    <w:unhideWhenUsed/>
    <w:rsid w:val="00B44E95"/>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B44E95"/>
    <w:rPr>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91901">
      <w:bodyDiv w:val="1"/>
      <w:marLeft w:val="0"/>
      <w:marRight w:val="0"/>
      <w:marTop w:val="0"/>
      <w:marBottom w:val="0"/>
      <w:divBdr>
        <w:top w:val="none" w:sz="0" w:space="0" w:color="auto"/>
        <w:left w:val="none" w:sz="0" w:space="0" w:color="auto"/>
        <w:bottom w:val="none" w:sz="0" w:space="0" w:color="auto"/>
        <w:right w:val="none" w:sz="0" w:space="0" w:color="auto"/>
      </w:divBdr>
    </w:div>
    <w:div w:id="159929332">
      <w:bodyDiv w:val="1"/>
      <w:marLeft w:val="0"/>
      <w:marRight w:val="0"/>
      <w:marTop w:val="0"/>
      <w:marBottom w:val="0"/>
      <w:divBdr>
        <w:top w:val="none" w:sz="0" w:space="0" w:color="auto"/>
        <w:left w:val="none" w:sz="0" w:space="0" w:color="auto"/>
        <w:bottom w:val="none" w:sz="0" w:space="0" w:color="auto"/>
        <w:right w:val="none" w:sz="0" w:space="0" w:color="auto"/>
      </w:divBdr>
    </w:div>
    <w:div w:id="273483112">
      <w:bodyDiv w:val="1"/>
      <w:marLeft w:val="0"/>
      <w:marRight w:val="0"/>
      <w:marTop w:val="0"/>
      <w:marBottom w:val="0"/>
      <w:divBdr>
        <w:top w:val="none" w:sz="0" w:space="0" w:color="auto"/>
        <w:left w:val="none" w:sz="0" w:space="0" w:color="auto"/>
        <w:bottom w:val="none" w:sz="0" w:space="0" w:color="auto"/>
        <w:right w:val="none" w:sz="0" w:space="0" w:color="auto"/>
      </w:divBdr>
    </w:div>
    <w:div w:id="347802366">
      <w:bodyDiv w:val="1"/>
      <w:marLeft w:val="0"/>
      <w:marRight w:val="0"/>
      <w:marTop w:val="0"/>
      <w:marBottom w:val="0"/>
      <w:divBdr>
        <w:top w:val="none" w:sz="0" w:space="0" w:color="auto"/>
        <w:left w:val="none" w:sz="0" w:space="0" w:color="auto"/>
        <w:bottom w:val="none" w:sz="0" w:space="0" w:color="auto"/>
        <w:right w:val="none" w:sz="0" w:space="0" w:color="auto"/>
      </w:divBdr>
    </w:div>
    <w:div w:id="1045836491">
      <w:bodyDiv w:val="1"/>
      <w:marLeft w:val="0"/>
      <w:marRight w:val="0"/>
      <w:marTop w:val="0"/>
      <w:marBottom w:val="0"/>
      <w:divBdr>
        <w:top w:val="none" w:sz="0" w:space="0" w:color="auto"/>
        <w:left w:val="none" w:sz="0" w:space="0" w:color="auto"/>
        <w:bottom w:val="none" w:sz="0" w:space="0" w:color="auto"/>
        <w:right w:val="none" w:sz="0" w:space="0" w:color="auto"/>
      </w:divBdr>
    </w:div>
    <w:div w:id="1262953117">
      <w:bodyDiv w:val="1"/>
      <w:marLeft w:val="0"/>
      <w:marRight w:val="0"/>
      <w:marTop w:val="0"/>
      <w:marBottom w:val="0"/>
      <w:divBdr>
        <w:top w:val="none" w:sz="0" w:space="0" w:color="auto"/>
        <w:left w:val="none" w:sz="0" w:space="0" w:color="auto"/>
        <w:bottom w:val="none" w:sz="0" w:space="0" w:color="auto"/>
        <w:right w:val="none" w:sz="0" w:space="0" w:color="auto"/>
      </w:divBdr>
    </w:div>
    <w:div w:id="1501193134">
      <w:bodyDiv w:val="1"/>
      <w:marLeft w:val="0"/>
      <w:marRight w:val="0"/>
      <w:marTop w:val="0"/>
      <w:marBottom w:val="0"/>
      <w:divBdr>
        <w:top w:val="none" w:sz="0" w:space="0" w:color="auto"/>
        <w:left w:val="none" w:sz="0" w:space="0" w:color="auto"/>
        <w:bottom w:val="none" w:sz="0" w:space="0" w:color="auto"/>
        <w:right w:val="none" w:sz="0" w:space="0" w:color="auto"/>
      </w:divBdr>
    </w:div>
    <w:div w:id="1702894825">
      <w:bodyDiv w:val="1"/>
      <w:marLeft w:val="0"/>
      <w:marRight w:val="0"/>
      <w:marTop w:val="0"/>
      <w:marBottom w:val="0"/>
      <w:divBdr>
        <w:top w:val="none" w:sz="0" w:space="0" w:color="auto"/>
        <w:left w:val="none" w:sz="0" w:space="0" w:color="auto"/>
        <w:bottom w:val="none" w:sz="0" w:space="0" w:color="auto"/>
        <w:right w:val="none" w:sz="0" w:space="0" w:color="auto"/>
      </w:divBdr>
    </w:div>
    <w:div w:id="1810051116">
      <w:bodyDiv w:val="1"/>
      <w:marLeft w:val="0"/>
      <w:marRight w:val="0"/>
      <w:marTop w:val="0"/>
      <w:marBottom w:val="0"/>
      <w:divBdr>
        <w:top w:val="none" w:sz="0" w:space="0" w:color="auto"/>
        <w:left w:val="none" w:sz="0" w:space="0" w:color="auto"/>
        <w:bottom w:val="none" w:sz="0" w:space="0" w:color="auto"/>
        <w:right w:val="none" w:sz="0" w:space="0" w:color="auto"/>
      </w:divBdr>
    </w:div>
    <w:div w:id="1956787622">
      <w:bodyDiv w:val="1"/>
      <w:marLeft w:val="0"/>
      <w:marRight w:val="0"/>
      <w:marTop w:val="0"/>
      <w:marBottom w:val="0"/>
      <w:divBdr>
        <w:top w:val="none" w:sz="0" w:space="0" w:color="auto"/>
        <w:left w:val="none" w:sz="0" w:space="0" w:color="auto"/>
        <w:bottom w:val="none" w:sz="0" w:space="0" w:color="auto"/>
        <w:right w:val="none" w:sz="0" w:space="0" w:color="auto"/>
      </w:divBdr>
    </w:div>
    <w:div w:id="211343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who.int/news-room/fact-sheets/detail/mental-health-strengthening-our-response"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www.jmir.org/2020/11/e24361/" TargetMode="External"/><Relationship Id="rId2" Type="http://schemas.openxmlformats.org/officeDocument/2006/relationships/hyperlink" Target="https://www.thelancet.com/journals/laneur/article/PIIS1474-4422(20)30456-7/fulltext" TargetMode="External"/><Relationship Id="rId1" Type="http://schemas.openxmlformats.org/officeDocument/2006/relationships/hyperlink" Target="https://www.ncbi.nlm.nih.gov/pmc/articles/PMC7440121/" TargetMode="External"/><Relationship Id="rId5" Type="http://schemas.openxmlformats.org/officeDocument/2006/relationships/hyperlink" Target="https://journals.sagepub.com/doi/full/10.1177/0956797620972688" TargetMode="External"/><Relationship Id="rId4" Type="http://schemas.openxmlformats.org/officeDocument/2006/relationships/hyperlink" Target="https://www.thelancet.com/journals/lanepe/article/PIIS2666-7762(20)30020-X/fulltext" TargetMode="External"/></Relationships>
</file>

<file path=word/_rels/header3.xml.rels><?xml version="1.0" encoding="UTF-8" standalone="yes"?>
<Relationships xmlns="http://schemas.openxmlformats.org/package/2006/relationships"><Relationship Id="rId2" Type="http://schemas.openxmlformats.org/officeDocument/2006/relationships/hyperlink" Target="mailto:info@psihosomatika.l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48EF4-A6A2-483C-A244-982DCB122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1983</Words>
  <Characters>1131</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Kaspars Ozols</dc:creator>
  <cp:keywords/>
  <dc:description/>
  <cp:lastModifiedBy>Kaspars Ozols</cp:lastModifiedBy>
  <cp:revision>4</cp:revision>
  <dcterms:created xsi:type="dcterms:W3CDTF">2021-03-15T18:05:00Z</dcterms:created>
  <dcterms:modified xsi:type="dcterms:W3CDTF">2021-03-15T18:09:00Z</dcterms:modified>
</cp:coreProperties>
</file>