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8CD" w:rsidRDefault="006318CD" w:rsidP="00907925">
      <w:pPr>
        <w:pStyle w:val="Default"/>
      </w:pPr>
      <w:bookmarkStart w:id="0" w:name="_GoBack"/>
      <w:bookmarkEnd w:id="0"/>
    </w:p>
    <w:p w:rsidR="00907925" w:rsidRPr="006318CD" w:rsidRDefault="00907925" w:rsidP="00907925">
      <w:pPr>
        <w:pStyle w:val="Default"/>
      </w:pPr>
      <w:r w:rsidRPr="006318CD">
        <w:t>2019. gada 1</w:t>
      </w:r>
      <w:r w:rsidR="006318CD" w:rsidRPr="006318CD">
        <w:t>2</w:t>
      </w:r>
      <w:r w:rsidRPr="006318CD">
        <w:t xml:space="preserve">. jūnijā </w:t>
      </w:r>
    </w:p>
    <w:p w:rsidR="00907925" w:rsidRPr="00294CAD" w:rsidRDefault="00F52A5D" w:rsidP="00907925">
      <w:pPr>
        <w:pStyle w:val="Default"/>
      </w:pPr>
      <w:r>
        <w:t>Reģ. n</w:t>
      </w:r>
      <w:r w:rsidR="00907925" w:rsidRPr="006318CD">
        <w:t xml:space="preserve">r. </w:t>
      </w:r>
      <w:r w:rsidR="006318CD" w:rsidRPr="006318CD">
        <w:t>3.6/72</w:t>
      </w:r>
    </w:p>
    <w:p w:rsidR="00907925" w:rsidRDefault="00907925" w:rsidP="00907925">
      <w:pPr>
        <w:pStyle w:val="Default"/>
        <w:jc w:val="right"/>
      </w:pPr>
      <w:r>
        <w:t>Zemkopības ministrijai</w:t>
      </w:r>
    </w:p>
    <w:p w:rsidR="00907925" w:rsidRDefault="00EB2AAC" w:rsidP="00907925">
      <w:pPr>
        <w:pStyle w:val="Default"/>
        <w:jc w:val="right"/>
      </w:pPr>
      <w:hyperlink r:id="rId9" w:history="1">
        <w:r w:rsidR="00907925" w:rsidRPr="00FD3E94">
          <w:rPr>
            <w:rStyle w:val="Hipersaite"/>
          </w:rPr>
          <w:t>pasts@zm.gov.lv</w:t>
        </w:r>
      </w:hyperlink>
      <w:r w:rsidR="00907925">
        <w:t xml:space="preserve"> </w:t>
      </w:r>
    </w:p>
    <w:p w:rsidR="00907925" w:rsidRDefault="00907925" w:rsidP="00907925">
      <w:pPr>
        <w:pStyle w:val="Default"/>
        <w:jc w:val="right"/>
      </w:pPr>
    </w:p>
    <w:p w:rsidR="00907925" w:rsidRPr="00294CAD" w:rsidRDefault="00907925" w:rsidP="00907925">
      <w:pPr>
        <w:pStyle w:val="Default"/>
        <w:rPr>
          <w:b/>
          <w:i/>
        </w:rPr>
      </w:pPr>
      <w:r w:rsidRPr="00294CAD">
        <w:rPr>
          <w:b/>
          <w:bCs/>
          <w:i/>
          <w:iCs/>
        </w:rPr>
        <w:t xml:space="preserve">Par </w:t>
      </w:r>
      <w:r>
        <w:rPr>
          <w:b/>
          <w:bCs/>
          <w:i/>
          <w:iCs/>
        </w:rPr>
        <w:t xml:space="preserve">MK noteikumu </w:t>
      </w:r>
      <w:r w:rsidRPr="00C33F99">
        <w:rPr>
          <w:b/>
          <w:bCs/>
          <w:i/>
          <w:iCs/>
        </w:rPr>
        <w:t>projekt</w:t>
      </w:r>
      <w:r>
        <w:rPr>
          <w:b/>
          <w:bCs/>
          <w:i/>
          <w:iCs/>
        </w:rPr>
        <w:t>u</w:t>
      </w:r>
      <w:r w:rsidRPr="00C33F99">
        <w:rPr>
          <w:b/>
          <w:bCs/>
          <w:i/>
          <w:iCs/>
        </w:rPr>
        <w:t xml:space="preserve"> “Grozījumi Ministru kabineta 2012. gada 18. decembra noteikumos Nr. 935 "Noteikumi par koku ciršanu mežā"”, VSS-651</w:t>
      </w:r>
    </w:p>
    <w:p w:rsidR="00907925" w:rsidRPr="00294CAD" w:rsidRDefault="00907925" w:rsidP="00907925">
      <w:pPr>
        <w:pStyle w:val="Default"/>
      </w:pPr>
    </w:p>
    <w:p w:rsidR="00E06F73" w:rsidRDefault="00907925" w:rsidP="00E06F73">
      <w:pPr>
        <w:pStyle w:val="Default"/>
        <w:spacing w:after="80"/>
        <w:jc w:val="both"/>
      </w:pPr>
      <w:r w:rsidRPr="00294CAD">
        <w:t xml:space="preserve">Latvijas Dabas fonds </w:t>
      </w:r>
      <w:r>
        <w:t xml:space="preserve">ir iepazinies ar 05.06.2019. elektroniskajai saskaņošanai atsūtītajiem </w:t>
      </w:r>
      <w:r w:rsidRPr="00C33F99">
        <w:t>MK noteikumu projekt</w:t>
      </w:r>
      <w:r>
        <w:t>a</w:t>
      </w:r>
      <w:r w:rsidRPr="00C33F99">
        <w:t xml:space="preserve"> “Grozījumi Ministru kabineta 2012. gada 18. decembra noteikumos Nr. 935 "Noteikumi par koku ciršanu mežā"”</w:t>
      </w:r>
      <w:r>
        <w:t xml:space="preserve"> (</w:t>
      </w:r>
      <w:r w:rsidRPr="00C33F99">
        <w:t>VSS-651</w:t>
      </w:r>
      <w:r>
        <w:t xml:space="preserve">) materiāliem un </w:t>
      </w:r>
      <w:r w:rsidRPr="00E16931">
        <w:rPr>
          <w:b/>
        </w:rPr>
        <w:t>iebilst pret grozījumu tālāku virzību</w:t>
      </w:r>
      <w:r>
        <w:t xml:space="preserve">. Sagatavojot noteikumu projektu, </w:t>
      </w:r>
      <w:r w:rsidR="00E06F73">
        <w:t xml:space="preserve">kas paredz galvenās cirtes caurmēra samazināšanu priedei, eglei un bērzam, </w:t>
      </w:r>
      <w:r w:rsidRPr="00C75078">
        <w:rPr>
          <w:u w:val="single"/>
        </w:rPr>
        <w:t>nav nodrošināta vispusīga grozījumu ietekmes izvērtē</w:t>
      </w:r>
      <w:r w:rsidR="00E16931" w:rsidRPr="00C75078">
        <w:rPr>
          <w:u w:val="single"/>
        </w:rPr>
        <w:t>šana</w:t>
      </w:r>
      <w:r w:rsidR="00E06F73" w:rsidRPr="00C75078">
        <w:rPr>
          <w:u w:val="single"/>
        </w:rPr>
        <w:t xml:space="preserve"> un attiecīgu kompensējošo pasākumu piemērošana</w:t>
      </w:r>
      <w:r w:rsidR="00E06F73">
        <w:t xml:space="preserve">. Grozījumi </w:t>
      </w:r>
      <w:r w:rsidRPr="00294CAD">
        <w:t xml:space="preserve">ietekmēs arī meža nekoksnes vērtības, meža kā ekosistēmas funkcijas un ar tām saistītos ekosistēmu pakalpojumus. </w:t>
      </w:r>
      <w:r w:rsidR="00E06F73" w:rsidRPr="00F52A5D">
        <w:rPr>
          <w:u w:val="single"/>
        </w:rPr>
        <w:t xml:space="preserve">Zemkopības ministrijas piedāvātā ekoloģisko koku skaita palielināšana par 3 un atstājamo sauso koku skaita palielināšana par 6 nekompensē </w:t>
      </w:r>
      <w:r w:rsidR="002F52AC" w:rsidRPr="00F52A5D">
        <w:rPr>
          <w:u w:val="single"/>
        </w:rPr>
        <w:t xml:space="preserve">grozījumu rezultātā sagaidāmās meža </w:t>
      </w:r>
      <w:r w:rsidR="00E06F73" w:rsidRPr="00F52A5D">
        <w:rPr>
          <w:u w:val="single"/>
        </w:rPr>
        <w:t>ciršanas intensificēšan</w:t>
      </w:r>
      <w:r w:rsidR="002F52AC" w:rsidRPr="00F52A5D">
        <w:rPr>
          <w:u w:val="single"/>
        </w:rPr>
        <w:t>as</w:t>
      </w:r>
      <w:r w:rsidR="00E06F73" w:rsidRPr="00F52A5D">
        <w:rPr>
          <w:u w:val="single"/>
        </w:rPr>
        <w:t xml:space="preserve"> </w:t>
      </w:r>
      <w:r w:rsidR="002F52AC" w:rsidRPr="00F52A5D">
        <w:rPr>
          <w:u w:val="single"/>
        </w:rPr>
        <w:t>ietekmi uz meža ekosistēmu</w:t>
      </w:r>
      <w:r w:rsidR="002F52AC" w:rsidRPr="00F52A5D">
        <w:t>.</w:t>
      </w:r>
    </w:p>
    <w:p w:rsidR="00907925" w:rsidRPr="00294CAD" w:rsidRDefault="00907925" w:rsidP="00E06F73">
      <w:pPr>
        <w:pStyle w:val="Default"/>
        <w:spacing w:after="80"/>
        <w:jc w:val="both"/>
      </w:pPr>
      <w:r w:rsidRPr="00294CAD">
        <w:t>Lai nodrošinātu vispusīgu pieņemamā lēmuma izvērtēšanu un apspriešanu, nepieciešams veikt sekojošo</w:t>
      </w:r>
      <w:r>
        <w:t>, pirms turpināt augstākminēto noteikumu grozījumu virzību</w:t>
      </w:r>
      <w:r w:rsidRPr="00294CAD">
        <w:t>:</w:t>
      </w:r>
    </w:p>
    <w:p w:rsidR="00907925" w:rsidRPr="00294CAD" w:rsidRDefault="00907925" w:rsidP="00E06F73">
      <w:pPr>
        <w:pStyle w:val="Default"/>
        <w:spacing w:after="80"/>
        <w:jc w:val="both"/>
      </w:pPr>
      <w:r w:rsidRPr="00294CAD">
        <w:t>1. I</w:t>
      </w:r>
      <w:r w:rsidRPr="00294CAD">
        <w:rPr>
          <w:bCs/>
        </w:rPr>
        <w:t xml:space="preserve">zveidot darba grupu noteikumu apspriešanai, izvērtējot visus šo izmaiņu aspektus un iesaistot tajā visas ieinteresētās puses. </w:t>
      </w:r>
    </w:p>
    <w:p w:rsidR="00907925" w:rsidRPr="00294CAD" w:rsidRDefault="00907925" w:rsidP="00E06F73">
      <w:pPr>
        <w:pStyle w:val="Default"/>
        <w:spacing w:after="80"/>
        <w:jc w:val="both"/>
      </w:pPr>
      <w:r w:rsidRPr="00294CAD">
        <w:rPr>
          <w:bCs/>
        </w:rPr>
        <w:t xml:space="preserve">2. Pirms tālāk virzīt </w:t>
      </w:r>
      <w:r>
        <w:rPr>
          <w:bCs/>
        </w:rPr>
        <w:t>noteikumus, v</w:t>
      </w:r>
      <w:r w:rsidRPr="00294CAD">
        <w:rPr>
          <w:bCs/>
        </w:rPr>
        <w:t xml:space="preserve">eikt pilnvērtīgu </w:t>
      </w:r>
      <w:r>
        <w:rPr>
          <w:bCs/>
        </w:rPr>
        <w:t>galvenās cirtes caurmēra samazināšanas ietekmes</w:t>
      </w:r>
      <w:r w:rsidRPr="00294CAD">
        <w:rPr>
          <w:bCs/>
        </w:rPr>
        <w:t xml:space="preserve"> uz vidi novērtējumu pēc būtības</w:t>
      </w:r>
      <w:r>
        <w:rPr>
          <w:bCs/>
        </w:rPr>
        <w:t>, veicot stratēģisko ietekmes uz vidi novērtējumu (SIVN)</w:t>
      </w:r>
      <w:r w:rsidRPr="00294CAD">
        <w:rPr>
          <w:bCs/>
        </w:rPr>
        <w:t>.</w:t>
      </w:r>
      <w:r w:rsidRPr="00294CAD">
        <w:rPr>
          <w:b/>
          <w:bCs/>
        </w:rPr>
        <w:t xml:space="preserve"> </w:t>
      </w:r>
      <w:r w:rsidRPr="00294CAD">
        <w:t>Nepiekrītam ZM uzskatam, ka SIVN, kas veikts “Meža un saistīto nozaru attīstības pamatnostādnēm 2015.-2020. gadam”</w:t>
      </w:r>
      <w:r>
        <w:t xml:space="preserve"> (Pamatnostādnes)</w:t>
      </w:r>
      <w:r w:rsidRPr="00294CAD">
        <w:t xml:space="preserve"> pilda šo funkciju, jo Pamatnostādnēs nekādā veidā nav pieminēta iespēja samazināt koku ciršanas vecumu galvenajā cirtē, līdz ar to nav pamata teikt, ka ir novērtēta šo grozījumu ietekme uz vidi</w:t>
      </w:r>
      <w:r>
        <w:t>.</w:t>
      </w:r>
    </w:p>
    <w:p w:rsidR="00907925" w:rsidRPr="00294CAD" w:rsidRDefault="00907925" w:rsidP="00E06F73">
      <w:pPr>
        <w:pStyle w:val="Default"/>
        <w:spacing w:after="80"/>
        <w:jc w:val="both"/>
      </w:pPr>
      <w:r>
        <w:t>Latvijas Dabas fonds</w:t>
      </w:r>
      <w:r w:rsidRPr="00294CAD">
        <w:t xml:space="preserve"> </w:t>
      </w:r>
      <w:r>
        <w:t>uzsver</w:t>
      </w:r>
      <w:r w:rsidRPr="00294CAD">
        <w:t xml:space="preserve">, ka meža funkcijas ir daudz plašākas un visai sabiedrībai nozīmīgas, tāpēc grozījumus ir nepieciešams apspriest vispusīgi, dodot sabiedrībai pilnvērtīgu iespēju izteikties par tiem. </w:t>
      </w:r>
      <w:r w:rsidRPr="00294CAD">
        <w:rPr>
          <w:b/>
          <w:bCs/>
        </w:rPr>
        <w:t>Tikai pēc tam, kad ir pieejama pilna informācija par grozījumu ietekmi uz vidi un sabiedrības interesēm</w:t>
      </w:r>
      <w:r>
        <w:rPr>
          <w:b/>
          <w:bCs/>
        </w:rPr>
        <w:t>, un, veicot SIVN</w:t>
      </w:r>
      <w:r w:rsidRPr="00294CAD">
        <w:rPr>
          <w:b/>
          <w:bCs/>
        </w:rPr>
        <w:t xml:space="preserve">, novērstas vai mazinātas iespējamās negatīvās ietekmes, </w:t>
      </w:r>
      <w:r>
        <w:rPr>
          <w:b/>
          <w:bCs/>
        </w:rPr>
        <w:t xml:space="preserve">un </w:t>
      </w:r>
      <w:r w:rsidRPr="00294CAD">
        <w:rPr>
          <w:b/>
          <w:bCs/>
        </w:rPr>
        <w:t xml:space="preserve">ievēroti piesardzības principi, ir pieļaujama to tālāka virzīšana. </w:t>
      </w:r>
    </w:p>
    <w:p w:rsidR="00907925" w:rsidRPr="00294CAD" w:rsidRDefault="00907925" w:rsidP="00907925">
      <w:pPr>
        <w:pStyle w:val="Default"/>
      </w:pPr>
    </w:p>
    <w:p w:rsidR="00907925" w:rsidRPr="00EB01E9" w:rsidRDefault="00907925" w:rsidP="00907925">
      <w:pPr>
        <w:pStyle w:val="Default"/>
      </w:pPr>
      <w:r w:rsidRPr="00EB01E9">
        <w:t xml:space="preserve">Ar cieņu, </w:t>
      </w:r>
    </w:p>
    <w:p w:rsidR="00907925" w:rsidRPr="00294CAD" w:rsidRDefault="00907925" w:rsidP="00907925">
      <w:pPr>
        <w:pStyle w:val="Default"/>
      </w:pPr>
    </w:p>
    <w:tbl>
      <w:tblPr>
        <w:tblW w:w="3510" w:type="dxa"/>
        <w:tblInd w:w="51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510"/>
      </w:tblGrid>
      <w:tr w:rsidR="00907925" w:rsidRPr="00294CAD" w:rsidTr="00B116AD">
        <w:trPr>
          <w:trHeight w:val="222"/>
        </w:trPr>
        <w:tc>
          <w:tcPr>
            <w:tcW w:w="3510" w:type="dxa"/>
          </w:tcPr>
          <w:p w:rsidR="00907925" w:rsidRPr="00EB01E9" w:rsidRDefault="00907925" w:rsidP="00B116AD">
            <w:pPr>
              <w:pStyle w:val="Default"/>
            </w:pPr>
            <w:r w:rsidRPr="00EB01E9">
              <w:rPr>
                <w:bCs/>
              </w:rPr>
              <w:t xml:space="preserve">Ģirts Strazdiņš </w:t>
            </w:r>
          </w:p>
          <w:p w:rsidR="00907925" w:rsidRPr="00EB01E9" w:rsidRDefault="00907925" w:rsidP="00B116AD">
            <w:pPr>
              <w:pStyle w:val="Default"/>
            </w:pPr>
            <w:r w:rsidRPr="00EB01E9">
              <w:t xml:space="preserve">Latvijas Dabas fonda direktors </w:t>
            </w:r>
          </w:p>
        </w:tc>
      </w:tr>
    </w:tbl>
    <w:p w:rsidR="006919AC" w:rsidRDefault="006919AC" w:rsidP="003B4339">
      <w:pPr>
        <w:rPr>
          <w:rStyle w:val="Izteiksmgs"/>
          <w:b w:val="0"/>
          <w:bCs w:val="0"/>
          <w:sz w:val="20"/>
          <w:szCs w:val="20"/>
        </w:rPr>
      </w:pPr>
    </w:p>
    <w:p w:rsidR="003B4339" w:rsidRDefault="004B10D5" w:rsidP="004B10D5">
      <w:pPr>
        <w:rPr>
          <w:rStyle w:val="Izteiksmgs"/>
          <w:b w:val="0"/>
          <w:bCs w:val="0"/>
          <w:sz w:val="20"/>
          <w:szCs w:val="20"/>
        </w:rPr>
      </w:pPr>
      <w:r>
        <w:rPr>
          <w:rStyle w:val="Izteiksmgs"/>
          <w:b w:val="0"/>
          <w:bCs w:val="0"/>
          <w:sz w:val="20"/>
          <w:szCs w:val="20"/>
        </w:rPr>
        <w:t>L.Eņģele, t.26102617</w:t>
      </w:r>
    </w:p>
    <w:p w:rsidR="004B10D5" w:rsidRDefault="004B10D5" w:rsidP="004B10D5">
      <w:pPr>
        <w:rPr>
          <w:rStyle w:val="Izteiksmgs"/>
          <w:b w:val="0"/>
          <w:bCs w:val="0"/>
          <w:sz w:val="20"/>
          <w:szCs w:val="20"/>
        </w:rPr>
      </w:pPr>
    </w:p>
    <w:p w:rsidR="004B10D5" w:rsidRDefault="004B10D5" w:rsidP="004B10D5">
      <w:pPr>
        <w:rPr>
          <w:rStyle w:val="Izteiksmgs"/>
          <w:b w:val="0"/>
          <w:sz w:val="20"/>
          <w:szCs w:val="18"/>
        </w:rPr>
      </w:pPr>
    </w:p>
    <w:p w:rsidR="00052B5E" w:rsidRPr="00134B4E" w:rsidRDefault="00052B5E" w:rsidP="00052B5E">
      <w:pPr>
        <w:tabs>
          <w:tab w:val="left" w:pos="3240"/>
        </w:tabs>
        <w:jc w:val="center"/>
        <w:rPr>
          <w:sz w:val="28"/>
        </w:rPr>
      </w:pPr>
      <w:r w:rsidRPr="00134B4E">
        <w:rPr>
          <w:rStyle w:val="Izteiksmgs"/>
          <w:b w:val="0"/>
          <w:sz w:val="20"/>
          <w:szCs w:val="18"/>
        </w:rPr>
        <w:t>ŠIS DOKUMENTS PARAKSTĪTS AR DROŠU ELEKTRONISKO PARAKSTU</w:t>
      </w:r>
    </w:p>
    <w:sectPr w:rsidR="00052B5E" w:rsidRPr="00134B4E" w:rsidSect="003B4339">
      <w:footerReference w:type="default" r:id="rId10"/>
      <w:headerReference w:type="first" r:id="rId11"/>
      <w:footerReference w:type="first" r:id="rId12"/>
      <w:pgSz w:w="12240" w:h="15840"/>
      <w:pgMar w:top="1440" w:right="1474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AAC" w:rsidRDefault="00EB2AAC" w:rsidP="0001375D">
      <w:r>
        <w:separator/>
      </w:r>
    </w:p>
  </w:endnote>
  <w:endnote w:type="continuationSeparator" w:id="0">
    <w:p w:rsidR="00EB2AAC" w:rsidRDefault="00EB2AAC" w:rsidP="0001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4893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4339" w:rsidRDefault="003B4339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10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B4339" w:rsidRDefault="003B4339">
    <w:pPr>
      <w:pStyle w:val="Kjen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339" w:rsidRDefault="003B4339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AAC" w:rsidRDefault="00EB2AAC" w:rsidP="0001375D">
      <w:r>
        <w:separator/>
      </w:r>
    </w:p>
  </w:footnote>
  <w:footnote w:type="continuationSeparator" w:id="0">
    <w:p w:rsidR="00EB2AAC" w:rsidRDefault="00EB2AAC" w:rsidP="000137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E04" w:rsidRDefault="00EF1E04">
    <w:pPr>
      <w:pStyle w:val="Galvene"/>
    </w:pPr>
    <w:r w:rsidRPr="0001375D">
      <w:rPr>
        <w:noProof/>
        <w:lang w:eastAsia="lv-LV"/>
      </w:rPr>
      <w:drawing>
        <wp:inline distT="0" distB="0" distL="0" distR="0" wp14:anchorId="4B6BC61A" wp14:editId="009BC0FF">
          <wp:extent cx="5734050" cy="1104900"/>
          <wp:effectExtent l="19050" t="0" r="0" b="0"/>
          <wp:docPr id="3" name="Picture 1" descr="C:\Documents and Settings\inese\Desktop\veidlapa_viland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inese\Desktop\veidlapa_vilande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104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D464E"/>
    <w:multiLevelType w:val="hybridMultilevel"/>
    <w:tmpl w:val="28E2DD60"/>
    <w:lvl w:ilvl="0" w:tplc="49C22D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G3NDM3sDQ2NTUwNzRQ0lEKTi0uzszPAykwrAUAHKIt5iwAAAA="/>
  </w:docVars>
  <w:rsids>
    <w:rsidRoot w:val="0001375D"/>
    <w:rsid w:val="0001375D"/>
    <w:rsid w:val="0001763E"/>
    <w:rsid w:val="00026C6F"/>
    <w:rsid w:val="00052B5E"/>
    <w:rsid w:val="000A79BC"/>
    <w:rsid w:val="000F3578"/>
    <w:rsid w:val="00102498"/>
    <w:rsid w:val="00134B4E"/>
    <w:rsid w:val="00170842"/>
    <w:rsid w:val="001709F9"/>
    <w:rsid w:val="001757FF"/>
    <w:rsid w:val="00196E1F"/>
    <w:rsid w:val="001D0269"/>
    <w:rsid w:val="0026292C"/>
    <w:rsid w:val="0026728A"/>
    <w:rsid w:val="00294E8A"/>
    <w:rsid w:val="002A1928"/>
    <w:rsid w:val="002E6F3B"/>
    <w:rsid w:val="002F52AC"/>
    <w:rsid w:val="0030364B"/>
    <w:rsid w:val="00304FE5"/>
    <w:rsid w:val="00307250"/>
    <w:rsid w:val="0032075B"/>
    <w:rsid w:val="003B4339"/>
    <w:rsid w:val="003E428E"/>
    <w:rsid w:val="00414399"/>
    <w:rsid w:val="00451A4E"/>
    <w:rsid w:val="00484C19"/>
    <w:rsid w:val="004B10D5"/>
    <w:rsid w:val="004D1F8E"/>
    <w:rsid w:val="004F2DD0"/>
    <w:rsid w:val="004F4725"/>
    <w:rsid w:val="005752CE"/>
    <w:rsid w:val="005841CF"/>
    <w:rsid w:val="005959CB"/>
    <w:rsid w:val="005F107E"/>
    <w:rsid w:val="005F1897"/>
    <w:rsid w:val="006318CD"/>
    <w:rsid w:val="006919AC"/>
    <w:rsid w:val="006A5B5A"/>
    <w:rsid w:val="006C52FA"/>
    <w:rsid w:val="006F2267"/>
    <w:rsid w:val="00853489"/>
    <w:rsid w:val="00864E60"/>
    <w:rsid w:val="008C1D64"/>
    <w:rsid w:val="008C3970"/>
    <w:rsid w:val="008F5DF1"/>
    <w:rsid w:val="00907925"/>
    <w:rsid w:val="00983E0A"/>
    <w:rsid w:val="009B33B5"/>
    <w:rsid w:val="009E34C4"/>
    <w:rsid w:val="00A707E3"/>
    <w:rsid w:val="00A77DB4"/>
    <w:rsid w:val="00A83C39"/>
    <w:rsid w:val="00A86D16"/>
    <w:rsid w:val="00AA25F5"/>
    <w:rsid w:val="00B155B7"/>
    <w:rsid w:val="00B85CC0"/>
    <w:rsid w:val="00BB599F"/>
    <w:rsid w:val="00C52D84"/>
    <w:rsid w:val="00C75078"/>
    <w:rsid w:val="00CD332B"/>
    <w:rsid w:val="00CD69A1"/>
    <w:rsid w:val="00CF19C5"/>
    <w:rsid w:val="00D02C14"/>
    <w:rsid w:val="00D23901"/>
    <w:rsid w:val="00D24CF0"/>
    <w:rsid w:val="00D30D9F"/>
    <w:rsid w:val="00D93D99"/>
    <w:rsid w:val="00DE78D7"/>
    <w:rsid w:val="00E06F73"/>
    <w:rsid w:val="00E16931"/>
    <w:rsid w:val="00EA08E2"/>
    <w:rsid w:val="00EB2AAC"/>
    <w:rsid w:val="00EB7588"/>
    <w:rsid w:val="00EF1E04"/>
    <w:rsid w:val="00F206A4"/>
    <w:rsid w:val="00F41B9A"/>
    <w:rsid w:val="00F52A5D"/>
    <w:rsid w:val="00F8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DE78D7"/>
    <w:rPr>
      <w:sz w:val="24"/>
      <w:szCs w:val="24"/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CD69A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D69A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D69A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uiPriority w:val="10"/>
    <w:qFormat/>
    <w:rsid w:val="0026292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B155B7"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paragraph" w:styleId="Apakvirsraksts">
    <w:name w:val="Subtitle"/>
    <w:basedOn w:val="Parasts"/>
    <w:link w:val="ApakvirsrakstsRakstz"/>
    <w:uiPriority w:val="11"/>
    <w:qFormat/>
    <w:rsid w:val="0026292C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155B7"/>
    <w:rPr>
      <w:rFonts w:asciiTheme="majorHAnsi" w:eastAsiaTheme="majorEastAsia" w:hAnsiTheme="majorHAnsi" w:cstheme="majorBidi"/>
      <w:sz w:val="24"/>
      <w:szCs w:val="24"/>
      <w:lang w:val="en-GB"/>
    </w:rPr>
  </w:style>
  <w:style w:type="character" w:styleId="Izteiksmgs">
    <w:name w:val="Strong"/>
    <w:basedOn w:val="Noklusjumarindkopasfonts"/>
    <w:uiPriority w:val="22"/>
    <w:qFormat/>
    <w:rsid w:val="006A5B5A"/>
    <w:rPr>
      <w:b/>
      <w:bCs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CD69A1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D69A1"/>
    <w:rPr>
      <w:rFonts w:asciiTheme="majorHAnsi" w:eastAsiaTheme="majorEastAsia" w:hAnsiTheme="majorHAnsi" w:cstheme="majorBidi"/>
      <w:b/>
      <w:bCs/>
      <w:i/>
      <w:iCs/>
      <w:sz w:val="28"/>
      <w:szCs w:val="28"/>
      <w:lang w:val="en-GB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D69A1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1375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1375D"/>
    <w:rPr>
      <w:rFonts w:ascii="Tahoma" w:hAnsi="Tahoma" w:cs="Tahoma"/>
      <w:sz w:val="16"/>
      <w:szCs w:val="16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01375D"/>
    <w:pPr>
      <w:tabs>
        <w:tab w:val="center" w:pos="4680"/>
        <w:tab w:val="right" w:pos="936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1375D"/>
    <w:rPr>
      <w:sz w:val="24"/>
      <w:szCs w:val="24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01375D"/>
    <w:pPr>
      <w:tabs>
        <w:tab w:val="center" w:pos="4680"/>
        <w:tab w:val="right" w:pos="936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1375D"/>
    <w:rPr>
      <w:sz w:val="24"/>
      <w:szCs w:val="24"/>
      <w:lang w:val="lv-LV"/>
    </w:rPr>
  </w:style>
  <w:style w:type="paragraph" w:styleId="Sarakstarindkopa">
    <w:name w:val="List Paragraph"/>
    <w:basedOn w:val="Parasts"/>
    <w:uiPriority w:val="34"/>
    <w:qFormat/>
    <w:rsid w:val="008F5D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ipersaite">
    <w:name w:val="Hyperlink"/>
    <w:basedOn w:val="Noklusjumarindkopasfonts"/>
    <w:uiPriority w:val="99"/>
    <w:unhideWhenUsed/>
    <w:rsid w:val="008F5DF1"/>
    <w:rPr>
      <w:color w:val="0000FF" w:themeColor="hyperlink"/>
      <w:u w:val="single"/>
    </w:rPr>
  </w:style>
  <w:style w:type="paragraph" w:customStyle="1" w:styleId="Default">
    <w:name w:val="Default"/>
    <w:rsid w:val="0090792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DE78D7"/>
    <w:rPr>
      <w:sz w:val="24"/>
      <w:szCs w:val="24"/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CD69A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D69A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D69A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uiPriority w:val="10"/>
    <w:qFormat/>
    <w:rsid w:val="0026292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B155B7"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paragraph" w:styleId="Apakvirsraksts">
    <w:name w:val="Subtitle"/>
    <w:basedOn w:val="Parasts"/>
    <w:link w:val="ApakvirsrakstsRakstz"/>
    <w:uiPriority w:val="11"/>
    <w:qFormat/>
    <w:rsid w:val="0026292C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155B7"/>
    <w:rPr>
      <w:rFonts w:asciiTheme="majorHAnsi" w:eastAsiaTheme="majorEastAsia" w:hAnsiTheme="majorHAnsi" w:cstheme="majorBidi"/>
      <w:sz w:val="24"/>
      <w:szCs w:val="24"/>
      <w:lang w:val="en-GB"/>
    </w:rPr>
  </w:style>
  <w:style w:type="character" w:styleId="Izteiksmgs">
    <w:name w:val="Strong"/>
    <w:basedOn w:val="Noklusjumarindkopasfonts"/>
    <w:uiPriority w:val="22"/>
    <w:qFormat/>
    <w:rsid w:val="006A5B5A"/>
    <w:rPr>
      <w:b/>
      <w:bCs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CD69A1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D69A1"/>
    <w:rPr>
      <w:rFonts w:asciiTheme="majorHAnsi" w:eastAsiaTheme="majorEastAsia" w:hAnsiTheme="majorHAnsi" w:cstheme="majorBidi"/>
      <w:b/>
      <w:bCs/>
      <w:i/>
      <w:iCs/>
      <w:sz w:val="28"/>
      <w:szCs w:val="28"/>
      <w:lang w:val="en-GB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D69A1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1375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1375D"/>
    <w:rPr>
      <w:rFonts w:ascii="Tahoma" w:hAnsi="Tahoma" w:cs="Tahoma"/>
      <w:sz w:val="16"/>
      <w:szCs w:val="16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01375D"/>
    <w:pPr>
      <w:tabs>
        <w:tab w:val="center" w:pos="4680"/>
        <w:tab w:val="right" w:pos="936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1375D"/>
    <w:rPr>
      <w:sz w:val="24"/>
      <w:szCs w:val="24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01375D"/>
    <w:pPr>
      <w:tabs>
        <w:tab w:val="center" w:pos="4680"/>
        <w:tab w:val="right" w:pos="936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1375D"/>
    <w:rPr>
      <w:sz w:val="24"/>
      <w:szCs w:val="24"/>
      <w:lang w:val="lv-LV"/>
    </w:rPr>
  </w:style>
  <w:style w:type="paragraph" w:styleId="Sarakstarindkopa">
    <w:name w:val="List Paragraph"/>
    <w:basedOn w:val="Parasts"/>
    <w:uiPriority w:val="34"/>
    <w:qFormat/>
    <w:rsid w:val="008F5D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ipersaite">
    <w:name w:val="Hyperlink"/>
    <w:basedOn w:val="Noklusjumarindkopasfonts"/>
    <w:uiPriority w:val="99"/>
    <w:unhideWhenUsed/>
    <w:rsid w:val="008F5DF1"/>
    <w:rPr>
      <w:color w:val="0000FF" w:themeColor="hyperlink"/>
      <w:u w:val="single"/>
    </w:rPr>
  </w:style>
  <w:style w:type="paragraph" w:customStyle="1" w:styleId="Default">
    <w:name w:val="Default"/>
    <w:rsid w:val="0090792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pasts@zm.gov.l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3DC8B-2A89-4071-983D-13A88AC0B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1603</Words>
  <Characters>914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</dc:creator>
  <cp:lastModifiedBy>Lelda Pamovska</cp:lastModifiedBy>
  <cp:revision>2</cp:revision>
  <dcterms:created xsi:type="dcterms:W3CDTF">2019-06-14T07:36:00Z</dcterms:created>
  <dcterms:modified xsi:type="dcterms:W3CDTF">2019-06-14T07:36:00Z</dcterms:modified>
</cp:coreProperties>
</file>