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202108/SAN4109/NOS612</w:t>
      </w:r>
    </w:p>
    <w:p w14:paraId="667910AE" w14:textId="7EE18502" w:rsidR="00311618" w:rsidRPr="00BB55C0" w:rsidRDefault="00311618" w:rsidP="00311618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>
        <w:rPr>
          <w:rFonts w:ascii="Times New Roman" w:hAnsi="Times New Roman"/>
          <w:sz w:val="28"/>
          <w:szCs w:val="28"/>
        </w:rPr>
        <w:t>26.08.2021. Nr. 1-132/7807</w:t>
      </w:r>
    </w:p>
    <w:p w14:paraId="4D81C66A" w14:textId="392F4C63" w:rsidR="00311618" w:rsidRPr="00BB55C0" w:rsidRDefault="00311618" w:rsidP="00311618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Uz TAP</w:t>
      </w:r>
      <w:r>
        <w:rPr>
          <w:rFonts w:ascii="Times New Roman" w:hAnsi="Times New Roman"/>
          <w:sz w:val="28"/>
          <w:szCs w:val="28"/>
        </w:rPr>
        <w:t xml:space="preserve"> VSS-670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107"/>
      </w:tblGrid>
      <w:tr w:rsidR="008771CD" w:rsidRPr="00BB55C0" w14:paraId="30782498" w14:textId="77777777" w:rsidTr="00311618">
        <w:trPr>
          <w:gridBefore w:val="1"/>
          <w:wBefore w:w="4678" w:type="dxa"/>
          <w:trHeight w:val="1283"/>
        </w:trPr>
        <w:tc>
          <w:tcPr>
            <w:tcW w:w="410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32F78E34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311618">
        <w:trPr>
          <w:gridAfter w:val="1"/>
          <w:wAfter w:w="4107" w:type="dxa"/>
          <w:trHeight w:val="369"/>
        </w:trPr>
        <w:tc>
          <w:tcPr>
            <w:tcW w:w="4678" w:type="dxa"/>
          </w:tcPr>
          <w:p w14:paraId="52CB50D2" w14:textId="4F5E5D4E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bookmarkStart w:id="2" w:name="_Hlk81230983"/>
            <w:r w:rsidR="00311618">
              <w:rPr>
                <w:rFonts w:ascii="Times New Roman" w:hAnsi="Times New Roman"/>
                <w:i/>
                <w:sz w:val="28"/>
                <w:szCs w:val="28"/>
              </w:rPr>
              <w:t>p</w:t>
            </w:r>
            <w:r w:rsidR="00311618">
              <w:rPr>
                <w:i/>
                <w:sz w:val="28"/>
                <w:szCs w:val="28"/>
              </w:rPr>
              <w:t xml:space="preserve">recizēto 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Ministru kabineta rīkojuma projektu "Par valstij piekrītošā nekustamā īpašuma Ilūkstes ielā 54-71, Rīgā, nodošanu Rīgas </w:t>
            </w:r>
            <w:proofErr w:type="spellStart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valstspilsētas</w:t>
            </w:r>
            <w:proofErr w:type="spellEnd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pašvaldības īpašumā"</w:t>
            </w:r>
            <w:bookmarkEnd w:id="2"/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34FC4362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2346FE">
        <w:rPr>
          <w:rFonts w:ascii="Times New Roman" w:hAnsi="Times New Roman"/>
          <w:sz w:val="28"/>
          <w:szCs w:val="28"/>
        </w:rPr>
        <w:t xml:space="preserve"> Vides aizsardzības un reģionālās attīstības ministrijas precizēto </w:t>
      </w:r>
      <w:r w:rsidR="002346FE" w:rsidRPr="002346FE">
        <w:rPr>
          <w:rFonts w:ascii="Times New Roman" w:hAnsi="Times New Roman"/>
          <w:sz w:val="28"/>
          <w:szCs w:val="28"/>
        </w:rPr>
        <w:t>Ministru kabineta r</w:t>
      </w:r>
      <w:r w:rsidR="002346FE" w:rsidRPr="002346FE">
        <w:rPr>
          <w:rFonts w:ascii="Times New Roman" w:hAnsi="Times New Roman" w:hint="eastAsia"/>
          <w:sz w:val="28"/>
          <w:szCs w:val="28"/>
        </w:rPr>
        <w:t>ī</w:t>
      </w:r>
      <w:r w:rsidR="002346FE" w:rsidRPr="002346FE">
        <w:rPr>
          <w:rFonts w:ascii="Times New Roman" w:hAnsi="Times New Roman"/>
          <w:sz w:val="28"/>
          <w:szCs w:val="28"/>
        </w:rPr>
        <w:t>kojuma projektu "Par valstij piekr</w:t>
      </w:r>
      <w:r w:rsidR="002346FE" w:rsidRPr="002346FE">
        <w:rPr>
          <w:rFonts w:ascii="Times New Roman" w:hAnsi="Times New Roman" w:hint="eastAsia"/>
          <w:sz w:val="28"/>
          <w:szCs w:val="28"/>
        </w:rPr>
        <w:t>ī</w:t>
      </w:r>
      <w:r w:rsidR="002346FE" w:rsidRPr="002346FE">
        <w:rPr>
          <w:rFonts w:ascii="Times New Roman" w:hAnsi="Times New Roman"/>
          <w:sz w:val="28"/>
          <w:szCs w:val="28"/>
        </w:rPr>
        <w:t>toš</w:t>
      </w:r>
      <w:r w:rsidR="002346FE" w:rsidRPr="002346FE">
        <w:rPr>
          <w:rFonts w:ascii="Times New Roman" w:hAnsi="Times New Roman" w:hint="eastAsia"/>
          <w:sz w:val="28"/>
          <w:szCs w:val="28"/>
        </w:rPr>
        <w:t>ā</w:t>
      </w:r>
      <w:r w:rsidR="002346FE" w:rsidRPr="002346FE">
        <w:rPr>
          <w:rFonts w:ascii="Times New Roman" w:hAnsi="Times New Roman"/>
          <w:sz w:val="28"/>
          <w:szCs w:val="28"/>
        </w:rPr>
        <w:t xml:space="preserve"> nekustam</w:t>
      </w:r>
      <w:r w:rsidR="002346FE" w:rsidRPr="002346FE">
        <w:rPr>
          <w:rFonts w:ascii="Times New Roman" w:hAnsi="Times New Roman" w:hint="eastAsia"/>
          <w:sz w:val="28"/>
          <w:szCs w:val="28"/>
        </w:rPr>
        <w:t>ā</w:t>
      </w:r>
      <w:r w:rsidR="002346FE" w:rsidRPr="002346FE">
        <w:rPr>
          <w:rFonts w:ascii="Times New Roman" w:hAnsi="Times New Roman"/>
          <w:sz w:val="28"/>
          <w:szCs w:val="28"/>
        </w:rPr>
        <w:t xml:space="preserve"> </w:t>
      </w:r>
      <w:r w:rsidR="002346FE" w:rsidRPr="002346FE">
        <w:rPr>
          <w:rFonts w:ascii="Times New Roman" w:hAnsi="Times New Roman" w:hint="eastAsia"/>
          <w:sz w:val="28"/>
          <w:szCs w:val="28"/>
        </w:rPr>
        <w:t>ī</w:t>
      </w:r>
      <w:r w:rsidR="002346FE" w:rsidRPr="002346FE">
        <w:rPr>
          <w:rFonts w:ascii="Times New Roman" w:hAnsi="Times New Roman"/>
          <w:sz w:val="28"/>
          <w:szCs w:val="28"/>
        </w:rPr>
        <w:t>pašuma Il</w:t>
      </w:r>
      <w:r w:rsidR="002346FE" w:rsidRPr="002346FE">
        <w:rPr>
          <w:rFonts w:ascii="Times New Roman" w:hAnsi="Times New Roman" w:hint="eastAsia"/>
          <w:sz w:val="28"/>
          <w:szCs w:val="28"/>
        </w:rPr>
        <w:t>ū</w:t>
      </w:r>
      <w:r w:rsidR="002346FE" w:rsidRPr="002346FE">
        <w:rPr>
          <w:rFonts w:ascii="Times New Roman" w:hAnsi="Times New Roman"/>
          <w:sz w:val="28"/>
          <w:szCs w:val="28"/>
        </w:rPr>
        <w:t>kstes iel</w:t>
      </w:r>
      <w:r w:rsidR="002346FE" w:rsidRPr="002346FE">
        <w:rPr>
          <w:rFonts w:ascii="Times New Roman" w:hAnsi="Times New Roman" w:hint="eastAsia"/>
          <w:sz w:val="28"/>
          <w:szCs w:val="28"/>
        </w:rPr>
        <w:t>ā</w:t>
      </w:r>
      <w:r w:rsidR="002346FE" w:rsidRPr="002346FE">
        <w:rPr>
          <w:rFonts w:ascii="Times New Roman" w:hAnsi="Times New Roman"/>
          <w:sz w:val="28"/>
          <w:szCs w:val="28"/>
        </w:rPr>
        <w:t xml:space="preserve"> 54-71, R</w:t>
      </w:r>
      <w:r w:rsidR="002346FE" w:rsidRPr="002346FE">
        <w:rPr>
          <w:rFonts w:ascii="Times New Roman" w:hAnsi="Times New Roman" w:hint="eastAsia"/>
          <w:sz w:val="28"/>
          <w:szCs w:val="28"/>
        </w:rPr>
        <w:t>ī</w:t>
      </w:r>
      <w:r w:rsidR="002346FE" w:rsidRPr="002346FE">
        <w:rPr>
          <w:rFonts w:ascii="Times New Roman" w:hAnsi="Times New Roman"/>
          <w:sz w:val="28"/>
          <w:szCs w:val="28"/>
        </w:rPr>
        <w:t>g</w:t>
      </w:r>
      <w:r w:rsidR="002346FE" w:rsidRPr="002346FE">
        <w:rPr>
          <w:rFonts w:ascii="Times New Roman" w:hAnsi="Times New Roman" w:hint="eastAsia"/>
          <w:sz w:val="28"/>
          <w:szCs w:val="28"/>
        </w:rPr>
        <w:t>ā</w:t>
      </w:r>
      <w:r w:rsidR="002346FE" w:rsidRPr="002346FE">
        <w:rPr>
          <w:rFonts w:ascii="Times New Roman" w:hAnsi="Times New Roman"/>
          <w:sz w:val="28"/>
          <w:szCs w:val="28"/>
        </w:rPr>
        <w:t>, nodošanu R</w:t>
      </w:r>
      <w:r w:rsidR="002346FE" w:rsidRPr="002346FE">
        <w:rPr>
          <w:rFonts w:ascii="Times New Roman" w:hAnsi="Times New Roman" w:hint="eastAsia"/>
          <w:sz w:val="28"/>
          <w:szCs w:val="28"/>
        </w:rPr>
        <w:t>ī</w:t>
      </w:r>
      <w:r w:rsidR="002346FE" w:rsidRPr="002346FE">
        <w:rPr>
          <w:rFonts w:ascii="Times New Roman" w:hAnsi="Times New Roman"/>
          <w:sz w:val="28"/>
          <w:szCs w:val="28"/>
        </w:rPr>
        <w:t xml:space="preserve">gas </w:t>
      </w:r>
      <w:proofErr w:type="spellStart"/>
      <w:r w:rsidR="002346FE" w:rsidRPr="002346FE">
        <w:rPr>
          <w:rFonts w:ascii="Times New Roman" w:hAnsi="Times New Roman"/>
          <w:sz w:val="28"/>
          <w:szCs w:val="28"/>
        </w:rPr>
        <w:t>valstspils</w:t>
      </w:r>
      <w:r w:rsidR="002346FE" w:rsidRPr="002346FE">
        <w:rPr>
          <w:rFonts w:ascii="Times New Roman" w:hAnsi="Times New Roman" w:hint="eastAsia"/>
          <w:sz w:val="28"/>
          <w:szCs w:val="28"/>
        </w:rPr>
        <w:t>ē</w:t>
      </w:r>
      <w:r w:rsidR="002346FE" w:rsidRPr="002346FE">
        <w:rPr>
          <w:rFonts w:ascii="Times New Roman" w:hAnsi="Times New Roman"/>
          <w:sz w:val="28"/>
          <w:szCs w:val="28"/>
        </w:rPr>
        <w:t>tas</w:t>
      </w:r>
      <w:proofErr w:type="spellEnd"/>
      <w:r w:rsidR="002346FE" w:rsidRPr="002346FE">
        <w:rPr>
          <w:rFonts w:ascii="Times New Roman" w:hAnsi="Times New Roman"/>
          <w:sz w:val="28"/>
          <w:szCs w:val="28"/>
        </w:rPr>
        <w:t xml:space="preserve"> pašvald</w:t>
      </w:r>
      <w:r w:rsidR="002346FE" w:rsidRPr="002346FE">
        <w:rPr>
          <w:rFonts w:ascii="Times New Roman" w:hAnsi="Times New Roman" w:hint="eastAsia"/>
          <w:sz w:val="28"/>
          <w:szCs w:val="28"/>
        </w:rPr>
        <w:t>ī</w:t>
      </w:r>
      <w:r w:rsidR="002346FE" w:rsidRPr="002346FE">
        <w:rPr>
          <w:rFonts w:ascii="Times New Roman" w:hAnsi="Times New Roman"/>
          <w:sz w:val="28"/>
          <w:szCs w:val="28"/>
        </w:rPr>
        <w:t xml:space="preserve">bas </w:t>
      </w:r>
      <w:r w:rsidR="002346FE" w:rsidRPr="002346FE">
        <w:rPr>
          <w:rFonts w:ascii="Times New Roman" w:hAnsi="Times New Roman" w:hint="eastAsia"/>
          <w:sz w:val="28"/>
          <w:szCs w:val="28"/>
        </w:rPr>
        <w:t>ī</w:t>
      </w:r>
      <w:r w:rsidR="002346FE" w:rsidRPr="002346FE">
        <w:rPr>
          <w:rFonts w:ascii="Times New Roman" w:hAnsi="Times New Roman"/>
          <w:sz w:val="28"/>
          <w:szCs w:val="28"/>
        </w:rPr>
        <w:t>pašum</w:t>
      </w:r>
      <w:r w:rsidR="002346FE" w:rsidRPr="002346FE">
        <w:rPr>
          <w:rFonts w:ascii="Times New Roman" w:hAnsi="Times New Roman" w:hint="eastAsia"/>
          <w:sz w:val="28"/>
          <w:szCs w:val="28"/>
        </w:rPr>
        <w:t>ā</w:t>
      </w:r>
      <w:r w:rsidR="002346FE" w:rsidRPr="002346FE">
        <w:rPr>
          <w:rFonts w:ascii="Times New Roman" w:hAnsi="Times New Roman"/>
          <w:sz w:val="28"/>
          <w:szCs w:val="28"/>
        </w:rPr>
        <w:t>"</w:t>
      </w:r>
      <w:r w:rsidR="002346FE">
        <w:rPr>
          <w:rFonts w:ascii="Times New Roman" w:hAnsi="Times New Roman"/>
          <w:sz w:val="28"/>
          <w:szCs w:val="28"/>
        </w:rPr>
        <w:t xml:space="preserve"> un tā anotāciju.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538BF74B" w:rsidR="00BD361F" w:rsidRPr="00B62FB6" w:rsidRDefault="003B40BE" w:rsidP="00BD361F">
      <w:pPr>
        <w:rPr>
          <w:rFonts w:ascii="Times New Roman" w:hAnsi="Times New Roman"/>
          <w:sz w:val="24"/>
          <w:szCs w:val="24"/>
        </w:rPr>
      </w:pPr>
      <w:hyperlink r:id="rId9" w:history="1">
        <w:r w:rsidR="00311618" w:rsidRPr="00AD29DD">
          <w:rPr>
            <w:rStyle w:val="Hyperlink"/>
            <w:rFonts w:ascii="Times New Roman" w:hAnsi="Times New Roman"/>
            <w:sz w:val="24"/>
            <w:szCs w:val="24"/>
          </w:rPr>
          <w:t>ivita.peipina@lps.lv</w:t>
        </w:r>
      </w:hyperlink>
      <w:r w:rsidR="00311618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3EF58" w14:textId="77777777" w:rsidR="00F35785" w:rsidRDefault="00F35785">
      <w:r>
        <w:separator/>
      </w:r>
    </w:p>
  </w:endnote>
  <w:endnote w:type="continuationSeparator" w:id="0">
    <w:p w14:paraId="3F875A57" w14:textId="77777777" w:rsidR="00F35785" w:rsidRDefault="00F3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69549" w14:textId="77777777" w:rsidR="00F35785" w:rsidRDefault="00F35785">
      <w:r>
        <w:separator/>
      </w:r>
    </w:p>
  </w:footnote>
  <w:footnote w:type="continuationSeparator" w:id="0">
    <w:p w14:paraId="2D3E5455" w14:textId="77777777" w:rsidR="00F35785" w:rsidRDefault="00F35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46FE"/>
    <w:rsid w:val="00237D07"/>
    <w:rsid w:val="00256536"/>
    <w:rsid w:val="00265257"/>
    <w:rsid w:val="00270C8C"/>
    <w:rsid w:val="002B1484"/>
    <w:rsid w:val="002C1A17"/>
    <w:rsid w:val="00311618"/>
    <w:rsid w:val="0035581F"/>
    <w:rsid w:val="003559CB"/>
    <w:rsid w:val="00381CE9"/>
    <w:rsid w:val="00382620"/>
    <w:rsid w:val="003B40BE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D456D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5785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1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vita.peipina@lps.l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45930D-E501-4AE1-AA9A-0EA15DFF8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AA4284-0635-488D-8195-D936C119F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8B8D0-1A80-4FE8-886E-348928F29AA5}">
  <ds:schemaRefs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122e0e09-afb4-4bf9-abab-ecc4519bc6eb"/>
    <ds:schemaRef ds:uri="http://schemas.microsoft.com/office/infopath/2007/PartnerControls"/>
    <ds:schemaRef ds:uri="http://schemas.openxmlformats.org/package/2006/metadata/core-properties"/>
    <ds:schemaRef ds:uri="ace8e44c-fa88-44c0-8590-dfda63664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876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2021-08-31T06:44:00Z</dcterms:created>
  <dcterms:modified xsi:type="dcterms:W3CDTF">2021-08-31T06:44:00Z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