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23-TA-695: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likumā "Par valsts un pašvaldību dzīvojamo māju privatizāciju"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valsts un pašvaldību dzīvojamo māju privatizāciju"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vērtēt regulējuma, kas šobrīd iekļauts likumprojektā 23-TA-759 "Grozījumi Publiskas personas mantas atsavināšanas likumā" un paredz nosacījumus rīcībai ar valsts vai pašvaldību zemesgabaliem zem privatizētajām dzīvojamām mājām pēc dzīvojamo māju privatizācijas procesa pabeigšanas, lai nodrošinātu taisnīgumu un privatizēto dzīvojamo māju īpašnieku tiesības un leģitīmās intereses, proti, paredz, ka valsts un pašvaldību zeme zem privatizētajām dzīvojamām mājām pēc dzīvojamo māju privatizācijas procesa pabeigšanas tiek nodota īpašumā bez maksas privatizēto dzīvokļu īpašniekiem, iestrādāt likumā "Par valsts un pašvaldību dzīvojamo māju privatizāciju" un procesa pabeigšanu deleģēt SIA “Publisko aktīvu pārvaldītājs Possessor”, ņemot vērā iestādes kompetenci - vairāk kā 25 gadu pieredzi privatizācijas procesa organizēšanā (lūdzam skatīt kopsakarā ar Finanšu ministrijas izteikto iebildumu pie projekta 23-TA-759 "Grozījumi Publiskas personas mantas atsavināšanas likumā" par gadījumu, kad zemesgabali pēc privatizācijas procesa beigām būtu nododami īpašumā bez atlīdzības, 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izteiktos apsvērumus, varam piekrist, ka zemes nodošanu privatizēto dzīvokļu īpašniekiem var turpināt nodrošināt līdzšinējā valsts dzīvojamo māju privatizācijas institūcija - SIA “Publisko aktīvu pārvaldītājs Possessor”, ievērojot to, ka līdz ar privatizācijas beigām šī valsts kapitālsabiedrība netiek likvidēta un turpina darboties citu valsts pārvaldes uzdevumu izpildē, kas nav saistīti ar privatizāciju, tādēļ ir iespējams ir uzticēt atsevišķus pēc privatizācijas uzdevumus.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tomēr ir nepieciešams noteikt privatizācijas procesa pabeigšanu,lai nodalītu īpašuma tiesību reformu laikā un atbilstoši apstākļiem maksimāli izpildītu arī privatizācijas procesa blakus uzdevumus vēl privatizācijas procesa ietvaros. Tādēļ neieciešams šo regulējumu noteikt ārpus privatizāciju regulējošajiem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koriģējam piedāvātos grozījumus Publiskas personas mantas atsavināšanas likumā, bet neiestrādājam tos likumā "Par valsts un pašvaldību dzīvojamo māju privatizāciju".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valsts un pašvaldību dzīvojamo māju privatizāciju"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valsts un pašvaldību dzīvojamo māju privatizāciju"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uztur vērā neņemtos iebildumus un lūdz organizēt starpinstitūciju sanāksmi par šo un ar likumprojektu visiem saistītajiem likumprojektiem.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Organizēta sanāksme par šo un ar to saistīto likumprojektu par dzīvojamo māju privatizācijas procesu pabeigšanu.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valsts un pašvaldību dzīvojamo māju privatizāciju"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valsts un pašvaldību dzīvojamo māju privatizāciju"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pašvaldības administratīvajā teritorijā dzīvojamām mājām funkcionāli nepieciešamo zemes gabalu pārskatīšana, īstenojot nekustamā īpašuma konsolidāciju iespējama tikai pārskatot tās attiecīgā kvartāla robežas ietvaros, izstrādājot kvartāla tematisko plānojumu,  ievērojot normatīvajos aktos - Zemes ierīcības likums, Teritorijas attīstības plānošanas likums, Ministru kabineta 02.08.2016. noteikumi Nr. 505 „Zemes ierīcības projekta izstrādes noteikumi”, Ministru kabineta 08.09.2015. noteikumi Nr.522 “Privatizējamai dzīvojamai mājai funkcionāli nepieciešamā zemes gabala noteikšanas kārtība”, Rīgas teritorijas izmantošanas un apbūves noteikumi, Rīgas domes saistošie noteikumi Nr.177 “Dzīvojamai mājai funkcionāli nepieciešamā zemesgabala pārskatīšanas saistošie noteikumi” u.c. ietvertos pamatprincipus par zemes vienību veidošanas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Daudzdzīvokļu dzīvojamām mājām (turpmāk-dzīvojamās mājas) funkcionāli nepieciešamo zemesgabalu robežu pārskatīšana un funkcionāli nepieciešamo zemesgabalu robežu pārkārtošanai nepieciešamo (jauno) plānojumu izstrāde, ja tāds jāpieņem/jāuzsāk par kvartāla robežās esošām dzīvojamām mājām ir finansiāli dārgs, darbietilpīgs, laikietilpīgs un sarežģīts process, kas sevī cita starpā ietver informācijas/nosacījumu/atzinumu pieprasīšanu no institūcijām, personām (fiziskas, juridiskas), kas iesaistītas tematiskā plānojuma risinājumu īstenošanā par esošo situāciju kvartāla teritorijā (par dzīvojamām mājām funkcionāli piesaistīto zemesgabalu robežām, apbūves tehnisko rādītāju aprēķiniem, īpašuma statusu un piederību, funkcijām, kuras tiek nodrošinātas kvartāla teritorijā) u.tml., kā arī informācijas/nosacījumu apkopošanu un izvērtēšanu, kas pārskatīšanas ierosinātājam (dzīvokļa īpašniekam vai zemes gabala īpašniekam) rada problēmas (praksē nerealizējas), veidojot nesamērīgu, neizpildāmu finansiālu, gan administratīvu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Vidēji viena dzīvojamo māju kvartāla platība sastāda ~ 8,9 hektāri, uz kura atrodas vidēji 20 dzīvojamās mājas, pie minētiem kritērijiem kvartāla pārskatīšanas izmaksas 2022.gadā vidēji sastādīja ~ 36 400 euro, kas pārskatīšanas ierosinātājam (dzīvokļu īpašniekiem vai zemes gabala īpašniekam) veido nesamērīgu, neizpildāmu finansiālu, gan administratīvu slogu, vienlaikus vēršam Jūsu uzmanību, ka minētās izmaksas atbilstoši ekonomiskai situācijai nemainīgi aug, savukārt, lielākais dzīvojamām mājām funkcionāli nepieciešamo zemesgabalu noteikšanai (pārskatīšanai) izstrādātais tematiskais plānojums sastādīja 65,79 ha, ar apzināto/pārskatīto 144 būvju skaitu, kuras no tām 60 bija daudzdzīvokļu dzīvojamās mājas.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Tādējādi, lai sekmētu un īstenotu dzīvojamām mājām funkcionāli nepieciešamo zemes gabalu pārskatīšanas procesu kvartāla robežās esošām dzīvojamām mājām, kā arī dzīvokļu īpašnieku, gan zemes īpašnieku tiesību līdzsvaru, pareizu nomājamās zemes platības noteikšanu, sakārtotu datus par nekustamiem īpašumiem Nekustamā īpašuma valsts kadastra informācijas sistēmā, kas ir par pamatu attiecīgā nekustamā īpašuma kadastrālās vērtības noteikšanai, kā arī turpmāku piespiedu dalītā īpašuma izbeigšanas procesu, dzīvojamām mājām funkcionāli nepieciešamo zemes gabalu pārskatīšanas procesu kvartāla robežās esošām dzīvojamām mājām izpildi nodrošina Rīgas pašvaldības dzīvojamo māju privatizācijas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esošā/veicamā darba apjomu (dzīvojamām mājām funkcionāli nepieciešamo zemes gabalu pārskatīšanas procesus kvartāla robežās esošām dzīvojamām mājām) t.sk. budžeta, administratīvā resursa iespējas, Rīgas pašvaldības dzīvojamo māju privatizācijas komisijai nav iespējams veikt dzīvojamām mājām funkcionāli nepieciešamo zemes gabalu pārskatīšanu likuma “Par valsts un pašvaldību dzīvojamo māju privatizāciju” noteiktajā zemesgabalu pārskatīšanas procesuālajā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vēršam uzmanību, ka dzīvojamās mājas funkcionāli nepieciešamā zemes gabala pārskatīšanas ierosinātājam uzzinot dzīvojamo māju kvartāla tematiskā plānojuma pārskatīšanas augstās izmaksas vairs nav ieinteresēts minētā kvartāla pārskatīšanas procesā, savukārt, pārskatīt tikai ierosinātai dzīvojamai mājai funkcionāli nepieciešamo zemes gabalu neatļauj Rīgas valstspilsētas pašvaldības teritorijas attīstības plānošanas dokumenti (piespiedu dalītā īpašuma izbeigšana Rīgas valstspilsētas administratīvajā teritorijā attiecināma ~ 118 258 privatizēto objektu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augstāk minēto dzīvojamo māju funkcionāli nepieciešamo zemesgabalu pārskatīšanas termiņus nav iespējams noteikt.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Ierosinām izslēgt likuma “Par valsts un pašvaldību dzīvojamo māju privatizāciju” 85.panta piektās daļas pirmo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ņemts vērā, jo vispār atcelt jebkādu termiņu dzīvojamai mājai funkcionāli nepieciešamā zemes gabala pārskatīšanai faktiski padara šo procesu neprognozējamu, t.sk. Piespiedu dalītā īpašuma privatizētajās daudzdzīvokļu mājās izbeigšanas likuma īstenošana šādos gadījumos faktiski tiek atlikta uz nenoteiktu laiku, kas ir pretrunā likuma mērķiem un arī privatizācijas kā īpašuma reformas sastāvdaļas būtībai, ka tas ir pārejošs nevis bezgalīgs process. Dotais termiņš 2,5 gadu apmērā arī nav acīmredzami īss.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ja pašvaldība ir konstatējusi praktiskā pieredzē, ka pašlaik noteiktajā termiņā noteiktas darbības īsteno faktiski ir tuvu neiespējami, tad varam šo termiņu pārskatīt un likumprojekta ietvaros precizēt likuma 85.panta piekto daļu, nosakot garāku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pašvaldību piedāvājuma nosakam termiņu 5 gadi, papildināta anotācija ar skaidrojumu par termiņa pagarināšanu.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valsts un pašvaldību dzīvojamo māju privatizāciju"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valsts un pašvaldību dzīvojamo māju privatizāciju"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Par: 85.pants. Dzīvojamai mājai funkcionāli nepieciešamā zemes gabala pārskatīšana</w:t>
            </w:r>
            <w:r w:rsidR="00000000" w:rsidRPr="00000000" w:rsidDel="00000000">
              <w:rPr>
                <w:i w:val="1"/>
                <w:rtl w:val="0"/>
              </w:rPr>
              <w:t xml:space="preserve">(5)</w:t>
            </w:r>
            <w:r w:rsidR="00000000" w:rsidRPr="00000000" w:rsidDel="00000000">
              <w:rPr>
                <w:i w:val="1"/>
                <w:rtl w:val="0"/>
              </w:rPr>
              <w:t xml:space="preserve">Dzīvojamai mājai funkcionāli nepieciešamā zemes gabala pārskatīšana pabeidzama ne vēlāk kā divu gadu un sešu mēnešu laikā no dienas, kad lēmums par dzīvojamai mājai funkcionāli nepieciešamā zemes gabala pārskatīšanas uzsākšanu kļuvis neapstrīdams. Lēmumu attiecībā uz dzīvojamai mājai funkcionāli nepieciešamā zemes gabala pārskatīšanu var pārsūdzēt Administratīvā procesa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Rīgas valstspilsētas pašvaldības administratīvajā teritorijā dzīvojamām mājām funkcionāli nepieciešamo zemes gabalu pārskatīšana, īstenojot nekustamā īpašuma konsolidāciju iespējama tikai pārskatot tās attiecīgā kvartāla robežas ietvaros, izstrādājot kvartāla tematisko plānojumu,  ievērojot normatīvajos aktos - Zemes ierīcības likums, Teritorijas attīstības plānošanas likums, Ministru kabineta 02.08.2016. noteikumi Nr. 505 „Zemes ierīcības projekta izstrādes noteikumi”, Ministru kabineta 08.09.2015. noteikumi Nr.522 “Privatizējamai dzīvojamai mājai funkcionāli nepieciešamā zemes gabala noteikšanas kārtība”, Rīgas teritorijas izmantošanas un apbūves noteikumi, Rīgas domes saistošie noteikumi Nr.177 “Dzīvojamai mājai funkcionāli nepieciešamā zemesgabala pārskatīšanas saistošie noteikumi” u.c. ietvertos pamatprincipus par zemes vienību veidošanas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Daudzdzīvokļu dzīvojamām mājām (turpmāk-dzīvojamās mājas) funkcionāli nepieciešamo zemesgabalu robežu pārskatīšana un funkcionāli nepieciešamo zemesgabalu robežu pārkārtošanai nepieciešamo (jauno) plānojumu izstrāde, ja tāds jāpieņem/jāuzsāk par kvartāla robežās esošām dzīvojamām mājām ir finansiāli dārgs, darbietilpīgs, laikietilpīgs un sarežģīts process, kas sevī cita starpā ietver informācijas/nosacījumu/atzinumu pieprasīšanu no institūcijām, personām (fiziskas, juridiskas), kas iesaistītas tematiskā plānojuma risinājumu īstenošanā par esošo situāciju kvartāla teritorijā (par dzīvojamām mājām funkcionāli piesaistīto zemesgabalu robežām, apbūves tehnisko rādītāju aprēķiniem, īpašuma statusu un piederību, funkcijām, kuras tiek nodrošinātas kvartāla teritorijā) u.tml., kā arī informācijas/nosacījumu apkopošanu un izvērtēšanu, kas pārskatīšanas ierosinātājam (dzīvokļa īpašniekam vai zemes gabala īpašniekam) rada problēmas (praksē nerealizējas), veidojot nesamērīgu, neizpildāmu finansiālu, gan administratīvu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Vidēji viena dzīvojamo māju kvartāla platība sastāda ~ 8,9 hektāri, uz kura atrodas vidēji 20 dzīvojamās mājas, pie minētiem kritērijiem kvartāla pārskatīšanas izmaksas 2022.gadā vidēji sastādīja ~ 36 400 euro, kas pārskatīšanas ierosinātājam (dzīvokļu īpašniekiem vai zemes gabala īpašniekam) veido nesamērīgu, neizpildāmu finansiālu, gan administratīvu slogu, vienlaikus vēršam Jūsu uzmanību, ka minētās izmaksas atbilstoši ekonomiskai situācijai nemainīgi aug, savukārt, lielākais dzīvojamām mājām funkcionāli nepieciešamo zemesgabalu noteikšanai (pārskatīšanai) izstrādātais tematiskais plānojums sastādīja 65,79 ha, ar apzināto/pārskatīto 144 būvju skaitu, kuras no tām 60 bija daudzdzīvokļu dzīvojamās mājas.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Tādējādi, lai sekmētu un īstenotu dzīvojamām mājām funkcionāli nepieciešamo zemes gabalu pārskatīšanas procesu kvartāla robežās esošām dzīvojamām mājām, kā arī dzīvokļu īpašnieku, gan zemes īpašnieku tiesību līdzsvaru, pareizu nomājamās zemes platības noteikšanu, sakārtotu datus par nekustamiem īpašumiem Nekustamā īpašuma valsts kadastra informācijas sistēmā, kas ir par pamatu attiecīgā nekustamā īpašuma kadastrālās vērtības noteikšanai, kā arī turpmāku piespiedu dalītā īpašuma izbeigšanas procesu, dzīvojamām mājām funkcionāli nepieciešamo zemes gabalu pārskatīšanas procesu kvartāla robežās esošām dzīvojamām mājām izpildi nodrošina Rīgas pašvaldības dzīvojamo māju privatizācijas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esošā/veicamā darba apjomu (dzīvojamām mājām funkcionāli nepieciešamo zemes gabalu pārskatīšanas procesus kvartāla robežās esošām dzīvojamām mājām) t.sk. budžeta, administratīvā resursa iespējas, Rīgas pašvaldības dzīvojamo māju privatizācijas komisijai nav iespējams veikt dzīvojamām mājām funkcionāli nepieciešamo zemes gabalu pārskatīšanu likuma “Par valsts un pašvaldību dzīvojamo māju privatizāciju” noteiktajā zemesgabalu pārskatīšanas procesuālajā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vēršam uzmanību, ka dzīvojamās mājas funkcionāli nepieciešamā zemes gabala pārskatīšanas ierosinātājam uzzinot dzīvojamo māju kvartāla tematiskā plānojuma pārskatīšanas augstās izmaksas vairs nav ieinteresēts minētā kvartāla pārskatīšanas procesā, savukārt, pārskatīt tikai ierosinātai dzīvojamai mājai funkcionāli nepieciešamo zemes gabalu neatļauj Rīgas valstspilsētas pašvaldības teritorijas attīstības plānošanas dokumenti (piespiedu dalītā īpašuma izbeigšana Rīgas valstspilsētas administratīvajā teritorijā attiecināma ~ 118 258 privatizēto objektu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augstāk minēto dzīvojamo māju funkcionāli nepieciešamo zemesgabalu pārskatīšanas termiņus nav iespējams noteikt.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likuma “Par valsts un pašvaldību dzīvojamo māju privatizāciju” 85.panta piektās daļas pirmo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ņemts vērā, jo vispār atcelt jebkādu termiņu dzīvojamai mājai funkcionāli nepieciešamā zemes gabala pārskatīšanai faktiski padara šo procesu neprognozējamu, t.sk. Piespiedu dalītā īpašuma privatizētajās daudzdzīvokļu mājās izbeigšanas likuma īstenošana šādos gadījumos faktiski tiek atlikta uz nenoteiktu laiku, kas ir pretrunā likuma mērķiem un arī privatizācijas kā īpašuma reformas sastāvdaļas būtībai, ka tas ir pārejošs nevis bezgalīgs process. Dotais termiņš 2,5 gadu apmērā arī nav acīmredzami īss.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ja pašvaldība ir konstatējusi praktiskā pieredzē, ka pašlaik noteiktajā termiņā noteiktas darbības īsteno faktiski ir tuvu neiespējami, tad varam šo termiņu pārskatīt un likumprojekta ietvaros precizēt likuma 85.panta piekto daļu, nosakot garāku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aicinām, izteikt piedāvājumu varbūtējam garākam termiņa un pamatojumu, kāpēc šādas garāks termiņš ir nosakāms un ka tas ir izpildāms.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valsts un pašvaldību dzīvojamo māju privatizāciju"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7.pantā: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no likuma 7.panta sesto daļu un 7</w:t>
            </w:r>
            <w:r w:rsidR="00000000" w:rsidRPr="00000000" w:rsidDel="00000000">
              <w:rPr>
                <w:vertAlign w:val="superscript"/>
                <w:rtl w:val="0"/>
              </w:rPr>
              <w:t xml:space="preserve">.1</w:t>
            </w:r>
            <w:r w:rsidR="00000000" w:rsidRPr="00000000" w:rsidDel="00000000">
              <w:rPr>
                <w:rtl w:val="0"/>
              </w:rPr>
              <w:t xml:space="preserve"> pantu un noteikt, ka procesu par valsts īpašumā esoša zemesgabala nodošanu  bez atlīdzības īpašumā personām, kam pieder īpašuma tiesības uz viendzīvokļu dzīvojamām mājām vai daudzīvokļu mājas dzīvokļa īpašniekiem organizē SIA "Publisko aktīvu pārvaldītājs Possessor".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izteiktos apsvērumus, varam piekrist, ka zemes nodošanu privatizēto dzīvokļu īpašniekiem var turpināt nodrošināt līdzšinējā valsts dzīvojamo māju privatizācijas institūcija - SIA “Publisko aktīvu pārvaldītājs Possessor”, ievērojot to, ka līdz ar privatizācijas beigām šī valsts kapitālsabiedrība netiek likvidēta un turpina darboties citu valsts pārvaldes uzdevumu izpildē, kas nav saistīti ar privatizāciju, tādēļ ir iespējams ir uzticēt atsevišķus pēc privatizācijas uzdevumus.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tomēr ir nepieciešams noteikt privatizācijas procesa pabeigšanu,lai nodalītu īpašuma tiesību reformu laikā un atbilstoši apstākļiem maksimāli izpildītu arī privatizācijas procesa blakus uzdevumus vēl privatizācijas procesa ietvaros. Tādēļ neieciešams šo regulējumu noteikt ārpus privatizāciju regulējošajiem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koriģējam piedāvātos grozījumus Publiskas personas mantas atsavināšanas likumā, bet neiestrādājam tos likumā "Par valsts un pašvaldību dzīvojamo māju privatizāciju".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vēl citu privatizācijas ierobežojumu atcelšanu, ta ar to nevajadzētu steigties, bet primāri zemi sadalīt, lai neizveidotu papildus sistuācijas, kurās pat teorētiski zemi ar ēku nekad nevarēs apvienot vienā īpašumā.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7.pantā: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piekto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Aizsargjoslu likuma 1. panta 1. daļas 13. punktu sarkanā līnija ir līnija, kas norobežo ielas vai piebrauktuves (arī inženierkomunikāciju koridoru) izbūvei nepieciešamo teritoriju, kurā nekustamā īpašuma lietošanas tiesības aprobežotas saskaņā ar normatīvajiem aktiem, no apbūvējamās vai citādā veidā izmantojamās teritorijas un ko pilsētās un ciemos nosaka vietējā pašvaldība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“Par valsts un pašvaldību dzīvojamo māju privatizāciju” 7. panta piektās daļas redakcija nodrošina, ka jau dzīvojamās mājas funkcionāli nepieciešamā zemesgabala (turpmāk-FNZG) plānošanas, izstrādes gaitā netiek iekļauta zeme, kura atrodas ceļu, ielu vai piebrauktuvju sarkanajās līnijās, tādējādi liedzot privatizēto objektu īpašniekiem iegūt īpašumā (privatizācijas procesa rezultātā, no kura ar tālāk izrietēs atsavināšanas process Publiskas personas mantas atsavināšanas likuma noteiktā kārtībā) zemi (domājamās daļas), kura atrodas ceļu, ielu vai piebrauktuvju sarkanajās līnijās.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Minētā likuma 7. panta piektās daļas izslēgšana radīs situāciju, ka FNZG tiks iekļauti zemesgabali sarkanajās līnijās, kas privatizācijas vai atsavināšanas procesa rezultātā var tikt nodoti īpašumā privatizēto objektu īpašniekiem, kas, savukārt, nākotnē, lai nodrošinātu sarkano līniju izbūvi radīs nepieciešamību to atsavināt no privatizēto objektu īpašniekiem par tirgus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Dzīvojamo māju FNZG robežas Rīgas valstspilsētas pašvaldībā patstāvīgi mainās, t.i. tiek atjaunoti zemes īpašumi, notiek zemes regulācija, tiek pārprojektētas ielu sarkanās līnijas, dzīvojamo māju FNZG pārskatīšanas rezultātā tiek apstiprināti jauni kvartālu vai teritorijas tematiskie plānojumi, veicot dzīvojamo māju FNZG projekta korekcijas.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likumā jau pašlaik (un kopš likuma pieņemšanas) nav šādu ierobežojumu zemes atsavināšanai. Tādēļ ir nepieciešams harmonizēt regulējumu, lai nekavētu privatizāciju, arī ņemot vērā, ka pēc privatizācijas beigām tāpat varēs zemi atsavināt pēc Publiskas personas mantas atsavināšanas likuma. Ja pašvaldībai ir konkrēts plāns zemes izmantošanai, tad to var atteikt atsavināt gan privatizācijas ceļā, gan vispārējā kārtībā, tomēr tikai varbūtēja nākotnes perspektīva ir pārāk nekonkrēta, lai liegtu personai tiesības iegūt īpašumā sava dzīvojamai mājai funkcionāli nepieciešamo zemi.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vēršam uzmanību, ka likuma “Par valsts un pašvaldību dzīvojamo māju privatizāciju” 7. panta piektās daļa neietekmē un to nevajag piemērot, nosakot dzīvojamai mājai funkcionāli nepieciešamā zemes gabala robežas, kuras nosaka pirmkārt un galvenokārt pēc funkcionālās nepieciešamības, jau šobrīd var noteikt gan sarkanajās līnijās, gan bez tām. Atbilstoši likuma “Par valsts un pašvaldību dzīvojamo māju privatizāciju” 28.panta ceturtajai daļai privatizējamai dzīvojamai mājai funkcionāli nepieciešamo zemes gabalu nosaka Ministru kabineta noteiktajā kārtībā. Saskaņā ar Ministru kabineta 2015. gada 8. septembra noteikumiem Nr. 522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"Privatizējamai dzīvojamai mājai funkcionāli nepieciešamā zemes gabala noteikšanas kārtība", 13.punktu - ja iela, ceļš vai piebrauktuve ietilpst sarkanajās līnijās vai detālplānojumā ir noteikta kā jauna iela, ceļš vai piebrauktuve ar sarkanajām līnijām, </w:t>
            </w:r>
            <w:r w:rsidR="00000000" w:rsidRPr="00000000" w:rsidDel="00000000">
              <w:rPr>
                <w:b w:val="1"/>
                <w:rtl w:val="0"/>
              </w:rPr>
              <w:t xml:space="preserve">attiecīgā iela, ceļš vai piebrauktuve nevar tikt ietverta funkcionāli nepieciešamajā zemes gabalā</w:t>
            </w:r>
            <w:r w:rsidR="00000000" w:rsidRPr="00000000" w:rsidDel="00000000">
              <w:rPr>
                <w:rtl w:val="0"/>
              </w:rPr>
              <w:t xml:space="preserve">, izņemot, ja tā piesaistīta attiecīgai dzīvojamai mājai kā tās uzturēšanai, apsaimniekošanai un funkcionēšanai nepieciešamais infrastruktūras, labiekārtojuma vai komunikāciju elements.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piekto daļu;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piekto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Aizsargjoslu likuma 1. panta 1. daļas 13. punktu sarkanā līnija ir līnija, kas norobežo ielas vai piebrauktuves (arī inženierkomunikāciju koridoru) izbūvei nepieciešamo teritoriju, kurā nekustamā īpašuma lietošanas tiesības aprobežotas saskaņā ar normatīvajiem aktiem, no apbūvējamās vai citādā veidā izmantojamās teritorijas un ko pilsētās un ciemos nosaka vietējā pašvaldība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“Par valsts un pašvaldību dzīvojamo māju privatizāciju” 7. panta piektās daļas redakcija nodrošina, ka jau dzīvojamās mājas funkcionāli nepieciešamā zemesgabala (turpmāk-FNZG) plānošanas, izstrādes gaitā netiek iekļauta zeme, kura atrodas ceļu, ielu vai piebrauktuvju sarkanajās līnijās, tādējādi liedzot privatizēto objektu īpašniekiem iegūt īpašumā (privatizācijas procesa rezultātā, no kura ar tālāk izrietēs atsavināšanas process Publiskas personas mantas atsavināšanas likuma noteiktā kārtībā) zemi (domājamās daļas), kura atrodas ceļu, ielu vai piebrauktuvju sarkanajās līnijās.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Minētā likuma 7. panta piektās daļas izslēgšana radīs situāciju, ka FNZG tiks iekļauti zemesgabali sarkanajās līnijās, kas privatizācijas vai atsavināšanas procesa rezultātā var tikt nodoti īpašumā privatizēto objektu īpašniekiem, kas, savukārt, nākotnē, lai nodrošinātu sarkano līniju izbūvi radīs nepieciešamību to atsavināt no privatizēto objektu īpašniekiem par tirgus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Dzīvojamo māju FNZG robežas Rīgas valstspilsētas pašvaldībā patstāvīgi mainās, t.i. tiek atjaunoti zemes īpašumi, notiek zemes regulācija, tiek pārprojektētas ielu sarkanās līnijas, dzīvojamo māju FNZG pārskatīšanas rezultātā tiek apstiprināti jauni kvartālu vai teritorijas tematiskie plānojumi, veicot dzīvojamo māju FNZG projekta korekcijas.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likumā jau pašlaik (un kopš likuma pieņemšanas) nav šādu ierobežojumu zemes atsavināšanai. Tādēļ ir nepieciešams harmonizēt regulējumu, lai nekavētu privatizāciju, arī ņemot vērā, ka pēc privatizācijas beigām tāpat varēs zemi atsavināt pēc Publiskas personas mantas atsavināšanas likuma. Ja pašvaldībai ir konkrēts plāns zemes izmantošanai, tad to var atteikt atsavināt gan privatizācijas ceļā, gan vispārējā kārtībā, tomēr tikai varbūtēja nākotnes perspektīva ir pārāk nekonkrēta, lai liegtu personai tiesības iegūt īpašumā sava dzīvojamai mājai funkcionāli nepieciešamo zemi.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vēršam uzmanību, ka likuma “Par valsts un pašvaldību dzīvojamo māju privatizāciju” 7. panta piektās daļa neietekmē un to nevajag piemērot, nosakot dzīvojamai mājai funkcionāli nepieciešamā zemes gabala robežas, kuras nosaka pirmkārt un galvenokārt pēc funkcionālās nepieciešamības, jau šobrīd var noteikt gan sarkanajās līnijās, gan bez tām. Atbilstoši likuma “Par valsts un pašvaldību dzīvojamo māju privatizāciju” 28.panta ceturtajai daļai privatizējamai dzīvojamai mājai funkcionāli nepieciešamo zemes gabalu nosaka Ministru kabineta noteiktajā kārtībā. Saskaņā ar Ministru kabineta 2015. gada 8. septembra noteikumiem Nr. 522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"Privatizējamai dzīvojamai mājai funkcionāli nepieciešamā zemes gabala noteikšanas kārtība", 13.punktu - ja iela, ceļš vai piebrauktuve ietilpst sarkanajās līnijās vai detālplānojumā ir noteikta kā jauna iela, ceļš vai piebrauktuve ar sarkanajām līnijām, attiecīgā iela, ceļš vai piebrauktuve nevar tikt ietverta funkcionāli nepieciešamajā zemes gabalā, izņemot, ja tā piesaistīta attiecīgai dzīvojamai mājai kā tās uzturēšanai, apsaimniekošanai un funkcionēšanai nepieciešamais infrastruktūras, labiekārtojuma vai komunikāciju elements.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piekto daļu;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34.</w:t>
            </w:r>
            <w:r w:rsidR="00000000" w:rsidRPr="00000000" w:rsidDel="00000000">
              <w:rPr>
                <w:b w:val="1"/>
                <w:vertAlign w:val="superscript"/>
                <w:rtl w:val="0"/>
              </w:rPr>
              <w:t xml:space="preserve">1</w:t>
            </w:r>
            <w:r w:rsidR="00000000" w:rsidRPr="00000000" w:rsidDel="00000000">
              <w:rPr>
                <w:b w:val="1"/>
                <w:rtl w:val="0"/>
              </w:rPr>
              <w:t xml:space="preserve"> pants. Paziņojums par īpašuma tiesību nostiprināšanu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Privatizācijas komisija nosūta īpašumā līdz dzīvojamās mājas privatizācijai nodotā dzīvokļa, mākslinieka darbnīcas vai neapdzīvojamās telpas īpašniekam, kurš par attiecīgo privatizēto objektu nav noslēdzis pirkuma līgumu, paziņojumu par pienākumu nostiprināt īpašuma tiesības zemesgrāmatā un izziņu par dzīvoklim, mākslinieka darbnīcai vai neapdzīvojamai telpai piekrītošām dzīvojamās mājas kopīpašuma, palīgēku un zemesgabala domājamām  daļām, ja tie ietilpst nekustamā īpašuma sastāvā."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iepriekš sniegtais Tieslietu ministrijas (Valsts zemes dienesta) iebildums. Tā kā Valsts un pašvaldību dzīvojamo māju privatizācijas pabeigšanas likums paredz, ka dzīvokļa īpašuma reģistrāciju Nekustamā īpašuma valsts kadastra informācijas sistēmā (turpmāk - Kadastra informācijas sistēma) ierosina pašvaldība, un atbilstoši likuma "Par nekustamā īpašuma ierakstīšanu zemesgrāmatās" 45. pantam, ka īpašuma tiesības uz dzīvokļiem nostiprināmas zemesgrāmatā, ja dzīvojamā māja ir ierakstīta zemesgrāmatā un dzīvokļa īpašumi reģistrēti Kadastra informācijas sistēmā, tad lūdzam likumprojekta 3. pantā ietvert nosacījumu, ka privatizācijas komisija paziņojumu par pienākumu nostiprināt īpašuma tiesības zemesgrāmatā nosūta pēc dzīvokļa īpašuma reģistrācijas Kadastra informācijas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paziņojuma saņemšanas paredzēts, ka dzīvokļa īpašuma reģistrāciju Kadastra informācijas sistēmā veic pats ieguvējs un tikai tad, ja pats ieguvējs turpina nepildīt savu pienākumu, ierakstīt īpašuma tiesības, tad privatizācijas komisija Valsts un pašvaldību dzīvojamo māju privatizācijas pabeigšanas likumā noteiktajā kārtībā veic nepieciešamās darbības, t.sk. dzīvokļa īpašuma reģistrāciju Kadastra informācijas sistēmā. Netiek paredzēts,ka dzīvokļa īpašumu var neveidot.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anotācija, ka vispirms jāvēršas VZD, lai izveidotu dzīvokļu īpašumu (tas tiek norādīts arī paziņojumā). Pirms izziņas sagatavošanas par domājamām daļām vēlreiz pārskata visas mājas domājamās daļas, kā arī lai pēc būtības varētu novērst visas neprecizitātes tiek grozīta likuma 48.panta piektā daļa, nosakot privatizācijas komisijas tiesības lēmumu par kopīpašuma domājamo daļu vai citu zemesgrāmatā izdarīto ierakstu precizēšanu pieņemt līdz attiecīgās daudzdzīvokļu mājas pēdējā dzīvokļa īpašuma reģistrācijai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34.</w:t>
            </w:r>
            <w:r w:rsidR="00000000" w:rsidRPr="00000000" w:rsidDel="00000000">
              <w:rPr>
                <w:b w:val="1"/>
                <w:vertAlign w:val="superscript"/>
                <w:rtl w:val="0"/>
              </w:rPr>
              <w:t xml:space="preserve">1</w:t>
            </w:r>
            <w:r w:rsidR="00000000" w:rsidRPr="00000000" w:rsidDel="00000000">
              <w:rPr>
                <w:b w:val="1"/>
                <w:rtl w:val="0"/>
              </w:rPr>
              <w:t xml:space="preserve"> pants. Paziņojums par īpašuma tiesību nostiprināšanu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Privatizācijas komisija nosūta īpašumā līdz dzīvojamās mājas privatizācijai nodotā dzīvokļa, mākslinieka darbnīcas vai neapdzīvojamās telpas īpašniekam, kurš par attiecīgo privatizēto objektu nav noslēdzis pirkuma līgumu, paziņojumu par pienākumu nostiprināt īpašuma tiesības zemesgrāmatā un izziņu par dzīvoklim, mākslinieka darbnīcai vai neapdzīvojamai telpai piekrītošām dzīvojamās mājas kopīpašuma, palīgēku un zemesgabala domājamām  daļām, ja tie ietilpst nekustamā īpašuma sastāvā."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34.</w:t>
            </w:r>
            <w:r w:rsidR="00000000" w:rsidRPr="00000000" w:rsidDel="00000000">
              <w:rPr>
                <w:b w:val="1"/>
                <w:vertAlign w:val="superscript"/>
                <w:rtl w:val="0"/>
              </w:rPr>
              <w:t xml:space="preserve">1</w:t>
            </w:r>
            <w:r w:rsidR="00000000" w:rsidRPr="00000000" w:rsidDel="00000000">
              <w:rPr>
                <w:b w:val="1"/>
                <w:rtl w:val="0"/>
              </w:rPr>
              <w:t xml:space="preserve"> pants. Paziņojums par īpašuma tiesību nostiprināšanu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Privatizācijas komisija nosūta īpašumā līdz dzīvojamās mājas privatizācijai nodotā dzīvokļa, mākslinieka darbnīcas vai neapdzīvojamās telpas īpašniekam, kurš par attiecīgo privatizēto objektu nav noslēdzis pirkuma līgumu, paziņojumu par pienākumu nostiprināt īpašuma tiesības zemesgrāmatā un izziņu par dzīvoklim, mākslinieka darbnīcai vai neapdzīvojamai telpai piekrītošām dzīvojamās mājas kopīpašuma, palīgēku un zemesgabala domājamām  daļām, ja tie ietilpst nekustamā īpašuma sastāvā."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un pašvaldību dzīvojamo māju privatizācijas pabeigšanas likums paredz, ka dzīvokļa īpašuma reģistrāciju Nekustamā īpašuma valsts kadastra informācijas sistēmā (turpmāk - Kadastra informācijas sistēma) ierosina pašvaldība, un atbilstoši likuma "Par nekustamā īpašuma ierakstīšanu zemesgrāmatās" 45. pantam, ka īpašuma tiesības uz dzīvokļiem nostiprināmas zemesgrāmatā, ja dzīvojamā māja ir ierakstīta zemesgrāmatā un dzīvokļa īpašumi reģistrēti Kadastra informācijas sistēmā, tad nepieciešams likumprojekta 3. pantā ietvert nosacījumu, ka privatizācijas komisija paziņojumu par pienākumu īpašuma tiesību nostiprināšanu zemesgrāmatā nosūta pēc dzīvokļa īpašuma reģistrācijas Kadastra informācijas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Dotais paziņojums tiek sūtīts ar mērķi informēt personas, kas privatizējušas dzīvokļus paātrinātajā kārtībā, ka tās var nostiprināt īpašumu zemesgrāmātā (iepriekš sūtīja paziņojumu par pirkuma līguma noslēgšanu), tālākās darbības īpašumtiesību nostiprināšanai veic pati persona, kam nosūtīts paziņojums. Speciālajā likumā par dzīvojamo māju privatizācijas pabeigšanu privatizācijas institūciju iesaiste ir paredzēta tikai kā papildus mehānisms, kas visi veicināšanas pasākumi, lai pati persona izpilda savu pienākumu, nav nesuši rezultātu.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34.</w:t>
            </w:r>
            <w:r w:rsidR="00000000" w:rsidRPr="00000000" w:rsidDel="00000000">
              <w:rPr>
                <w:b w:val="1"/>
                <w:vertAlign w:val="superscript"/>
                <w:rtl w:val="0"/>
              </w:rPr>
              <w:t xml:space="preserve">1</w:t>
            </w:r>
            <w:r w:rsidR="00000000" w:rsidRPr="00000000" w:rsidDel="00000000">
              <w:rPr>
                <w:b w:val="1"/>
                <w:rtl w:val="0"/>
              </w:rPr>
              <w:t xml:space="preserve"> pants. Paziņojums par īpašuma tiesību nostiprināšanu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Privatizācijas komisija nosūta īpašumā līdz dzīvojamās mājas privatizācijai nodotā dzīvokļa, mākslinieka darbnīcas vai neapdzīvojamās telpas īpašniekam, kurš par attiecīgo privatizēto objektu nav noslēdzis pirkuma līgumu, paziņojumu par pienākumu nostiprināt īpašuma tiesības zemesgrāmatā un izziņu par dzīvoklim, mākslinieka darbnīcai vai neapdzīvojamai telpai piekrītošām dzīvojamās mājas kopīpašuma, palīgēku un zemesgabala domājamām  daļām, ja tie ietilpst nekustamā īpašuma sastāvā."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w:t>
            </w:r>
            <w:r w:rsidR="00000000" w:rsidRPr="00000000" w:rsidDel="00000000">
              <w:rPr>
                <w:vertAlign w:val="subscript"/>
                <w:rtl w:val="0"/>
              </w:rPr>
              <w:t xml:space="preserve">1</w:t>
            </w:r>
            <w:r w:rsidR="00000000" w:rsidRPr="00000000" w:rsidDel="00000000">
              <w:rPr>
                <w:rtl w:val="0"/>
              </w:rPr>
              <w:t xml:space="preserve">) Īpašuma tiesības zemesgrāmatā uz īpašumā līdz dzīvojamās mājas privatizācijai nodoto dzīvokli, mākslinieka darbnīcu vai neapdzīvojamo telpu nostiprināmas, pamatojoties uz Valsts zemes dienesta izziņu par īpašuma tiesībām uz dzīvokli, mākslinieka darbnīcu vai neapdzīvojamo telpu līdz dzīvojamās mājas privatizācijai un privatizācijas komisijas izziņu par dzīvoklim, mākslinieka darbnīcai vai neapdzīvojamai telpai piekrītošām dzīvojamās mājas kopīpašuma, palīgēku un zemesgabala domājamām daļām, ja tie ietilpst nekustamā īpašuma sastāvā.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Turpinām uzturēt vērā neņemto Tieslietu ministrijas (Valsts zemes dienesta) iepriekš izteikto iebildumu, ka "Tā kā likuma "Par valsts un pašvaldību dzīvojamo māju privatizāciju" 48. panta piektā daļa nosaka, ka privatizāciju nepabeigušām mājām domājamās daļas nosaka privatizācijas komisijas, tad nepieciešams stiprināt likumprojektā pienākumu privatizācijas komisijai pārbaudīt domājamo daļu atbilstību atbilstoši Dzīvokļa īpašuma likuma 5. panta trešā daļā noteiktajam, un tās pārrēķināt nepieciešamības gadījumā".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izziņas sagatavošanas par domājamām daļām vēlreiz pārskata visas mājas domājamās daļas, kā arī lai pēc būtības varētu novērst visas neprecizitātes tiek grozīta likuma 48.panta piektā daļa, nosakot privatizācijas komisijas tiesības lēmumu par kopīpašuma domājamo daļu vai citu zemesgrāmatā izdarīto ierakstu precizēšanu pieņemt līdz attiecīgās daudzdzīvokļu mājas pēdējā dzīvokļa īpašuma reģistrācijai zemesgrāmatā.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w:t>
            </w:r>
            <w:r w:rsidR="00000000" w:rsidRPr="00000000" w:rsidDel="00000000">
              <w:rPr>
                <w:vertAlign w:val="subscript"/>
                <w:rtl w:val="0"/>
              </w:rPr>
              <w:t xml:space="preserve">1</w:t>
            </w:r>
            <w:r w:rsidR="00000000" w:rsidRPr="00000000" w:rsidDel="00000000">
              <w:rPr>
                <w:rtl w:val="0"/>
              </w:rPr>
              <w:t xml:space="preserve">) Īpašuma tiesības zemesgrāmatā uz īpašumā līdz dzīvojamās mājas privatizācijai nodoto dzīvokli, mākslinieka darbnīcu vai neapdzīvojamo telpu nostiprināmas, pamatojoties uz Valsts zemes dienesta izziņu par īpašuma tiesībām uz dzīvokli, mākslinieka darbnīcu vai neapdzīvojamo telpu līdz dzīvojamās mājas privatizācijai un privatizācijas komisijas izziņu par dzīvoklim, mākslinieka darbnīcai vai neapdzīvojamai telpai piekrītošām dzīvojamās mājas kopīpašuma, palīgēku un zemesgabala domājamām daļām, ja tie ietilpst nekustamā īpašuma sastāvā.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w:t>
            </w:r>
            <w:r w:rsidR="00000000" w:rsidRPr="00000000" w:rsidDel="00000000">
              <w:rPr>
                <w:vertAlign w:val="subscript"/>
                <w:rtl w:val="0"/>
              </w:rPr>
              <w:t xml:space="preserve">1</w:t>
            </w:r>
            <w:r w:rsidR="00000000" w:rsidRPr="00000000" w:rsidDel="00000000">
              <w:rPr>
                <w:rtl w:val="0"/>
              </w:rPr>
              <w:t xml:space="preserve">) Īpašuma tiesības zemesgrāmatā uz īpašumā līdz dzīvojamās mājas privatizācijai nodoto dzīvokli, mākslinieka darbnīcu vai neapdzīvojamo telpu nostiprināmas, pamatojoties uz Valsts zemes dienesta izziņu par īpašuma tiesībām uz dzīvokli, mākslinieka darbnīcu vai neapdzīvojamo telpu līdz dzīvojamās mājas privatizācijai un privatizācijas komisijas vai Valsts zemes dienesta izziņu par dzīvoklim, mākslinieka darbnīcai vai neapdzīvojamai telpai piekrītošām dzīvojamās mājas kopīpašuma, palīgēku un zemesgabala domājamām daļām, ja tie ietilpst nekustamā īpašuma sastāvā.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likuma "Par valsts un pašvaldību dzīvojamo māju privatizāciju" 48. panta piektā daļa nosaka, ka privatizāciju nepabeigušām mājām domājamās daļas nosaka privatizācijas komisijas, tad nepieciešams stiprināt likumprojektā pienākumu privatizācijas komisijai pārbaudīt domājamo daļu atbilstību atbilstoši Dzīvokļa īpašuma likuma 5. panta trešā daļā noteiktajam, un tās pārrēķināt nepieciešamības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norma, izziņu par dzīvoklim, mākslinieka darbnīcai vai neapdzīvojamai telpai piekrītošām dzīvojamās mājas kopīpašuma, palīgēku un zemesgabala domājamām daļām izsniedz tikai privatizācijas komisijas.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paskaidrojam, ka likuma 48.panta piektā daļa nostiprina privatizācijas komisijas tiesības konstatēt domājamās daļa cikvien tas ir iespējams, neattainoti neiejaucoties privātīpašnieku autonomā, tomēr privatizācijas komisijas vadās tikai pēc privatizācijas gaitā sagatavotajiem dokumentiem, neņemot vērā atsevišķā īpašuma pārbūvi (nav tādas informācijas) vai atkārtotu uzmērīšanu (veic privātīpašnieki individuāli), t.i., privatizācijas komisijas darbības nav pretrunā ar Dzīvokļu īpašuma 5.panta trešajā daļā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w:t>
            </w:r>
            <w:r w:rsidR="00000000" w:rsidRPr="00000000" w:rsidDel="00000000">
              <w:rPr>
                <w:vertAlign w:val="subscript"/>
                <w:rtl w:val="0"/>
              </w:rPr>
              <w:t xml:space="preserve">1</w:t>
            </w:r>
            <w:r w:rsidR="00000000" w:rsidRPr="00000000" w:rsidDel="00000000">
              <w:rPr>
                <w:rtl w:val="0"/>
              </w:rPr>
              <w:t xml:space="preserve">) Īpašuma tiesības zemesgrāmatā uz īpašumā līdz dzīvojamās mājas privatizācijai nodoto dzīvokli, mākslinieka darbnīcu vai neapdzīvojamo telpu nostiprināmas, pamatojoties uz Valsts zemes dienesta izziņu par īpašuma tiesībām uz dzīvokli, mākslinieka darbnīcu vai neapdzīvojamo telpu līdz dzīvojamās mājas privatizācijai un privatizācijas komisijas izziņu par dzīvoklim, mākslinieka darbnīcai vai neapdzīvojamai telpai piekrītošām dzīvojamās mājas kopīpašuma, palīgēku un zemesgabala domājamām daļām, ja tie ietilpst nekustamā īpašuma sastāvā.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w:t>
            </w:r>
            <w:r w:rsidR="00000000" w:rsidRPr="00000000" w:rsidDel="00000000">
              <w:rPr>
                <w:vertAlign w:val="subscript"/>
                <w:rtl w:val="0"/>
              </w:rPr>
              <w:t xml:space="preserve">1</w:t>
            </w:r>
            <w:r w:rsidR="00000000" w:rsidRPr="00000000" w:rsidDel="00000000">
              <w:rPr>
                <w:rtl w:val="0"/>
              </w:rPr>
              <w:t xml:space="preserve">) Īpašuma tiesības zemesgrāmatā uz īpašumā līdz dzīvojamās mājas privatizācijai nodoto dzīvokli, mākslinieka darbnīcu vai neapdzīvojamo telpu nostiprināmas, pamatojoties uz Valsts zemes dienesta izziņu par īpašuma tiesībām uz dzīvokli, mākslinieka darbnīcu vai neapdzīvojamo telpu līdz dzīvojamās mājas privatizācijai un privatizācijas komisijas vai Valsts zemes dienesta izziņu par dzīvoklim, mākslinieka darbnīcai vai neapdzīvojamai telpai piekrītošām dzīvojamās mājas kopīpašuma, palīgēku un zemesgabala domājamām daļām, ja tie ietilpst nekustamā īpašuma sastāvā.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dienests šobrīd izziņas neizsniedz un klientiem vēsturiski izsniegto izziņu par īpašuma tiesībām līdz dzīvojamās mājas privatizācijai dublikātus neuztur. Aktuālo informāciju no Kadastra informācijas sistēmas Valsts zemes dienests var izsniegt, to sagatavojot maksas pakalpojuma ietvaros, piemērojot  Ministru kabineta 2015. gada 22. decembra noteikumos Nr. 787 "Valsts zemes dienesta maksas pakalpojumu cenrādis un samaksas kārtība" noteikto samaksu par informācijas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Kadastra informācijas sistēmā reģistrēto informāciju zemesgrāmatas saņem, vai informāciju no Kadastra informācijas sistēmas vispār būtu nepieciešams iesniegt. Ņemot vērā iepriekš minēto , lūdzam precizēt likumprojekta 6. pantā ietvertā likuma 48. panta 4.</w:t>
            </w:r>
            <w:r w:rsidR="00000000" w:rsidRPr="00000000" w:rsidDel="00000000">
              <w:rPr>
                <w:vertAlign w:val="superscript"/>
                <w:rtl w:val="0"/>
              </w:rPr>
              <w:t xml:space="preserve">1</w:t>
            </w:r>
            <w:r w:rsidR="00000000" w:rsidRPr="00000000" w:rsidDel="00000000">
              <w:rPr>
                <w:rtl w:val="0"/>
              </w:rPr>
              <w:t xml:space="preserve"> daļas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par VZD pakalpojumu apmaksu.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w:t>
            </w:r>
            <w:r w:rsidR="00000000" w:rsidRPr="00000000" w:rsidDel="00000000">
              <w:rPr>
                <w:vertAlign w:val="subscript"/>
                <w:rtl w:val="0"/>
              </w:rPr>
              <w:t xml:space="preserve">1</w:t>
            </w:r>
            <w:r w:rsidR="00000000" w:rsidRPr="00000000" w:rsidDel="00000000">
              <w:rPr>
                <w:rtl w:val="0"/>
              </w:rPr>
              <w:t xml:space="preserve">) Īpašuma tiesības zemesgrāmatā uz īpašumā līdz dzīvojamās mājas privatizācijai nodoto dzīvokli, mākslinieka darbnīcu vai neapdzīvojamo telpu nostiprināmas, pamatojoties uz Valsts zemes dienesta izziņu par īpašuma tiesībām uz dzīvokli, mākslinieka darbnīcu vai neapdzīvojamo telpu līdz dzīvojamās mājas privatizācijai un privatizācijas komisijas izziņu par dzīvoklim, mākslinieka darbnīcai vai neapdzīvojamai telpai piekrītošām dzīvojamās mājas kopīpašuma, palīgēku un zemesgabala domājamām daļām, ja tie ietilpst nekustamā īpašuma sastāvā.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noteiktumus ar 55.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Privatizācijas tehniskās izpildes procesa nodrošināšanai līdz šim nav bijusi nepieciešama datu bāze, no kuras izdrukas veidā būtu iegūstama informācija par privatizācijas objektu īpašniekiem, kuri ieguvuši privatizācijas objektu īpašumā līdz dzīvojamās mājas privatizācijai, bet nav par to noslēguši pirkuma līgumus, līdz ar to Rīgas valstspilsētas pašvaldības (Rīgas pašvaldības dzīvojamo māju privatizācijas komisijas) rīcībā nav visaptverošas datu bāzes, kuri no 176 122 dzīvokļu īpašumu īpašniekiem ir ieguvuši dzīvokli, mākslinieku darbnīcu vai neapdzīvojamo telpu īpašumā līdz dzīvojamās mājas privatizācijai, bet nav noslēguši pirkuma līgumus.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Pēc dzīvokļa īpašuma nodošanas īpašumā līdz dzīvojamās mājas privatizācijai vai privatizācijai, minētais īpašums var tikt apvienots/sadalīts un/vai pārplānots/pārbūvēts normatīvo aktu noteiktā kārtībā, par ko ne vienmēr ir nepieciešams informēt/saskaņot privatizācijas komisiju, kā rezultātā privatizācijas komisijas rīcībā nebūs aktuālas informācijas par konkrētā dzīvokļa īpašuma sastāvu un kopējo platību, kas būs jāpieprasa no Valsts zemes dienesta.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Likumprojektā nav atrunāts izmaksu finansējuma avots Valsts zemes dienesta maksas pakalpojumu apmaksai. Ja izdevumus paredzēts segt pašvaldībai (privatizācijas komisijai), nav noteikta ieguldīto līdzekļu atgūšanas kārtība vai arī, ka minētie pakalpojumi pašvaldībai tiks sniegti bezmaksas.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dzīvokļu īpašumu apjomu, paziņojuma nosūtīšanas termiņš būtu nosakāms 2025.gada 1.marts un, attiecīgi pienākuma izpildi noteikt līdz 2025. gada 1. septembrim."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Pagarināts termiņš, tomēr ne par gadu, jo jāņem vērā, ka noteiktais termiņš ir pakārtots tālākajām privatizācijas komisijas tiesībām, kas tiks paredzētas Valsts un pašvaldību dzīvojamo māju privatizācijas pabeigšanas likumā, kam arī vajag laiku, lai tās uzskatītu par reāli īstenojamām.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Privatizācijas mērķis ir nodot īpašumatiesības privātpersonām un funkcija ir fiksēt privatizācijas objektu privatizācijas brīdī, īpašumu pārbūves un citi jautājumi ir ārpus privatizācijas procesa risināmi jautājumi un ir ārpus privatizācijas komisiju darbības robežām. Turklāt ņemams vērā, ka Dzīvokļu īpašuma 5.panta trešā daļa nosaka, ka Dzīvokļa īpašumā ietilpstošās kopīpašuma domājamās daļas apmērs nemainās, ja kopējās platības izmaiņas radušās atsevišķā īpašuma robežās, tai skaitā veicot atsevišķā īpašuma pārbūvi vai atkārtotu uzmērīšanu. Kopīpašuma domājamo daļu summa veido vienu veselu.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noteiktumus ar 55. punktu šādā redakcijā: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"55. Privatizācijas komisija šā likuma 34.</w:t>
            </w:r>
            <w:r w:rsidR="00000000" w:rsidRPr="00000000" w:rsidDel="00000000">
              <w:rPr>
                <w:vertAlign w:val="superscript"/>
                <w:rtl w:val="0"/>
              </w:rPr>
              <w:t xml:space="preserve">1 </w:t>
            </w:r>
            <w:r w:rsidR="00000000" w:rsidRPr="00000000" w:rsidDel="00000000">
              <w:rPr>
                <w:rtl w:val="0"/>
              </w:rPr>
              <w:t xml:space="preserve">pantā minēto paziņojumu nosūta līdz 2024. gada 1. martam, paziņojumā norādot termiņu pienākuma izpildei līdz 2024. gada 1. septembrim."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Privatizācijas tehniskās izpildes procesa nodrošināšanai līdz šim nav bijusi nepieciešama datu bāze, no kuras izdrukas veidā būtu iegūstama informācija par privatizācijas objektu īpašniekiem, kuri ieguvuši privatizācijas objektu īpašumā līdz dzīvojamās mājas privatizācijai, bet nav par to noslēguši pirkuma līgumus, līdz ar to Rīgas valstspilsētas pašvaldības (Rīgas pašvaldības dzīvojamo māju privatizācijas komisijas) rīcībā nav visaptverošas datu bāzes, kuri no 176 122 dzīvokļu īpašumu īpašniekiem ir ieguvuši dzīvokli, mākslinieku darbnīcu vai neapdzīvojamo telpu īpašumā līdz dzīvojamās mājas privatizācijai, bet nav noslēguši pirkuma līgumus.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Pēc dzīvokļa īpašuma nodošanas īpašumā līdz dzīvojamās mājas privatizācijai vai privatizācijai, minētais īpašums var tikt apvienots/sadalīts un/vai pārplānots/pārbūvēts normatīvo aktu noteiktā kārtībā, par ko ne vienmēr ir nepieciešams informēt/saskaņot privatizācijas komisiju, kā rezultātā privatizācijas komisijas rīcībā nebūs aktuālas informācijas par konkrētā dzīvokļa īpašuma sastāvu un kopējo platību, kas būs jāpieprasa no Valsts zemes dienesta.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Likumprojektā nav atrunāts izmaksu finansējuma avots Valsts zemes dienesta maksas pakalpojumu apmaksai. Ja izdevumus paredzēts segt pašvaldībai (privatizācijas komisijai), nav noteikta ieguldīto līdzekļu atgūšanas kārtība vai arī, ka minētie pakalpojumi pašvaldībai tiks sniegti bezmaksas.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Pagarināts termiņš, tomēr ne par gadu, jo jāņem vērā, ka noteiktais termiņš ir pakārtots tālākajām privatizācijas komisijas tiesībām, kas tiks paredzētas Valsts un pašvaldību dzīvojamo māju privatizācijas pabeigšanas likumā, kam arī vajag laiku, lai tās uzskatītu par reāli īstenojamām.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Privatizācijas mērķis ir nodot īpašumatiesības privātpersonām un funkcija ir fiksēt privatizācijas objektu privatizācijas brīdī, īpašumu pārbūves un citi jautājumi ir ārpus privatizācijas procesa risināmi jautājumi un ir ārpus privatizācijas komisiju darbības robežām. Turklāt ņemams vērā, ka Dzīvokļu īpašuma 5.panta trešā daļa nosaka, ka Dzīvokļa īpašumā ietilpstošās kopīpašuma domājamās daļas apmērs nemainās, ja kopējās platības izmaiņas radušās atsevišķā īpašuma robežās, tai skaitā veicot atsevišķā īpašuma pārbūvi vai atkārtotu uzmērīšanu. Kopīpašuma domājamo daļu summa veido vienu veselu.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"55. Privatizācijas komisija šā likuma 34.</w:t>
            </w:r>
            <w:r w:rsidR="00000000" w:rsidRPr="00000000" w:rsidDel="00000000">
              <w:rPr>
                <w:vertAlign w:val="superscript"/>
                <w:rtl w:val="0"/>
              </w:rPr>
              <w:t xml:space="preserve">1 </w:t>
            </w:r>
            <w:r w:rsidR="00000000" w:rsidRPr="00000000" w:rsidDel="00000000">
              <w:rPr>
                <w:rtl w:val="0"/>
              </w:rPr>
              <w:t xml:space="preserve">pantā minēto paziņojumu nosūta līdz 2025. gada 1. marts, paziņojumā norādot termiņu pienākuma izpildei līdz 2025. gada 1. septembrim."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"55. Privatizācijas komisija šā likuma 34.</w:t>
            </w:r>
            <w:r w:rsidR="00000000" w:rsidRPr="00000000" w:rsidDel="00000000">
              <w:rPr>
                <w:vertAlign w:val="superscript"/>
                <w:rtl w:val="0"/>
              </w:rPr>
              <w:t xml:space="preserve">1 </w:t>
            </w:r>
            <w:r w:rsidR="00000000" w:rsidRPr="00000000" w:rsidDel="00000000">
              <w:rPr>
                <w:rtl w:val="0"/>
              </w:rPr>
              <w:t xml:space="preserve">pantā minēto paziņojumu nosūta līdz 2024. gada 1. jūlijam, paziņojumā norādot termiņu pienākuma izpildei līdz 2025. gada 1. janvārim."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Privatizācijas tehniskās izpildes procesa nodrošināšanai līdz šim nav bijusi nepieciešama datu bāze, no kuras izdrukas veidā būtu iegūstama informācija par privatizācijas objektu īpašniekiem, kuri ieguvuši privatizācijas objektu īpašumā līdz dzīvojamās mājas privatizācijai, bet nav par to noslēguši pirkuma līgumus, līdz ar to Rīgas valstspilsētas pašvaldības (Rīgas pašvaldības dzīvojamo māju privatizācijas komisijas) rīcībā nav visaptverošas datu bāzes, kuri no 176 122 dzīvokļu īpašumu īpašniekiem ir ieguvuši dzīvokli, mākslinieku darbnīcu vai neapdzīvojamo telpu īpašumā līdz dzīvojamās mājas privatizācijai, bet nav noslēguši pirkuma līgumus.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dzīvokļu īpašumu apjomu, paziņojuma nosūtīšanas termiņš būtu nosakāms 2025.gada 1.marts un, attiecīgi pienākuma izpildi noteikt līdz 2025. gada 1. septembrim."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"55. Privatizācijas komisija šā likuma 34.</w:t>
            </w:r>
            <w:r w:rsidR="00000000" w:rsidRPr="00000000" w:rsidDel="00000000">
              <w:rPr>
                <w:vertAlign w:val="superscript"/>
                <w:rtl w:val="0"/>
              </w:rPr>
              <w:t xml:space="preserve">1 </w:t>
            </w:r>
            <w:r w:rsidR="00000000" w:rsidRPr="00000000" w:rsidDel="00000000">
              <w:rPr>
                <w:rtl w:val="0"/>
              </w:rPr>
              <w:t xml:space="preserve">pantā minēto paziņojumu nosūta līdz 2025. gada 1. marts, paziņojumā norādot termiņu pienākuma izpildei līdz 2025. gada 1. septembrim."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likumprojekta 2.pantu no likuma "Par valsts un pašvaldību dzīvojamo māju privatizāciju" (turpmāk - Privatizācijas likums) 7.panta ir paredzēts svītrot piekto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Privatizācijas likuma 7.panta piektā daļa noteic, ja viendzīvokļa vai daudzdzīvokļu māja atrodas uz valsts vai pašvaldības īpašumā esošas zemes, kura daļēji atrodas pašvaldības domes apstiprinātā teritorijas plānojumā iezīmētajās ceļu, ielu vai piebrauktuvju sarkanajās līnijās, šī zeme var tikt sadalīta, ievērojot normatīvo aktu par vispārīgo teritorijas plānošanu, izmantošanu un apbūvi noteikumus, atdalot to zemi, kura atrodas ceļu, ielu vai piebrauktuvju sarkanajās līnijās. Pēc tam, kad vairs nepastāv šajā daļā minētais privatizācijas ierobežojums, tas ir, pēc valsts vai pašvaldības īpašumā esošas zemes sadalīšanas, privatizācijas objekts ir viendzīvokļa māja vai tās domājamā daļa, daudzdzīvokļu māja, dzīvojamā mājā esošs dzīvoklis, neapdzīvojamā telpa vai mākslinieka darbnīca kopā ar attiecīgu kopīpašumā esošu dzīvojamās mājas domājamo daļu un zem dzīvojamās mājas esošā zemes gabala, kurš neatrodas ceļu, ielu vai piebrauktuvju sarkanajās līnijās, domājamā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Atbildot uz Latvijas Pašvaldību savienības un Latvijas Lielo pilsētu asociācijas iebildumiem par Privatizācijas likuma 7.panta piektās daļas svītrošanu (izziņas 3.un 4.punkts), Ekonomikas ministrija ir sniegusi skaidrojumu, ka Publiskas personas mantas atsavināšanas likumā (turpmāk - Atsavināšanas likums) jau pašlaik (un kopš likuma pieņemšanas) nav šādu ierobežojumu zemes atsavināšanai un ka tādēļ ir </w:t>
            </w:r>
            <w:r w:rsidR="00000000" w:rsidRPr="00000000" w:rsidDel="00000000">
              <w:rPr>
                <w:u w:val="single"/>
                <w:rtl w:val="0"/>
              </w:rPr>
              <w:t xml:space="preserve">nepieciešams harmonizēt regulējumu, lai nekavētu privatizāciju, arī ņemot vērā, ka pēc privatizācijas beigām tāpat varēs zemi atsavināt pēc Atsavināšanas likuma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Atsavināšanas likuma 4.pantam valsts mantas atsavināšanu var ierosināt, </w:t>
            </w:r>
            <w:r w:rsidR="00000000" w:rsidRPr="00000000" w:rsidDel="00000000">
              <w:rPr>
                <w:u w:val="single"/>
                <w:rtl w:val="0"/>
              </w:rPr>
              <w:t xml:space="preserve">ja tā nav nepieciešama attiecīgajai iestādei vai citām valsts iestādēm to funkciju nodrošināšanai</w:t>
            </w:r>
            <w:r w:rsidR="00000000" w:rsidRPr="00000000" w:rsidDel="00000000">
              <w:rPr>
                <w:rtl w:val="0"/>
              </w:rPr>
              <w:t xml:space="preserve">, un atvasinātas publiskas personas mantas atsavināšanu var ierosināt, </w:t>
            </w:r>
            <w:r w:rsidR="00000000" w:rsidRPr="00000000" w:rsidDel="00000000">
              <w:rPr>
                <w:u w:val="single"/>
                <w:rtl w:val="0"/>
              </w:rPr>
              <w:t xml:space="preserve">ja tā nav nepieciešama attiecīgai atvasinātai publiskai personai vai tās iestādēm to funkciju nodrošināšanai</w:t>
            </w:r>
            <w:r w:rsidR="00000000" w:rsidRPr="00000000" w:rsidDel="00000000">
              <w:rPr>
                <w:rtl w:val="0"/>
              </w:rPr>
              <w:t xml:space="preserve">. Tādējādi saskaņā ar Atsavināšanas likumu publiskas personas nekustamais īpašums, kas ir nepieciešams tās funkciju īstenošanai, nav atsavināms. Publiskai personai ir iespēja nepieciešamības gadījumā pirms attiecīgas zemes vienības atsavināšanas uzsākšanas veikt darbības, lai no tās atdalītu publiskas personas funkciju nodrošināšanai nepieciešamo zemes vienības daļu, tai skaitā piemēram, zemes vienības daļu, kas nepieciešama valsts vai pašvaldības transporta inženierbūvju izbūvei.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ar informāciju par normatīvajiem aktiem (normām), kurās paredzētas privatizāciju veicošās institūcijas tiesības nenodot privatizācijai zemes vienību vai tās daļu, kas ir nepieciešama publiskas personas funkciju veikšanai, un saglabāt to publiskas personas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Privatizācijas likuma 85.panta pirmās daļas 3.punkts nosaka, ka dzīvojamai mājai funkcionāli nepieciešamā zemes gabala pārskatīšana var ierosināt dzīvojamai mājai funkcionāli nepieciešamā zemes gabala īpašnieks, kas nav privatizētā objekta īpašnieks, t.i., publiska persona var ierosināt atdalīt tās funkcijām nepieciešamā zemesgabala daļu, gan ja tā nepieciešama transporta inženierbūvju izbūvei, gan citos gadījumos, kad tā nepieciešams publisko funkciju izpildei pirms zemesgabala nodošanas privatizēto dzīvokļu īpašumu īpašumā.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8. punktā paredzēts izteikt 73.</w:t>
            </w:r>
            <w:r w:rsidR="00000000" w:rsidRPr="00000000" w:rsidDel="00000000">
              <w:rPr>
                <w:vertAlign w:val="superscript"/>
                <w:rtl w:val="0"/>
              </w:rPr>
              <w:t xml:space="preserve">9</w:t>
            </w:r>
            <w:r w:rsidR="00000000" w:rsidRPr="00000000" w:rsidDel="00000000">
              <w:rPr>
                <w:rtl w:val="0"/>
              </w:rPr>
              <w:t xml:space="preserve"> panta devīto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persona, kura dzīvokli, mākslinieka darbnīcu vai neapdzīvojamo telpu ieguvusi īpašumā līdz dzīvojamās mājas privatizācijai, nav nostiprinājusi īpašuma tiesības zemesgrāmatā darījumi ar dzīvokli, mākslinieka darbnīcu vai neapdzīvojamo telpu, kas nodota īpašumā līdz dzīvojamās mājas privatizācijai, ir aizliegti."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Senāta Civillietu departamenta 2021.gada 29.septembra spriedumā lietā Nr. SKC-100/2021 atzīts, ja dzīvoklis nodots īpašumā līdz dzīvojamās mājas privatizācijai (paātrinātā privatizācija) likuma „Par valsts un pašvaldību dzīvojamo māju privatizāciju” 40.panta kārtībā, ieraksts par īpašuma tiesībām Kadastra reģistrā juridisko seku ziņā ir pielīdzināms tiesību nostiprinājumam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likumprojekta anotācijā skaidrot, kā minētajā tiesas spriedumā izteiktās atziņas korelē ar likumprojektā paredzēto pienākumu paātrinātajā privatizācijas procesā īpašumā nodota dzīvokļa īpašniekam pienākumu nostiprināt īpašuma tiesības zemesgrāmatā, kā arī aizliegumu rīkoties  (slēgt darījumus) ar savu dzīvokļa īpašumu pirms attiecīgo darbību veikšanas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Faktiski tiek tikai precizēts aizliegums, kas ticis noteikts no 15.03.2013., svītrojot atsauci uz pirkuma līgumu (tā kā pirkuma līguma slēgšanas pienākums tiek atcelts un persona var bez tā ierakstīt īpašumtiesības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jau šobrīd Privatizācijas likuma 73.</w:t>
            </w:r>
            <w:r w:rsidR="00000000" w:rsidRPr="00000000" w:rsidDel="00000000">
              <w:rPr>
                <w:vertAlign w:val="superscript"/>
                <w:rtl w:val="0"/>
              </w:rPr>
              <w:t xml:space="preserve">9</w:t>
            </w:r>
            <w:r w:rsidR="00000000" w:rsidRPr="00000000" w:rsidDel="00000000">
              <w:rPr>
                <w:rtl w:val="0"/>
              </w:rPr>
              <w:t xml:space="preserve"> panta devītajā daļā ir noteikts, ja persona, kura dzīvokli, mākslinieka darbnīcu vai neapdzīvojamo telpu ieguvusi īpašumā līdz dzīvojamās mājas privatizācijai, nav noslēgusi pirkuma līgumu paziņojumā par pirkuma līguma slēgšanu norādītajā termiņā, pēc 2013.gada 15.marta jebkādi darījumi ar dzīvokli, mākslinieka darbnīcu vai neapdzīvojamo telpu, kas nodota īpašumā līdz dzīvojamās mājas privatizācijai, ir aizliegti.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tiesas spriedums ir par darbībām,kas veiktas līdz 15.03.2013. un nav attiecināmas uz Privatizācijas likuma 73.</w:t>
            </w:r>
            <w:r w:rsidR="00000000" w:rsidRPr="00000000" w:rsidDel="00000000">
              <w:rPr>
                <w:vertAlign w:val="superscript"/>
                <w:rtl w:val="0"/>
              </w:rPr>
              <w:t xml:space="preserve">9</w:t>
            </w:r>
            <w:r w:rsidR="00000000" w:rsidRPr="00000000" w:rsidDel="00000000">
              <w:rPr>
                <w:rtl w:val="0"/>
              </w:rPr>
              <w:t xml:space="preserve"> panta devītajā daļas piemērošanu.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risinājuma aprakstā 3. punktā minēts, ka "Likumprojekts paredz izslēgt Privatizācijas likuma normas, kuras nosaka pienākumu PPDz īpašniekam noslēgt pirkuma līgumu un kārtību, kādā tas noslēdzams, vienlaikus paredzot mehānismu PPDz īpašnieka īpašuma tiesību nostiprināšanai zemesgrāmatā, pamatojoties uz Valsts zemes dienesta izziņu par PPDz īpašnieka īpašuma tiesībām un privatizācijas komisijas izziņu par PPDz piekrītošajām kopīpašuma domājamām daļām no dzīvojamās mājas, palīgēkām un zemesgabala (ja tādi ir iekļauti īpašuma sastāvā)" , bet atbilstoši likumprojekta 6. pantā piedāvātajai likuma 48. panta 4.</w:t>
            </w:r>
            <w:r w:rsidR="00000000" w:rsidRPr="00000000" w:rsidDel="00000000">
              <w:rPr>
                <w:vertAlign w:val="superscript"/>
                <w:rtl w:val="0"/>
              </w:rPr>
              <w:t xml:space="preserve">1</w:t>
            </w:r>
            <w:r w:rsidR="00000000" w:rsidRPr="00000000" w:rsidDel="00000000">
              <w:rPr>
                <w:rtl w:val="0"/>
              </w:rPr>
              <w:t xml:space="preserve"> daļai šo izziņu izsniedz arī Valsts zemes dienests.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norma, izziņu par dzīvoklim, mākslinieka darbnīcai vai neapdzīvojamai telpai piekrītošām dzīvojamās mājas kopīpašuma, palīgēku un zemesgabala domājamām daļām izsniedz tikai privatizācijas komisijas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dienests šobrīd izziņas neizsniedz un klientiem vēsturiski izsniegto izziņu dublikātus neuztur. Aktuālo informāciju no Kadastra informācijas sistēmas Valsts zemes dienests var izsniegt, to sagatavojot maksas pakalpojuma ietvaros, piemērojot  Ministru kabineta 2015. gada 22. decembra noteikumos Nr. 787 "Valsts zemes dienesta maksas pakalpojumu cenrādis un samaksas kārtība" noteikto samaksu par informācijas sagatavošanu. Lūdzam precizēt attiecīgo informāciju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par VZD pakalpojumu apmaksu.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7. sadaļu, ka arī Valsts zemes dienests ir likumprojekta izpildē iesaistītā institūcija.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uzskatīt līdzšinējo pantu par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pantā peredzēts likuma "Par valsts un pašvaldību dzīvojamo māju privatizāciju" 2. pantu uzskatīt par šī panta pirmo daļu un papildināt ar otro daļu attiecīgā redakcijā. Vēršam uzmanību, ka Ministru kabineta 2009. gada 3. februāra noteikumi Nr. 108 "Normatīvo aktu projektu sagatavošanas noteikumi" neparedz prasību norādīt spēkā esošās normas tekstu par šī panta pirmo daļu, ja to papildina ar jaunu daļu. Ņemot vēŗa minēto, lūdzam izslēgt likumprojekta minēto normu.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Ja persona, kura dzīvokli, mākslinieka darbnīcu vai neapdzīvojamo telpu ieguvusi īpašumā līdz dzīvojamās mājas privatizācijai, nav nostiprinājusi īpašuma tiesības zemesgrāmatā darījumi ar dzīvokli, mākslinieka darbnīcu vai neapdzīvojamo telpu, kas nodota īpašumā līdz dzīvojamās mājas privatizācijai, ir aizliegti."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vārds "darījums" var aptvert plašu darījumu veidu loku, lūdzam izvērtēt nepieciešamību papildināt pantu ar precīzāku norādi vai tiesību norma attiecināma uz visa veida darījumiem, vai arī aizliegums ir attiecināms uz konkrētiem darījumiem, piemēram,  atsavināšanu, dāvināšanu, maiņu utt.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paredzēts tikai uz noteiktiem darījumiem, jo tiek precizēts jau esošs aizliegums.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Faktiski tiek tikai precizēts aizliegums, kas ticis noteikts no 15.03.2013., svītrojot atsauci uz pirkuma līgumu (tā kā pirkuma līguma slēgšanas pienākums tiek atcelts un persona var bez tā ierakstīt īpašumtiesības zemesgrāmatā).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Ja persona, kura dzīvokli, mākslinieka darbnīcu vai neapdzīvojamo telpu ieguvusi īpašumā līdz dzīvojamās mājas privatizācijai, nav nostiprinājusi īpašuma tiesības zemesgrāmatā darījumi ar dzīvokli, mākslinieka darbnīcu vai neapdzīvojamo telpu, kas nodota īpašumā līdz dzīvojamās mājas privatizācijai, ir aizliegti."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"55. Privatizācijas komisija šā likuma 34.</w:t>
            </w:r>
            <w:r w:rsidR="00000000" w:rsidRPr="00000000" w:rsidDel="00000000">
              <w:rPr>
                <w:vertAlign w:val="superscript"/>
                <w:rtl w:val="0"/>
              </w:rPr>
              <w:t xml:space="preserve">1 </w:t>
            </w:r>
            <w:r w:rsidR="00000000" w:rsidRPr="00000000" w:rsidDel="00000000">
              <w:rPr>
                <w:rtl w:val="0"/>
              </w:rPr>
              <w:t xml:space="preserve">pantā minēto paziņojumu nosūta līdz 2024. gada 1. martam, paziņojumā norādot termiņu pienākuma izpildei līdz 2024. gada 1. septembrim."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dzīvokļu īpašumu apjomu, paziņojuma nosūtīšanas termiņš būtu nosakāms 2025.gada 1.marts un, attiecīgi pienākuma izpildi noteikt līdz 2025. gada 1. septembrim.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Pagarināts termiņš, tomēr ne par gadu, jo jāņem vērā, ka noteiktais termiņš ir pakārtots tālākajām privatizācijas komisijas tiesībām, kas tiks paredzētas Valsts un pašvaldību dzīvojamo māju privatizācijas pabeigšanas likumā, kam arī vajag laiku, lai tās uzskatītu par reāli īstenojamām.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"55. Privatizācijas komisija šā likuma 34.</w:t>
            </w:r>
            <w:r w:rsidR="00000000" w:rsidRPr="00000000" w:rsidDel="00000000">
              <w:rPr>
                <w:vertAlign w:val="superscript"/>
                <w:rtl w:val="0"/>
              </w:rPr>
              <w:t xml:space="preserve">1 </w:t>
            </w:r>
            <w:r w:rsidR="00000000" w:rsidRPr="00000000" w:rsidDel="00000000">
              <w:rPr>
                <w:rtl w:val="0"/>
              </w:rPr>
              <w:t xml:space="preserve">pantā minēto paziņojumu nosūta līdz 2025. gada 1. marts, paziņojumā norādot termiņu pienākuma izpildei līdz 2025. gada 1. septembrim."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tiek paredzēts noteikt, ja persona, kura dzīvokli, mākslinieka darbnīcu vai neapdzīvojamo telpu ieguvusi īpašumā līdz dzīvojamās mājas privatizācijai, nav nostiprinājusi īpašuma tiesības zemesgrāmatā, darījumi ar dzīvokli, mākslinieka darbnīcu vai neapdzīvojamo telpu, kas nodota īpašumā līdz dzīvojamās mājas privatizācijai, ir aizliegti.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 skaidrībai, lūdzam papildināt anotāciju ar detalizētāku darījumu uzskaitījumu, lai ikvienam subjektam, kas lasīs anotāciju būtu nepārprotami skaidrs, kādi darījumi ir aizliegti. Piemēram, vai būs aizliegts dzīvokļa īpašumu  izīrēt vai nedzīvojamās telpas iznomāt, slēgt līgumus par dzīvokļa īpašuma apsaimniekošanu un vienoties par cita vieda darījumiem attiecībā uz dzīvokli, mākslinieka darbnīcu vai neapdzīvojamo telpu.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anotācijā skaidrot, kuras institūcijas kompetencē un kurā brīdī tiks kontrolēts, ka ir noticis darījums, kas ir bijis aizliegts un kādā veidā tālāk tiks risināts jautājums, ja minētais tiks konstatēts.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paredzēts tikai uz noteiktiem darījumiem, jo tiek precizēts jau esošs aizliegums.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Faktiski tiek tikai precizēts aizliegums, kas ticis noteikts no 15.03.2013., svītrojot atsauci uz pirkuma līgumu (tā kā pirkuma līguma slēgšanas pienākums tiek atcelts un persona var bez tā ierakstīt īpašumtiesības zemesgrāmatā).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2.3. punktu ar administratīvo izmaksu monetāro novērtējumu, jo informācijas pieprasīšana no Kadastra informācijas sistēmas, piemērojot  Ministru kabineta 2015. gada 22. decembra noteikumos Nr. 787 "Valsts zemes dienesta maksas pakalpojumu cenrādis un samaksas kārtība" noteikto samaksu par informācijas sagatavošanu, rada administratīvo slogu.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izmaksas novērtēt nav iespējams un nesaredzam, kur tās varētu papildus rasties, ņemot vērā to sekot līdzi privatizēto dzīvokļu īpašumtiesību statusam ir jau šobrīd pienākums privatizācijas komisijas funkciju veicošajām institūcijām un nepieciešamās informācijas iegūšanas kārtība no VZD (ja tāda nepieciešama) netiek ar šo likumprojektu mainīta. Attiecībā uz īpašumtiesību nostiprināšanas kārtības izmaiņām uz paātrinātā kārtībā privatizētajiem dzīvokļiem, tad tiek samazinātas administratīvās izmaksas, jo nebūs jāslēdz pirkuma līgumi un primārais adresāts ir dzīvokļa ieguvējs, nevis administratīvās iestādes, kas varēs nostirpināt savas īpašuma tiesības zemesgrāmatā (norma par privatizācijas komisiju iesaisti šajā procesā ir paredzēta speciālajā likumā par dzīvojamo māju privatizācijas pabeigšanu).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punktā “Cita informācija” lūdzam norādīt, ka likumprojekta izpildē iesaistītās institūcijas likumprojektā iekļautos pasākumus nodrošinās sava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7.1.sadaļā norādīt Valsts zemes dienestu kā projekta izpildē iesaistīto institūciju.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23-TA-695</w:t>
    </w:r>
    <w:r>
      <w:br/>
    </w:r>
    <w:r w:rsidR="00000000" w:rsidRPr="00000000" w:rsidDel="00000000">
      <w:rPr>
        <w:rtl w:val="0"/>
      </w:rPr>
      <w:t xml:space="preserve">14.09.2023. 22.35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23-TA-695</w:t>
    </w:r>
    <w:r>
      <w:br/>
    </w:r>
    <w:r w:rsidR="00000000" w:rsidRPr="00000000" w:rsidDel="00000000">
      <w:rPr>
        <w:rtl w:val="0"/>
      </w:rPr>
      <w:t xml:space="preserve">14.09.2023. 22.35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Izziņa_23-TA-695.docx</dc:title>
</cp:coreProperties>
</file>

<file path=docProps/custom.xml><?xml version="1.0" encoding="utf-8"?>
<Properties xmlns="http://schemas.openxmlformats.org/officeDocument/2006/custom-properties" xmlns:vt="http://schemas.openxmlformats.org/officeDocument/2006/docPropsVTypes"/>
</file>