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03.06.2021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202105/SAN3702/NOS416</w:t>
      </w:r>
    </w:p>
    <w:p w14:paraId="5266FE6B" w14:textId="4C40F574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F1655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VSS-462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1"/>
        <w:gridCol w:w="4534"/>
      </w:tblGrid>
      <w:tr w:rsidR="008771CD" w:rsidRPr="00BB55C0" w14:paraId="30782498" w14:textId="77777777" w:rsidTr="0010030F">
        <w:trPr>
          <w:gridBefore w:val="1"/>
          <w:wBefore w:w="4248" w:type="dxa"/>
          <w:trHeight w:val="1283"/>
        </w:trPr>
        <w:tc>
          <w:tcPr>
            <w:tcW w:w="4537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06E65DD9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10030F">
        <w:trPr>
          <w:gridAfter w:val="1"/>
          <w:wAfter w:w="4532" w:type="dxa"/>
          <w:trHeight w:val="369"/>
        </w:trPr>
        <w:tc>
          <w:tcPr>
            <w:tcW w:w="4253" w:type="dxa"/>
          </w:tcPr>
          <w:p w14:paraId="52CB50D2" w14:textId="7CAB4C2A" w:rsidR="007D6ECA" w:rsidRPr="00576E6E" w:rsidRDefault="00576E6E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Par Ministru kabineta noteikumu projektu "Dabas parka "Piejūra" individuālie aizsardzības un izmantošanas noteikumi"</w:t>
            </w:r>
            <w:r w:rsidR="001003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(</w:t>
            </w:r>
            <w:r w:rsidR="0010030F"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VSS-462</w:t>
            </w:r>
            <w:r w:rsidR="001003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6F9DFE5F" w:rsidR="001A3F4B" w:rsidRDefault="001A3F4B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>Latvijas Pašvaldību savienība (</w:t>
      </w:r>
      <w:r w:rsidR="0045199F">
        <w:rPr>
          <w:rFonts w:ascii="Times New Roman" w:hAnsi="Times New Roman"/>
          <w:sz w:val="28"/>
          <w:szCs w:val="28"/>
        </w:rPr>
        <w:t xml:space="preserve">turpmāk - </w:t>
      </w:r>
      <w:r w:rsidRPr="00BB55C0">
        <w:rPr>
          <w:rFonts w:ascii="Times New Roman" w:hAnsi="Times New Roman"/>
          <w:sz w:val="28"/>
          <w:szCs w:val="28"/>
        </w:rPr>
        <w:t>LPS) ir izvērtējusi un nesaskaņo</w:t>
      </w:r>
      <w:r w:rsidR="001344E2" w:rsidRPr="00BB55C0">
        <w:rPr>
          <w:rFonts w:ascii="Times New Roman" w:hAnsi="Times New Roman"/>
          <w:sz w:val="28"/>
          <w:szCs w:val="28"/>
        </w:rPr>
        <w:t xml:space="preserve"> </w:t>
      </w:r>
      <w:r w:rsidR="0045199F" w:rsidRPr="0045199F">
        <w:rPr>
          <w:rFonts w:ascii="Times New Roman" w:hAnsi="Times New Roman"/>
          <w:sz w:val="28"/>
          <w:szCs w:val="28"/>
        </w:rPr>
        <w:t>Ministru kabineta noteikumu projektu "Dabas parka "Piej</w:t>
      </w:r>
      <w:r w:rsidR="0045199F" w:rsidRPr="0045199F">
        <w:rPr>
          <w:rFonts w:ascii="Times New Roman" w:hAnsi="Times New Roman" w:hint="eastAsia"/>
          <w:sz w:val="28"/>
          <w:szCs w:val="28"/>
        </w:rPr>
        <w:t>ū</w:t>
      </w:r>
      <w:r w:rsidR="0045199F" w:rsidRPr="0045199F">
        <w:rPr>
          <w:rFonts w:ascii="Times New Roman" w:hAnsi="Times New Roman"/>
          <w:sz w:val="28"/>
          <w:szCs w:val="28"/>
        </w:rPr>
        <w:t>ra" individu</w:t>
      </w:r>
      <w:r w:rsidR="0045199F" w:rsidRPr="0045199F">
        <w:rPr>
          <w:rFonts w:ascii="Times New Roman" w:hAnsi="Times New Roman" w:hint="eastAsia"/>
          <w:sz w:val="28"/>
          <w:szCs w:val="28"/>
        </w:rPr>
        <w:t>ā</w:t>
      </w:r>
      <w:r w:rsidR="0045199F" w:rsidRPr="0045199F">
        <w:rPr>
          <w:rFonts w:ascii="Times New Roman" w:hAnsi="Times New Roman"/>
          <w:sz w:val="28"/>
          <w:szCs w:val="28"/>
        </w:rPr>
        <w:t>lie aizsardz</w:t>
      </w:r>
      <w:r w:rsidR="0045199F" w:rsidRPr="0045199F">
        <w:rPr>
          <w:rFonts w:ascii="Times New Roman" w:hAnsi="Times New Roman" w:hint="eastAsia"/>
          <w:sz w:val="28"/>
          <w:szCs w:val="28"/>
        </w:rPr>
        <w:t>ī</w:t>
      </w:r>
      <w:r w:rsidR="0045199F" w:rsidRPr="0045199F">
        <w:rPr>
          <w:rFonts w:ascii="Times New Roman" w:hAnsi="Times New Roman"/>
          <w:sz w:val="28"/>
          <w:szCs w:val="28"/>
        </w:rPr>
        <w:t>bas un izmantošanas noteikumi"</w:t>
      </w:r>
      <w:r w:rsidR="0045199F">
        <w:rPr>
          <w:rFonts w:ascii="Times New Roman" w:hAnsi="Times New Roman"/>
          <w:sz w:val="28"/>
          <w:szCs w:val="28"/>
        </w:rPr>
        <w:t>.</w:t>
      </w:r>
    </w:p>
    <w:p w14:paraId="6DCF2DAC" w14:textId="1CC43305" w:rsidR="0045199F" w:rsidRPr="0045199F" w:rsidRDefault="0045199F" w:rsidP="0045199F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LPS lūdz ņemt vērā Rīgas domes </w:t>
      </w:r>
      <w:r w:rsidRPr="0045199F">
        <w:rPr>
          <w:rFonts w:ascii="Times New Roman" w:hAnsi="Times New Roman"/>
          <w:sz w:val="28"/>
          <w:szCs w:val="28"/>
        </w:rPr>
        <w:t>Pils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tas att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st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bas departament</w:t>
      </w:r>
      <w:r>
        <w:rPr>
          <w:rFonts w:ascii="Times New Roman" w:hAnsi="Times New Roman"/>
          <w:sz w:val="28"/>
          <w:szCs w:val="28"/>
        </w:rPr>
        <w:t xml:space="preserve">a </w:t>
      </w:r>
      <w:r w:rsidRPr="0045199F">
        <w:rPr>
          <w:rFonts w:ascii="Times New Roman" w:hAnsi="Times New Roman"/>
          <w:sz w:val="28"/>
          <w:szCs w:val="28"/>
        </w:rPr>
        <w:t>(turpm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k – Departaments)</w:t>
      </w:r>
      <w:r>
        <w:rPr>
          <w:rFonts w:ascii="Times New Roman" w:hAnsi="Times New Roman"/>
          <w:sz w:val="28"/>
          <w:szCs w:val="28"/>
        </w:rPr>
        <w:t xml:space="preserve"> izteikto viedokli par to, ka </w:t>
      </w:r>
      <w:r w:rsidRPr="0045199F">
        <w:rPr>
          <w:rFonts w:ascii="Times New Roman" w:hAnsi="Times New Roman"/>
          <w:sz w:val="28"/>
          <w:szCs w:val="28"/>
        </w:rPr>
        <w:t>Departaments atbilstoši R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gas domes 03.07.2012. l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mumam Nr. 4936 “Par R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gas teritorijas pl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nojuma izstr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des uzs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kšanu” str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d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 xml:space="preserve"> pie jauna R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gas teritorijas pl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nojuma  (turpm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k – RTP projekts) sagatavošanas. RTP projektam ir notikušas divas publisk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s apspriešanas – no 09.01.2018. l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dz 08.02.2018. un no 13.03.2019. l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dz 10.04.2019. Šobr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d Departaments veic RTP redakcijas pilnveidošanu atbilstoši R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gas domes 16.12.2020. l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mumam Nr. 207, kur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 xml:space="preserve"> uzdots pilnveidot R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gas teritorijas pl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nojuma redakciju atbilstoši Ministru kabineta 30.04.2013. noteikumiem Nr. 240 “Visp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r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gie teritorijas pl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nošanas, izmantošanas un apb</w:t>
      </w:r>
      <w:r w:rsidRPr="0045199F">
        <w:rPr>
          <w:rFonts w:ascii="Times New Roman" w:hAnsi="Times New Roman" w:hint="eastAsia"/>
          <w:sz w:val="28"/>
          <w:szCs w:val="28"/>
        </w:rPr>
        <w:t>ū</w:t>
      </w:r>
      <w:r w:rsidRPr="0045199F">
        <w:rPr>
          <w:rFonts w:ascii="Times New Roman" w:hAnsi="Times New Roman"/>
          <w:sz w:val="28"/>
          <w:szCs w:val="28"/>
        </w:rPr>
        <w:t>ves noteikumi”, p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rskatot transporta infrastrukt</w:t>
      </w:r>
      <w:r w:rsidRPr="0045199F">
        <w:rPr>
          <w:rFonts w:ascii="Times New Roman" w:hAnsi="Times New Roman" w:hint="eastAsia"/>
          <w:sz w:val="28"/>
          <w:szCs w:val="28"/>
        </w:rPr>
        <w:t>ū</w:t>
      </w:r>
      <w:r w:rsidRPr="0045199F">
        <w:rPr>
          <w:rFonts w:ascii="Times New Roman" w:hAnsi="Times New Roman"/>
          <w:sz w:val="28"/>
          <w:szCs w:val="28"/>
        </w:rPr>
        <w:t>ras att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st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bas sh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mu un atk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rtoti izv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rt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jot publisk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s apspriešanas laik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 xml:space="preserve"> no 13.03.2019. l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dz 10.04.2019. sa</w:t>
      </w:r>
      <w:r w:rsidRPr="0045199F">
        <w:rPr>
          <w:rFonts w:ascii="Times New Roman" w:hAnsi="Times New Roman" w:hint="eastAsia"/>
          <w:sz w:val="28"/>
          <w:szCs w:val="28"/>
        </w:rPr>
        <w:t>ņ</w:t>
      </w:r>
      <w:r w:rsidRPr="0045199F">
        <w:rPr>
          <w:rFonts w:ascii="Times New Roman" w:hAnsi="Times New Roman"/>
          <w:sz w:val="28"/>
          <w:szCs w:val="28"/>
        </w:rPr>
        <w:t>emtos priekšlikumus. P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c RTP projekta redakcijas publisk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s apspriešanas 2019. gad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 xml:space="preserve"> Dabas aizsardz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bas p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rvalde sniedza pozit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vu atzinumu par sagatavoto RTP projektu, nor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dot, ka tai nav b</w:t>
      </w:r>
      <w:r w:rsidRPr="0045199F">
        <w:rPr>
          <w:rFonts w:ascii="Times New Roman" w:hAnsi="Times New Roman" w:hint="eastAsia"/>
          <w:sz w:val="28"/>
          <w:szCs w:val="28"/>
        </w:rPr>
        <w:t>ū</w:t>
      </w:r>
      <w:r w:rsidRPr="0045199F">
        <w:rPr>
          <w:rFonts w:ascii="Times New Roman" w:hAnsi="Times New Roman"/>
          <w:sz w:val="28"/>
          <w:szCs w:val="28"/>
        </w:rPr>
        <w:t>tisku iebildumu pret RTP projekta risin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jumiem un sagatavoto Vides p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rskata projektu.</w:t>
      </w:r>
    </w:p>
    <w:p w14:paraId="4017FE6B" w14:textId="77777777" w:rsidR="0045199F" w:rsidRPr="0045199F" w:rsidRDefault="0045199F" w:rsidP="0045199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5199F">
        <w:rPr>
          <w:rFonts w:ascii="Times New Roman" w:hAnsi="Times New Roman"/>
          <w:sz w:val="28"/>
          <w:szCs w:val="28"/>
        </w:rPr>
        <w:t>Izskatot sagatavoto Noteikumu projektu, Departaments ir konstat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jis sekojošus risin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jumus Noteikumu projekt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, kas var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tu b</w:t>
      </w:r>
      <w:r w:rsidRPr="0045199F">
        <w:rPr>
          <w:rFonts w:ascii="Times New Roman" w:hAnsi="Times New Roman" w:hint="eastAsia"/>
          <w:sz w:val="28"/>
          <w:szCs w:val="28"/>
        </w:rPr>
        <w:t>ū</w:t>
      </w:r>
      <w:r w:rsidRPr="0045199F">
        <w:rPr>
          <w:rFonts w:ascii="Times New Roman" w:hAnsi="Times New Roman"/>
          <w:sz w:val="28"/>
          <w:szCs w:val="28"/>
        </w:rPr>
        <w:t>t pretrun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 xml:space="preserve"> ar RTP projektu:</w:t>
      </w:r>
    </w:p>
    <w:p w14:paraId="73882E1A" w14:textId="77777777" w:rsidR="0045199F" w:rsidRPr="0045199F" w:rsidRDefault="0045199F" w:rsidP="0045199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5199F">
        <w:rPr>
          <w:rFonts w:ascii="Times New Roman" w:hAnsi="Times New Roman"/>
          <w:sz w:val="28"/>
          <w:szCs w:val="28"/>
        </w:rPr>
        <w:t>1)</w:t>
      </w:r>
      <w:r w:rsidRPr="0045199F">
        <w:rPr>
          <w:rFonts w:ascii="Times New Roman" w:hAnsi="Times New Roman"/>
          <w:sz w:val="28"/>
          <w:szCs w:val="28"/>
        </w:rPr>
        <w:tab/>
        <w:t>Noteikumu projekts paredz dabas lieguma zon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 xml:space="preserve"> iek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aut vair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ku ielu izb</w:t>
      </w:r>
      <w:r w:rsidRPr="0045199F">
        <w:rPr>
          <w:rFonts w:ascii="Times New Roman" w:hAnsi="Times New Roman" w:hint="eastAsia"/>
          <w:sz w:val="28"/>
          <w:szCs w:val="28"/>
        </w:rPr>
        <w:t>ū</w:t>
      </w:r>
      <w:r w:rsidRPr="0045199F">
        <w:rPr>
          <w:rFonts w:ascii="Times New Roman" w:hAnsi="Times New Roman"/>
          <w:sz w:val="28"/>
          <w:szCs w:val="28"/>
        </w:rPr>
        <w:t>vei paredz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tu zemesgabalu da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as:</w:t>
      </w:r>
    </w:p>
    <w:p w14:paraId="4A5D967A" w14:textId="77777777" w:rsidR="0045199F" w:rsidRPr="0045199F" w:rsidRDefault="0045199F" w:rsidP="0045199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5199F">
        <w:rPr>
          <w:rFonts w:ascii="Times New Roman" w:hAnsi="Times New Roman"/>
          <w:sz w:val="28"/>
          <w:szCs w:val="28"/>
        </w:rPr>
        <w:t>a)</w:t>
      </w:r>
      <w:r w:rsidRPr="0045199F">
        <w:rPr>
          <w:rFonts w:ascii="Times New Roman" w:hAnsi="Times New Roman"/>
          <w:sz w:val="28"/>
          <w:szCs w:val="28"/>
        </w:rPr>
        <w:tab/>
        <w:t>zemesgabala ar kadastra apz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m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jumu 0100 109 2025 da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as, kas nodrošina piek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uvi zemes vien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b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m ar kadastra apz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m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jumu 0100 109 0025, 0100 109 2003, 0100 109 2034, k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 xml:space="preserve"> ar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 xml:space="preserve"> automaš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nu apgriešan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s laukumu;</w:t>
      </w:r>
    </w:p>
    <w:p w14:paraId="0362AA0E" w14:textId="77777777" w:rsidR="0045199F" w:rsidRPr="0045199F" w:rsidRDefault="0045199F" w:rsidP="0045199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5199F">
        <w:rPr>
          <w:rFonts w:ascii="Times New Roman" w:hAnsi="Times New Roman"/>
          <w:sz w:val="28"/>
          <w:szCs w:val="28"/>
        </w:rPr>
        <w:lastRenderedPageBreak/>
        <w:t>b)</w:t>
      </w:r>
      <w:r w:rsidRPr="0045199F">
        <w:rPr>
          <w:rFonts w:ascii="Times New Roman" w:hAnsi="Times New Roman"/>
          <w:sz w:val="28"/>
          <w:szCs w:val="28"/>
        </w:rPr>
        <w:tab/>
        <w:t>zemesgabala ar kadastra apz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m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jumu 0100 109 0002 da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as Bull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nu ielas sarkanaj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s l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nij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 xml:space="preserve">s pie </w:t>
      </w:r>
      <w:proofErr w:type="spellStart"/>
      <w:r w:rsidRPr="0045199F">
        <w:rPr>
          <w:rFonts w:ascii="Times New Roman" w:hAnsi="Times New Roman"/>
          <w:sz w:val="28"/>
          <w:szCs w:val="28"/>
        </w:rPr>
        <w:t>Vakarbu</w:t>
      </w:r>
      <w:r w:rsidRPr="0045199F">
        <w:rPr>
          <w:rFonts w:ascii="Times New Roman" w:hAnsi="Times New Roman" w:hint="eastAsia"/>
          <w:sz w:val="28"/>
          <w:szCs w:val="28"/>
        </w:rPr>
        <w:t>ļļ</w:t>
      </w:r>
      <w:r w:rsidRPr="0045199F">
        <w:rPr>
          <w:rFonts w:ascii="Times New Roman" w:hAnsi="Times New Roman"/>
          <w:sz w:val="28"/>
          <w:szCs w:val="28"/>
        </w:rPr>
        <w:t>iem</w:t>
      </w:r>
      <w:proofErr w:type="spellEnd"/>
      <w:r w:rsidRPr="0045199F">
        <w:rPr>
          <w:rFonts w:ascii="Times New Roman" w:hAnsi="Times New Roman"/>
          <w:sz w:val="28"/>
          <w:szCs w:val="28"/>
        </w:rPr>
        <w:t>;</w:t>
      </w:r>
    </w:p>
    <w:p w14:paraId="7B22857E" w14:textId="77777777" w:rsidR="0045199F" w:rsidRPr="0045199F" w:rsidRDefault="0045199F" w:rsidP="0045199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5199F">
        <w:rPr>
          <w:rFonts w:ascii="Times New Roman" w:hAnsi="Times New Roman"/>
          <w:sz w:val="28"/>
          <w:szCs w:val="28"/>
        </w:rPr>
        <w:t>c)</w:t>
      </w:r>
      <w:r w:rsidRPr="0045199F">
        <w:rPr>
          <w:rFonts w:ascii="Times New Roman" w:hAnsi="Times New Roman"/>
          <w:sz w:val="28"/>
          <w:szCs w:val="28"/>
        </w:rPr>
        <w:tab/>
        <w:t>ar ielu sarkanaj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m l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nij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m noteikto zemesgabala ar kadastra apz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m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jumu 0100 120 0759 da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u pie robežas ar R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gas br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vostu, kur paredz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ts nodrošin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t apmekl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t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ju piek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uvi pludmalei;</w:t>
      </w:r>
    </w:p>
    <w:p w14:paraId="76682BA1" w14:textId="77777777" w:rsidR="0045199F" w:rsidRPr="0045199F" w:rsidRDefault="0045199F" w:rsidP="0045199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5199F">
        <w:rPr>
          <w:rFonts w:ascii="Times New Roman" w:hAnsi="Times New Roman"/>
          <w:sz w:val="28"/>
          <w:szCs w:val="28"/>
        </w:rPr>
        <w:t>d)</w:t>
      </w:r>
      <w:r w:rsidRPr="0045199F">
        <w:rPr>
          <w:rFonts w:ascii="Times New Roman" w:hAnsi="Times New Roman"/>
          <w:sz w:val="28"/>
          <w:szCs w:val="28"/>
        </w:rPr>
        <w:tab/>
        <w:t>ar ielu sarkanaj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m l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nij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m noteikto zemesgabala ar kadastra apz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m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jumu 0100 120 2232 da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u, kas nodrošina piek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uvi zemes vien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b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m ar kadastra apz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m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jumu 0100 120 0173 un 0100 120 0172.</w:t>
      </w:r>
    </w:p>
    <w:p w14:paraId="155EBF3E" w14:textId="77777777" w:rsidR="0045199F" w:rsidRPr="0045199F" w:rsidRDefault="0045199F" w:rsidP="0045199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5199F">
        <w:rPr>
          <w:rFonts w:ascii="Times New Roman" w:hAnsi="Times New Roman"/>
          <w:sz w:val="28"/>
          <w:szCs w:val="28"/>
        </w:rPr>
        <w:t>2)</w:t>
      </w:r>
      <w:r w:rsidRPr="0045199F">
        <w:rPr>
          <w:rFonts w:ascii="Times New Roman" w:hAnsi="Times New Roman"/>
          <w:sz w:val="28"/>
          <w:szCs w:val="28"/>
        </w:rPr>
        <w:tab/>
        <w:t>Noteikumu projekts paredz iek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aut dabas lieguma zon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 xml:space="preserve"> atseviš</w:t>
      </w:r>
      <w:r w:rsidRPr="0045199F">
        <w:rPr>
          <w:rFonts w:ascii="Times New Roman" w:hAnsi="Times New Roman" w:hint="eastAsia"/>
          <w:sz w:val="28"/>
          <w:szCs w:val="28"/>
        </w:rPr>
        <w:t>ķ</w:t>
      </w:r>
      <w:r w:rsidRPr="0045199F">
        <w:rPr>
          <w:rFonts w:ascii="Times New Roman" w:hAnsi="Times New Roman"/>
          <w:sz w:val="28"/>
          <w:szCs w:val="28"/>
        </w:rPr>
        <w:t>u savrupm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ju apb</w:t>
      </w:r>
      <w:r w:rsidRPr="0045199F">
        <w:rPr>
          <w:rFonts w:ascii="Times New Roman" w:hAnsi="Times New Roman" w:hint="eastAsia"/>
          <w:sz w:val="28"/>
          <w:szCs w:val="28"/>
        </w:rPr>
        <w:t>ū</w:t>
      </w:r>
      <w:r w:rsidRPr="0045199F">
        <w:rPr>
          <w:rFonts w:ascii="Times New Roman" w:hAnsi="Times New Roman"/>
          <w:sz w:val="28"/>
          <w:szCs w:val="28"/>
        </w:rPr>
        <w:t>vei paredz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tu zemesgabalu da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as:</w:t>
      </w:r>
    </w:p>
    <w:p w14:paraId="6EDB7BD2" w14:textId="77777777" w:rsidR="0045199F" w:rsidRPr="0045199F" w:rsidRDefault="0045199F" w:rsidP="0045199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5199F">
        <w:rPr>
          <w:rFonts w:ascii="Times New Roman" w:hAnsi="Times New Roman"/>
          <w:sz w:val="28"/>
          <w:szCs w:val="28"/>
        </w:rPr>
        <w:t>a)</w:t>
      </w:r>
      <w:r w:rsidRPr="0045199F">
        <w:rPr>
          <w:rFonts w:ascii="Times New Roman" w:hAnsi="Times New Roman"/>
          <w:sz w:val="28"/>
          <w:szCs w:val="28"/>
        </w:rPr>
        <w:tab/>
        <w:t>zemes vien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bas ar kadastra apz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m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jumu 0100 108 2029 da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u;</w:t>
      </w:r>
    </w:p>
    <w:p w14:paraId="752A205F" w14:textId="77777777" w:rsidR="0045199F" w:rsidRPr="0045199F" w:rsidRDefault="0045199F" w:rsidP="0045199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5199F">
        <w:rPr>
          <w:rFonts w:ascii="Times New Roman" w:hAnsi="Times New Roman"/>
          <w:sz w:val="28"/>
          <w:szCs w:val="28"/>
        </w:rPr>
        <w:t>b)</w:t>
      </w:r>
      <w:r w:rsidRPr="0045199F">
        <w:rPr>
          <w:rFonts w:ascii="Times New Roman" w:hAnsi="Times New Roman"/>
          <w:sz w:val="28"/>
          <w:szCs w:val="28"/>
        </w:rPr>
        <w:tab/>
        <w:t>zemes vien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bas ar kadastra apz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m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jumu 0100 108 0128 da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u;</w:t>
      </w:r>
    </w:p>
    <w:p w14:paraId="6C28CABB" w14:textId="77777777" w:rsidR="0045199F" w:rsidRPr="0045199F" w:rsidRDefault="0045199F" w:rsidP="0045199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5199F">
        <w:rPr>
          <w:rFonts w:ascii="Times New Roman" w:hAnsi="Times New Roman"/>
          <w:sz w:val="28"/>
          <w:szCs w:val="28"/>
        </w:rPr>
        <w:t>c)</w:t>
      </w:r>
      <w:r w:rsidRPr="0045199F">
        <w:rPr>
          <w:rFonts w:ascii="Times New Roman" w:hAnsi="Times New Roman"/>
          <w:sz w:val="28"/>
          <w:szCs w:val="28"/>
        </w:rPr>
        <w:tab/>
        <w:t>zemes vien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bas ar kadastra apz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m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jumu 0100 108 0244 da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u;</w:t>
      </w:r>
    </w:p>
    <w:p w14:paraId="73F64943" w14:textId="77777777" w:rsidR="0045199F" w:rsidRPr="0045199F" w:rsidRDefault="0045199F" w:rsidP="0045199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5199F">
        <w:rPr>
          <w:rFonts w:ascii="Times New Roman" w:hAnsi="Times New Roman"/>
          <w:sz w:val="28"/>
          <w:szCs w:val="28"/>
        </w:rPr>
        <w:t>d)</w:t>
      </w:r>
      <w:r w:rsidRPr="0045199F">
        <w:rPr>
          <w:rFonts w:ascii="Times New Roman" w:hAnsi="Times New Roman"/>
          <w:sz w:val="28"/>
          <w:szCs w:val="28"/>
        </w:rPr>
        <w:tab/>
        <w:t>zemes vien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bas ar kadastra apz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m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jumu 0100 108 2053 da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u;</w:t>
      </w:r>
    </w:p>
    <w:p w14:paraId="4A658DBE" w14:textId="77777777" w:rsidR="0045199F" w:rsidRPr="0045199F" w:rsidRDefault="0045199F" w:rsidP="0045199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5199F">
        <w:rPr>
          <w:rFonts w:ascii="Times New Roman" w:hAnsi="Times New Roman"/>
          <w:sz w:val="28"/>
          <w:szCs w:val="28"/>
        </w:rPr>
        <w:t>e)</w:t>
      </w:r>
      <w:r w:rsidRPr="0045199F">
        <w:rPr>
          <w:rFonts w:ascii="Times New Roman" w:hAnsi="Times New Roman"/>
          <w:sz w:val="28"/>
          <w:szCs w:val="28"/>
        </w:rPr>
        <w:tab/>
        <w:t>zemes vien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bas ar kadastra apz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m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jumu 0100 108 2046 da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u.</w:t>
      </w:r>
    </w:p>
    <w:p w14:paraId="3C621859" w14:textId="1F6E0FC3" w:rsidR="001A3F4B" w:rsidRPr="00BB55C0" w:rsidRDefault="0045199F" w:rsidP="0045199F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Vienlaikus vēršam uzmanību,</w:t>
      </w:r>
      <w:r w:rsidRPr="0045199F">
        <w:rPr>
          <w:rFonts w:ascii="Times New Roman" w:hAnsi="Times New Roman"/>
          <w:sz w:val="28"/>
          <w:szCs w:val="28"/>
        </w:rPr>
        <w:t xml:space="preserve"> ka Noteikumu projekts nesniedz nep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rprotamu un skaidru inform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ciju par p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rvietošan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s veidu un lietot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ju grup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m, kam pieejami ce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i Piej</w:t>
      </w:r>
      <w:r w:rsidRPr="0045199F">
        <w:rPr>
          <w:rFonts w:ascii="Times New Roman" w:hAnsi="Times New Roman" w:hint="eastAsia"/>
          <w:sz w:val="28"/>
          <w:szCs w:val="28"/>
        </w:rPr>
        <w:t>ū</w:t>
      </w:r>
      <w:r w:rsidRPr="0045199F">
        <w:rPr>
          <w:rFonts w:ascii="Times New Roman" w:hAnsi="Times New Roman"/>
          <w:sz w:val="28"/>
          <w:szCs w:val="28"/>
        </w:rPr>
        <w:t>ras dabas parka teritorij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, t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d</w:t>
      </w:r>
      <w:r w:rsidRPr="0045199F">
        <w:rPr>
          <w:rFonts w:ascii="Times New Roman" w:hAnsi="Times New Roman" w:hint="eastAsia"/>
          <w:sz w:val="28"/>
          <w:szCs w:val="28"/>
        </w:rPr>
        <w:t>ēļ</w:t>
      </w:r>
      <w:r w:rsidRPr="0045199F">
        <w:rPr>
          <w:rFonts w:ascii="Times New Roman" w:hAnsi="Times New Roman"/>
          <w:sz w:val="28"/>
          <w:szCs w:val="28"/>
        </w:rPr>
        <w:t xml:space="preserve"> Noteikumu projekta 1. pielikums b</w:t>
      </w:r>
      <w:r w:rsidRPr="0045199F">
        <w:rPr>
          <w:rFonts w:ascii="Times New Roman" w:hAnsi="Times New Roman" w:hint="eastAsia"/>
          <w:sz w:val="28"/>
          <w:szCs w:val="28"/>
        </w:rPr>
        <w:t>ū</w:t>
      </w:r>
      <w:r w:rsidRPr="0045199F">
        <w:rPr>
          <w:rFonts w:ascii="Times New Roman" w:hAnsi="Times New Roman"/>
          <w:sz w:val="28"/>
          <w:szCs w:val="28"/>
        </w:rPr>
        <w:t>tu papildin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ms ar  inform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ciju par ce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iem, pa kuriem ar meh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niskajiem transportl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dzek</w:t>
      </w:r>
      <w:r w:rsidRPr="0045199F">
        <w:rPr>
          <w:rFonts w:ascii="Times New Roman" w:hAnsi="Times New Roman" w:hint="eastAsia"/>
          <w:sz w:val="28"/>
          <w:szCs w:val="28"/>
        </w:rPr>
        <w:t>ļ</w:t>
      </w:r>
      <w:r w:rsidRPr="0045199F">
        <w:rPr>
          <w:rFonts w:ascii="Times New Roman" w:hAnsi="Times New Roman"/>
          <w:sz w:val="28"/>
          <w:szCs w:val="28"/>
        </w:rPr>
        <w:t>iem dr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kst p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rvietoties iedz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vot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ji un parka apmekl</w:t>
      </w:r>
      <w:r w:rsidRPr="0045199F">
        <w:rPr>
          <w:rFonts w:ascii="Times New Roman" w:hAnsi="Times New Roman" w:hint="eastAsia"/>
          <w:sz w:val="28"/>
          <w:szCs w:val="28"/>
        </w:rPr>
        <w:t>ē</w:t>
      </w:r>
      <w:r w:rsidRPr="0045199F">
        <w:rPr>
          <w:rFonts w:ascii="Times New Roman" w:hAnsi="Times New Roman"/>
          <w:sz w:val="28"/>
          <w:szCs w:val="28"/>
        </w:rPr>
        <w:t>t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ji, ne tikai milit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 xml:space="preserve">rais, teritorijas </w:t>
      </w:r>
      <w:proofErr w:type="spellStart"/>
      <w:r w:rsidRPr="0045199F">
        <w:rPr>
          <w:rFonts w:ascii="Times New Roman" w:hAnsi="Times New Roman"/>
          <w:sz w:val="28"/>
          <w:szCs w:val="28"/>
        </w:rPr>
        <w:t>apsaimniekot</w:t>
      </w:r>
      <w:r w:rsidRPr="0045199F">
        <w:rPr>
          <w:rFonts w:ascii="Times New Roman" w:hAnsi="Times New Roman" w:hint="eastAsia"/>
          <w:sz w:val="28"/>
          <w:szCs w:val="28"/>
        </w:rPr>
        <w:t>ā</w:t>
      </w:r>
      <w:r w:rsidRPr="0045199F">
        <w:rPr>
          <w:rFonts w:ascii="Times New Roman" w:hAnsi="Times New Roman"/>
          <w:sz w:val="28"/>
          <w:szCs w:val="28"/>
        </w:rPr>
        <w:t>ju</w:t>
      </w:r>
      <w:proofErr w:type="spellEnd"/>
      <w:r w:rsidRPr="0045199F">
        <w:rPr>
          <w:rFonts w:ascii="Times New Roman" w:hAnsi="Times New Roman"/>
          <w:sz w:val="28"/>
          <w:szCs w:val="28"/>
        </w:rPr>
        <w:t xml:space="preserve"> un operat</w:t>
      </w:r>
      <w:r w:rsidRPr="0045199F">
        <w:rPr>
          <w:rFonts w:ascii="Times New Roman" w:hAnsi="Times New Roman" w:hint="eastAsia"/>
          <w:sz w:val="28"/>
          <w:szCs w:val="28"/>
        </w:rPr>
        <w:t>ī</w:t>
      </w:r>
      <w:r w:rsidRPr="0045199F">
        <w:rPr>
          <w:rFonts w:ascii="Times New Roman" w:hAnsi="Times New Roman"/>
          <w:sz w:val="28"/>
          <w:szCs w:val="28"/>
        </w:rPr>
        <w:t>vais transports.</w:t>
      </w:r>
    </w:p>
    <w:p w14:paraId="5369A70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029" w:type="dxa"/>
        <w:tblLook w:val="04A0" w:firstRow="1" w:lastRow="0" w:firstColumn="1" w:lastColumn="0" w:noHBand="0" w:noVBand="1"/>
      </w:tblPr>
      <w:tblGrid>
        <w:gridCol w:w="4157"/>
        <w:gridCol w:w="2648"/>
        <w:gridCol w:w="2224"/>
      </w:tblGrid>
      <w:tr w:rsidR="00BD361F" w:rsidRPr="00E11005" w14:paraId="4AAC958F" w14:textId="77777777" w:rsidTr="00627C1E">
        <w:trPr>
          <w:trHeight w:val="409"/>
        </w:trPr>
        <w:tc>
          <w:tcPr>
            <w:tcW w:w="4157" w:type="dxa"/>
            <w:vAlign w:val="center"/>
          </w:tcPr>
          <w:p w14:paraId="488D9CDF" w14:textId="717979DA" w:rsidR="00BD361F" w:rsidRPr="00E11005" w:rsidRDefault="00BD361F" w:rsidP="00627C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</w:t>
            </w:r>
            <w:r w:rsidR="0010030F">
              <w:rPr>
                <w:rFonts w:ascii="Times New Roman" w:hAnsi="Times New Roman"/>
                <w:sz w:val="28"/>
                <w:szCs w:val="28"/>
              </w:rPr>
              <w:t xml:space="preserve">ža </w:t>
            </w:r>
            <w:proofErr w:type="spellStart"/>
            <w:r w:rsidR="0010030F">
              <w:rPr>
                <w:rFonts w:ascii="Times New Roman" w:hAnsi="Times New Roman"/>
                <w:sz w:val="28"/>
                <w:szCs w:val="28"/>
              </w:rPr>
              <w:t>p.i</w:t>
            </w:r>
            <w:proofErr w:type="spellEnd"/>
            <w:r w:rsidR="001003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48" w:type="dxa"/>
            <w:vAlign w:val="center"/>
          </w:tcPr>
          <w:p w14:paraId="7BC7E90E" w14:textId="77777777" w:rsidR="00BD361F" w:rsidRPr="00E11005" w:rsidRDefault="00BD361F" w:rsidP="00627C1E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24" w:type="dxa"/>
            <w:vAlign w:val="center"/>
          </w:tcPr>
          <w:p w14:paraId="3F44BA51" w14:textId="3F6B2434" w:rsidR="00BD361F" w:rsidRPr="00E11005" w:rsidRDefault="0010030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Mudīte Priede</w:t>
            </w:r>
            <w:r w:rsidR="00BD361F"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02C1344F" w14:textId="77777777" w:rsidR="001443E4" w:rsidRPr="001443E4" w:rsidRDefault="00BD361F" w:rsidP="001443E4">
      <w:pPr>
        <w:rPr>
          <w:rFonts w:ascii="Times New Roman" w:hAnsi="Times New Roman"/>
          <w:sz w:val="24"/>
          <w:szCs w:val="24"/>
          <w:lang w:eastAsia="lv-LV"/>
        </w:rPr>
      </w:pPr>
      <w:r w:rsidRPr="001443E4">
        <w:rPr>
          <w:rFonts w:ascii="Times New Roman" w:hAnsi="Times New Roman"/>
          <w:sz w:val="24"/>
          <w:szCs w:val="24"/>
        </w:rPr>
        <w:t xml:space="preserve">Sandra Bērziņa </w:t>
      </w:r>
      <w:r w:rsidR="001443E4" w:rsidRPr="001443E4">
        <w:rPr>
          <w:rFonts w:ascii="Times New Roman" w:hAnsi="Times New Roman"/>
          <w:sz w:val="24"/>
          <w:szCs w:val="24"/>
        </w:rPr>
        <w:t xml:space="preserve">26527258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sandra.berzina@lps.lv</w:t>
      </w:r>
    </w:p>
    <w:p w14:paraId="62E1A82F" w14:textId="77777777" w:rsidR="003C575D" w:rsidRPr="00BB55C0" w:rsidRDefault="003C575D">
      <w:pPr>
        <w:rPr>
          <w:rFonts w:ascii="Times New Roman" w:hAnsi="Times New Roman"/>
        </w:rPr>
      </w:pPr>
    </w:p>
    <w:p w14:paraId="7536CCC9" w14:textId="77777777" w:rsidR="00DD6F0D" w:rsidRDefault="00DD6F0D" w:rsidP="00270C8C">
      <w:pPr>
        <w:jc w:val="both"/>
        <w:rPr>
          <w:rFonts w:ascii="Times New Roman" w:hAnsi="Times New Roman"/>
          <w:sz w:val="26"/>
          <w:szCs w:val="26"/>
        </w:rPr>
      </w:pPr>
    </w:p>
    <w:p w14:paraId="05FE00B3" w14:textId="03E4A266" w:rsidR="00BB55C0" w:rsidRDefault="00DD6F0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7203E" w14:textId="77777777" w:rsidR="00A416C8" w:rsidRDefault="00A416C8">
      <w:r>
        <w:separator/>
      </w:r>
    </w:p>
  </w:endnote>
  <w:endnote w:type="continuationSeparator" w:id="0">
    <w:p w14:paraId="434553B8" w14:textId="77777777" w:rsidR="00A416C8" w:rsidRDefault="00A41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0A899CF6" w:rsidR="00F73BDE" w:rsidRPr="00983F64" w:rsidRDefault="00F73BDE" w:rsidP="00983F64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F4556" w14:textId="77777777" w:rsidR="00A416C8" w:rsidRDefault="00A416C8">
      <w:r>
        <w:separator/>
      </w:r>
    </w:p>
  </w:footnote>
  <w:footnote w:type="continuationSeparator" w:id="0">
    <w:p w14:paraId="0FC5A7F2" w14:textId="77777777" w:rsidR="00A416C8" w:rsidRDefault="00A41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4D22E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D830FB1" wp14:editId="77FDA535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265018E3" w14:textId="77777777" w:rsidR="00AF4578" w:rsidRDefault="00AF4578" w:rsidP="00AF4578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9D77EB3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0B2488C0" w14:textId="77777777" w:rsidR="00AF4578" w:rsidRDefault="00AF4578" w:rsidP="00AF4578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39EDA8F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50336B40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274CF7E4" w:rsidR="00424D06" w:rsidRPr="00AF4578" w:rsidRDefault="00AF4578" w:rsidP="00AF4578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B7CD07" wp14:editId="1E41593E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13C0A9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0030F"/>
    <w:rsid w:val="001344E2"/>
    <w:rsid w:val="001348E1"/>
    <w:rsid w:val="00135B9E"/>
    <w:rsid w:val="001443E4"/>
    <w:rsid w:val="00146D76"/>
    <w:rsid w:val="00147FC5"/>
    <w:rsid w:val="00166936"/>
    <w:rsid w:val="00184B5E"/>
    <w:rsid w:val="001A3F4B"/>
    <w:rsid w:val="001E5006"/>
    <w:rsid w:val="00222314"/>
    <w:rsid w:val="00237D07"/>
    <w:rsid w:val="00256536"/>
    <w:rsid w:val="00265257"/>
    <w:rsid w:val="00270C8C"/>
    <w:rsid w:val="002B1484"/>
    <w:rsid w:val="002C1A17"/>
    <w:rsid w:val="002E009D"/>
    <w:rsid w:val="0035581F"/>
    <w:rsid w:val="00381CE9"/>
    <w:rsid w:val="00382620"/>
    <w:rsid w:val="003C3ED2"/>
    <w:rsid w:val="003C575D"/>
    <w:rsid w:val="004036E1"/>
    <w:rsid w:val="00412FC7"/>
    <w:rsid w:val="00424D06"/>
    <w:rsid w:val="00425F05"/>
    <w:rsid w:val="004427EA"/>
    <w:rsid w:val="004447ED"/>
    <w:rsid w:val="0045199F"/>
    <w:rsid w:val="004673B6"/>
    <w:rsid w:val="004704DE"/>
    <w:rsid w:val="004722F7"/>
    <w:rsid w:val="00483511"/>
    <w:rsid w:val="004B62B4"/>
    <w:rsid w:val="00504355"/>
    <w:rsid w:val="00511727"/>
    <w:rsid w:val="00514D67"/>
    <w:rsid w:val="00514E38"/>
    <w:rsid w:val="00522195"/>
    <w:rsid w:val="00576E6E"/>
    <w:rsid w:val="005770CD"/>
    <w:rsid w:val="00584F9F"/>
    <w:rsid w:val="005B45BF"/>
    <w:rsid w:val="005C0EEF"/>
    <w:rsid w:val="00617FC1"/>
    <w:rsid w:val="00623A9A"/>
    <w:rsid w:val="00627C1E"/>
    <w:rsid w:val="006457A3"/>
    <w:rsid w:val="006472F9"/>
    <w:rsid w:val="006656C3"/>
    <w:rsid w:val="006700FC"/>
    <w:rsid w:val="006E4CA9"/>
    <w:rsid w:val="00727D28"/>
    <w:rsid w:val="007345AA"/>
    <w:rsid w:val="00750DB1"/>
    <w:rsid w:val="007A4B22"/>
    <w:rsid w:val="007B448B"/>
    <w:rsid w:val="007D6ECA"/>
    <w:rsid w:val="007F1C1C"/>
    <w:rsid w:val="00837F48"/>
    <w:rsid w:val="0087341A"/>
    <w:rsid w:val="008771CD"/>
    <w:rsid w:val="00883AF8"/>
    <w:rsid w:val="008852BB"/>
    <w:rsid w:val="00887701"/>
    <w:rsid w:val="00893330"/>
    <w:rsid w:val="00904152"/>
    <w:rsid w:val="009448C3"/>
    <w:rsid w:val="009739A7"/>
    <w:rsid w:val="00983F64"/>
    <w:rsid w:val="009A72F0"/>
    <w:rsid w:val="009C4C2E"/>
    <w:rsid w:val="009F0931"/>
    <w:rsid w:val="00A00A50"/>
    <w:rsid w:val="00A13B29"/>
    <w:rsid w:val="00A141D8"/>
    <w:rsid w:val="00A416C8"/>
    <w:rsid w:val="00A771DC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AF4578"/>
    <w:rsid w:val="00B213B4"/>
    <w:rsid w:val="00B64DCC"/>
    <w:rsid w:val="00B86413"/>
    <w:rsid w:val="00BA1C1C"/>
    <w:rsid w:val="00BA1E5F"/>
    <w:rsid w:val="00BB55C0"/>
    <w:rsid w:val="00BD361F"/>
    <w:rsid w:val="00C370F4"/>
    <w:rsid w:val="00C54A96"/>
    <w:rsid w:val="00C92001"/>
    <w:rsid w:val="00CB2EF2"/>
    <w:rsid w:val="00CB47E4"/>
    <w:rsid w:val="00CB482D"/>
    <w:rsid w:val="00CE7267"/>
    <w:rsid w:val="00CF1655"/>
    <w:rsid w:val="00D0470F"/>
    <w:rsid w:val="00D161DD"/>
    <w:rsid w:val="00D46B51"/>
    <w:rsid w:val="00DC1E6E"/>
    <w:rsid w:val="00DD6F0D"/>
    <w:rsid w:val="00E7571D"/>
    <w:rsid w:val="00EA7797"/>
    <w:rsid w:val="00F029CD"/>
    <w:rsid w:val="00F1119D"/>
    <w:rsid w:val="00F20C2B"/>
    <w:rsid w:val="00F23CFF"/>
    <w:rsid w:val="00F37A8D"/>
    <w:rsid w:val="00F71089"/>
    <w:rsid w:val="00F73BDE"/>
    <w:rsid w:val="00F842CF"/>
    <w:rsid w:val="00F91153"/>
    <w:rsid w:val="00FD75C5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1443E4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2324</Words>
  <Characters>1326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3643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Ivita Ozoliņa</cp:lastModifiedBy>
  <cp:revision>2</cp:revision>
  <cp:lastPrinted>2006-11-20T11:43:00Z</cp:lastPrinted>
  <dcterms:created xsi:type="dcterms:W3CDTF">2021-06-03T12:31:00Z</dcterms:created>
  <dcterms:modified xsi:type="dcterms:W3CDTF">2021-06-03T12:31:00Z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