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A5F4E" w14:textId="06F221FF" w:rsidR="00CB3400" w:rsidRPr="00665155" w:rsidRDefault="00CB3400" w:rsidP="00CB3400">
      <w:pPr>
        <w:jc w:val="center"/>
        <w:rPr>
          <w:b/>
          <w:bCs/>
          <w:color w:val="000000" w:themeColor="text1"/>
          <w:sz w:val="22"/>
          <w:szCs w:val="22"/>
        </w:rPr>
      </w:pPr>
      <w:r w:rsidRPr="00665155">
        <w:rPr>
          <w:rStyle w:val="normaltextrun"/>
          <w:b/>
          <w:bCs/>
          <w:sz w:val="22"/>
          <w:szCs w:val="22"/>
          <w:lang w:val="lv-LV"/>
        </w:rPr>
        <w:t>Izziņa par atzinumos sniegtajiem iebildumiem par </w:t>
      </w:r>
      <w:r w:rsidR="00665155">
        <w:rPr>
          <w:rStyle w:val="normaltextrun"/>
          <w:b/>
          <w:bCs/>
          <w:sz w:val="22"/>
          <w:szCs w:val="22"/>
          <w:lang w:val="lv-LV"/>
        </w:rPr>
        <w:t>i</w:t>
      </w:r>
      <w:r w:rsidRPr="00665155">
        <w:rPr>
          <w:rStyle w:val="normaltextrun"/>
          <w:b/>
          <w:bCs/>
          <w:sz w:val="22"/>
          <w:szCs w:val="22"/>
          <w:lang w:val="lv-LV"/>
        </w:rPr>
        <w:t>nformatīvo ziņojumu “</w:t>
      </w:r>
      <w:r w:rsidRPr="00665155">
        <w:rPr>
          <w:b/>
          <w:bCs/>
          <w:color w:val="000000" w:themeColor="text1"/>
          <w:sz w:val="22"/>
          <w:szCs w:val="22"/>
        </w:rPr>
        <w:t>Par atbalsta programmas „Par atbalsta pasākumu Covid-19 krīzes ietekmētajiem kultūras pasākumu rīkotājiem” pagarinājumu”</w:t>
      </w:r>
    </w:p>
    <w:p w14:paraId="35DBE97D" w14:textId="1326E6E4" w:rsidR="00CB3400" w:rsidRPr="00665155" w:rsidRDefault="00CB3400" w:rsidP="00CB340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rStyle w:val="eop"/>
          <w:sz w:val="22"/>
          <w:szCs w:val="22"/>
        </w:rPr>
        <w:t> </w:t>
      </w:r>
    </w:p>
    <w:p w14:paraId="1B21F72F" w14:textId="77777777" w:rsidR="00CB3400" w:rsidRPr="00665155" w:rsidRDefault="00CB3400" w:rsidP="00CB3400">
      <w:pPr>
        <w:numPr>
          <w:ilvl w:val="0"/>
          <w:numId w:val="1"/>
        </w:numPr>
        <w:ind w:left="525" w:firstLine="0"/>
        <w:jc w:val="center"/>
        <w:textAlignment w:val="baseline"/>
        <w:rPr>
          <w:sz w:val="22"/>
          <w:szCs w:val="22"/>
        </w:rPr>
      </w:pPr>
      <w:r w:rsidRPr="00665155">
        <w:rPr>
          <w:b/>
          <w:bCs/>
          <w:sz w:val="22"/>
          <w:szCs w:val="22"/>
          <w:lang w:val="lv-LV"/>
        </w:rPr>
        <w:t>Jautājumi, par kuriem saskaņošanā vienošanās nav panākta</w:t>
      </w:r>
      <w:r w:rsidRPr="00665155">
        <w:rPr>
          <w:sz w:val="22"/>
          <w:szCs w:val="22"/>
        </w:rPr>
        <w:t> </w:t>
      </w:r>
    </w:p>
    <w:p w14:paraId="01147E20" w14:textId="77777777" w:rsidR="00CB3400" w:rsidRPr="00665155" w:rsidRDefault="00CB3400" w:rsidP="00CB3400">
      <w:pPr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802"/>
        <w:gridCol w:w="2919"/>
        <w:gridCol w:w="2920"/>
        <w:gridCol w:w="2217"/>
        <w:gridCol w:w="2440"/>
      </w:tblGrid>
      <w:tr w:rsidR="00CB3400" w:rsidRPr="00665155" w14:paraId="30F1355E" w14:textId="77777777" w:rsidTr="00CB3400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374002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Nr. p.k.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0EB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Saskaņošanai nosūtītā projekta redakcija (konkrēta punkta (panta) redakcija)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EFEB39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Atzinumā norādītais ministrijas (citas institūcijas) iebildums, kā arī saskaņošanā papildus izteiktais iebildums par projekta konkrēto punktu (pantu)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1FD379" w14:textId="77777777" w:rsidR="00CB3400" w:rsidRPr="00665155" w:rsidRDefault="00CB3400" w:rsidP="00CB3400">
            <w:pPr>
              <w:ind w:firstLine="15"/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Atbildīgās ministrijas pamatojums iebilduma noraidījumam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007817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Atzinuma sniedzēja uzturētais iebildums, ja tas atšķiras no atzinumā norādītā iebilduma pamatojuma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BC77E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Projekta attiecīgā punkta (panta) galīgā redakcija</w:t>
            </w: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0B9FB4BB" w14:textId="77777777" w:rsidTr="00CB3400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993615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1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CA2CB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2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DED15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3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3D2655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4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458CF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5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FAD15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6</w:t>
            </w: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39A4C2EE" w14:textId="77777777" w:rsidTr="00CB3400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E522F5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1.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ACD3F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20C539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3B05A8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4D1BA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EA249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</w:tr>
    </w:tbl>
    <w:p w14:paraId="00D6FA68" w14:textId="77777777" w:rsidR="00CB3400" w:rsidRPr="00665155" w:rsidRDefault="00CB3400" w:rsidP="00CB3400">
      <w:pPr>
        <w:ind w:firstLine="375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sz w:val="22"/>
          <w:szCs w:val="22"/>
        </w:rPr>
        <w:t> </w:t>
      </w:r>
    </w:p>
    <w:p w14:paraId="5251285E" w14:textId="77777777" w:rsidR="00CB3400" w:rsidRPr="00665155" w:rsidRDefault="00CB3400" w:rsidP="00CB3400">
      <w:pPr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b/>
          <w:bCs/>
          <w:sz w:val="22"/>
          <w:szCs w:val="22"/>
          <w:lang w:val="lv-LV"/>
        </w:rPr>
        <w:t xml:space="preserve">Informācija par </w:t>
      </w:r>
      <w:proofErr w:type="spellStart"/>
      <w:r w:rsidRPr="00665155">
        <w:rPr>
          <w:b/>
          <w:bCs/>
          <w:sz w:val="22"/>
          <w:szCs w:val="22"/>
          <w:lang w:val="lv-LV"/>
        </w:rPr>
        <w:t>starpministriju</w:t>
      </w:r>
      <w:proofErr w:type="spellEnd"/>
      <w:r w:rsidRPr="00665155">
        <w:rPr>
          <w:b/>
          <w:bCs/>
          <w:sz w:val="22"/>
          <w:szCs w:val="22"/>
          <w:lang w:val="lv-LV"/>
        </w:rPr>
        <w:t xml:space="preserve"> (starpinstitūciju) sanāksmi vai elektronisko saskaņošanu</w:t>
      </w:r>
      <w:r w:rsidRPr="00665155">
        <w:rPr>
          <w:sz w:val="22"/>
          <w:szCs w:val="22"/>
          <w:lang w:val="lv-LV"/>
        </w:rPr>
        <w:t> </w:t>
      </w:r>
      <w:r w:rsidRPr="00665155">
        <w:rPr>
          <w:sz w:val="22"/>
          <w:szCs w:val="22"/>
        </w:rPr>
        <w:t> </w:t>
      </w:r>
    </w:p>
    <w:p w14:paraId="0E868E05" w14:textId="77777777" w:rsidR="00CB3400" w:rsidRPr="00665155" w:rsidRDefault="00CB3400" w:rsidP="00CB3400">
      <w:pPr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7684"/>
      </w:tblGrid>
      <w:tr w:rsidR="00CB3400" w:rsidRPr="00665155" w14:paraId="1FCBA06E" w14:textId="77777777" w:rsidTr="00CB3400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31C06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Datums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56F397" w14:textId="6D27F1DA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2021.gada 21.oktobrī</w:t>
            </w:r>
          </w:p>
        </w:tc>
      </w:tr>
      <w:tr w:rsidR="00CB3400" w:rsidRPr="00665155" w14:paraId="69D5FA0C" w14:textId="77777777" w:rsidTr="00CB3400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654C1" w14:textId="77777777" w:rsidR="00CB3400" w:rsidRPr="00665155" w:rsidRDefault="00CB3400" w:rsidP="00CB3400">
            <w:pPr>
              <w:ind w:firstLine="375"/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E642D" w14:textId="77777777" w:rsidR="00CB3400" w:rsidRPr="00665155" w:rsidRDefault="00CB3400" w:rsidP="00CB3400">
            <w:pPr>
              <w:ind w:firstLine="720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55964E0C" w14:textId="77777777" w:rsidTr="00CB3400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6872F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Saskaņošanas dalībnieki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DCF456" w14:textId="521C56FB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Biedrība “Starptautiskais Rīgas kino festivāls”</w:t>
            </w: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388CF583" w14:textId="77777777" w:rsidTr="00CB3400">
        <w:trPr>
          <w:trHeight w:val="300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D1527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13721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2CFE8B1D" w14:textId="77777777" w:rsidTr="00CB3400">
        <w:trPr>
          <w:trHeight w:val="450"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6B33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Saskaņošanas dalībnieki izskatīja šādu ministriju (citu institūciju) iebildumus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243762" w14:textId="77777777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  <w:p w14:paraId="706D5263" w14:textId="18A809E9" w:rsidR="00CB3400" w:rsidRPr="00665155" w:rsidRDefault="00CB3400" w:rsidP="00CB3400">
            <w:pPr>
              <w:jc w:val="both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Biedrība “Starptautiskais Rīgas kino festivāls”</w:t>
            </w: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71D09219" w14:textId="77777777" w:rsidTr="00CB3400">
        <w:trPr>
          <w:trHeight w:val="300"/>
        </w:trPr>
        <w:tc>
          <w:tcPr>
            <w:tcW w:w="14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BA7C9" w14:textId="77777777" w:rsidR="00CB3400" w:rsidRPr="00665155" w:rsidRDefault="00CB3400" w:rsidP="00CB3400">
            <w:pPr>
              <w:jc w:val="center"/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</w:tr>
      <w:tr w:rsidR="00CB3400" w:rsidRPr="00665155" w14:paraId="5FF4EEB6" w14:textId="77777777" w:rsidTr="00CB3400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1BF3E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  <w:lang w:val="lv-LV"/>
              </w:rPr>
              <w:t>Ministrijas (citas institūcijas), kuras nav ieradušās uz sanāksmi vai kuras nav atbildējušas uz uzaicinājumu piedalīties elektroniskajā saskaņošanā</w:t>
            </w:r>
            <w:r w:rsidRPr="00665155">
              <w:rPr>
                <w:sz w:val="22"/>
                <w:szCs w:val="22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929899" w14:textId="77777777" w:rsidR="00CB3400" w:rsidRPr="00665155" w:rsidRDefault="00CB3400" w:rsidP="00CB3400">
            <w:pPr>
              <w:textAlignment w:val="baseline"/>
              <w:rPr>
                <w:sz w:val="22"/>
                <w:szCs w:val="22"/>
              </w:rPr>
            </w:pPr>
            <w:r w:rsidRPr="00665155">
              <w:rPr>
                <w:sz w:val="22"/>
                <w:szCs w:val="22"/>
              </w:rPr>
              <w:t> </w:t>
            </w:r>
          </w:p>
        </w:tc>
      </w:tr>
    </w:tbl>
    <w:p w14:paraId="5276A0BF" w14:textId="77777777" w:rsidR="00CB3400" w:rsidRPr="00665155" w:rsidRDefault="00CB3400" w:rsidP="00CB3400">
      <w:pPr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sz w:val="22"/>
          <w:szCs w:val="22"/>
        </w:rPr>
        <w:t> </w:t>
      </w:r>
    </w:p>
    <w:p w14:paraId="2C01970E" w14:textId="77777777" w:rsidR="00CB3400" w:rsidRPr="00665155" w:rsidRDefault="00CB3400" w:rsidP="00CB3400">
      <w:pPr>
        <w:textAlignment w:val="baseline"/>
        <w:rPr>
          <w:rFonts w:ascii="Segoe UI" w:hAnsi="Segoe UI" w:cs="Segoe UI"/>
          <w:sz w:val="22"/>
          <w:szCs w:val="22"/>
        </w:rPr>
      </w:pPr>
      <w:r w:rsidRPr="00665155">
        <w:rPr>
          <w:sz w:val="22"/>
          <w:szCs w:val="22"/>
        </w:rPr>
        <w:t> </w:t>
      </w:r>
    </w:p>
    <w:p w14:paraId="540CBB7E" w14:textId="77777777" w:rsidR="00CB3400" w:rsidRPr="00CB3400" w:rsidRDefault="00CB3400" w:rsidP="00CB3400">
      <w:pPr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65155">
        <w:rPr>
          <w:b/>
          <w:bCs/>
          <w:sz w:val="22"/>
          <w:szCs w:val="22"/>
          <w:lang w:val="lv-LV"/>
        </w:rPr>
        <w:t>II. Jautājumi, par kuriem saskaņošanā vienošanās</w:t>
      </w:r>
      <w:r w:rsidRPr="00CB3400">
        <w:rPr>
          <w:b/>
          <w:bCs/>
          <w:sz w:val="22"/>
          <w:szCs w:val="22"/>
          <w:lang w:val="lv-LV"/>
        </w:rPr>
        <w:t xml:space="preserve"> ir panākta</w:t>
      </w:r>
      <w:r w:rsidRPr="00CB3400">
        <w:rPr>
          <w:b/>
          <w:bCs/>
          <w:sz w:val="22"/>
          <w:szCs w:val="22"/>
        </w:rPr>
        <w:t> </w:t>
      </w:r>
    </w:p>
    <w:p w14:paraId="0781AE96" w14:textId="77777777" w:rsidR="00CB3400" w:rsidRPr="00CB3400" w:rsidRDefault="00CB3400" w:rsidP="00CB3400">
      <w:pPr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B3400">
        <w:rPr>
          <w:b/>
          <w:bCs/>
          <w:sz w:val="22"/>
          <w:szCs w:val="22"/>
        </w:rPr>
        <w:t> </w:t>
      </w:r>
    </w:p>
    <w:tbl>
      <w:tblPr>
        <w:tblW w:w="13957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215"/>
        <w:gridCol w:w="3259"/>
        <w:gridCol w:w="2418"/>
        <w:gridCol w:w="2830"/>
      </w:tblGrid>
      <w:tr w:rsidR="00CB3400" w:rsidRPr="00CB3400" w14:paraId="7CF909C3" w14:textId="77777777" w:rsidTr="00CB340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1373DB" w14:textId="77777777" w:rsidR="00CB3400" w:rsidRPr="00CB3400" w:rsidRDefault="00CB3400" w:rsidP="00CB3400">
            <w:pPr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Nr. p.k.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50575A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Saskaņošanai nosūtītā projekta redakcija (konkrēta punkta (panta) redakcija)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33D369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Atzinumā norādītais ministrijas (citas institūcijas) iebildums, kā arī saskaņošanā papildus izteiktais iebildums par projekta konkrēto punktu (pantu)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425A6F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 xml:space="preserve">Atbildīgās ministrijas norāde par to, ka iebildums ir ņemts vērā, vai informācija par </w:t>
            </w:r>
            <w:r w:rsidRPr="00CB3400">
              <w:rPr>
                <w:sz w:val="22"/>
                <w:szCs w:val="22"/>
                <w:lang w:val="lv-LV"/>
              </w:rPr>
              <w:lastRenderedPageBreak/>
              <w:t>saskaņošanā panākto alternatīvo risinājumu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940E64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lastRenderedPageBreak/>
              <w:t>Projekta attiecīgā punkta (panta) galīgā redakcija</w:t>
            </w:r>
            <w:r w:rsidRPr="00CB3400">
              <w:rPr>
                <w:sz w:val="22"/>
                <w:szCs w:val="22"/>
              </w:rPr>
              <w:t> </w:t>
            </w:r>
          </w:p>
        </w:tc>
      </w:tr>
      <w:tr w:rsidR="00CB3400" w:rsidRPr="00CB3400" w14:paraId="77942DEB" w14:textId="77777777" w:rsidTr="00CB340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F86C35" w14:textId="77777777" w:rsidR="00CB3400" w:rsidRPr="00CB3400" w:rsidRDefault="00CB3400" w:rsidP="00CB3400">
            <w:pPr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1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5C1C85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2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F107C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3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80365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4</w:t>
            </w:r>
            <w:r w:rsidRPr="00CB3400">
              <w:rPr>
                <w:sz w:val="22"/>
                <w:szCs w:val="22"/>
              </w:rPr>
              <w:t> 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702D2" w14:textId="77777777" w:rsidR="00CB3400" w:rsidRPr="00CB3400" w:rsidRDefault="00CB3400" w:rsidP="00CB3400">
            <w:pPr>
              <w:jc w:val="center"/>
              <w:textAlignment w:val="baseline"/>
            </w:pPr>
            <w:r w:rsidRPr="00CB3400">
              <w:rPr>
                <w:sz w:val="22"/>
                <w:szCs w:val="22"/>
                <w:lang w:val="lv-LV"/>
              </w:rPr>
              <w:t>5</w:t>
            </w:r>
            <w:r w:rsidRPr="00CB3400">
              <w:rPr>
                <w:sz w:val="22"/>
                <w:szCs w:val="22"/>
              </w:rPr>
              <w:t> </w:t>
            </w:r>
          </w:p>
        </w:tc>
      </w:tr>
      <w:tr w:rsidR="00CB3400" w:rsidRPr="00CB3400" w14:paraId="770E3CCD" w14:textId="77777777" w:rsidTr="00CB3400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14:paraId="7B731EA8" w14:textId="3855ECA5" w:rsidR="00CB3400" w:rsidRPr="00CB3400" w:rsidRDefault="00CB3400" w:rsidP="00CB3400">
            <w:pPr>
              <w:textAlignment w:val="baseline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14:paraId="212AA801" w14:textId="77777777" w:rsidR="00CB3400" w:rsidRPr="00CB3400" w:rsidRDefault="00CB3400" w:rsidP="00CB3400">
            <w:pPr>
              <w:ind w:right="187"/>
              <w:jc w:val="both"/>
              <w:rPr>
                <w:color w:val="000000" w:themeColor="text1"/>
              </w:rPr>
            </w:pPr>
            <w:r w:rsidRPr="00CB3400">
              <w:rPr>
                <w:b/>
                <w:bCs/>
                <w:color w:val="000000" w:themeColor="text1"/>
              </w:rPr>
              <w:t>Informatīvais ziņojums</w:t>
            </w:r>
            <w:r w:rsidRPr="00CB3400">
              <w:rPr>
                <w:color w:val="000000" w:themeColor="text1"/>
              </w:rPr>
              <w:t xml:space="preserve"> „Par atbalsta programmas „Par atbalsta pasākumu Covid-19 krīzes ietekmētajiem kultūras pasākumu rīkotājiem” pagarinājumu”</w:t>
            </w:r>
          </w:p>
          <w:p w14:paraId="0A6C0261" w14:textId="77777777" w:rsidR="00CB3400" w:rsidRPr="00CB3400" w:rsidRDefault="00CB3400" w:rsidP="00CB3400">
            <w:pPr>
              <w:jc w:val="center"/>
              <w:textAlignment w:val="baseline"/>
              <w:rPr>
                <w:lang w:val="lv-LV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14:paraId="7954257F" w14:textId="77777777" w:rsidR="00CB3400" w:rsidRPr="00CB3400" w:rsidRDefault="00CB3400" w:rsidP="00CB3400">
            <w:pPr>
              <w:jc w:val="both"/>
              <w:rPr>
                <w:b/>
                <w:bCs/>
                <w:color w:val="000000" w:themeColor="text1"/>
              </w:rPr>
            </w:pPr>
            <w:r w:rsidRPr="00CB3400">
              <w:rPr>
                <w:b/>
                <w:bCs/>
                <w:color w:val="000000" w:themeColor="text1"/>
              </w:rPr>
              <w:t xml:space="preserve">Biedrība “Rīgas Starptautiskais kino festivāls” </w:t>
            </w:r>
          </w:p>
          <w:p w14:paraId="2C2F6EDA" w14:textId="77777777" w:rsidR="00CB3400" w:rsidRPr="00CB3400" w:rsidRDefault="00CB3400" w:rsidP="00CB3400">
            <w:pPr>
              <w:ind w:right="192"/>
              <w:jc w:val="both"/>
              <w:rPr>
                <w:color w:val="000000" w:themeColor="text1"/>
              </w:rPr>
            </w:pPr>
            <w:r w:rsidRPr="00CB3400">
              <w:rPr>
                <w:color w:val="000000" w:themeColor="text1"/>
              </w:rPr>
              <w:t xml:space="preserve">Festivāls pieprasa vismaz daļēji kompensēt zaudējumus, kas radušies pēdējo 2 gadu laikā, ko veido: </w:t>
            </w:r>
          </w:p>
          <w:p w14:paraId="32BC6276" w14:textId="77777777" w:rsidR="00CB3400" w:rsidRPr="00CB3400" w:rsidRDefault="00CB3400" w:rsidP="00CB3400">
            <w:pPr>
              <w:ind w:right="192"/>
              <w:jc w:val="both"/>
              <w:rPr>
                <w:color w:val="000000" w:themeColor="text1"/>
              </w:rPr>
            </w:pPr>
            <w:r w:rsidRPr="00CB3400">
              <w:rPr>
                <w:color w:val="000000" w:themeColor="text1"/>
              </w:rPr>
              <w:t xml:space="preserve"> - samazināti ieņēmumi no biļešu tirdzniecības; </w:t>
            </w:r>
          </w:p>
          <w:p w14:paraId="001A045D" w14:textId="77777777" w:rsidR="00CB3400" w:rsidRPr="00CB3400" w:rsidRDefault="00CB3400" w:rsidP="00CB3400">
            <w:pPr>
              <w:ind w:right="192"/>
              <w:jc w:val="both"/>
              <w:rPr>
                <w:color w:val="000000" w:themeColor="text1"/>
              </w:rPr>
            </w:pPr>
            <w:r w:rsidRPr="00CB3400">
              <w:rPr>
                <w:color w:val="000000" w:themeColor="text1"/>
              </w:rPr>
              <w:t xml:space="preserve">- samazināts institucionālais finansējums 2021. gadā; </w:t>
            </w:r>
          </w:p>
          <w:p w14:paraId="01261FCF" w14:textId="77777777" w:rsidR="00CB3400" w:rsidRPr="00CB3400" w:rsidRDefault="00CB3400" w:rsidP="00CB3400">
            <w:pPr>
              <w:ind w:right="192"/>
              <w:jc w:val="both"/>
              <w:rPr>
                <w:color w:val="000000" w:themeColor="text1"/>
              </w:rPr>
            </w:pPr>
            <w:r w:rsidRPr="00CB3400">
              <w:rPr>
                <w:color w:val="000000" w:themeColor="text1"/>
              </w:rPr>
              <w:t xml:space="preserve"> - papildus izdevumi, kas saistīti ar tiešsaistes platformas izveidi un epidemioloģiskās </w:t>
            </w:r>
          </w:p>
          <w:p w14:paraId="2E9EE845" w14:textId="77777777" w:rsidR="00CB3400" w:rsidRPr="00CB3400" w:rsidRDefault="00CB3400" w:rsidP="00CB3400">
            <w:pPr>
              <w:ind w:right="192"/>
              <w:jc w:val="both"/>
              <w:rPr>
                <w:color w:val="000000" w:themeColor="text1"/>
              </w:rPr>
            </w:pPr>
            <w:r w:rsidRPr="00CB3400">
              <w:rPr>
                <w:color w:val="000000" w:themeColor="text1"/>
              </w:rPr>
              <w:t xml:space="preserve">- drošības pasākumu nodrošināšanu; </w:t>
            </w:r>
          </w:p>
          <w:p w14:paraId="6CA3F3B7" w14:textId="21417D64" w:rsidR="00CB3400" w:rsidRPr="00CB3400" w:rsidRDefault="00CB3400" w:rsidP="00CB3400">
            <w:pPr>
              <w:ind w:left="224" w:right="192"/>
              <w:jc w:val="center"/>
              <w:textAlignment w:val="baseline"/>
              <w:rPr>
                <w:lang w:val="lv-LV"/>
              </w:rPr>
            </w:pPr>
            <w:r w:rsidRPr="00CB3400">
              <w:rPr>
                <w:color w:val="000000" w:themeColor="text1"/>
              </w:rPr>
              <w:t xml:space="preserve"> - palielināts nodokļu slogs.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14:paraId="68C9A153" w14:textId="0AE66F94" w:rsidR="00CB3400" w:rsidRPr="00CB3400" w:rsidRDefault="00CB3400" w:rsidP="00CB3400">
            <w:pPr>
              <w:jc w:val="center"/>
              <w:textAlignment w:val="baseline"/>
              <w:rPr>
                <w:b/>
                <w:bCs/>
                <w:lang w:val="lv-LV"/>
              </w:rPr>
            </w:pPr>
            <w:r w:rsidRPr="00CB3400">
              <w:rPr>
                <w:b/>
                <w:bCs/>
                <w:lang w:val="lv-LV"/>
              </w:rPr>
              <w:t>Ņemts vērā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ED215" w14:textId="51CC4E30" w:rsidR="00CB3400" w:rsidRPr="00CB3400" w:rsidRDefault="00CB3400" w:rsidP="00CB3400">
            <w:pPr>
              <w:textAlignment w:val="baseline"/>
              <w:rPr>
                <w:lang w:val="lv-LV"/>
              </w:rPr>
            </w:pPr>
            <w:r w:rsidRPr="00CB3400">
              <w:rPr>
                <w:color w:val="000000" w:themeColor="text1"/>
              </w:rPr>
              <w:t>Informatīvais ziņojums izstrādāts ar mērķi sniegt atbalstu biļešu kompensāciju […], papildinot iepriekš noteiktos kompensācijas mehānismus. Kā arī tiek strādāts pie citu atbalsta mehānismu izstrādes, kā saimnieciskās darbības veicēju  un pašnodarbināto personu atbalsta programmas.</w:t>
            </w:r>
          </w:p>
        </w:tc>
      </w:tr>
    </w:tbl>
    <w:p w14:paraId="19283F38" w14:textId="7D3E31C8" w:rsidR="004C7AC5" w:rsidRPr="004C7AC5" w:rsidRDefault="004C7AC5" w:rsidP="004C7AC5">
      <w:pPr>
        <w:rPr>
          <w:color w:val="000000" w:themeColor="text1"/>
        </w:rPr>
      </w:pPr>
    </w:p>
    <w:p w14:paraId="5608C183" w14:textId="25E05FDB" w:rsidR="004C7AC5" w:rsidRDefault="004C7AC5" w:rsidP="004C7AC5">
      <w:pPr>
        <w:rPr>
          <w:color w:val="000000" w:themeColor="text1"/>
        </w:rPr>
      </w:pPr>
    </w:p>
    <w:p w14:paraId="2BCA14EC" w14:textId="02917CB4" w:rsidR="00CB3400" w:rsidRDefault="00CB3400" w:rsidP="004C7AC5">
      <w:pPr>
        <w:rPr>
          <w:color w:val="000000" w:themeColor="text1"/>
        </w:rPr>
      </w:pPr>
    </w:p>
    <w:p w14:paraId="2269A623" w14:textId="4A174EA7" w:rsidR="00CB3400" w:rsidRDefault="00CB3400" w:rsidP="004C7AC5">
      <w:pPr>
        <w:rPr>
          <w:color w:val="000000" w:themeColor="text1"/>
        </w:rPr>
      </w:pPr>
    </w:p>
    <w:p w14:paraId="7B314783" w14:textId="2C916D8B" w:rsidR="00CB3400" w:rsidRDefault="00CB3400" w:rsidP="004C7AC5">
      <w:pPr>
        <w:rPr>
          <w:color w:val="000000" w:themeColor="text1"/>
        </w:rPr>
      </w:pPr>
    </w:p>
    <w:p w14:paraId="62243833" w14:textId="228CDA0A" w:rsidR="00CB3400" w:rsidRDefault="00CB3400" w:rsidP="004C7AC5">
      <w:pPr>
        <w:rPr>
          <w:color w:val="000000" w:themeColor="text1"/>
        </w:rPr>
      </w:pPr>
    </w:p>
    <w:p w14:paraId="2D5DD2D8" w14:textId="2C64C0F6" w:rsidR="00CB3400" w:rsidRPr="00CB3400" w:rsidRDefault="00CB3400" w:rsidP="00CB3400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  <w:szCs w:val="20"/>
          <w:lang w:val="lv-LV"/>
        </w:rPr>
        <w:t>Ina Ločmele</w:t>
      </w:r>
    </w:p>
    <w:p w14:paraId="036E73A0" w14:textId="77777777" w:rsidR="00CB3400" w:rsidRPr="00CB3400" w:rsidRDefault="00CB3400" w:rsidP="00CB3400">
      <w:pPr>
        <w:textAlignment w:val="baseline"/>
        <w:rPr>
          <w:rFonts w:ascii="Segoe UI" w:hAnsi="Segoe UI" w:cs="Segoe UI"/>
          <w:sz w:val="18"/>
          <w:szCs w:val="18"/>
        </w:rPr>
      </w:pPr>
      <w:r w:rsidRPr="00CB3400">
        <w:rPr>
          <w:sz w:val="20"/>
          <w:szCs w:val="20"/>
          <w:lang w:val="lv-LV"/>
        </w:rPr>
        <w:t>Kultūras ministrijas </w:t>
      </w:r>
      <w:r w:rsidRPr="00CB3400">
        <w:rPr>
          <w:sz w:val="20"/>
          <w:szCs w:val="20"/>
        </w:rPr>
        <w:t> </w:t>
      </w:r>
    </w:p>
    <w:p w14:paraId="3F567BB8" w14:textId="77777777" w:rsidR="00CB3400" w:rsidRPr="00CB3400" w:rsidRDefault="00CB3400" w:rsidP="00CB3400">
      <w:pPr>
        <w:textAlignment w:val="baseline"/>
        <w:rPr>
          <w:rFonts w:ascii="Segoe UI" w:hAnsi="Segoe UI" w:cs="Segoe UI"/>
          <w:sz w:val="18"/>
          <w:szCs w:val="18"/>
        </w:rPr>
      </w:pPr>
      <w:r w:rsidRPr="00CB3400">
        <w:rPr>
          <w:sz w:val="20"/>
          <w:szCs w:val="20"/>
          <w:lang w:val="lv-LV"/>
        </w:rPr>
        <w:t>Kultūrpolitikas departamenta </w:t>
      </w:r>
      <w:r w:rsidRPr="00CB3400">
        <w:rPr>
          <w:sz w:val="20"/>
          <w:szCs w:val="20"/>
        </w:rPr>
        <w:t> </w:t>
      </w:r>
    </w:p>
    <w:p w14:paraId="73D51D54" w14:textId="2342C98D" w:rsidR="00CB3400" w:rsidRPr="00CB3400" w:rsidRDefault="00CB3400" w:rsidP="00CB3400">
      <w:pPr>
        <w:textAlignment w:val="baseline"/>
        <w:rPr>
          <w:rFonts w:ascii="Segoe UI" w:hAnsi="Segoe UI" w:cs="Segoe UI"/>
          <w:sz w:val="18"/>
          <w:szCs w:val="18"/>
        </w:rPr>
      </w:pPr>
      <w:r w:rsidRPr="00CB3400">
        <w:rPr>
          <w:sz w:val="20"/>
          <w:szCs w:val="20"/>
          <w:lang w:val="lv-LV"/>
        </w:rPr>
        <w:t>Radošo industriju nodaļas </w:t>
      </w:r>
      <w:r>
        <w:rPr>
          <w:sz w:val="20"/>
          <w:szCs w:val="20"/>
          <w:lang w:val="lv-LV"/>
        </w:rPr>
        <w:t>vecākā referente</w:t>
      </w:r>
    </w:p>
    <w:p w14:paraId="51D31766" w14:textId="3CB4CA5C" w:rsidR="00CB3400" w:rsidRPr="00CB3400" w:rsidRDefault="00CB3400" w:rsidP="00CB3400">
      <w:pPr>
        <w:textAlignment w:val="baseline"/>
        <w:rPr>
          <w:rFonts w:ascii="Segoe UI" w:hAnsi="Segoe UI" w:cs="Segoe UI"/>
          <w:sz w:val="18"/>
          <w:szCs w:val="18"/>
        </w:rPr>
      </w:pPr>
      <w:r w:rsidRPr="00CB3400">
        <w:rPr>
          <w:sz w:val="20"/>
          <w:szCs w:val="20"/>
          <w:lang w:val="lv-LV"/>
        </w:rPr>
        <w:t>Tālr. 673302</w:t>
      </w:r>
      <w:r>
        <w:rPr>
          <w:sz w:val="20"/>
          <w:szCs w:val="20"/>
          <w:lang w:val="lv-LV"/>
        </w:rPr>
        <w:t>66</w:t>
      </w:r>
      <w:r w:rsidRPr="00CB3400">
        <w:rPr>
          <w:color w:val="000000"/>
          <w:sz w:val="20"/>
          <w:szCs w:val="20"/>
          <w:lang w:val="lv-LV"/>
        </w:rPr>
        <w:t>; </w:t>
      </w:r>
      <w:hyperlink r:id="rId5" w:history="1">
        <w:r w:rsidR="00CD301F" w:rsidRPr="000741CD">
          <w:rPr>
            <w:rStyle w:val="Hyperlink"/>
            <w:sz w:val="20"/>
            <w:szCs w:val="20"/>
            <w:lang w:val="lv-LV"/>
          </w:rPr>
          <w:t>Ina.Locmele@km.gov.lv</w:t>
        </w:r>
      </w:hyperlink>
      <w:r w:rsidRPr="00CB3400">
        <w:rPr>
          <w:color w:val="000000"/>
          <w:sz w:val="20"/>
          <w:szCs w:val="20"/>
        </w:rPr>
        <w:t> </w:t>
      </w:r>
    </w:p>
    <w:p w14:paraId="10957F7D" w14:textId="77777777" w:rsidR="00CB3400" w:rsidRPr="004C7AC5" w:rsidRDefault="00CB3400" w:rsidP="004C7AC5">
      <w:pPr>
        <w:rPr>
          <w:color w:val="000000" w:themeColor="text1"/>
        </w:rPr>
      </w:pPr>
    </w:p>
    <w:sectPr w:rsidR="00CB3400" w:rsidRPr="004C7AC5" w:rsidSect="004C7A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6D6B"/>
    <w:multiLevelType w:val="multilevel"/>
    <w:tmpl w:val="DD5E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C706A"/>
    <w:multiLevelType w:val="multilevel"/>
    <w:tmpl w:val="A5DA37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C5"/>
    <w:rsid w:val="004C7AC5"/>
    <w:rsid w:val="00665155"/>
    <w:rsid w:val="00CB3400"/>
    <w:rsid w:val="00C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CC0B69"/>
  <w15:chartTrackingRefBased/>
  <w15:docId w15:val="{569B8321-5971-164E-85D9-CC0B2A60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AC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C7AC5"/>
  </w:style>
  <w:style w:type="paragraph" w:styleId="NormalWeb">
    <w:name w:val="Normal (Web)"/>
    <w:basedOn w:val="Normal"/>
    <w:uiPriority w:val="99"/>
    <w:unhideWhenUsed/>
    <w:rsid w:val="004C7AC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CB340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CB3400"/>
  </w:style>
  <w:style w:type="character" w:customStyle="1" w:styleId="spellingerror">
    <w:name w:val="spellingerror"/>
    <w:basedOn w:val="DefaultParagraphFont"/>
    <w:rsid w:val="00CB3400"/>
  </w:style>
  <w:style w:type="character" w:styleId="Hyperlink">
    <w:name w:val="Hyperlink"/>
    <w:basedOn w:val="DefaultParagraphFont"/>
    <w:uiPriority w:val="99"/>
    <w:unhideWhenUsed/>
    <w:rsid w:val="00CB3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8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8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2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08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86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5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8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6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7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a.Locmele@k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2021-10-25T13:28:00Z</dcterms:created>
  <dcterms:modified xsi:type="dcterms:W3CDTF">2021-10-25T13:42:00Z</dcterms:modified>
</cp:coreProperties>
</file>