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22-TA-165: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“Līdzekļi neparedzētiem gadījumiem”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programmas 02.00.00 "Līdzekļi neparedzētiem gadījumiem" piešķirt Veselības ministrijai (Nacionālajam veselības dienestam) finansējumu, lai nodrošinātu medikamentu pieejamību Covid-19 ārstēšanas procesā, no tiem: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- 21.01.2022.)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rīkojuma projekta 1.punktā norādīt kopējo finansējuma apmēru, kuru paredzēts piešķirt no valsts budžeta programmas 02.00.00 “Līdzekļi neparedzētiem gadījumiem”.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programmas 02.00.00 "Līdzekļi neparedzētiem gadījumiem" piešķirt Veselības ministrijai (Nacionālajam veselības dienestam) finansējumu 446 320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lai nodrošinātu medikamentu pieejamību Covid-19 ārstēšanas procesā, no tiem: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- 21.01.2022.)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1.3.sadaļas punktā “Pašreizējā situācija” sniegto informāciju, datuma “12.01.</w:t>
            </w:r>
            <w:r w:rsidR="00000000" w:rsidRPr="00000000" w:rsidDel="00000000">
              <w:rPr>
                <w:u w:val="single"/>
                <w:rtl w:val="0"/>
              </w:rPr>
              <w:t xml:space="preserve">2021</w:t>
            </w:r>
            <w:r w:rsidR="00000000" w:rsidRPr="00000000" w:rsidDel="00000000">
              <w:rPr>
                <w:rtl w:val="0"/>
              </w:rPr>
              <w:t xml:space="preserve">” vietā lietojot datumu “12.01.</w:t>
            </w:r>
            <w:r w:rsidR="00000000" w:rsidRPr="00000000" w:rsidDel="00000000">
              <w:rPr>
                <w:u w:val="single"/>
                <w:rtl w:val="0"/>
              </w:rPr>
              <w:t xml:space="preserve">2022</w:t>
            </w:r>
            <w:r w:rsidR="00000000" w:rsidRPr="00000000" w:rsidDel="00000000">
              <w:rPr>
                <w:rtl w:val="0"/>
              </w:rPr>
              <w:t xml:space="preserve">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- 21.01.2022.)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3.sadaļas 6.punktā “Detalizēts ieņēmumu un izdevumu aprēķins” iekļauto tabulu 5.ailes “Kopā (bez PVN)” nosaukumu, svītrojot lietoto vārdu “bez”, jo minētajā ailē tiek norādīts finansējums pievienotās vērtības nodoklim.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Pilnvarot Veselības ministriju (Nacionālo veselības dienestu) pieteikties kopējā iepirkumā medikamenta Casirivimab/imdevimab (Ronapreve), kopā iegādājoties 200 medikamenta Casirivimab/imdevimab (Ronapreve) kursu skaitu.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- 21.01.2022.)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protokollēmuma projekta 4.punktu, aiz vārda “(Ronapreve)” lietojot vārdu “iegādē”.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Pilnvarot Veselības ministriju (Nacionālo veselības dienestu) pieteikties kopējā iepirkumā medikamenta Casirivimab/imdevimab (Ronapreve) iegādē, kopā iegādājoties 200 medikamenta Casirivimab/imdevimab (Ronapreve) kursu skaitu.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22-TA-165</w:t>
    </w:r>
    <w:r>
      <w:br/>
    </w:r>
    <w:r w:rsidR="00000000" w:rsidRPr="00000000" w:rsidDel="00000000">
      <w:rPr>
        <w:rtl w:val="0"/>
      </w:rPr>
      <w:t xml:space="preserve">21.01.2022. 17.06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22-TA-165</w:t>
    </w:r>
    <w:r>
      <w:br/>
    </w:r>
    <w:r w:rsidR="00000000" w:rsidRPr="00000000" w:rsidDel="00000000">
      <w:rPr>
        <w:rtl w:val="0"/>
      </w:rPr>
      <w:t xml:space="preserve">21.01.2022. 17.06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