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93D8C" w:rsidRDefault="00A93D8C" w:rsidP="00A93D8C">
      <w:pPr>
        <w:rPr>
          <w:rFonts w:eastAsia="Times New Roman"/>
          <w:lang w:val="en-US"/>
        </w:rPr>
      </w:pPr>
      <w:r>
        <w:rPr>
          <w:rFonts w:eastAsia="Times New Roman"/>
          <w:b/>
          <w:bCs/>
          <w:lang w:val="en-US"/>
        </w:rPr>
        <w:t>From:</w:t>
      </w:r>
      <w:r>
        <w:rPr>
          <w:rFonts w:eastAsia="Times New Roman"/>
          <w:lang w:val="en-US"/>
        </w:rPr>
        <w:t xml:space="preserve"> </w:t>
      </w:r>
      <w:proofErr w:type="spellStart"/>
      <w:r>
        <w:rPr>
          <w:rFonts w:eastAsia="Times New Roman"/>
          <w:lang w:val="en-US"/>
        </w:rPr>
        <w:t>Maira</w:t>
      </w:r>
      <w:proofErr w:type="spellEnd"/>
      <w:r>
        <w:rPr>
          <w:rFonts w:eastAsia="Times New Roman"/>
          <w:lang w:val="en-US"/>
        </w:rPr>
        <w:t xml:space="preserve"> </w:t>
      </w:r>
      <w:proofErr w:type="spellStart"/>
      <w:r>
        <w:rPr>
          <w:rFonts w:eastAsia="Times New Roman"/>
          <w:lang w:val="en-US"/>
        </w:rPr>
        <w:t>Čentoricka</w:t>
      </w:r>
      <w:proofErr w:type="spellEnd"/>
      <w:r>
        <w:rPr>
          <w:rFonts w:eastAsia="Times New Roman"/>
          <w:lang w:val="en-US"/>
        </w:rPr>
        <w:t xml:space="preserve"> &lt;Maira.Centoricka@vteb.gov.lv&gt; </w:t>
      </w:r>
      <w:r>
        <w:rPr>
          <w:rFonts w:eastAsia="Times New Roman"/>
          <w:lang w:val="en-US"/>
        </w:rPr>
        <w:br/>
      </w:r>
      <w:r>
        <w:rPr>
          <w:rFonts w:eastAsia="Times New Roman"/>
          <w:b/>
          <w:bCs/>
          <w:lang w:val="en-US"/>
        </w:rPr>
        <w:t>Sent:</w:t>
      </w:r>
      <w:r>
        <w:rPr>
          <w:rFonts w:eastAsia="Times New Roman"/>
          <w:lang w:val="en-US"/>
        </w:rPr>
        <w:t xml:space="preserve"> Tuesday, July 14, 2020 10:11 AM</w:t>
      </w:r>
      <w:r>
        <w:rPr>
          <w:rFonts w:eastAsia="Times New Roman"/>
          <w:lang w:val="en-US"/>
        </w:rPr>
        <w:br/>
      </w:r>
      <w:r>
        <w:rPr>
          <w:rFonts w:eastAsia="Times New Roman"/>
          <w:b/>
          <w:bCs/>
          <w:lang w:val="en-US"/>
        </w:rPr>
        <w:t>To:</w:t>
      </w:r>
      <w:r>
        <w:rPr>
          <w:rFonts w:eastAsia="Times New Roman"/>
          <w:lang w:val="en-US"/>
        </w:rPr>
        <w:t xml:space="preserve"> Valsts Kanceleja &lt;vk@mk.gov.lv&gt;</w:t>
      </w:r>
      <w:r>
        <w:rPr>
          <w:rFonts w:eastAsia="Times New Roman"/>
          <w:lang w:val="en-US"/>
        </w:rPr>
        <w:br/>
      </w:r>
      <w:r>
        <w:rPr>
          <w:rFonts w:eastAsia="Times New Roman"/>
          <w:b/>
          <w:bCs/>
          <w:lang w:val="en-US"/>
        </w:rPr>
        <w:t>Cc:</w:t>
      </w:r>
      <w:r>
        <w:rPr>
          <w:rFonts w:eastAsia="Times New Roman"/>
          <w:lang w:val="en-US"/>
        </w:rPr>
        <w:t xml:space="preserve"> VTEB </w:t>
      </w:r>
      <w:proofErr w:type="spellStart"/>
      <w:r>
        <w:rPr>
          <w:rFonts w:eastAsia="Times New Roman"/>
          <w:lang w:val="en-US"/>
        </w:rPr>
        <w:t>Lietvedis</w:t>
      </w:r>
      <w:proofErr w:type="spellEnd"/>
      <w:r>
        <w:rPr>
          <w:rFonts w:eastAsia="Times New Roman"/>
          <w:lang w:val="en-US"/>
        </w:rPr>
        <w:t xml:space="preserve"> &lt;Lietvedis@vteb.gov.lv&gt;; Marta </w:t>
      </w:r>
      <w:proofErr w:type="spellStart"/>
      <w:r>
        <w:rPr>
          <w:rFonts w:eastAsia="Times New Roman"/>
          <w:lang w:val="en-US"/>
        </w:rPr>
        <w:t>Mitņičuka</w:t>
      </w:r>
      <w:proofErr w:type="spellEnd"/>
      <w:r>
        <w:rPr>
          <w:rFonts w:eastAsia="Times New Roman"/>
          <w:lang w:val="en-US"/>
        </w:rPr>
        <w:t xml:space="preserve"> &lt;Marta.Mitnicuka@vteb.gov.lv&gt;</w:t>
      </w:r>
      <w:r>
        <w:rPr>
          <w:rFonts w:eastAsia="Times New Roman"/>
          <w:lang w:val="en-US"/>
        </w:rPr>
        <w:br/>
      </w:r>
      <w:r>
        <w:rPr>
          <w:rFonts w:eastAsia="Times New Roman"/>
          <w:b/>
          <w:bCs/>
          <w:lang w:val="en-US"/>
        </w:rPr>
        <w:t>Subject:</w:t>
      </w:r>
      <w:r>
        <w:rPr>
          <w:rFonts w:eastAsia="Times New Roman"/>
          <w:lang w:val="en-US"/>
        </w:rPr>
        <w:t xml:space="preserve"> RE: TAP VSS-64 </w:t>
      </w:r>
      <w:proofErr w:type="spellStart"/>
      <w:r>
        <w:rPr>
          <w:rFonts w:eastAsia="Times New Roman"/>
          <w:lang w:val="en-US"/>
        </w:rPr>
        <w:t>precizētais</w:t>
      </w:r>
      <w:proofErr w:type="spellEnd"/>
      <w:r>
        <w:rPr>
          <w:rFonts w:eastAsia="Times New Roman"/>
          <w:lang w:val="en-US"/>
        </w:rPr>
        <w:t xml:space="preserve"> </w:t>
      </w:r>
      <w:proofErr w:type="spellStart"/>
      <w:r>
        <w:rPr>
          <w:rFonts w:eastAsia="Times New Roman"/>
          <w:lang w:val="en-US"/>
        </w:rPr>
        <w:t>piecu</w:t>
      </w:r>
      <w:proofErr w:type="spellEnd"/>
      <w:r>
        <w:rPr>
          <w:rFonts w:eastAsia="Times New Roman"/>
          <w:lang w:val="en-US"/>
        </w:rPr>
        <w:t xml:space="preserve"> </w:t>
      </w:r>
      <w:proofErr w:type="spellStart"/>
      <w:r>
        <w:rPr>
          <w:rFonts w:eastAsia="Times New Roman"/>
          <w:lang w:val="en-US"/>
        </w:rPr>
        <w:t>darbdienu</w:t>
      </w:r>
      <w:proofErr w:type="spellEnd"/>
      <w:r>
        <w:rPr>
          <w:rFonts w:eastAsia="Times New Roman"/>
          <w:lang w:val="en-US"/>
        </w:rPr>
        <w:t xml:space="preserve"> </w:t>
      </w:r>
      <w:proofErr w:type="spellStart"/>
      <w:r>
        <w:rPr>
          <w:rFonts w:eastAsia="Times New Roman"/>
          <w:lang w:val="en-US"/>
        </w:rPr>
        <w:t>saskaņošanai</w:t>
      </w:r>
      <w:proofErr w:type="spellEnd"/>
    </w:p>
    <w:p w:rsidR="00A93D8C" w:rsidRDefault="00A93D8C" w:rsidP="00A93D8C"/>
    <w:p w:rsidR="00A93D8C" w:rsidRDefault="00A93D8C" w:rsidP="00A93D8C">
      <w:pPr>
        <w:rPr>
          <w:i/>
          <w:iCs/>
          <w:color w:val="1F3864"/>
          <w:lang w:eastAsia="en-US"/>
        </w:rPr>
      </w:pPr>
      <w:r>
        <w:rPr>
          <w:i/>
          <w:iCs/>
          <w:color w:val="1F3864"/>
          <w:lang w:eastAsia="en-US"/>
        </w:rPr>
        <w:t>Labdien!</w:t>
      </w:r>
    </w:p>
    <w:p w:rsidR="00A93D8C" w:rsidRDefault="00A93D8C" w:rsidP="00A93D8C">
      <w:pPr>
        <w:rPr>
          <w:i/>
          <w:iCs/>
          <w:color w:val="1F3864"/>
          <w:lang w:eastAsia="en-US"/>
        </w:rPr>
      </w:pPr>
    </w:p>
    <w:p w:rsidR="00A93D8C" w:rsidRDefault="00A93D8C" w:rsidP="00A93D8C">
      <w:pPr>
        <w:rPr>
          <w:i/>
          <w:iCs/>
          <w:color w:val="1F3864"/>
          <w:lang w:eastAsia="en-US"/>
        </w:rPr>
      </w:pPr>
      <w:r>
        <w:rPr>
          <w:i/>
          <w:iCs/>
          <w:color w:val="1F3864"/>
          <w:lang w:eastAsia="en-US"/>
        </w:rPr>
        <w:t>Atsevišķi VTEB sniegtie priekšlikumi ir ņemti vērā, taču uzskatu, ka bez iestāžu budžetu strikta izvērtējuma un nepieciešamā papildu finansējuma aprēķina un piešķiršanas likuma projekts nevar sasniegt savu mērķi, bet gan radīs situāciju, kad profesionāli tiesu eksperti aizies no darba VTEB uz amatiem, kur būs iespējams nodrošināt likumā paredzēto atalgojumu un iespējams pat uz amatiem, kas neprasa tik augstas kompetences kā tiesu ekspertiem. Šādas situācijas pastāv jau šobrīd; tiesu eksperts (kas ir amats, kurā nepieciešamās zināšanas persona var iegūt TIKAI ekspertīžu iestādē ne mazāk kā gada laikā, pēc tam iegūstot tiesu eksperta sertifikātu Tiesu ekspertu likuma noteiktajā kārtībā) ar pieredzi vairāk kā 10 gadi aiziet uz ministrijas referenta, tiesneša palīga, IT administratora amatiem, kur prasības ir zemākas, bet atalgojums augstāks.</w:t>
      </w:r>
    </w:p>
    <w:p w:rsidR="00A93D8C" w:rsidRDefault="00A93D8C" w:rsidP="00A93D8C">
      <w:pPr>
        <w:rPr>
          <w:i/>
          <w:iCs/>
          <w:color w:val="1F3864"/>
          <w:lang w:eastAsia="en-US"/>
        </w:rPr>
      </w:pPr>
    </w:p>
    <w:p w:rsidR="00A93D8C" w:rsidRDefault="00A93D8C" w:rsidP="00A93D8C">
      <w:pPr>
        <w:rPr>
          <w:color w:val="1F3864"/>
        </w:rPr>
      </w:pPr>
    </w:p>
    <w:p w:rsidR="00A93D8C" w:rsidRDefault="00A93D8C" w:rsidP="00A93D8C">
      <w:pPr>
        <w:rPr>
          <w:rFonts w:ascii="CentSchbook TL" w:hAnsi="CentSchbook TL"/>
          <w:i/>
          <w:iCs/>
          <w:color w:val="1F3864"/>
          <w:lang w:val="en-GB"/>
        </w:rPr>
      </w:pPr>
      <w:proofErr w:type="spellStart"/>
      <w:r>
        <w:rPr>
          <w:rFonts w:ascii="CentSchbook TL" w:hAnsi="CentSchbook TL"/>
          <w:i/>
          <w:iCs/>
          <w:color w:val="1F3864"/>
          <w:lang w:val="en-GB"/>
        </w:rPr>
        <w:t>Ar</w:t>
      </w:r>
      <w:proofErr w:type="spellEnd"/>
      <w:r>
        <w:rPr>
          <w:rFonts w:ascii="CentSchbook TL" w:hAnsi="CentSchbook TL"/>
          <w:i/>
          <w:iCs/>
          <w:color w:val="1F3864"/>
          <w:lang w:val="en-GB"/>
        </w:rPr>
        <w:t xml:space="preserve"> </w:t>
      </w:r>
      <w:proofErr w:type="spellStart"/>
      <w:r>
        <w:rPr>
          <w:rFonts w:ascii="CentSchbook TL" w:hAnsi="CentSchbook TL"/>
          <w:i/>
          <w:iCs/>
          <w:color w:val="1F3864"/>
          <w:lang w:val="en-GB"/>
        </w:rPr>
        <w:t>cieņu</w:t>
      </w:r>
      <w:proofErr w:type="spellEnd"/>
    </w:p>
    <w:p w:rsidR="00A93D8C" w:rsidRDefault="00A93D8C" w:rsidP="00A93D8C">
      <w:pPr>
        <w:rPr>
          <w:rFonts w:ascii="CentSchbook TL" w:hAnsi="CentSchbook TL"/>
          <w:i/>
          <w:iCs/>
          <w:color w:val="1F3864"/>
          <w:lang w:val="en-GB"/>
        </w:rPr>
      </w:pPr>
      <w:proofErr w:type="spellStart"/>
      <w:r>
        <w:rPr>
          <w:rFonts w:ascii="CentSchbook TL" w:hAnsi="CentSchbook TL"/>
          <w:i/>
          <w:iCs/>
          <w:color w:val="1F3864"/>
          <w:lang w:val="en-GB"/>
        </w:rPr>
        <w:t>Maira</w:t>
      </w:r>
      <w:proofErr w:type="spellEnd"/>
      <w:r>
        <w:rPr>
          <w:rFonts w:ascii="CentSchbook TL" w:hAnsi="CentSchbook TL"/>
          <w:i/>
          <w:iCs/>
          <w:color w:val="1F3864"/>
          <w:lang w:val="en-GB"/>
        </w:rPr>
        <w:t xml:space="preserve"> </w:t>
      </w:r>
      <w:proofErr w:type="spellStart"/>
      <w:r>
        <w:rPr>
          <w:rFonts w:ascii="CentSchbook TL" w:hAnsi="CentSchbook TL"/>
          <w:i/>
          <w:iCs/>
          <w:color w:val="1F3864"/>
          <w:lang w:val="en-GB"/>
        </w:rPr>
        <w:t>Čentoricka</w:t>
      </w:r>
      <w:proofErr w:type="spellEnd"/>
    </w:p>
    <w:p w:rsidR="00A93D8C" w:rsidRDefault="00A93D8C" w:rsidP="00A93D8C">
      <w:pPr>
        <w:rPr>
          <w:rFonts w:ascii="CentSchbook TL" w:hAnsi="CentSchbook TL"/>
          <w:i/>
          <w:iCs/>
          <w:color w:val="1F3864"/>
          <w:lang w:val="en-GB"/>
        </w:rPr>
      </w:pPr>
      <w:r>
        <w:rPr>
          <w:rFonts w:ascii="CentSchbook TL" w:hAnsi="CentSchbook TL"/>
          <w:i/>
          <w:iCs/>
          <w:color w:val="1F3864"/>
          <w:lang w:val="en-GB"/>
        </w:rPr>
        <w:t xml:space="preserve">Valsts tiesu </w:t>
      </w:r>
      <w:proofErr w:type="spellStart"/>
      <w:r>
        <w:rPr>
          <w:rFonts w:ascii="CentSchbook TL" w:hAnsi="CentSchbook TL"/>
          <w:i/>
          <w:iCs/>
          <w:color w:val="1F3864"/>
          <w:lang w:val="en-GB"/>
        </w:rPr>
        <w:t>ekspertīžu</w:t>
      </w:r>
      <w:proofErr w:type="spellEnd"/>
      <w:r>
        <w:rPr>
          <w:rFonts w:ascii="CentSchbook TL" w:hAnsi="CentSchbook TL"/>
          <w:i/>
          <w:iCs/>
          <w:color w:val="1F3864"/>
          <w:lang w:val="en-GB"/>
        </w:rPr>
        <w:t xml:space="preserve"> </w:t>
      </w:r>
      <w:proofErr w:type="spellStart"/>
      <w:r>
        <w:rPr>
          <w:rFonts w:ascii="CentSchbook TL" w:hAnsi="CentSchbook TL"/>
          <w:i/>
          <w:iCs/>
          <w:color w:val="1F3864"/>
          <w:lang w:val="en-GB"/>
        </w:rPr>
        <w:t>biroja</w:t>
      </w:r>
      <w:proofErr w:type="spellEnd"/>
      <w:r>
        <w:rPr>
          <w:rFonts w:ascii="CentSchbook TL" w:hAnsi="CentSchbook TL"/>
          <w:i/>
          <w:iCs/>
          <w:color w:val="1F3864"/>
          <w:lang w:val="en-GB"/>
        </w:rPr>
        <w:t xml:space="preserve"> </w:t>
      </w:r>
      <w:proofErr w:type="spellStart"/>
      <w:r>
        <w:rPr>
          <w:rFonts w:ascii="CentSchbook TL" w:hAnsi="CentSchbook TL"/>
          <w:i/>
          <w:iCs/>
          <w:color w:val="1F3864"/>
          <w:lang w:val="en-GB"/>
        </w:rPr>
        <w:t>vadītāja</w:t>
      </w:r>
      <w:proofErr w:type="spellEnd"/>
    </w:p>
    <w:p w:rsidR="00A93D8C" w:rsidRDefault="00A93D8C" w:rsidP="00A93D8C">
      <w:pPr>
        <w:rPr>
          <w:rFonts w:ascii="CentSchbook TL" w:hAnsi="CentSchbook TL"/>
          <w:i/>
          <w:iCs/>
          <w:color w:val="1F3864"/>
          <w:lang w:val="fi-FI"/>
        </w:rPr>
      </w:pPr>
      <w:r>
        <w:rPr>
          <w:rFonts w:ascii="CentSchbook TL" w:hAnsi="CentSchbook TL"/>
          <w:i/>
          <w:iCs/>
          <w:color w:val="1F3864"/>
          <w:lang w:val="fi-FI"/>
        </w:rPr>
        <w:t>Tiesu ekspertu padomes priekšsēdētāja</w:t>
      </w:r>
    </w:p>
    <w:p w:rsidR="00A93D8C" w:rsidRDefault="00A93D8C" w:rsidP="00A93D8C">
      <w:pPr>
        <w:rPr>
          <w:rFonts w:ascii="CentSchbook TL" w:hAnsi="CentSchbook TL"/>
          <w:i/>
          <w:iCs/>
          <w:color w:val="1F497D"/>
          <w:sz w:val="20"/>
          <w:szCs w:val="20"/>
        </w:rPr>
      </w:pPr>
    </w:p>
    <w:p w:rsidR="00A93D8C" w:rsidRDefault="00A93D8C" w:rsidP="00A93D8C">
      <w:pPr>
        <w:rPr>
          <w:rFonts w:ascii="CentSchbook TL" w:hAnsi="CentSchbook TL"/>
          <w:i/>
          <w:iCs/>
          <w:color w:val="1F497D"/>
          <w:sz w:val="20"/>
          <w:szCs w:val="20"/>
        </w:rPr>
      </w:pPr>
      <w:r>
        <w:rPr>
          <w:rFonts w:ascii="CentSchbook TL" w:hAnsi="CentSchbook TL"/>
          <w:i/>
          <w:iCs/>
          <w:color w:val="1F497D"/>
          <w:sz w:val="20"/>
          <w:szCs w:val="20"/>
        </w:rPr>
        <w:t>tālr.67517730</w:t>
      </w:r>
    </w:p>
    <w:p w:rsidR="00A93D8C" w:rsidRDefault="00A93D8C" w:rsidP="00A93D8C">
      <w:pPr>
        <w:rPr>
          <w:rFonts w:ascii="CentSchbook TL" w:hAnsi="CentSchbook TL"/>
          <w:i/>
          <w:iCs/>
          <w:color w:val="1F497D"/>
          <w:sz w:val="20"/>
          <w:szCs w:val="20"/>
        </w:rPr>
      </w:pPr>
      <w:r>
        <w:rPr>
          <w:rFonts w:ascii="CentSchbook TL" w:hAnsi="CentSchbook TL"/>
          <w:i/>
          <w:iCs/>
          <w:color w:val="1F497D"/>
          <w:sz w:val="20"/>
          <w:szCs w:val="20"/>
        </w:rPr>
        <w:t>fakss 67517749</w:t>
      </w:r>
    </w:p>
    <w:p w:rsidR="00A93D8C" w:rsidRDefault="00A93D8C" w:rsidP="00A93D8C">
      <w:pPr>
        <w:rPr>
          <w:rFonts w:ascii="CentSchbook TL" w:hAnsi="CentSchbook TL"/>
          <w:i/>
          <w:iCs/>
          <w:color w:val="1F497D"/>
          <w:sz w:val="20"/>
          <w:szCs w:val="20"/>
        </w:rPr>
      </w:pPr>
      <w:r>
        <w:rPr>
          <w:rFonts w:ascii="CentSchbook TL" w:hAnsi="CentSchbook TL"/>
          <w:i/>
          <w:iCs/>
          <w:color w:val="1F497D"/>
          <w:sz w:val="20"/>
          <w:szCs w:val="20"/>
        </w:rPr>
        <w:t>Invalīdu iela 1, Rīga, LV-1013</w:t>
      </w:r>
    </w:p>
    <w:p w:rsidR="00A93D8C" w:rsidRDefault="00A93D8C" w:rsidP="00A93D8C">
      <w:pPr>
        <w:rPr>
          <w:rFonts w:ascii="CentSchbook TL" w:hAnsi="CentSchbook TL"/>
          <w:i/>
          <w:iCs/>
          <w:color w:val="1F497D"/>
          <w:sz w:val="20"/>
          <w:szCs w:val="20"/>
        </w:rPr>
      </w:pPr>
      <w:hyperlink r:id="rId4" w:history="1">
        <w:r>
          <w:rPr>
            <w:rStyle w:val="Hyperlink"/>
            <w:rFonts w:ascii="CentSchbook TL" w:hAnsi="CentSchbook TL"/>
            <w:i/>
            <w:iCs/>
            <w:sz w:val="20"/>
            <w:szCs w:val="20"/>
          </w:rPr>
          <w:t>www.vteb.gov.lv</w:t>
        </w:r>
      </w:hyperlink>
      <w:r>
        <w:rPr>
          <w:rFonts w:ascii="CentSchbook TL" w:hAnsi="CentSchbook TL"/>
          <w:i/>
          <w:iCs/>
          <w:color w:val="1F497D"/>
          <w:sz w:val="20"/>
          <w:szCs w:val="20"/>
        </w:rPr>
        <w:t xml:space="preserve"> </w:t>
      </w:r>
    </w:p>
    <w:p w:rsidR="00A93D8C" w:rsidRDefault="00A93D8C" w:rsidP="00A93D8C">
      <w:pPr>
        <w:rPr>
          <w:color w:val="1F3864"/>
        </w:rPr>
      </w:pPr>
      <w:r>
        <w:rPr>
          <w:noProof/>
          <w:color w:val="1F3864"/>
        </w:rPr>
        <w:drawing>
          <wp:inline distT="0" distB="0" distL="0" distR="0">
            <wp:extent cx="1615440" cy="6477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615440" cy="647700"/>
                    </a:xfrm>
                    <a:prstGeom prst="rect">
                      <a:avLst/>
                    </a:prstGeom>
                    <a:noFill/>
                    <a:ln>
                      <a:noFill/>
                    </a:ln>
                  </pic:spPr>
                </pic:pic>
              </a:graphicData>
            </a:graphic>
          </wp:inline>
        </w:drawing>
      </w:r>
    </w:p>
    <w:p w:rsidR="00A93D8C" w:rsidRDefault="00A93D8C" w:rsidP="00A93D8C">
      <w:pPr>
        <w:rPr>
          <w:color w:val="1F3864"/>
        </w:rPr>
      </w:pPr>
    </w:p>
    <w:p w:rsidR="00997039" w:rsidRDefault="00997039">
      <w:bookmarkStart w:id="0" w:name="_GoBack"/>
      <w:bookmarkEnd w:id="0"/>
    </w:p>
    <w:sectPr w:rsidR="00997039" w:rsidSect="00076C29">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entSchbook TL">
    <w:panose1 w:val="02040503050705020303"/>
    <w:charset w:val="BA"/>
    <w:family w:val="roman"/>
    <w:pitch w:val="variable"/>
    <w:sig w:usb0="800002AF" w:usb1="5000204A"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D8C"/>
    <w:rsid w:val="00076C29"/>
    <w:rsid w:val="00997039"/>
    <w:rsid w:val="00A93D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D2A69-72E3-45C8-AC02-ED7B81CB4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D8C"/>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93D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662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2.png@01D659C7.21AA9640" TargetMode="External"/><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hyperlink" Target="http://www.vteb.gov.lv/" TargetMode="Externa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eea2664-1934-46d1-8c8d-a6d2e508accd">
      <UserInfo>
        <DisplayName/>
        <AccountId xsi:nil="true"/>
        <AccountType/>
      </UserInfo>
    </SharedWithUsers>
  </documentManagement>
</p:properties>
</file>

<file path=customXml/itemProps1.xml><?xml version="1.0" encoding="utf-8"?>
<ds:datastoreItem xmlns:ds="http://schemas.openxmlformats.org/officeDocument/2006/customXml" ds:itemID="{3A98E3AA-D6E9-4130-B483-50AA38504675}"/>
</file>

<file path=customXml/itemProps2.xml><?xml version="1.0" encoding="utf-8"?>
<ds:datastoreItem xmlns:ds="http://schemas.openxmlformats.org/officeDocument/2006/customXml" ds:itemID="{B1DE52E9-6DDA-4225-822F-29B23C6A93DE}"/>
</file>

<file path=customXml/itemProps3.xml><?xml version="1.0" encoding="utf-8"?>
<ds:datastoreItem xmlns:ds="http://schemas.openxmlformats.org/officeDocument/2006/customXml" ds:itemID="{16780328-4195-4B4D-981A-E48129D9B7D0}"/>
</file>

<file path=docProps/app.xml><?xml version="1.0" encoding="utf-8"?>
<Properties xmlns="http://schemas.openxmlformats.org/officeDocument/2006/extended-properties" xmlns:vt="http://schemas.openxmlformats.org/officeDocument/2006/docPropsVTypes">
  <Template>Normal.dotm</Template>
  <TotalTime>1</TotalTime>
  <Pages>1</Pages>
  <Words>875</Words>
  <Characters>499</Characters>
  <Application>Microsoft Office Word</Application>
  <DocSecurity>0</DocSecurity>
  <Lines>4</Lines>
  <Paragraphs>2</Paragraphs>
  <ScaleCrop>false</ScaleCrop>
  <Company/>
  <LinksUpToDate>false</LinksUpToDate>
  <CharactersWithSpaces>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Kroja</dc:creator>
  <cp:keywords/>
  <dc:description/>
  <cp:lastModifiedBy>Inta Kroja</cp:lastModifiedBy>
  <cp:revision>1</cp:revision>
  <dcterms:created xsi:type="dcterms:W3CDTF">2020-07-14T07:38:00Z</dcterms:created>
  <dcterms:modified xsi:type="dcterms:W3CDTF">2020-07-14T07:39:00Z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y fmtid="{D5CDD505-2E9C-101B-9397-08002B2CF9AE}" pid="3" name="Order">
    <vt:r8>387700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