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5D9F5B" w14:textId="77777777" w:rsidR="00875F98" w:rsidRDefault="00875F98" w:rsidP="00875F98">
      <w:pPr>
        <w:rPr>
          <w:rFonts w:ascii="Calibri" w:eastAsia="Times New Roman" w:hAnsi="Calibri" w:cs="Calibri"/>
          <w:sz w:val="22"/>
          <w:szCs w:val="22"/>
          <w:lang w:val="en-US"/>
        </w:rPr>
      </w:pPr>
      <w:r>
        <w:rPr>
          <w:rFonts w:ascii="Calibri" w:eastAsia="Times New Roman" w:hAnsi="Calibri" w:cs="Calibri"/>
          <w:b/>
          <w:bCs/>
          <w:sz w:val="22"/>
          <w:szCs w:val="22"/>
          <w:lang w:val="en-US"/>
        </w:rPr>
        <w:t>From:</w:t>
      </w:r>
      <w:r>
        <w:rPr>
          <w:rFonts w:ascii="Calibri" w:eastAsia="Times New Roman" w:hAnsi="Calibri" w:cs="Calibri"/>
          <w:sz w:val="22"/>
          <w:szCs w:val="22"/>
          <w:lang w:val="en-US"/>
        </w:rPr>
        <w:t xml:space="preserve"> Inese Olafsone &lt;inese.olafsone@lddk.lv&gt; </w:t>
      </w:r>
      <w:r>
        <w:rPr>
          <w:rFonts w:ascii="Calibri" w:eastAsia="Times New Roman" w:hAnsi="Calibri" w:cs="Calibri"/>
          <w:sz w:val="22"/>
          <w:szCs w:val="22"/>
          <w:lang w:val="en-US"/>
        </w:rPr>
        <w:br/>
      </w:r>
      <w:r>
        <w:rPr>
          <w:rFonts w:ascii="Calibri" w:eastAsia="Times New Roman" w:hAnsi="Calibri" w:cs="Calibri"/>
          <w:b/>
          <w:bCs/>
          <w:sz w:val="22"/>
          <w:szCs w:val="22"/>
          <w:lang w:val="en-US"/>
        </w:rPr>
        <w:t>Sent:</w:t>
      </w:r>
      <w:r>
        <w:rPr>
          <w:rFonts w:ascii="Calibri" w:eastAsia="Times New Roman" w:hAnsi="Calibri" w:cs="Calibri"/>
          <w:sz w:val="22"/>
          <w:szCs w:val="22"/>
          <w:lang w:val="en-US"/>
        </w:rPr>
        <w:t xml:space="preserve"> Monday, November 29, 2021 4:41 PM</w:t>
      </w:r>
      <w:r>
        <w:rPr>
          <w:rFonts w:ascii="Calibri" w:eastAsia="Times New Roman" w:hAnsi="Calibri" w:cs="Calibri"/>
          <w:sz w:val="22"/>
          <w:szCs w:val="22"/>
          <w:lang w:val="en-US"/>
        </w:rPr>
        <w:br/>
      </w:r>
      <w:r>
        <w:rPr>
          <w:rFonts w:ascii="Calibri" w:eastAsia="Times New Roman" w:hAnsi="Calibri" w:cs="Calibri"/>
          <w:b/>
          <w:bCs/>
          <w:sz w:val="22"/>
          <w:szCs w:val="22"/>
          <w:lang w:val="en-US"/>
        </w:rPr>
        <w:t>To:</w:t>
      </w:r>
      <w:r>
        <w:rPr>
          <w:rFonts w:ascii="Calibri" w:eastAsia="Times New Roman" w:hAnsi="Calibri" w:cs="Calibri"/>
          <w:sz w:val="22"/>
          <w:szCs w:val="22"/>
          <w:lang w:val="en-US"/>
        </w:rPr>
        <w:t xml:space="preserve"> Pasts &lt;Pasts@em.gov.lv&gt;</w:t>
      </w:r>
      <w:r>
        <w:rPr>
          <w:rFonts w:ascii="Calibri" w:eastAsia="Times New Roman" w:hAnsi="Calibri" w:cs="Calibri"/>
          <w:sz w:val="22"/>
          <w:szCs w:val="22"/>
          <w:lang w:val="en-US"/>
        </w:rPr>
        <w:br/>
      </w:r>
      <w:r>
        <w:rPr>
          <w:rFonts w:ascii="Calibri" w:eastAsia="Times New Roman" w:hAnsi="Calibri" w:cs="Calibri"/>
          <w:b/>
          <w:bCs/>
          <w:sz w:val="22"/>
          <w:szCs w:val="22"/>
          <w:lang w:val="en-US"/>
        </w:rPr>
        <w:t>Cc:</w:t>
      </w:r>
      <w:r>
        <w:rPr>
          <w:rFonts w:ascii="Calibri" w:eastAsia="Times New Roman" w:hAnsi="Calibri" w:cs="Calibri"/>
          <w:sz w:val="22"/>
          <w:szCs w:val="22"/>
          <w:lang w:val="en-US"/>
        </w:rPr>
        <w:t xml:space="preserve"> Arnis Latišenko &lt;Arnis.Latisenko@em.gov.lv&gt;; LDDK &lt;lddk@lddk.lv&gt;</w:t>
      </w:r>
      <w:r>
        <w:rPr>
          <w:rFonts w:ascii="Calibri" w:eastAsia="Times New Roman" w:hAnsi="Calibri" w:cs="Calibri"/>
          <w:sz w:val="22"/>
          <w:szCs w:val="22"/>
          <w:lang w:val="en-US"/>
        </w:rPr>
        <w:br/>
      </w:r>
      <w:r>
        <w:rPr>
          <w:rFonts w:ascii="Calibri" w:eastAsia="Times New Roman" w:hAnsi="Calibri" w:cs="Calibri"/>
          <w:b/>
          <w:bCs/>
          <w:sz w:val="22"/>
          <w:szCs w:val="22"/>
          <w:lang w:val="en-US"/>
        </w:rPr>
        <w:t>Subject:</w:t>
      </w:r>
      <w:r>
        <w:rPr>
          <w:rFonts w:ascii="Calibri" w:eastAsia="Times New Roman" w:hAnsi="Calibri" w:cs="Calibri"/>
          <w:sz w:val="22"/>
          <w:szCs w:val="22"/>
          <w:lang w:val="en-US"/>
        </w:rPr>
        <w:t xml:space="preserve"> FW: FW: Par </w:t>
      </w:r>
      <w:proofErr w:type="spellStart"/>
      <w:r>
        <w:rPr>
          <w:rFonts w:ascii="Calibri" w:eastAsia="Times New Roman" w:hAnsi="Calibri" w:cs="Calibri"/>
          <w:sz w:val="22"/>
          <w:szCs w:val="22"/>
          <w:lang w:val="en-US"/>
        </w:rPr>
        <w:t>Ministru</w:t>
      </w:r>
      <w:proofErr w:type="spellEnd"/>
      <w:r>
        <w:rPr>
          <w:rFonts w:ascii="Calibri" w:eastAsia="Times New Roman" w:hAnsi="Calibri" w:cs="Calibri"/>
          <w:sz w:val="22"/>
          <w:szCs w:val="22"/>
          <w:lang w:val="en-US"/>
        </w:rPr>
        <w:t xml:space="preserve"> </w:t>
      </w:r>
      <w:proofErr w:type="spellStart"/>
      <w:r>
        <w:rPr>
          <w:rFonts w:ascii="Calibri" w:eastAsia="Times New Roman" w:hAnsi="Calibri" w:cs="Calibri"/>
          <w:sz w:val="22"/>
          <w:szCs w:val="22"/>
          <w:lang w:val="en-US"/>
        </w:rPr>
        <w:t>kabineta</w:t>
      </w:r>
      <w:proofErr w:type="spellEnd"/>
      <w:r>
        <w:rPr>
          <w:rFonts w:ascii="Calibri" w:eastAsia="Times New Roman" w:hAnsi="Calibri" w:cs="Calibri"/>
          <w:sz w:val="22"/>
          <w:szCs w:val="22"/>
          <w:lang w:val="en-US"/>
        </w:rPr>
        <w:t xml:space="preserve"> </w:t>
      </w:r>
      <w:proofErr w:type="spellStart"/>
      <w:r>
        <w:rPr>
          <w:rFonts w:ascii="Calibri" w:eastAsia="Times New Roman" w:hAnsi="Calibri" w:cs="Calibri"/>
          <w:sz w:val="22"/>
          <w:szCs w:val="22"/>
          <w:lang w:val="en-US"/>
        </w:rPr>
        <w:t>noteikumu</w:t>
      </w:r>
      <w:proofErr w:type="spellEnd"/>
      <w:r>
        <w:rPr>
          <w:rFonts w:ascii="Calibri" w:eastAsia="Times New Roman" w:hAnsi="Calibri" w:cs="Calibri"/>
          <w:sz w:val="22"/>
          <w:szCs w:val="22"/>
          <w:lang w:val="en-US"/>
        </w:rPr>
        <w:t xml:space="preserve"> </w:t>
      </w:r>
      <w:proofErr w:type="spellStart"/>
      <w:r>
        <w:rPr>
          <w:rFonts w:ascii="Calibri" w:eastAsia="Times New Roman" w:hAnsi="Calibri" w:cs="Calibri"/>
          <w:sz w:val="22"/>
          <w:szCs w:val="22"/>
          <w:lang w:val="en-US"/>
        </w:rPr>
        <w:t>projekta</w:t>
      </w:r>
      <w:proofErr w:type="spellEnd"/>
      <w:r>
        <w:rPr>
          <w:rFonts w:ascii="Calibri" w:eastAsia="Times New Roman" w:hAnsi="Calibri" w:cs="Calibri"/>
          <w:sz w:val="22"/>
          <w:szCs w:val="22"/>
          <w:lang w:val="en-US"/>
        </w:rPr>
        <w:t xml:space="preserve"> </w:t>
      </w:r>
      <w:proofErr w:type="spellStart"/>
      <w:r>
        <w:rPr>
          <w:rFonts w:ascii="Calibri" w:eastAsia="Times New Roman" w:hAnsi="Calibri" w:cs="Calibri"/>
          <w:sz w:val="22"/>
          <w:szCs w:val="22"/>
          <w:lang w:val="en-US"/>
        </w:rPr>
        <w:t>atkārtotu</w:t>
      </w:r>
      <w:proofErr w:type="spellEnd"/>
      <w:r>
        <w:rPr>
          <w:rFonts w:ascii="Calibri" w:eastAsia="Times New Roman" w:hAnsi="Calibri" w:cs="Calibri"/>
          <w:sz w:val="22"/>
          <w:szCs w:val="22"/>
          <w:lang w:val="en-US"/>
        </w:rPr>
        <w:t xml:space="preserve"> </w:t>
      </w:r>
      <w:proofErr w:type="spellStart"/>
      <w:r>
        <w:rPr>
          <w:rFonts w:ascii="Calibri" w:eastAsia="Times New Roman" w:hAnsi="Calibri" w:cs="Calibri"/>
          <w:sz w:val="22"/>
          <w:szCs w:val="22"/>
          <w:lang w:val="en-US"/>
        </w:rPr>
        <w:t>saskaņošanu</w:t>
      </w:r>
      <w:proofErr w:type="spellEnd"/>
    </w:p>
    <w:p w14:paraId="36B737A8" w14:textId="77777777" w:rsidR="00875F98" w:rsidRDefault="00875F98" w:rsidP="00875F98"/>
    <w:p w14:paraId="2DDEFA74" w14:textId="77777777" w:rsidR="00875F98" w:rsidRDefault="00875F98" w:rsidP="00875F98">
      <w:pPr>
        <w:pStyle w:val="NormalWeb"/>
        <w:shd w:val="clear" w:color="auto" w:fill="D5EAFF"/>
        <w:spacing w:line="200" w:lineRule="atLeast"/>
        <w:rPr>
          <w:rFonts w:ascii="Calibri" w:hAnsi="Calibri" w:cs="Calibri"/>
          <w:color w:val="000000"/>
        </w:rPr>
      </w:pPr>
      <w:r>
        <w:rPr>
          <w:rFonts w:ascii="Calibri" w:hAnsi="Calibri" w:cs="Calibri"/>
          <w:color w:val="000000"/>
        </w:rPr>
        <w:t>INFORMĀCIJAI: E-pasta vēstules sūtītājs ir ārējais adresāts.</w:t>
      </w:r>
    </w:p>
    <w:p w14:paraId="5E3B067C" w14:textId="77777777" w:rsidR="00875F98" w:rsidRDefault="00875F98" w:rsidP="00875F98">
      <w:r>
        <w:t xml:space="preserve">Labdien, </w:t>
      </w:r>
    </w:p>
    <w:p w14:paraId="1974B4CA" w14:textId="77777777" w:rsidR="00875F98" w:rsidRDefault="00875F98" w:rsidP="00875F98">
      <w:r>
        <w:t>Latvijas Darba devēju konfederācija ir izskatījusi precizēto MK noteikumu projektu “Kārtība, kādā Patērētāju tiesību aizsardzības centrs un Veselības inspekcija ierobežo piekļuvi tiešsaistes saskarnei elektronisko sakaru tīklā, domēna vārda lietošanas tiesības, un piekļuvi tiešsaistes saskarnei vai saturam informācijas sabiedrības pakalpojumā” (VSS-704), tā sākotnējās ietekmes novērtējuma ziņojumu (anotāciju), pielikumu un izziņu par atzinumos sniegtajiem iebildumiem. LDDK saskaņo precizēto MK noteikumu projektu bez iebildumiem un komentāriem.</w:t>
      </w:r>
    </w:p>
    <w:p w14:paraId="2D4878E2" w14:textId="77777777" w:rsidR="00875F98" w:rsidRDefault="00875F98" w:rsidP="00875F98"/>
    <w:p w14:paraId="5052453A" w14:textId="77777777" w:rsidR="00875F98" w:rsidRDefault="00875F98" w:rsidP="00875F98">
      <w:r>
        <w:t xml:space="preserve">Ar cieņu, </w:t>
      </w:r>
    </w:p>
    <w:p w14:paraId="7F3694B6" w14:textId="77777777" w:rsidR="00875F98" w:rsidRDefault="00875F98" w:rsidP="00875F98">
      <w:pPr>
        <w:rPr>
          <w:rFonts w:ascii="Calibri" w:hAnsi="Calibri" w:cs="Calibri"/>
          <w:color w:val="1F497D"/>
          <w:sz w:val="22"/>
          <w:szCs w:val="22"/>
          <w:lang w:eastAsia="en-US"/>
        </w:rPr>
      </w:pPr>
      <w:r>
        <w:t>Inese Olafsone</w:t>
      </w:r>
    </w:p>
    <w:p w14:paraId="6BF417BB" w14:textId="77777777" w:rsidR="00875F98" w:rsidRDefault="00875F98" w:rsidP="00875F98">
      <w:pPr>
        <w:rPr>
          <w:rFonts w:ascii="Calibri" w:hAnsi="Calibri" w:cs="Calibri"/>
          <w:color w:val="1F497D"/>
          <w:sz w:val="22"/>
          <w:szCs w:val="22"/>
          <w:lang w:eastAsia="en-US"/>
        </w:rPr>
      </w:pPr>
    </w:p>
    <w:p w14:paraId="0E3F4677" w14:textId="77777777" w:rsidR="00875F98" w:rsidRDefault="00875F98" w:rsidP="00875F98">
      <w:pPr>
        <w:rPr>
          <w:rFonts w:ascii="Arial" w:hAnsi="Arial" w:cs="Arial"/>
          <w:b/>
          <w:bCs/>
          <w:color w:val="000000"/>
          <w:sz w:val="20"/>
          <w:szCs w:val="20"/>
        </w:rPr>
      </w:pPr>
      <w:r>
        <w:rPr>
          <w:rFonts w:ascii="Arial" w:hAnsi="Arial" w:cs="Arial"/>
          <w:b/>
          <w:bCs/>
          <w:color w:val="000000"/>
          <w:sz w:val="20"/>
          <w:szCs w:val="20"/>
        </w:rPr>
        <w:t>Inese Olafsone</w:t>
      </w:r>
    </w:p>
    <w:p w14:paraId="2C7EFB81" w14:textId="77777777" w:rsidR="00875F98" w:rsidRDefault="00875F98" w:rsidP="00875F98">
      <w:pPr>
        <w:rPr>
          <w:rFonts w:ascii="Arial" w:hAnsi="Arial" w:cs="Arial"/>
          <w:color w:val="000000"/>
          <w:sz w:val="20"/>
          <w:szCs w:val="20"/>
        </w:rPr>
      </w:pPr>
      <w:r>
        <w:rPr>
          <w:rFonts w:ascii="Arial" w:hAnsi="Arial" w:cs="Arial"/>
          <w:color w:val="000000"/>
          <w:sz w:val="20"/>
          <w:szCs w:val="20"/>
        </w:rPr>
        <w:t>Tautsaimniecības eksperte</w:t>
      </w:r>
    </w:p>
    <w:p w14:paraId="1E834727" w14:textId="77777777" w:rsidR="00875F98" w:rsidRDefault="00875F98" w:rsidP="00875F98">
      <w:pPr>
        <w:rPr>
          <w:rFonts w:ascii="Arial" w:hAnsi="Arial" w:cs="Arial"/>
          <w:color w:val="1F497D"/>
          <w:sz w:val="20"/>
          <w:szCs w:val="20"/>
        </w:rPr>
      </w:pPr>
    </w:p>
    <w:p w14:paraId="2D4D5AFE" w14:textId="77777777" w:rsidR="00875F98" w:rsidRDefault="00875F98" w:rsidP="00875F98">
      <w:pPr>
        <w:rPr>
          <w:rFonts w:ascii="Arial" w:hAnsi="Arial" w:cs="Arial"/>
          <w:b/>
          <w:bCs/>
          <w:color w:val="C00000"/>
          <w:sz w:val="20"/>
          <w:szCs w:val="20"/>
        </w:rPr>
      </w:pPr>
      <w:r>
        <w:rPr>
          <w:rFonts w:ascii="Arial" w:hAnsi="Arial" w:cs="Arial"/>
          <w:b/>
          <w:bCs/>
          <w:color w:val="C00000"/>
          <w:sz w:val="20"/>
          <w:szCs w:val="20"/>
        </w:rPr>
        <w:t>LATVIJAS DARBA DEVĒJU KONFEDERĀCIJA</w:t>
      </w:r>
    </w:p>
    <w:p w14:paraId="0BA8821E" w14:textId="77777777" w:rsidR="00875F98" w:rsidRDefault="00875F98" w:rsidP="00875F98">
      <w:pPr>
        <w:rPr>
          <w:rFonts w:ascii="Arial" w:hAnsi="Arial" w:cs="Arial"/>
          <w:color w:val="1F497D"/>
          <w:sz w:val="20"/>
          <w:szCs w:val="20"/>
        </w:rPr>
      </w:pPr>
      <w:r>
        <w:rPr>
          <w:rFonts w:ascii="Arial" w:hAnsi="Arial" w:cs="Arial"/>
          <w:color w:val="000000"/>
          <w:sz w:val="20"/>
          <w:szCs w:val="20"/>
        </w:rPr>
        <w:t xml:space="preserve">Tālr.: 67225162 | Mob.: </w:t>
      </w:r>
      <w:r>
        <w:rPr>
          <w:rFonts w:ascii="Arial" w:hAnsi="Arial" w:cs="Arial"/>
          <w:color w:val="1F497D"/>
          <w:sz w:val="20"/>
          <w:szCs w:val="20"/>
        </w:rPr>
        <w:t>28819799</w:t>
      </w:r>
    </w:p>
    <w:p w14:paraId="5A946315" w14:textId="77777777" w:rsidR="00875F98" w:rsidRDefault="00875F98" w:rsidP="00875F98">
      <w:pPr>
        <w:rPr>
          <w:rFonts w:ascii="Arial" w:hAnsi="Arial" w:cs="Arial"/>
          <w:color w:val="000000"/>
          <w:sz w:val="20"/>
          <w:szCs w:val="20"/>
        </w:rPr>
      </w:pPr>
      <w:r>
        <w:rPr>
          <w:rFonts w:ascii="Arial" w:hAnsi="Arial" w:cs="Arial"/>
          <w:color w:val="000000"/>
          <w:sz w:val="20"/>
          <w:szCs w:val="20"/>
        </w:rPr>
        <w:t>E-</w:t>
      </w:r>
      <w:proofErr w:type="spellStart"/>
      <w:r>
        <w:rPr>
          <w:rFonts w:ascii="Arial" w:hAnsi="Arial" w:cs="Arial"/>
          <w:color w:val="000000"/>
          <w:sz w:val="20"/>
          <w:szCs w:val="20"/>
        </w:rPr>
        <w:t>mail</w:t>
      </w:r>
      <w:proofErr w:type="spellEnd"/>
      <w:r>
        <w:rPr>
          <w:rFonts w:ascii="Arial" w:hAnsi="Arial" w:cs="Arial"/>
          <w:color w:val="000000"/>
          <w:sz w:val="20"/>
          <w:szCs w:val="20"/>
        </w:rPr>
        <w:t xml:space="preserve">: </w:t>
      </w:r>
      <w:hyperlink r:id="rId4" w:history="1">
        <w:r>
          <w:rPr>
            <w:rStyle w:val="Hyperlink"/>
            <w:rFonts w:ascii="Arial" w:hAnsi="Arial" w:cs="Arial"/>
            <w:sz w:val="20"/>
            <w:szCs w:val="20"/>
          </w:rPr>
          <w:t>inese.olafsone@lddk.lv</w:t>
        </w:r>
      </w:hyperlink>
      <w:r>
        <w:rPr>
          <w:rFonts w:ascii="Arial" w:hAnsi="Arial" w:cs="Arial"/>
          <w:color w:val="000000"/>
          <w:sz w:val="20"/>
          <w:szCs w:val="20"/>
        </w:rPr>
        <w:t xml:space="preserve">; </w:t>
      </w:r>
      <w:hyperlink r:id="rId5" w:history="1">
        <w:r>
          <w:rPr>
            <w:rStyle w:val="Hyperlink"/>
            <w:rFonts w:ascii="Arial" w:hAnsi="Arial" w:cs="Arial"/>
            <w:sz w:val="20"/>
            <w:szCs w:val="20"/>
          </w:rPr>
          <w:t>lddk@lddk.lv</w:t>
        </w:r>
      </w:hyperlink>
    </w:p>
    <w:p w14:paraId="09AA0096" w14:textId="49F6EED1" w:rsidR="00875F98" w:rsidRDefault="00875F98" w:rsidP="00875F98">
      <w:pPr>
        <w:rPr>
          <w:rFonts w:ascii="Calibri" w:hAnsi="Calibri" w:cs="Calibri"/>
          <w:color w:val="1F497D"/>
          <w:sz w:val="22"/>
          <w:szCs w:val="22"/>
          <w:lang w:eastAsia="en-US"/>
        </w:rPr>
      </w:pPr>
      <w:r>
        <w:rPr>
          <w:rFonts w:ascii="Calibri" w:hAnsi="Calibri" w:cs="Calibri"/>
          <w:noProof/>
          <w:color w:val="1F497D"/>
          <w:sz w:val="22"/>
          <w:szCs w:val="22"/>
        </w:rPr>
        <w:drawing>
          <wp:inline distT="0" distB="0" distL="0" distR="0" wp14:anchorId="66AA0A65" wp14:editId="4C328A78">
            <wp:extent cx="2171700" cy="692150"/>
            <wp:effectExtent l="0" t="0" r="0" b="0"/>
            <wp:docPr id="1" name="Picture 1" descr="cid:image001.png@01D3CB71.FC234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3CB71.FC23483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2171700" cy="692150"/>
                    </a:xfrm>
                    <a:prstGeom prst="rect">
                      <a:avLst/>
                    </a:prstGeom>
                    <a:noFill/>
                    <a:ln>
                      <a:noFill/>
                    </a:ln>
                  </pic:spPr>
                </pic:pic>
              </a:graphicData>
            </a:graphic>
          </wp:inline>
        </w:drawing>
      </w:r>
    </w:p>
    <w:p w14:paraId="59E539CE" w14:textId="77777777" w:rsidR="00875F98" w:rsidRDefault="00875F98" w:rsidP="00875F98">
      <w:pPr>
        <w:rPr>
          <w:rFonts w:ascii="Calibri" w:hAnsi="Calibri" w:cs="Calibri"/>
          <w:color w:val="000000"/>
          <w:sz w:val="22"/>
          <w:szCs w:val="22"/>
          <w:lang w:eastAsia="en-GB"/>
        </w:rPr>
      </w:pPr>
      <w:r>
        <w:rPr>
          <w:rFonts w:ascii="Arial" w:hAnsi="Arial" w:cs="Arial"/>
          <w:color w:val="000000"/>
          <w:sz w:val="20"/>
          <w:szCs w:val="20"/>
          <w:lang w:eastAsia="en-GB"/>
        </w:rPr>
        <w:t>Adrese: Raiņa bulvāris 4, 2.st., Rīga, LV - 1050</w:t>
      </w:r>
    </w:p>
    <w:p w14:paraId="55288D78" w14:textId="77777777" w:rsidR="00A310D3" w:rsidRDefault="00A310D3">
      <w:bookmarkStart w:id="0" w:name="_GoBack"/>
      <w:bookmarkEnd w:id="0"/>
    </w:p>
    <w:sectPr w:rsidR="00A310D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929"/>
    <w:rsid w:val="00875F98"/>
    <w:rsid w:val="00A310D3"/>
    <w:rsid w:val="00C709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29F925-27A2-4412-BC9C-F290334D4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F98"/>
    <w:pPr>
      <w:spacing w:after="0" w:line="240" w:lineRule="auto"/>
    </w:pPr>
    <w:rPr>
      <w:rFonts w:ascii="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75F98"/>
    <w:rPr>
      <w:color w:val="0000FF"/>
      <w:u w:val="single"/>
    </w:rPr>
  </w:style>
  <w:style w:type="paragraph" w:styleId="NormalWeb">
    <w:name w:val="Normal (Web)"/>
    <w:basedOn w:val="Normal"/>
    <w:uiPriority w:val="99"/>
    <w:semiHidden/>
    <w:unhideWhenUsed/>
    <w:rsid w:val="00875F9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8650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cid:_4_11E09AB811E096A000492664C225879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mailto:lddk@lddk.lv" TargetMode="External"/><Relationship Id="rId4" Type="http://schemas.openxmlformats.org/officeDocument/2006/relationships/hyperlink" Target="mailto:inese.olafsone@lddk.lv"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766</Words>
  <Characters>438</Characters>
  <Application>Microsoft Office Word</Application>
  <DocSecurity>0</DocSecurity>
  <Lines>3</Lines>
  <Paragraphs>2</Paragraphs>
  <ScaleCrop>false</ScaleCrop>
  <Company/>
  <LinksUpToDate>false</LinksUpToDate>
  <CharactersWithSpaces>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Latišenko</dc:creator>
  <cp:keywords/>
  <dc:description/>
  <cp:lastModifiedBy>Arnis Latišenko</cp:lastModifiedBy>
  <cp:revision>2</cp:revision>
  <dcterms:created xsi:type="dcterms:W3CDTF">2021-12-06T18:44:00Z</dcterms:created>
  <dcterms:modified xsi:type="dcterms:W3CDTF">2021-12-06T18:44:00Z</dcterms:modified>
</cp:coreProperties>
</file>