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07836" w14:textId="77777777" w:rsidR="0064450E" w:rsidRDefault="0064450E" w:rsidP="00714AA2">
      <w:pPr>
        <w:rPr>
          <w:szCs w:val="24"/>
        </w:rPr>
      </w:pPr>
      <w:bookmarkStart w:id="0" w:name="_GoBack"/>
      <w:bookmarkEnd w:id="0"/>
    </w:p>
    <w:p w14:paraId="4C5FB793" w14:textId="0E99990D" w:rsidR="00E0227C" w:rsidRPr="00507393" w:rsidRDefault="00714AA2" w:rsidP="00714AA2">
      <w:pPr>
        <w:rPr>
          <w:szCs w:val="24"/>
        </w:rPr>
      </w:pPr>
      <w:r w:rsidRPr="00507393">
        <w:rPr>
          <w:szCs w:val="24"/>
        </w:rPr>
        <w:t xml:space="preserve">Uz </w:t>
      </w:r>
      <w:r w:rsidR="00E31DA1">
        <w:rPr>
          <w:szCs w:val="24"/>
        </w:rPr>
        <w:t>09.09</w:t>
      </w:r>
      <w:r w:rsidR="00D679B8" w:rsidRPr="00507393">
        <w:rPr>
          <w:szCs w:val="24"/>
        </w:rPr>
        <w:t>.202</w:t>
      </w:r>
      <w:r w:rsidR="00890B83" w:rsidRPr="00507393">
        <w:rPr>
          <w:szCs w:val="24"/>
        </w:rPr>
        <w:t>1</w:t>
      </w:r>
      <w:r w:rsidR="009D2227" w:rsidRPr="00507393">
        <w:rPr>
          <w:szCs w:val="24"/>
        </w:rPr>
        <w:t xml:space="preserve">. </w:t>
      </w:r>
      <w:r w:rsidR="00D679B8" w:rsidRPr="00507393">
        <w:rPr>
          <w:szCs w:val="24"/>
        </w:rPr>
        <w:t>VSS prot. Nr. </w:t>
      </w:r>
      <w:r w:rsidR="00E31DA1">
        <w:rPr>
          <w:szCs w:val="24"/>
        </w:rPr>
        <w:t>32</w:t>
      </w:r>
      <w:r w:rsidR="00D679B8" w:rsidRPr="00507393">
        <w:rPr>
          <w:szCs w:val="24"/>
        </w:rPr>
        <w:t xml:space="preserve"> </w:t>
      </w:r>
      <w:r w:rsidR="00E31DA1">
        <w:rPr>
          <w:szCs w:val="24"/>
        </w:rPr>
        <w:t>1</w:t>
      </w:r>
      <w:r w:rsidR="008F5346">
        <w:rPr>
          <w:szCs w:val="24"/>
        </w:rPr>
        <w:t>4</w:t>
      </w:r>
      <w:r w:rsidR="00D679B8" w:rsidRPr="00507393">
        <w:rPr>
          <w:szCs w:val="24"/>
        </w:rPr>
        <w:t>. § (VSS-</w:t>
      </w:r>
      <w:r w:rsidR="007F44A3" w:rsidRPr="00507393">
        <w:rPr>
          <w:szCs w:val="24"/>
        </w:rPr>
        <w:t>7</w:t>
      </w:r>
      <w:r w:rsidR="008F5346">
        <w:rPr>
          <w:szCs w:val="24"/>
        </w:rPr>
        <w:t>67</w:t>
      </w:r>
      <w:r w:rsidR="00D679B8" w:rsidRPr="00507393">
        <w:rPr>
          <w:szCs w:val="24"/>
        </w:rPr>
        <w:t>)</w:t>
      </w:r>
    </w:p>
    <w:p w14:paraId="23B9359D" w14:textId="77777777" w:rsidR="00507393" w:rsidRPr="00507393" w:rsidRDefault="00507393" w:rsidP="00714AA2">
      <w:pPr>
        <w:rPr>
          <w:szCs w:val="24"/>
        </w:rPr>
      </w:pPr>
    </w:p>
    <w:p w14:paraId="672A6659" w14:textId="7A344907" w:rsidR="00714AA2" w:rsidRPr="00507393" w:rsidRDefault="008F5346" w:rsidP="008F5346">
      <w:pPr>
        <w:ind w:firstLine="720"/>
        <w:jc w:val="right"/>
        <w:rPr>
          <w:b/>
          <w:bCs/>
          <w:noProof/>
          <w:szCs w:val="24"/>
        </w:rPr>
      </w:pPr>
      <w:r>
        <w:rPr>
          <w:b/>
          <w:bCs/>
          <w:noProof/>
          <w:szCs w:val="24"/>
        </w:rPr>
        <w:t>Vides aizsardzības un reģionālās attīstības</w:t>
      </w:r>
      <w:r w:rsidR="00714AA2" w:rsidRPr="00507393">
        <w:rPr>
          <w:b/>
          <w:bCs/>
          <w:noProof/>
          <w:szCs w:val="24"/>
        </w:rPr>
        <w:t xml:space="preserve"> ministrijai</w:t>
      </w:r>
    </w:p>
    <w:p w14:paraId="2F5C5521" w14:textId="77777777" w:rsidR="00507393" w:rsidRPr="00507393" w:rsidRDefault="00507393" w:rsidP="00507393">
      <w:pPr>
        <w:ind w:firstLine="720"/>
        <w:jc w:val="right"/>
        <w:rPr>
          <w:b/>
          <w:bCs/>
          <w:noProof/>
          <w:szCs w:val="24"/>
        </w:rPr>
      </w:pPr>
    </w:p>
    <w:p w14:paraId="4E89B27B" w14:textId="30BC5F6D" w:rsidR="0064450E" w:rsidRPr="00507393" w:rsidRDefault="00575FF9" w:rsidP="0D55B7E6">
      <w:pPr>
        <w:pStyle w:val="NormalWeb"/>
        <w:spacing w:before="0" w:after="0"/>
        <w:ind w:right="4690"/>
        <w:jc w:val="both"/>
        <w:rPr>
          <w:i/>
          <w:iCs/>
        </w:rPr>
      </w:pPr>
      <w:r w:rsidRPr="00507393">
        <w:rPr>
          <w:i/>
          <w:iCs/>
        </w:rPr>
        <w:t xml:space="preserve">Par </w:t>
      </w:r>
      <w:r w:rsidR="00D679B8" w:rsidRPr="00507393">
        <w:rPr>
          <w:i/>
          <w:iCs/>
        </w:rPr>
        <w:t xml:space="preserve">Ministru kabineta </w:t>
      </w:r>
      <w:r w:rsidR="00B84085" w:rsidRPr="00507393">
        <w:rPr>
          <w:i/>
          <w:iCs/>
        </w:rPr>
        <w:t>rīkojuma projektu “</w:t>
      </w:r>
      <w:r w:rsidR="008F5346">
        <w:rPr>
          <w:i/>
          <w:iCs/>
        </w:rPr>
        <w:t xml:space="preserve">Par valstij piekrītošā nekustamā īpašuma </w:t>
      </w:r>
      <w:r w:rsidR="00BF1204">
        <w:rPr>
          <w:i/>
          <w:iCs/>
        </w:rPr>
        <w:t>Rūpniecības ielā 20-8, Rīgā, nodošanu Rīgas valstspilsētas pašvaldības īpašumā</w:t>
      </w:r>
      <w:r w:rsidR="00B84085" w:rsidRPr="00507393">
        <w:rPr>
          <w:i/>
          <w:iCs/>
        </w:rPr>
        <w:t>”</w:t>
      </w:r>
      <w:r w:rsidR="00D679B8" w:rsidRPr="00507393">
        <w:rPr>
          <w:i/>
          <w:iCs/>
        </w:rPr>
        <w:t xml:space="preserve"> (VSS-</w:t>
      </w:r>
      <w:r w:rsidR="00BF1204">
        <w:rPr>
          <w:i/>
          <w:iCs/>
        </w:rPr>
        <w:t>846</w:t>
      </w:r>
      <w:r w:rsidR="00D679B8" w:rsidRPr="00507393">
        <w:rPr>
          <w:i/>
          <w:iCs/>
        </w:rPr>
        <w:t>)</w:t>
      </w:r>
    </w:p>
    <w:p w14:paraId="5DAB6C7B" w14:textId="77777777" w:rsidR="00575FF9" w:rsidRPr="00507393" w:rsidRDefault="00575FF9" w:rsidP="009F7532">
      <w:pPr>
        <w:pStyle w:val="NormalWeb"/>
        <w:spacing w:before="0" w:after="0"/>
        <w:ind w:right="13"/>
        <w:jc w:val="both"/>
      </w:pPr>
    </w:p>
    <w:p w14:paraId="37BC4712" w14:textId="60CAA697" w:rsidR="005669B2" w:rsidRPr="00507393" w:rsidRDefault="00714AA2" w:rsidP="005669B2">
      <w:pPr>
        <w:pStyle w:val="NormalWeb"/>
        <w:spacing w:before="0" w:after="0"/>
        <w:ind w:right="13" w:firstLine="567"/>
        <w:jc w:val="both"/>
      </w:pPr>
      <w:r w:rsidRPr="00507393">
        <w:t xml:space="preserve">Tieslietu ministrija ir izskatījusi </w:t>
      </w:r>
      <w:r w:rsidR="008F5346">
        <w:t>Vides aizsardzības un reģionālās attīstības</w:t>
      </w:r>
      <w:r w:rsidR="6986F8FD" w:rsidRPr="00507393">
        <w:t xml:space="preserve"> ministrijas sagatavoto </w:t>
      </w:r>
      <w:r w:rsidR="00D679B8" w:rsidRPr="00507393">
        <w:t xml:space="preserve">Ministru kabineta </w:t>
      </w:r>
      <w:r w:rsidR="00B84085" w:rsidRPr="00507393">
        <w:t>rīkojuma</w:t>
      </w:r>
      <w:r w:rsidR="00D679B8" w:rsidRPr="00507393">
        <w:t xml:space="preserve"> projektu</w:t>
      </w:r>
      <w:r w:rsidR="6986F8FD" w:rsidRPr="00507393">
        <w:t xml:space="preserve"> </w:t>
      </w:r>
      <w:r w:rsidR="00B84085" w:rsidRPr="00F1277B">
        <w:t>“</w:t>
      </w:r>
      <w:r w:rsidR="008F5346">
        <w:t xml:space="preserve">Par valstij piekrītošā nekustamā īpašuma </w:t>
      </w:r>
      <w:r w:rsidR="00BF1204">
        <w:t>Rūpniecības ielā 20-8, Rīgā, nodošanu Rīgas valstspilsētas pašvaldības īpašumā</w:t>
      </w:r>
      <w:r w:rsidR="00F1277B" w:rsidRPr="00F1277B">
        <w:t>”</w:t>
      </w:r>
      <w:r w:rsidR="6986F8FD" w:rsidRPr="00507393">
        <w:t xml:space="preserve"> </w:t>
      </w:r>
      <w:r w:rsidRPr="00507393">
        <w:t xml:space="preserve">(turpmāk – </w:t>
      </w:r>
      <w:r w:rsidR="00B84085" w:rsidRPr="00507393">
        <w:t>rīkojuma</w:t>
      </w:r>
      <w:r w:rsidR="00D679B8" w:rsidRPr="00507393">
        <w:t xml:space="preserve"> projekts</w:t>
      </w:r>
      <w:r w:rsidRPr="00507393">
        <w:t>)</w:t>
      </w:r>
      <w:r w:rsidR="53331F76" w:rsidRPr="00507393">
        <w:t xml:space="preserve"> un tā sākotnējās ietekmes novērtējuma ziņojumu (ano</w:t>
      </w:r>
      <w:r w:rsidR="56D18AD9" w:rsidRPr="00507393">
        <w:t>t</w:t>
      </w:r>
      <w:r w:rsidR="53331F76" w:rsidRPr="00507393">
        <w:t>āciju),</w:t>
      </w:r>
      <w:r w:rsidRPr="00507393">
        <w:t xml:space="preserve"> un atbalsta </w:t>
      </w:r>
      <w:r w:rsidR="00E0227C" w:rsidRPr="00507393">
        <w:t>rīkojuma</w:t>
      </w:r>
      <w:r w:rsidR="00805961" w:rsidRPr="00507393">
        <w:t xml:space="preserve"> </w:t>
      </w:r>
      <w:r w:rsidR="000C338F" w:rsidRPr="00507393">
        <w:t>projekta</w:t>
      </w:r>
      <w:r w:rsidRPr="00507393">
        <w:t xml:space="preserve"> </w:t>
      </w:r>
      <w:r w:rsidR="002F72AF" w:rsidRPr="00507393">
        <w:t xml:space="preserve">tālāku </w:t>
      </w:r>
      <w:r w:rsidRPr="00507393">
        <w:t>virzību</w:t>
      </w:r>
      <w:r w:rsidR="008F5346">
        <w:t>, izsakot šādus iebildumus un priekšlikumus</w:t>
      </w:r>
      <w:r w:rsidR="00682A7F" w:rsidRPr="00507393">
        <w:t>.</w:t>
      </w:r>
    </w:p>
    <w:p w14:paraId="05FAE83E" w14:textId="70EAD5A7" w:rsidR="00481048" w:rsidRDefault="008C04E2" w:rsidP="00481048">
      <w:pPr>
        <w:pStyle w:val="ListParagraph"/>
        <w:numPr>
          <w:ilvl w:val="0"/>
          <w:numId w:val="7"/>
        </w:numPr>
        <w:ind w:left="0" w:firstLine="720"/>
        <w:rPr>
          <w:szCs w:val="24"/>
        </w:rPr>
      </w:pPr>
      <w:r>
        <w:rPr>
          <w:szCs w:val="24"/>
        </w:rPr>
        <w:t>Anotācijā norādīts, ka rīkojuma projekta 3. punkts paredz pilnvarot Rīgas valstspilsētas pašvaldību parakstīt nostiprinājuma līgumu īpašuma tiesību nostiprināšanai uz valsts vārda, kā arī tai jānodrošina zemesgrāmatu nodalījumu II sadaļas 3.1. iedaļā ierakstītās atzīme dzēšana, ņemot vērā Civillikuma 416. panta septītajā daļā noteikto, kas paredz, ka</w:t>
      </w:r>
      <w:r w:rsidR="003757AF">
        <w:rPr>
          <w:szCs w:val="24"/>
        </w:rPr>
        <w:t>,</w:t>
      </w:r>
      <w:r>
        <w:rPr>
          <w:szCs w:val="24"/>
        </w:rPr>
        <w:t xml:space="preserve"> ierakstot zemesgrāmatā īpašuma tiesības valstij uz nekustamo īpašumu, kas atzīts par bezmantinieka mantu, vienlaikus tiek dzēstas uz šo īpašumu ierakstītās parādu saistības, apgrūtinājumi un aizlieguma atzīmes.</w:t>
      </w:r>
      <w:r w:rsidR="003757AF">
        <w:rPr>
          <w:szCs w:val="24"/>
        </w:rPr>
        <w:t xml:space="preserve"> Norādāms, ka Civillikuma 416. panta septītā daļa ir piemērojama tajos gadījumos, kad valsts īpašuma tiesības tiek nostiprinātas uz bezmantinieka mantu, savukārt konkrētajā gadījumā valsts īpašuma tiesības tiek nostiprinātas uz </w:t>
      </w:r>
      <w:r w:rsidR="00481048">
        <w:rPr>
          <w:szCs w:val="24"/>
        </w:rPr>
        <w:t>kriminālprocesa ietvaros konfiscētu mantu.</w:t>
      </w:r>
      <w:r w:rsidR="00256FB0">
        <w:rPr>
          <w:szCs w:val="24"/>
        </w:rPr>
        <w:t xml:space="preserve"> </w:t>
      </w:r>
      <w:r w:rsidR="003757AF">
        <w:rPr>
          <w:szCs w:val="24"/>
        </w:rPr>
        <w:t xml:space="preserve">Saskaņā ar Kriminālprocesa likuma 356. panta viens </w:t>
      </w:r>
      <w:proofErr w:type="spellStart"/>
      <w:r w:rsidR="003757AF">
        <w:rPr>
          <w:szCs w:val="24"/>
        </w:rPr>
        <w:t>prim</w:t>
      </w:r>
      <w:proofErr w:type="spellEnd"/>
      <w:r w:rsidR="003757AF">
        <w:rPr>
          <w:szCs w:val="24"/>
        </w:rPr>
        <w:t xml:space="preserve"> daļu, ja manta tiek atzīta par noziedzīgi iegūtu, tai uzliktais arests, apgrūtinājumi, aizliegumi un ķīlas tiesības, tai skaitā visi uz publiskajā reģistrā reģistrējamu mantu ierakstītie apgrūtinājumi un aizlieguma atzīmes, ir dzēšamas. Ņemot vērā minēto, pamats aresta dzēšanai konfiscētās mantas gadījumā, ir konkrētā Kriminālprocesa likuma norma, nevis Civillikuma 416. panta septītā daļa. Ņemot vērā minēto, lūdzam precizēt anotāciju.</w:t>
      </w:r>
    </w:p>
    <w:p w14:paraId="7C135F40" w14:textId="706B540F" w:rsidR="00481048" w:rsidRDefault="00481048" w:rsidP="00481048">
      <w:pPr>
        <w:pStyle w:val="ListParagraph"/>
        <w:rPr>
          <w:szCs w:val="24"/>
        </w:rPr>
      </w:pPr>
      <w:r>
        <w:rPr>
          <w:szCs w:val="24"/>
        </w:rPr>
        <w:t>Vienlaikus izsakām šādus priekšlikumus:</w:t>
      </w:r>
    </w:p>
    <w:p w14:paraId="4F27D3EB" w14:textId="06BEBA30" w:rsidR="00481048" w:rsidRDefault="00481048" w:rsidP="00481048">
      <w:pPr>
        <w:pStyle w:val="ListParagraph"/>
        <w:numPr>
          <w:ilvl w:val="0"/>
          <w:numId w:val="8"/>
        </w:numPr>
        <w:ind w:left="0" w:firstLine="720"/>
        <w:rPr>
          <w:szCs w:val="24"/>
        </w:rPr>
      </w:pPr>
      <w:r>
        <w:rPr>
          <w:szCs w:val="24"/>
        </w:rPr>
        <w:t>Lūdzam precizēt anotāciju, jo anotācijas I sadaļas 2. punktā ir norādīts, ka zemesgrāmatā ierakstīta atzīme zemesgrāmatas nodalījuma II daļas 2. iedaļā, bet faktiski atzīme ir nodalījuma II daļas 3.1. iedaļā.</w:t>
      </w:r>
    </w:p>
    <w:p w14:paraId="170DC802" w14:textId="47DC8432" w:rsidR="00481048" w:rsidRPr="00481048" w:rsidRDefault="00481048" w:rsidP="00481048">
      <w:pPr>
        <w:pStyle w:val="ListParagraph"/>
        <w:numPr>
          <w:ilvl w:val="0"/>
          <w:numId w:val="8"/>
        </w:numPr>
        <w:ind w:left="0" w:firstLine="720"/>
        <w:rPr>
          <w:szCs w:val="24"/>
        </w:rPr>
      </w:pPr>
      <w:r>
        <w:rPr>
          <w:szCs w:val="24"/>
        </w:rPr>
        <w:t xml:space="preserve">Saskaņā ar Oficiālās publikāciju un tiesiskās informācijas likuma 7. panta trešo daļu Ministru kabineta sēdes protokollēmums stājas spēkā tā pieņemšanas brīdī. Ministru kabineta un Ministru prezidenta rīkojums, izņemot administratīvo aktu, stājas spēkā tā </w:t>
      </w:r>
      <w:r>
        <w:rPr>
          <w:szCs w:val="24"/>
        </w:rPr>
        <w:lastRenderedPageBreak/>
        <w:t>parakstīšanas brīdī. Ņemot vērā minēto, lūdzam precizēt anotācijas kopsavilkumā norādīto informāciju par Ministru kabineta rīkojuma spēkā stāšanos.</w:t>
      </w:r>
    </w:p>
    <w:p w14:paraId="18F094A1" w14:textId="4148AEA1" w:rsidR="00841660" w:rsidRPr="00507393" w:rsidRDefault="00841660" w:rsidP="00841660">
      <w:pPr>
        <w:ind w:firstLine="720"/>
        <w:rPr>
          <w:szCs w:val="24"/>
        </w:rPr>
      </w:pPr>
      <w:r w:rsidRPr="00507393">
        <w:rPr>
          <w:szCs w:val="24"/>
        </w:rPr>
        <w:t>Noslēgumā vēršam uzmanību, ka ministrija ir izvērtējusi projekta izstrādes tiesisko pamatu. Vienlaikus vēršam uzmanību, ka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14:paraId="0FFDDC14" w14:textId="77777777" w:rsidR="00841660" w:rsidRPr="00507393" w:rsidRDefault="00841660" w:rsidP="00841660">
      <w:pPr>
        <w:pStyle w:val="NormalWeb"/>
        <w:spacing w:before="0" w:after="0"/>
        <w:jc w:val="both"/>
      </w:pPr>
    </w:p>
    <w:p w14:paraId="6A05A809" w14:textId="53E9A41A" w:rsidR="000B3529" w:rsidRPr="00507393" w:rsidRDefault="000B3529" w:rsidP="00707863">
      <w:pPr>
        <w:ind w:firstLine="720"/>
        <w:rPr>
          <w:szCs w:val="24"/>
        </w:rPr>
      </w:pPr>
    </w:p>
    <w:p w14:paraId="6A2782BC" w14:textId="5D37030A" w:rsidR="00714AA2" w:rsidRPr="00507393" w:rsidRDefault="00714AA2" w:rsidP="00714AA2">
      <w:pPr>
        <w:tabs>
          <w:tab w:val="left" w:pos="993"/>
        </w:tabs>
        <w:rPr>
          <w:szCs w:val="24"/>
        </w:rPr>
      </w:pPr>
      <w:r w:rsidRPr="00507393">
        <w:rPr>
          <w:szCs w:val="24"/>
        </w:rPr>
        <w:t>Valsts sekretāra vietnie</w:t>
      </w:r>
      <w:r w:rsidR="003757AF">
        <w:rPr>
          <w:szCs w:val="24"/>
        </w:rPr>
        <w:t>ka</w:t>
      </w:r>
    </w:p>
    <w:p w14:paraId="237C0AF9" w14:textId="4CF68184" w:rsidR="00714AA2" w:rsidRPr="00507393" w:rsidRDefault="00F70F03" w:rsidP="00106CB1">
      <w:pPr>
        <w:tabs>
          <w:tab w:val="left" w:pos="993"/>
          <w:tab w:val="left" w:pos="7797"/>
        </w:tabs>
        <w:rPr>
          <w:szCs w:val="24"/>
        </w:rPr>
      </w:pPr>
      <w:r w:rsidRPr="00507393">
        <w:rPr>
          <w:szCs w:val="24"/>
        </w:rPr>
        <w:t>tiesību politikas jautājumos</w:t>
      </w:r>
      <w:r w:rsidR="003757AF">
        <w:rPr>
          <w:szCs w:val="24"/>
        </w:rPr>
        <w:t xml:space="preserve"> </w:t>
      </w:r>
      <w:proofErr w:type="spellStart"/>
      <w:r w:rsidR="003757AF">
        <w:rPr>
          <w:szCs w:val="24"/>
        </w:rPr>
        <w:t>p.i</w:t>
      </w:r>
      <w:proofErr w:type="spellEnd"/>
      <w:r w:rsidR="003757AF">
        <w:rPr>
          <w:szCs w:val="24"/>
        </w:rPr>
        <w:t xml:space="preserve">. </w:t>
      </w:r>
      <w:r w:rsidRPr="00507393">
        <w:rPr>
          <w:szCs w:val="24"/>
        </w:rPr>
        <w:t xml:space="preserve">                                                               </w:t>
      </w:r>
      <w:r w:rsidR="00106CB1" w:rsidRPr="00507393">
        <w:rPr>
          <w:szCs w:val="24"/>
        </w:rPr>
        <w:tab/>
      </w:r>
      <w:proofErr w:type="spellStart"/>
      <w:r w:rsidR="003757AF">
        <w:rPr>
          <w:szCs w:val="24"/>
        </w:rPr>
        <w:t>S.Armagana</w:t>
      </w:r>
      <w:proofErr w:type="spellEnd"/>
    </w:p>
    <w:p w14:paraId="72A3D3EC" w14:textId="77777777" w:rsidR="00965814" w:rsidRPr="00507393" w:rsidRDefault="00965814" w:rsidP="00807DC7">
      <w:pPr>
        <w:rPr>
          <w:color w:val="000000" w:themeColor="text1"/>
          <w:szCs w:val="24"/>
        </w:rPr>
      </w:pPr>
    </w:p>
    <w:p w14:paraId="58C899FE" w14:textId="3926C518" w:rsidR="00DF6A44" w:rsidRPr="00507393" w:rsidRDefault="6843023D" w:rsidP="0D55B7E6">
      <w:pPr>
        <w:rPr>
          <w:color w:val="000000" w:themeColor="text1"/>
          <w:szCs w:val="24"/>
        </w:rPr>
      </w:pPr>
      <w:r w:rsidRPr="00507393">
        <w:rPr>
          <w:color w:val="000000" w:themeColor="text1"/>
          <w:szCs w:val="24"/>
        </w:rPr>
        <w:t>Arta Puriņa</w:t>
      </w:r>
      <w:r w:rsidR="00807DC7" w:rsidRPr="00507393">
        <w:rPr>
          <w:color w:val="000000" w:themeColor="text1"/>
          <w:szCs w:val="24"/>
        </w:rPr>
        <w:t xml:space="preserve"> </w:t>
      </w:r>
    </w:p>
    <w:p w14:paraId="6D93C830" w14:textId="1DD90541" w:rsidR="00DF6A44" w:rsidRPr="00507393" w:rsidRDefault="5707E3A7" w:rsidP="0D55B7E6">
      <w:pPr>
        <w:rPr>
          <w:color w:val="000000" w:themeColor="text1"/>
          <w:szCs w:val="24"/>
        </w:rPr>
      </w:pPr>
      <w:r w:rsidRPr="00507393">
        <w:rPr>
          <w:color w:val="000000" w:themeColor="text1"/>
          <w:szCs w:val="24"/>
        </w:rPr>
        <w:t>juriste</w:t>
      </w:r>
    </w:p>
    <w:p w14:paraId="25FAAD0E" w14:textId="533090AE" w:rsidR="00FE3C37" w:rsidRDefault="5707E3A7" w:rsidP="00507393">
      <w:pPr>
        <w:rPr>
          <w:rFonts w:eastAsia="Times New Roman"/>
          <w:color w:val="000000" w:themeColor="text1"/>
          <w:szCs w:val="24"/>
        </w:rPr>
      </w:pPr>
      <w:r w:rsidRPr="00507393">
        <w:rPr>
          <w:rFonts w:eastAsia="Times New Roman"/>
          <w:color w:val="000000" w:themeColor="text1"/>
          <w:szCs w:val="24"/>
        </w:rPr>
        <w:t>67036819</w:t>
      </w:r>
      <w:r w:rsidR="00DF6A44" w:rsidRPr="00507393">
        <w:rPr>
          <w:rFonts w:eastAsia="Times New Roman"/>
          <w:color w:val="000000" w:themeColor="text1"/>
          <w:szCs w:val="24"/>
        </w:rPr>
        <w:t xml:space="preserve">, </w:t>
      </w:r>
      <w:hyperlink r:id="rId11" w:history="1">
        <w:r w:rsidR="007A0239" w:rsidRPr="00D56960">
          <w:rPr>
            <w:rStyle w:val="Hyperlink"/>
            <w:rFonts w:eastAsia="Times New Roman"/>
            <w:szCs w:val="24"/>
          </w:rPr>
          <w:t>arta.purina@tm.gov.lv</w:t>
        </w:r>
      </w:hyperlink>
    </w:p>
    <w:p w14:paraId="0CC39FC9" w14:textId="092B485E" w:rsidR="007A0239" w:rsidRDefault="007A0239" w:rsidP="00507393">
      <w:pPr>
        <w:rPr>
          <w:rFonts w:eastAsia="Times New Roman"/>
          <w:color w:val="000000" w:themeColor="text1"/>
          <w:szCs w:val="24"/>
        </w:rPr>
      </w:pPr>
    </w:p>
    <w:p w14:paraId="2785716F" w14:textId="2950AA96" w:rsidR="007A0239" w:rsidRPr="00507393" w:rsidRDefault="007A0239" w:rsidP="00507393">
      <w:pPr>
        <w:rPr>
          <w:rFonts w:eastAsia="Times New Roman"/>
          <w:color w:val="000000" w:themeColor="text1"/>
          <w:szCs w:val="24"/>
        </w:rPr>
      </w:pPr>
    </w:p>
    <w:sectPr w:rsidR="007A0239" w:rsidRPr="00507393" w:rsidSect="00DE232E">
      <w:headerReference w:type="default" r:id="rId12"/>
      <w:footerReference w:type="default" r:id="rId13"/>
      <w:headerReference w:type="first" r:id="rId14"/>
      <w:footerReference w:type="first" r:id="rId15"/>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8C012" w14:textId="77777777" w:rsidR="0023631F" w:rsidRDefault="0023631F" w:rsidP="00714AA2">
      <w:r>
        <w:separator/>
      </w:r>
    </w:p>
  </w:endnote>
  <w:endnote w:type="continuationSeparator" w:id="0">
    <w:p w14:paraId="3AD784EF" w14:textId="77777777" w:rsidR="0023631F" w:rsidRDefault="0023631F"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C5A0" w14:textId="710E6FA3"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127CE6">
      <w:rPr>
        <w:noProof/>
        <w:sz w:val="20"/>
        <w:szCs w:val="20"/>
      </w:rPr>
      <w:t>TMAtz_230921_VARAM_VSS-846.docx</w:t>
    </w:r>
    <w:r w:rsidRPr="00122B6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0818" w14:textId="77777777" w:rsidR="00E255DC" w:rsidRDefault="00E255DC" w:rsidP="00E255DC">
    <w:pPr>
      <w:rPr>
        <w:sz w:val="20"/>
        <w:szCs w:val="20"/>
      </w:rPr>
    </w:pPr>
  </w:p>
  <w:p w14:paraId="4579CDB7" w14:textId="408DD8D3"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127CE6">
      <w:rPr>
        <w:noProof/>
        <w:sz w:val="20"/>
        <w:szCs w:val="20"/>
      </w:rPr>
      <w:t>TMAtz_230921_VARAM_VSS-846.docx</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9DB8F" w14:textId="77777777" w:rsidR="0023631F" w:rsidRDefault="0023631F" w:rsidP="00714AA2">
      <w:r>
        <w:separator/>
      </w:r>
    </w:p>
  </w:footnote>
  <w:footnote w:type="continuationSeparator" w:id="0">
    <w:p w14:paraId="2966C06C" w14:textId="77777777" w:rsidR="0023631F" w:rsidRDefault="0023631F" w:rsidP="0071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546F9" w14:textId="1CDE759A" w:rsidR="00F363D0" w:rsidRDefault="008267E4">
    <w:pPr>
      <w:pStyle w:val="Header"/>
      <w:jc w:val="center"/>
    </w:pPr>
    <w:r>
      <w:fldChar w:fldCharType="begin"/>
    </w:r>
    <w:r>
      <w:instrText>PAGE   \* MERGEFORMAT</w:instrText>
    </w:r>
    <w:r>
      <w:fldChar w:fldCharType="separate"/>
    </w:r>
    <w:r w:rsidR="00127CE6">
      <w:rPr>
        <w:noProof/>
      </w:rPr>
      <w:t>2</w:t>
    </w:r>
    <w:r>
      <w:fldChar w:fldCharType="end"/>
    </w:r>
  </w:p>
  <w:p w14:paraId="60061E4C" w14:textId="77777777" w:rsidR="00F363D0" w:rsidRDefault="00127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F31CB" w14:textId="77777777" w:rsidR="00F363D0" w:rsidRDefault="00127CE6"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127CE6" w:rsidP="006F4AEC">
    <w:pPr>
      <w:pStyle w:val="Header"/>
    </w:pPr>
  </w:p>
  <w:p w14:paraId="62486C05" w14:textId="77777777" w:rsidR="00F363D0" w:rsidRDefault="00127CE6" w:rsidP="006F4AEC">
    <w:pPr>
      <w:pStyle w:val="Header"/>
    </w:pPr>
  </w:p>
  <w:p w14:paraId="4101652C" w14:textId="77777777" w:rsidR="00F363D0" w:rsidRDefault="00127CE6" w:rsidP="006F4AEC">
    <w:pPr>
      <w:pStyle w:val="Header"/>
    </w:pPr>
  </w:p>
  <w:p w14:paraId="4B99056E" w14:textId="77777777" w:rsidR="00F363D0" w:rsidRDefault="00127CE6" w:rsidP="006F4AEC">
    <w:pPr>
      <w:pStyle w:val="Header"/>
    </w:pPr>
  </w:p>
  <w:p w14:paraId="1299C43A" w14:textId="77777777" w:rsidR="00F363D0" w:rsidRDefault="00127CE6" w:rsidP="006F4AEC">
    <w:pPr>
      <w:pStyle w:val="Header"/>
    </w:pPr>
  </w:p>
  <w:p w14:paraId="4DDBEF00" w14:textId="77777777" w:rsidR="00F363D0" w:rsidRDefault="00127CE6" w:rsidP="006F4AEC">
    <w:pPr>
      <w:pStyle w:val="Header"/>
    </w:pPr>
  </w:p>
  <w:p w14:paraId="3461D779" w14:textId="77777777" w:rsidR="00F363D0" w:rsidRDefault="00127CE6" w:rsidP="006F4AEC">
    <w:pPr>
      <w:pStyle w:val="Header"/>
    </w:pPr>
  </w:p>
  <w:p w14:paraId="3CF2D8B6" w14:textId="77777777" w:rsidR="00F363D0" w:rsidRDefault="00127CE6" w:rsidP="006F4AEC">
    <w:pPr>
      <w:pStyle w:val="Header"/>
    </w:pPr>
  </w:p>
  <w:p w14:paraId="0FB78278" w14:textId="77777777" w:rsidR="00F363D0" w:rsidRDefault="00127CE6"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2A0C5A76"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r w:rsidR="00E0227C">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6170980C">
              <v:stroke joinstyle="miter"/>
              <v:path gradientshapeok="t" o:connecttype="rect"/>
            </v:shapetype>
            <v:shape id="Tekstlodziņš 6"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Dz9Pxt4AAAAAwBAAAPAAAAZHJzL2Rv&#10;d25yZXYueG1sTI/BTsMwEETvSPyDtUjcqB1aoibEqSoEJyREGg4cndhNrMbrELtt+Hu2p3Kc2afZ&#10;mWIzu4GdzBSsRwnJQgAz2HptsZPwVb89rIGFqFCrwaOR8GsCbMrbm0Ll2p+xMqdd7BiFYMiVhD7G&#10;Mec8tL1xKiz8aJBuez85FUlOHdeTOlO4G/ijECl3yiJ96NVoXnrTHnZHJ2H7jdWr/floPqt9Zes6&#10;E/ieHqS8v5u3z8CimeMVhkt9qg4ldWr8EXVgA+n16olQCcskow0XIhErmteQlWZL4GXB/48o/wAA&#10;AP//AwBQSwECLQAUAAYACAAAACEAtoM4kv4AAADhAQAAEwAAAAAAAAAAAAAAAAAAAAAAW0NvbnRl&#10;bnRfVHlwZXNdLnhtbFBLAQItABQABgAIAAAAIQA4/SH/1gAAAJQBAAALAAAAAAAAAAAAAAAAAC8B&#10;AABfcmVscy8ucmVsc1BLAQItABQABgAIAAAAIQC/F5bS9gEAALwDAAAOAAAAAAAAAAAAAAAAAC4C&#10;AABkcnMvZTJvRG9jLnhtbFBLAQItABQABgAIAAAAIQDz9Pxt4AAAAAwBAAAPAAAAAAAAAAAAAAAA&#10;AFAEAABkcnMvZG93bnJldi54bWxQSwUGAAAAAAQABADzAAAAXQUAAAAA&#10;">
              <v:textbox inset="0,0,0,0">
                <w:txbxContent>
                  <w:p w:rsidRPr="006C6018" w:rsidR="00F363D0" w:rsidP="006F4AEC" w:rsidRDefault="008267E4" w14:paraId="6FF4E63C"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363D0" w:rsidP="006F4AEC" w:rsidRDefault="008267E4" w14:paraId="579D7EC9" w14:textId="2A0C5A76">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E0227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upa 4"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w14:anchorId="2CB148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127CE6" w:rsidP="006F4AEC">
    <w:pPr>
      <w:jc w:val="center"/>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01.10.2021</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1-9.1/1031</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3AC"/>
    <w:multiLevelType w:val="hybridMultilevel"/>
    <w:tmpl w:val="EB7EE3D2"/>
    <w:lvl w:ilvl="0" w:tplc="21DAFE1A">
      <w:start w:val="1"/>
      <w:numFmt w:val="decimal"/>
      <w:lvlText w:val="%1."/>
      <w:lvlJc w:val="left"/>
      <w:pPr>
        <w:ind w:left="1080" w:hanging="360"/>
      </w:pPr>
      <w:rPr>
        <w:rFonts w:eastAsia="Calibr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5DF84883"/>
    <w:multiLevelType w:val="hybridMultilevel"/>
    <w:tmpl w:val="145C4E12"/>
    <w:lvl w:ilvl="0" w:tplc="0D34E7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FB73C53"/>
    <w:multiLevelType w:val="hybridMultilevel"/>
    <w:tmpl w:val="758E2954"/>
    <w:lvl w:ilvl="0" w:tplc="5E66053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9C56E1E"/>
    <w:multiLevelType w:val="hybridMultilevel"/>
    <w:tmpl w:val="7758F64E"/>
    <w:lvl w:ilvl="0" w:tplc="B65449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3"/>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A2"/>
    <w:rsid w:val="00027AD3"/>
    <w:rsid w:val="00045E3C"/>
    <w:rsid w:val="000462CD"/>
    <w:rsid w:val="000B3529"/>
    <w:rsid w:val="000C338F"/>
    <w:rsid w:val="0010354E"/>
    <w:rsid w:val="00106CB1"/>
    <w:rsid w:val="00114080"/>
    <w:rsid w:val="00127B76"/>
    <w:rsid w:val="00127CE6"/>
    <w:rsid w:val="0015094D"/>
    <w:rsid w:val="00150D7F"/>
    <w:rsid w:val="0017633A"/>
    <w:rsid w:val="001A1847"/>
    <w:rsid w:val="001A2CEE"/>
    <w:rsid w:val="001B4F69"/>
    <w:rsid w:val="001E20E7"/>
    <w:rsid w:val="00203E9F"/>
    <w:rsid w:val="0020758B"/>
    <w:rsid w:val="0023631F"/>
    <w:rsid w:val="00240799"/>
    <w:rsid w:val="0024251B"/>
    <w:rsid w:val="00246D69"/>
    <w:rsid w:val="00256FB0"/>
    <w:rsid w:val="002804C9"/>
    <w:rsid w:val="002B550B"/>
    <w:rsid w:val="002C5FA2"/>
    <w:rsid w:val="002C7C21"/>
    <w:rsid w:val="002F672F"/>
    <w:rsid w:val="002F72AF"/>
    <w:rsid w:val="00334581"/>
    <w:rsid w:val="00347932"/>
    <w:rsid w:val="0035133E"/>
    <w:rsid w:val="003757AF"/>
    <w:rsid w:val="003773D8"/>
    <w:rsid w:val="003D1FD1"/>
    <w:rsid w:val="003F1A8A"/>
    <w:rsid w:val="0040661A"/>
    <w:rsid w:val="00421500"/>
    <w:rsid w:val="00421784"/>
    <w:rsid w:val="0046191E"/>
    <w:rsid w:val="00481048"/>
    <w:rsid w:val="004918EF"/>
    <w:rsid w:val="00507393"/>
    <w:rsid w:val="005145F6"/>
    <w:rsid w:val="00537772"/>
    <w:rsid w:val="00544B9F"/>
    <w:rsid w:val="0054577B"/>
    <w:rsid w:val="00555A63"/>
    <w:rsid w:val="00565F30"/>
    <w:rsid w:val="005669B2"/>
    <w:rsid w:val="00567255"/>
    <w:rsid w:val="00575FF9"/>
    <w:rsid w:val="005851EB"/>
    <w:rsid w:val="00596D5A"/>
    <w:rsid w:val="005B0AD8"/>
    <w:rsid w:val="005B1174"/>
    <w:rsid w:val="005C2EB0"/>
    <w:rsid w:val="005D68E6"/>
    <w:rsid w:val="005E50F0"/>
    <w:rsid w:val="00614378"/>
    <w:rsid w:val="0064450E"/>
    <w:rsid w:val="00682A7F"/>
    <w:rsid w:val="006D618E"/>
    <w:rsid w:val="00707863"/>
    <w:rsid w:val="00714AA2"/>
    <w:rsid w:val="00752D52"/>
    <w:rsid w:val="00797A59"/>
    <w:rsid w:val="007A0239"/>
    <w:rsid w:val="007B3382"/>
    <w:rsid w:val="007E7B17"/>
    <w:rsid w:val="007F44A3"/>
    <w:rsid w:val="00805961"/>
    <w:rsid w:val="00807DC7"/>
    <w:rsid w:val="008267E4"/>
    <w:rsid w:val="00841660"/>
    <w:rsid w:val="0084485F"/>
    <w:rsid w:val="008801AE"/>
    <w:rsid w:val="00890B83"/>
    <w:rsid w:val="008C04E2"/>
    <w:rsid w:val="008D0064"/>
    <w:rsid w:val="008D746A"/>
    <w:rsid w:val="008F5346"/>
    <w:rsid w:val="008F7351"/>
    <w:rsid w:val="00905B0F"/>
    <w:rsid w:val="00951030"/>
    <w:rsid w:val="00965814"/>
    <w:rsid w:val="009A366B"/>
    <w:rsid w:val="009A6567"/>
    <w:rsid w:val="009B2DAA"/>
    <w:rsid w:val="009D2227"/>
    <w:rsid w:val="009F7532"/>
    <w:rsid w:val="00A069C8"/>
    <w:rsid w:val="00A135F6"/>
    <w:rsid w:val="00A176BB"/>
    <w:rsid w:val="00A27C05"/>
    <w:rsid w:val="00A35A79"/>
    <w:rsid w:val="00A7244C"/>
    <w:rsid w:val="00B84085"/>
    <w:rsid w:val="00B847AD"/>
    <w:rsid w:val="00B95FE5"/>
    <w:rsid w:val="00BD19A7"/>
    <w:rsid w:val="00BD6134"/>
    <w:rsid w:val="00BF1204"/>
    <w:rsid w:val="00C22C09"/>
    <w:rsid w:val="00C32E1F"/>
    <w:rsid w:val="00C4600A"/>
    <w:rsid w:val="00C63CEA"/>
    <w:rsid w:val="00CA16AA"/>
    <w:rsid w:val="00CE4ED8"/>
    <w:rsid w:val="00D20B52"/>
    <w:rsid w:val="00D478BD"/>
    <w:rsid w:val="00D679B8"/>
    <w:rsid w:val="00D80227"/>
    <w:rsid w:val="00DD796D"/>
    <w:rsid w:val="00DF525C"/>
    <w:rsid w:val="00DF6A44"/>
    <w:rsid w:val="00E0227C"/>
    <w:rsid w:val="00E1785A"/>
    <w:rsid w:val="00E255DC"/>
    <w:rsid w:val="00E31DA1"/>
    <w:rsid w:val="00E4563F"/>
    <w:rsid w:val="00E46D46"/>
    <w:rsid w:val="00EA031C"/>
    <w:rsid w:val="00EC6A6F"/>
    <w:rsid w:val="00EE0D52"/>
    <w:rsid w:val="00EE342D"/>
    <w:rsid w:val="00EF72F7"/>
    <w:rsid w:val="00F1277B"/>
    <w:rsid w:val="00F52A90"/>
    <w:rsid w:val="00F70F03"/>
    <w:rsid w:val="00FB6812"/>
    <w:rsid w:val="00FE2AD1"/>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character" w:customStyle="1" w:styleId="UnresolvedMention">
    <w:name w:val="Unresolved Mention"/>
    <w:basedOn w:val="DefaultParagraphFont"/>
    <w:uiPriority w:val="99"/>
    <w:semiHidden/>
    <w:unhideWhenUsed/>
    <w:rsid w:val="007A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361083783">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ta.purina@t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62FD7-E30A-4B66-BBE5-763962333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35769-B3B2-485B-A6E2-7508E0AEDE6E}">
  <ds:schemaRefs>
    <ds:schemaRef ds:uri="http://schemas.microsoft.com/sharepoint/v3/contenttype/forms"/>
  </ds:schemaRefs>
</ds:datastoreItem>
</file>

<file path=customXml/itemProps3.xml><?xml version="1.0" encoding="utf-8"?>
<ds:datastoreItem xmlns:ds="http://schemas.openxmlformats.org/officeDocument/2006/customXml" ds:itemID="{8F831ACC-6DAF-4D3B-8027-BE12B06588D7}">
  <ds:schemaRefs>
    <ds:schemaRef ds:uri="http://schemas.microsoft.com/office/2006/metadata/properties"/>
    <ds:schemaRef ds:uri="122e0e09-afb4-4bf9-abab-ecc4519bc6eb"/>
    <ds:schemaRef ds:uri="http://schemas.microsoft.com/office/2006/documentManagement/types"/>
    <ds:schemaRef ds:uri="ace8e44c-fa88-44c0-8590-dfda63664a63"/>
    <ds:schemaRef ds:uri="http://schemas.openxmlformats.org/package/2006/metadata/core-properties"/>
    <ds:schemaRef ds:uri="http://purl.org/dc/elements/1.1/"/>
    <ds:schemaRef ds:uri="http://www.w3.org/XML/1998/namespace"/>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F0CD9556-E8B8-465D-9FB4-978B2CF3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2155</Words>
  <Characters>1229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grozījumiem likumā "Par zemes privatizāciju lauku apvidos"</vt:lpstr>
      <vt:lpstr>Atzinums par grozījumiem likumā "Par zemes privatizāciju lauku apvidos"</vt:lpstr>
    </vt:vector>
  </TitlesOfParts>
  <Company>Tieslietu ministrija</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Edvīns Kāpostiņš</cp:lastModifiedBy>
  <cp:revision>2</cp:revision>
  <cp:lastPrinted>2021-10-04T07:46:00Z</cp:lastPrinted>
  <dcterms:created xsi:type="dcterms:W3CDTF">2021-10-04T08:18:00Z</dcterms:created>
  <dcterms:modified xsi:type="dcterms:W3CDTF">2021-10-04T08:18:00Z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