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4C26" w14:textId="77777777" w:rsidR="00F1254E" w:rsidRDefault="00F1254E" w:rsidP="00F1254E">
      <w:pPr>
        <w:rPr>
          <w:rFonts w:ascii="Calibri" w:eastAsia="Times New Roman" w:hAnsi="Calibri"/>
          <w:sz w:val="22"/>
          <w:szCs w:val="22"/>
          <w:lang w:val="en-US" w:eastAsia="lv-LV"/>
        </w:rPr>
      </w:pPr>
      <w:bookmarkStart w:id="0" w:name="_MailOriginal"/>
      <w:r>
        <w:rPr>
          <w:rFonts w:ascii="Calibri" w:eastAsia="Times New Roman" w:hAnsi="Calibri"/>
          <w:b/>
          <w:bCs/>
          <w:sz w:val="22"/>
          <w:szCs w:val="22"/>
          <w:lang w:val="en-US" w:eastAsia="lv-LV"/>
        </w:rPr>
        <w:t>From:</w:t>
      </w:r>
      <w:r>
        <w:rPr>
          <w:rFonts w:ascii="Calibri" w:eastAsia="Times New Roman" w:hAnsi="Calibri"/>
          <w:sz w:val="22"/>
          <w:szCs w:val="22"/>
          <w:lang w:val="en-US" w:eastAsia="lv-LV"/>
        </w:rPr>
        <w:t xml:space="preserve"> Dace Hildebrante &lt;dace.hildebrante@fm.gov.lv&gt; </w:t>
      </w:r>
      <w:r>
        <w:rPr>
          <w:rFonts w:ascii="Calibri" w:eastAsia="Times New Roman" w:hAnsi="Calibri"/>
          <w:sz w:val="22"/>
          <w:szCs w:val="22"/>
          <w:lang w:val="en-US" w:eastAsia="lv-LV"/>
        </w:rPr>
        <w:br/>
      </w:r>
      <w:r>
        <w:rPr>
          <w:rFonts w:ascii="Calibri" w:eastAsia="Times New Roman" w:hAnsi="Calibri"/>
          <w:b/>
          <w:bCs/>
          <w:sz w:val="22"/>
          <w:szCs w:val="22"/>
          <w:lang w:val="en-US" w:eastAsia="lv-LV"/>
        </w:rPr>
        <w:t>Sent:</w:t>
      </w:r>
      <w:r>
        <w:rPr>
          <w:rFonts w:ascii="Calibri" w:eastAsia="Times New Roman" w:hAnsi="Calibri"/>
          <w:sz w:val="22"/>
          <w:szCs w:val="22"/>
          <w:lang w:val="en-US" w:eastAsia="lv-LV"/>
        </w:rPr>
        <w:t xml:space="preserve"> Thursday, December 9, 2021 9:00 AM</w:t>
      </w:r>
      <w:r>
        <w:rPr>
          <w:rFonts w:ascii="Calibri" w:eastAsia="Times New Roman" w:hAnsi="Calibri"/>
          <w:sz w:val="22"/>
          <w:szCs w:val="22"/>
          <w:lang w:val="en-US" w:eastAsia="lv-LV"/>
        </w:rPr>
        <w:br/>
      </w:r>
      <w:r>
        <w:rPr>
          <w:rFonts w:ascii="Calibri" w:eastAsia="Times New Roman" w:hAnsi="Calibri"/>
          <w:b/>
          <w:bCs/>
          <w:sz w:val="22"/>
          <w:szCs w:val="22"/>
          <w:lang w:val="en-US" w:eastAsia="lv-LV"/>
        </w:rPr>
        <w:t>To:</w:t>
      </w:r>
      <w:r>
        <w:rPr>
          <w:rFonts w:ascii="Calibri" w:eastAsia="Times New Roman" w:hAnsi="Calibri"/>
          <w:sz w:val="22"/>
          <w:szCs w:val="22"/>
          <w:lang w:val="en-US" w:eastAsia="lv-LV"/>
        </w:rPr>
        <w:t xml:space="preserve"> Tālivaldis Vectirāns &lt;Talivaldis.Vectirans@sam.gov.lv&gt;</w:t>
      </w:r>
      <w:r>
        <w:rPr>
          <w:rFonts w:ascii="Calibri" w:eastAsia="Times New Roman" w:hAnsi="Calibri"/>
          <w:sz w:val="22"/>
          <w:szCs w:val="22"/>
          <w:lang w:val="en-US" w:eastAsia="lv-LV"/>
        </w:rPr>
        <w:br/>
      </w:r>
      <w:r>
        <w:rPr>
          <w:rFonts w:ascii="Calibri" w:eastAsia="Times New Roman" w:hAnsi="Calibri"/>
          <w:b/>
          <w:bCs/>
          <w:sz w:val="22"/>
          <w:szCs w:val="22"/>
          <w:lang w:val="en-US" w:eastAsia="lv-LV"/>
        </w:rPr>
        <w:t>Cc:</w:t>
      </w:r>
      <w:r>
        <w:rPr>
          <w:rFonts w:ascii="Calibri" w:eastAsia="Times New Roman" w:hAnsi="Calibri"/>
          <w:sz w:val="22"/>
          <w:szCs w:val="22"/>
          <w:lang w:val="en-US" w:eastAsia="lv-LV"/>
        </w:rPr>
        <w:t xml:space="preserve"> Dace Berkolde &lt;dace.berkolde@fm.gov.lv&gt;; Edīte Bērziņa &lt;edite.berzina@fm.gov.lv&gt;; Sarmīte Zakovska &lt;sarmite.zakovska@fm.gov.lv&gt;; Klāvs Grieze &lt;Klavs.Grieze@sam.gov.lv&gt;; Linda Lācberga &lt;Linda.Lacberga@sam.gov.lv&gt;; Ilze Kreicberga &lt;ilze.kreicberga@fm.gov.lv&gt;</w:t>
      </w:r>
      <w:r>
        <w:rPr>
          <w:rFonts w:ascii="Calibri" w:eastAsia="Times New Roman" w:hAnsi="Calibri"/>
          <w:sz w:val="22"/>
          <w:szCs w:val="22"/>
          <w:lang w:val="en-US" w:eastAsia="lv-LV"/>
        </w:rPr>
        <w:br/>
      </w:r>
      <w:r>
        <w:rPr>
          <w:rFonts w:ascii="Calibri" w:eastAsia="Times New Roman" w:hAnsi="Calibri"/>
          <w:b/>
          <w:bCs/>
          <w:sz w:val="22"/>
          <w:szCs w:val="22"/>
          <w:lang w:val="en-US" w:eastAsia="lv-LV"/>
        </w:rPr>
        <w:t>Subject:</w:t>
      </w:r>
      <w:r>
        <w:rPr>
          <w:rFonts w:ascii="Calibri" w:eastAsia="Times New Roman" w:hAnsi="Calibri"/>
          <w:sz w:val="22"/>
          <w:szCs w:val="22"/>
          <w:lang w:val="en-US" w:eastAsia="lv-LV"/>
        </w:rPr>
        <w:t xml:space="preserve"> RE: STEIDZAMI: 21-TA-860 grozījumi Ministru kabineta 2008. gada 11. marta noteikumos Nr. 173 "Valsts pamatbudžeta valsts autoceļu fonda programmai piešķirto līdzekļu izlietošanas kārtība"</w:t>
      </w:r>
    </w:p>
    <w:p w14:paraId="61D43EA5" w14:textId="77777777" w:rsidR="00F1254E" w:rsidRDefault="00F1254E" w:rsidP="00F1254E"/>
    <w:p w14:paraId="26742F10" w14:textId="77777777" w:rsidR="00F1254E" w:rsidRDefault="00F1254E" w:rsidP="00F1254E">
      <w:pPr>
        <w:rPr>
          <w:rFonts w:ascii="Calibri" w:hAnsi="Calibri"/>
          <w:sz w:val="22"/>
          <w:szCs w:val="22"/>
        </w:rPr>
      </w:pPr>
      <w:r>
        <w:rPr>
          <w:rFonts w:ascii="Calibri" w:hAnsi="Calibri"/>
          <w:sz w:val="22"/>
          <w:szCs w:val="22"/>
        </w:rPr>
        <w:t>Labrīt!</w:t>
      </w:r>
    </w:p>
    <w:p w14:paraId="523E3A99" w14:textId="77777777" w:rsidR="00F1254E" w:rsidRDefault="00F1254E" w:rsidP="00F1254E">
      <w:pPr>
        <w:rPr>
          <w:rFonts w:ascii="Calibri" w:hAnsi="Calibri"/>
          <w:sz w:val="22"/>
          <w:szCs w:val="22"/>
        </w:rPr>
      </w:pPr>
    </w:p>
    <w:p w14:paraId="385AEBDB" w14:textId="77777777" w:rsidR="00F1254E" w:rsidRDefault="00F1254E" w:rsidP="00F1254E">
      <w:pPr>
        <w:rPr>
          <w:rFonts w:ascii="Calibri" w:hAnsi="Calibri"/>
          <w:sz w:val="22"/>
          <w:szCs w:val="22"/>
        </w:rPr>
      </w:pPr>
      <w:r>
        <w:rPr>
          <w:rFonts w:ascii="Calibri" w:hAnsi="Calibri"/>
          <w:sz w:val="22"/>
          <w:szCs w:val="22"/>
        </w:rPr>
        <w:t>Papildus piebilstu, ka piedāvātās precizējums anotācijas 3.sadaļā ir akceptējams.</w:t>
      </w:r>
    </w:p>
    <w:p w14:paraId="1316F618" w14:textId="77777777" w:rsidR="00F1254E" w:rsidRDefault="00F1254E" w:rsidP="00F1254E">
      <w:pPr>
        <w:rPr>
          <w:rFonts w:ascii="Calibri" w:hAnsi="Calibri"/>
          <w:sz w:val="22"/>
          <w:szCs w:val="22"/>
        </w:rPr>
      </w:pPr>
    </w:p>
    <w:p w14:paraId="72EBBFC5" w14:textId="1FC56589" w:rsidR="00F1254E" w:rsidRDefault="00F1254E" w:rsidP="00F1254E">
      <w:pPr>
        <w:rPr>
          <w:rFonts w:ascii="Franklin Gothic Book" w:hAnsi="Franklin Gothic Book"/>
          <w:color w:val="767573"/>
          <w:sz w:val="16"/>
          <w:szCs w:val="16"/>
        </w:rPr>
      </w:pPr>
      <w:r>
        <w:rPr>
          <w:rFonts w:ascii="Franklin Gothic Book" w:hAnsi="Franklin Gothic Book"/>
          <w:b/>
          <w:bCs/>
          <w:color w:val="4C4B49"/>
        </w:rPr>
        <w:t>Ar cieņu</w:t>
      </w:r>
      <w:r>
        <w:rPr>
          <w:rFonts w:ascii="Franklin Gothic Book" w:hAnsi="Franklin Gothic Book"/>
          <w:b/>
          <w:bCs/>
          <w:color w:val="4C4B49"/>
        </w:rPr>
        <w:br/>
      </w:r>
      <w:r>
        <w:rPr>
          <w:rFonts w:ascii="Franklin Gothic Medium" w:hAnsi="Franklin Gothic Medium"/>
          <w:b/>
          <w:bCs/>
          <w:color w:val="1F497D"/>
        </w:rPr>
        <w:t>Dace Hildebrante</w:t>
      </w:r>
      <w:r>
        <w:rPr>
          <w:rFonts w:ascii="Franklin Gothic Book" w:hAnsi="Franklin Gothic Book"/>
          <w:color w:val="767573"/>
          <w:sz w:val="16"/>
          <w:szCs w:val="16"/>
        </w:rPr>
        <w:br/>
        <w:t xml:space="preserve">Budžeta departamenta  direktora vietniece </w:t>
      </w:r>
      <w:r>
        <w:rPr>
          <w:rFonts w:ascii="Franklin Gothic Book" w:hAnsi="Franklin Gothic Book"/>
          <w:color w:val="767573"/>
          <w:sz w:val="16"/>
          <w:szCs w:val="16"/>
        </w:rPr>
        <w:br/>
        <w:t>Reģionālās attīstības, vides, zemkopības un satiksmes finansēšanas nodaļas vadītāja</w:t>
      </w:r>
      <w:r>
        <w:rPr>
          <w:rFonts w:ascii="Franklin Gothic Book" w:hAnsi="Franklin Gothic Book"/>
          <w:color w:val="767573"/>
          <w:sz w:val="16"/>
          <w:szCs w:val="16"/>
        </w:rPr>
        <w:br/>
        <w:t>Tālr.: (+371) 67095454</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dace.hildebrante@fm.gov.lv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200D3B78" wp14:editId="3ACB2E8B">
            <wp:extent cx="714375" cy="723900"/>
            <wp:effectExtent l="0" t="0" r="952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5928EC97" w14:textId="21210E27" w:rsidR="00F1254E" w:rsidRPr="00E8133C" w:rsidRDefault="00E8133C" w:rsidP="00E8133C">
      <w:pPr>
        <w:tabs>
          <w:tab w:val="left" w:pos="8222"/>
        </w:tabs>
        <w:rPr>
          <w:rFonts w:ascii="Calibri" w:hAnsi="Calibri"/>
          <w:sz w:val="22"/>
          <w:szCs w:val="22"/>
          <w:u w:val="single"/>
        </w:rPr>
      </w:pPr>
      <w:r>
        <w:rPr>
          <w:rFonts w:ascii="Calibri" w:hAnsi="Calibri"/>
          <w:sz w:val="22"/>
          <w:szCs w:val="22"/>
          <w:u w:val="single"/>
        </w:rPr>
        <w:tab/>
      </w:r>
    </w:p>
    <w:p w14:paraId="120938CC" w14:textId="77777777" w:rsidR="00F1254E" w:rsidRDefault="00F1254E" w:rsidP="00F1254E">
      <w:pPr>
        <w:outlineLvl w:val="0"/>
        <w:rPr>
          <w:rFonts w:ascii="Calibri" w:hAnsi="Calibri"/>
          <w:sz w:val="22"/>
          <w:szCs w:val="22"/>
          <w:lang w:val="en-US" w:eastAsia="lv-LV"/>
        </w:rPr>
      </w:pPr>
      <w:r>
        <w:rPr>
          <w:rFonts w:ascii="Calibri" w:hAnsi="Calibri"/>
          <w:b/>
          <w:bCs/>
          <w:sz w:val="22"/>
          <w:szCs w:val="22"/>
          <w:lang w:val="en-US" w:eastAsia="lv-LV"/>
        </w:rPr>
        <w:t>From:</w:t>
      </w:r>
      <w:r>
        <w:rPr>
          <w:rFonts w:ascii="Calibri" w:hAnsi="Calibri"/>
          <w:sz w:val="22"/>
          <w:szCs w:val="22"/>
          <w:lang w:val="en-US" w:eastAsia="lv-LV"/>
        </w:rPr>
        <w:t xml:space="preserve"> Ilze Kreicberga &lt;</w:t>
      </w:r>
      <w:hyperlink r:id="rId8" w:history="1">
        <w:r>
          <w:rPr>
            <w:rStyle w:val="Hyperlink"/>
            <w:rFonts w:ascii="Calibri" w:hAnsi="Calibri"/>
            <w:sz w:val="22"/>
            <w:szCs w:val="22"/>
            <w:lang w:val="en-US" w:eastAsia="lv-LV"/>
          </w:rPr>
          <w:t>ilze.kreicberga@fm.gov.lv</w:t>
        </w:r>
      </w:hyperlink>
      <w:r>
        <w:rPr>
          <w:rFonts w:ascii="Calibri" w:hAnsi="Calibri"/>
          <w:sz w:val="22"/>
          <w:szCs w:val="22"/>
          <w:lang w:val="en-US" w:eastAsia="lv-LV"/>
        </w:rPr>
        <w:t xml:space="preserve">&gt; </w:t>
      </w:r>
      <w:r>
        <w:rPr>
          <w:rFonts w:ascii="Calibri" w:hAnsi="Calibri"/>
          <w:sz w:val="22"/>
          <w:szCs w:val="22"/>
          <w:lang w:val="en-US" w:eastAsia="lv-LV"/>
        </w:rPr>
        <w:br/>
      </w:r>
      <w:r>
        <w:rPr>
          <w:rFonts w:ascii="Calibri" w:hAnsi="Calibri"/>
          <w:b/>
          <w:bCs/>
          <w:sz w:val="22"/>
          <w:szCs w:val="22"/>
          <w:lang w:val="en-US" w:eastAsia="lv-LV"/>
        </w:rPr>
        <w:t>Sent:</w:t>
      </w:r>
      <w:r>
        <w:rPr>
          <w:rFonts w:ascii="Calibri" w:hAnsi="Calibri"/>
          <w:sz w:val="22"/>
          <w:szCs w:val="22"/>
          <w:lang w:val="en-US" w:eastAsia="lv-LV"/>
        </w:rPr>
        <w:t xml:space="preserve"> ceturtdiena, 2021. gada 9. decembris 08:56</w:t>
      </w:r>
      <w:r>
        <w:rPr>
          <w:rFonts w:ascii="Calibri" w:hAnsi="Calibri"/>
          <w:sz w:val="22"/>
          <w:szCs w:val="22"/>
          <w:lang w:val="en-US" w:eastAsia="lv-LV"/>
        </w:rPr>
        <w:br/>
      </w:r>
      <w:r>
        <w:rPr>
          <w:rFonts w:ascii="Calibri" w:hAnsi="Calibri"/>
          <w:b/>
          <w:bCs/>
          <w:sz w:val="22"/>
          <w:szCs w:val="22"/>
          <w:lang w:val="en-US" w:eastAsia="lv-LV"/>
        </w:rPr>
        <w:t>To:</w:t>
      </w:r>
      <w:r>
        <w:rPr>
          <w:rFonts w:ascii="Calibri" w:hAnsi="Calibri"/>
          <w:sz w:val="22"/>
          <w:szCs w:val="22"/>
          <w:lang w:val="en-US" w:eastAsia="lv-LV"/>
        </w:rPr>
        <w:t xml:space="preserve"> Tālivaldis Vectirāns &lt;</w:t>
      </w:r>
      <w:hyperlink r:id="rId9" w:history="1">
        <w:r>
          <w:rPr>
            <w:rStyle w:val="Hyperlink"/>
            <w:rFonts w:ascii="Calibri" w:hAnsi="Calibri"/>
            <w:sz w:val="22"/>
            <w:szCs w:val="22"/>
            <w:lang w:val="en-US" w:eastAsia="lv-LV"/>
          </w:rPr>
          <w:t>Talivaldis.Vectirans@sam.gov.lv</w:t>
        </w:r>
      </w:hyperlink>
      <w:r>
        <w:rPr>
          <w:rFonts w:ascii="Calibri" w:hAnsi="Calibri"/>
          <w:sz w:val="22"/>
          <w:szCs w:val="22"/>
          <w:lang w:val="en-US" w:eastAsia="lv-LV"/>
        </w:rPr>
        <w:t>&gt;</w:t>
      </w:r>
      <w:r>
        <w:rPr>
          <w:rFonts w:ascii="Calibri" w:hAnsi="Calibri"/>
          <w:sz w:val="22"/>
          <w:szCs w:val="22"/>
          <w:lang w:val="en-US" w:eastAsia="lv-LV"/>
        </w:rPr>
        <w:br/>
      </w:r>
      <w:r>
        <w:rPr>
          <w:rFonts w:ascii="Calibri" w:hAnsi="Calibri"/>
          <w:b/>
          <w:bCs/>
          <w:sz w:val="22"/>
          <w:szCs w:val="22"/>
          <w:lang w:val="en-US" w:eastAsia="lv-LV"/>
        </w:rPr>
        <w:t>Cc:</w:t>
      </w:r>
      <w:r>
        <w:rPr>
          <w:rFonts w:ascii="Calibri" w:hAnsi="Calibri"/>
          <w:sz w:val="22"/>
          <w:szCs w:val="22"/>
          <w:lang w:val="en-US" w:eastAsia="lv-LV"/>
        </w:rPr>
        <w:t xml:space="preserve"> Dace Hildebrante &lt;</w:t>
      </w:r>
      <w:hyperlink r:id="rId10" w:history="1">
        <w:r>
          <w:rPr>
            <w:rStyle w:val="Hyperlink"/>
            <w:rFonts w:ascii="Calibri" w:hAnsi="Calibri"/>
            <w:sz w:val="22"/>
            <w:szCs w:val="22"/>
            <w:lang w:val="en-US" w:eastAsia="lv-LV"/>
          </w:rPr>
          <w:t>dace.hildebrante@fm.gov.lv</w:t>
        </w:r>
      </w:hyperlink>
      <w:r>
        <w:rPr>
          <w:rFonts w:ascii="Calibri" w:hAnsi="Calibri"/>
          <w:sz w:val="22"/>
          <w:szCs w:val="22"/>
          <w:lang w:val="en-US" w:eastAsia="lv-LV"/>
        </w:rPr>
        <w:t>&gt;; Dace Berkolde &lt;</w:t>
      </w:r>
      <w:hyperlink r:id="rId11" w:history="1">
        <w:r>
          <w:rPr>
            <w:rStyle w:val="Hyperlink"/>
            <w:rFonts w:ascii="Calibri" w:hAnsi="Calibri"/>
            <w:sz w:val="22"/>
            <w:szCs w:val="22"/>
            <w:lang w:val="en-US" w:eastAsia="lv-LV"/>
          </w:rPr>
          <w:t>dace.berkolde@fm.gov.lv</w:t>
        </w:r>
      </w:hyperlink>
      <w:r>
        <w:rPr>
          <w:rFonts w:ascii="Calibri" w:hAnsi="Calibri"/>
          <w:sz w:val="22"/>
          <w:szCs w:val="22"/>
          <w:lang w:val="en-US" w:eastAsia="lv-LV"/>
        </w:rPr>
        <w:t>&gt;; Edīte Bērziņa &lt;</w:t>
      </w:r>
      <w:hyperlink r:id="rId12" w:history="1">
        <w:r>
          <w:rPr>
            <w:rStyle w:val="Hyperlink"/>
            <w:rFonts w:ascii="Calibri" w:hAnsi="Calibri"/>
            <w:sz w:val="22"/>
            <w:szCs w:val="22"/>
            <w:lang w:val="en-US" w:eastAsia="lv-LV"/>
          </w:rPr>
          <w:t>edite.berzina@fm.gov.lv</w:t>
        </w:r>
      </w:hyperlink>
      <w:r>
        <w:rPr>
          <w:rFonts w:ascii="Calibri" w:hAnsi="Calibri"/>
          <w:sz w:val="22"/>
          <w:szCs w:val="22"/>
          <w:lang w:val="en-US" w:eastAsia="lv-LV"/>
        </w:rPr>
        <w:t>&gt;; Sarmīte Zakovska &lt;</w:t>
      </w:r>
      <w:hyperlink r:id="rId13" w:history="1">
        <w:r>
          <w:rPr>
            <w:rStyle w:val="Hyperlink"/>
            <w:rFonts w:ascii="Calibri" w:hAnsi="Calibri"/>
            <w:sz w:val="22"/>
            <w:szCs w:val="22"/>
            <w:lang w:val="en-US" w:eastAsia="lv-LV"/>
          </w:rPr>
          <w:t>sarmite.zakovska@fm.gov.lv</w:t>
        </w:r>
      </w:hyperlink>
      <w:r>
        <w:rPr>
          <w:rFonts w:ascii="Calibri" w:hAnsi="Calibri"/>
          <w:sz w:val="22"/>
          <w:szCs w:val="22"/>
          <w:lang w:val="en-US" w:eastAsia="lv-LV"/>
        </w:rPr>
        <w:t xml:space="preserve">&gt;; </w:t>
      </w:r>
      <w:hyperlink r:id="rId14" w:history="1">
        <w:r>
          <w:rPr>
            <w:rStyle w:val="Hyperlink"/>
            <w:rFonts w:ascii="Calibri" w:hAnsi="Calibri"/>
            <w:sz w:val="22"/>
            <w:szCs w:val="22"/>
            <w:lang w:val="en-US" w:eastAsia="lv-LV"/>
          </w:rPr>
          <w:t>Klavs.Grieze@sam.gov.lv</w:t>
        </w:r>
      </w:hyperlink>
      <w:r>
        <w:rPr>
          <w:rFonts w:ascii="Calibri" w:hAnsi="Calibri"/>
          <w:sz w:val="22"/>
          <w:szCs w:val="22"/>
          <w:lang w:val="en-US" w:eastAsia="lv-LV"/>
        </w:rPr>
        <w:t xml:space="preserve">; </w:t>
      </w:r>
      <w:hyperlink r:id="rId15" w:history="1">
        <w:r>
          <w:rPr>
            <w:rStyle w:val="Hyperlink"/>
            <w:rFonts w:ascii="Calibri" w:hAnsi="Calibri"/>
            <w:sz w:val="22"/>
            <w:szCs w:val="22"/>
            <w:lang w:val="en-US" w:eastAsia="lv-LV"/>
          </w:rPr>
          <w:t>Linda.Lacberga@sam.gov.lv</w:t>
        </w:r>
      </w:hyperlink>
      <w:r>
        <w:rPr>
          <w:rFonts w:ascii="Calibri" w:hAnsi="Calibri"/>
          <w:sz w:val="22"/>
          <w:szCs w:val="22"/>
          <w:lang w:val="en-US" w:eastAsia="lv-LV"/>
        </w:rPr>
        <w:br/>
      </w:r>
      <w:r>
        <w:rPr>
          <w:rFonts w:ascii="Calibri" w:hAnsi="Calibri"/>
          <w:b/>
          <w:bCs/>
          <w:sz w:val="22"/>
          <w:szCs w:val="22"/>
          <w:lang w:val="en-US" w:eastAsia="lv-LV"/>
        </w:rPr>
        <w:t>Subject:</w:t>
      </w:r>
      <w:r>
        <w:rPr>
          <w:rFonts w:ascii="Calibri" w:hAnsi="Calibri"/>
          <w:sz w:val="22"/>
          <w:szCs w:val="22"/>
          <w:lang w:val="en-US" w:eastAsia="lv-LV"/>
        </w:rPr>
        <w:t xml:space="preserve"> FW: STEIDZAMI: 21-TA-860 grozījumi Ministru kabineta 2008. gada 11. marta noteikumos Nr. 173 "Valsts pamatbudžeta valsts autoceļu fonda programmai piešķirto līdzekļu izlietošanas kārtība"</w:t>
      </w:r>
    </w:p>
    <w:p w14:paraId="06D498B8" w14:textId="77777777" w:rsidR="00F1254E" w:rsidRDefault="00F1254E" w:rsidP="00F1254E"/>
    <w:p w14:paraId="24F37D92" w14:textId="77777777" w:rsidR="00F1254E" w:rsidRDefault="00F1254E" w:rsidP="00F1254E">
      <w:pPr>
        <w:rPr>
          <w:rFonts w:ascii="Calibri" w:hAnsi="Calibri"/>
          <w:sz w:val="22"/>
          <w:szCs w:val="22"/>
        </w:rPr>
      </w:pPr>
      <w:r>
        <w:rPr>
          <w:rFonts w:ascii="Calibri" w:hAnsi="Calibri"/>
          <w:sz w:val="22"/>
          <w:szCs w:val="22"/>
        </w:rPr>
        <w:t>Labrīt.</w:t>
      </w:r>
    </w:p>
    <w:p w14:paraId="2C2522C1" w14:textId="77777777" w:rsidR="00F1254E" w:rsidRDefault="00F1254E" w:rsidP="00F1254E">
      <w:pPr>
        <w:rPr>
          <w:rFonts w:ascii="Calibri" w:hAnsi="Calibri"/>
          <w:sz w:val="22"/>
          <w:szCs w:val="22"/>
        </w:rPr>
      </w:pPr>
    </w:p>
    <w:p w14:paraId="27B3225A" w14:textId="77777777" w:rsidR="00F1254E" w:rsidRDefault="00F1254E" w:rsidP="00F1254E">
      <w:pPr>
        <w:rPr>
          <w:rFonts w:ascii="Calibri" w:hAnsi="Calibri"/>
          <w:sz w:val="22"/>
          <w:szCs w:val="22"/>
        </w:rPr>
      </w:pPr>
      <w:r>
        <w:rPr>
          <w:rFonts w:ascii="Calibri" w:hAnsi="Calibri"/>
          <w:sz w:val="22"/>
          <w:szCs w:val="22"/>
        </w:rPr>
        <w:t>Paldies!</w:t>
      </w:r>
    </w:p>
    <w:p w14:paraId="1E39A12D" w14:textId="77777777" w:rsidR="00F1254E" w:rsidRDefault="00F1254E" w:rsidP="00F1254E">
      <w:pPr>
        <w:rPr>
          <w:rFonts w:ascii="Calibri" w:hAnsi="Calibri"/>
          <w:sz w:val="22"/>
          <w:szCs w:val="22"/>
        </w:rPr>
      </w:pPr>
    </w:p>
    <w:p w14:paraId="23E903F5" w14:textId="77777777" w:rsidR="00F1254E" w:rsidRDefault="00F1254E" w:rsidP="00F1254E">
      <w:pPr>
        <w:rPr>
          <w:sz w:val="19"/>
          <w:szCs w:val="19"/>
          <w:lang w:eastAsia="lv-LV"/>
        </w:rPr>
      </w:pPr>
      <w:r>
        <w:rPr>
          <w:rFonts w:ascii="Calibri" w:hAnsi="Calibri"/>
          <w:sz w:val="22"/>
          <w:szCs w:val="22"/>
        </w:rPr>
        <w:t xml:space="preserve">Nedaudz veicām precizējumus (sk. zemāk) Jūsu piedāvātajā skaidrojumā atbilstoši tam, kā runājām vakar sanāksmē, proti, šajā situācijā neizpildās </w:t>
      </w:r>
      <w:r>
        <w:rPr>
          <w:rFonts w:ascii="Arial" w:hAnsi="Arial" w:cs="Arial"/>
          <w:color w:val="000000"/>
          <w:shd w:val="clear" w:color="auto" w:fill="FFFFFF"/>
        </w:rPr>
        <w:t xml:space="preserve">Komercdarbības atbalsta kontroles likuma 5.panta 2.punktā minētā </w:t>
      </w:r>
      <w:r>
        <w:rPr>
          <w:sz w:val="19"/>
          <w:szCs w:val="19"/>
          <w:lang w:eastAsia="lv-LV"/>
        </w:rPr>
        <w:t>komercdarbības atbalstu raksturojošā pazīme, nevis pirmā pazīme.</w:t>
      </w:r>
    </w:p>
    <w:p w14:paraId="3D4981DB" w14:textId="77777777" w:rsidR="00F1254E" w:rsidRDefault="00F1254E" w:rsidP="00F1254E">
      <w:pPr>
        <w:rPr>
          <w:sz w:val="19"/>
          <w:szCs w:val="19"/>
          <w:lang w:eastAsia="lv-LV"/>
        </w:rPr>
      </w:pPr>
    </w:p>
    <w:p w14:paraId="48077CB5" w14:textId="77777777" w:rsidR="00F1254E" w:rsidRDefault="00F1254E" w:rsidP="00F1254E">
      <w:pPr>
        <w:rPr>
          <w:rFonts w:ascii="Calibri" w:hAnsi="Calibri"/>
          <w:sz w:val="22"/>
          <w:szCs w:val="22"/>
        </w:rPr>
      </w:pPr>
      <w:r>
        <w:rPr>
          <w:sz w:val="19"/>
          <w:szCs w:val="19"/>
          <w:lang w:eastAsia="lv-LV"/>
        </w:rPr>
        <w:t>Attiecīgi tad atbilstoši, kā vakar vienojāmies, šo skaidrojumu lūdzam iekļaut arī izziņā pie mūsu iebilduma.</w:t>
      </w:r>
    </w:p>
    <w:p w14:paraId="624816E6" w14:textId="77777777" w:rsidR="00F1254E" w:rsidRDefault="00F1254E" w:rsidP="00F1254E">
      <w:pPr>
        <w:rPr>
          <w:rFonts w:ascii="Calibri" w:hAnsi="Calibri"/>
          <w:sz w:val="22"/>
          <w:szCs w:val="22"/>
        </w:rPr>
      </w:pPr>
    </w:p>
    <w:p w14:paraId="02A36C05" w14:textId="5601FDB7" w:rsidR="00F1254E" w:rsidRDefault="00F1254E" w:rsidP="00F1254E">
      <w:pPr>
        <w:rPr>
          <w:rFonts w:ascii="Franklin Gothic Book" w:hAnsi="Franklin Gothic Book"/>
          <w:color w:val="767573"/>
          <w:sz w:val="16"/>
          <w:szCs w:val="16"/>
        </w:rPr>
      </w:pPr>
      <w:r>
        <w:rPr>
          <w:rFonts w:ascii="Franklin Gothic Book" w:hAnsi="Franklin Gothic Book"/>
          <w:b/>
          <w:bCs/>
          <w:color w:val="4C4B49"/>
        </w:rPr>
        <w:t>Ar cieņu</w:t>
      </w:r>
      <w:r>
        <w:rPr>
          <w:rFonts w:ascii="Franklin Gothic Book" w:hAnsi="Franklin Gothic Book"/>
          <w:b/>
          <w:bCs/>
          <w:color w:val="4C4B49"/>
        </w:rPr>
        <w:br/>
      </w:r>
      <w:r>
        <w:rPr>
          <w:rFonts w:ascii="Franklin Gothic Medium" w:hAnsi="Franklin Gothic Medium"/>
          <w:b/>
          <w:bCs/>
          <w:color w:val="1F497D"/>
        </w:rPr>
        <w:t>Ilze Kreicberga</w:t>
      </w:r>
      <w:r>
        <w:rPr>
          <w:rFonts w:ascii="Franklin Gothic Book" w:hAnsi="Franklin Gothic Book"/>
          <w:color w:val="767573"/>
          <w:sz w:val="16"/>
          <w:szCs w:val="16"/>
        </w:rPr>
        <w:br/>
        <w:t>Komercdarbības atbalsta kontroles departamenta vecākā eksperte</w:t>
      </w:r>
      <w:r>
        <w:rPr>
          <w:rFonts w:ascii="Franklin Gothic Book" w:hAnsi="Franklin Gothic Book"/>
          <w:color w:val="767573"/>
          <w:sz w:val="16"/>
          <w:szCs w:val="16"/>
        </w:rPr>
        <w:br/>
        <w:t>Tālr.: (+371) 67095572</w:t>
      </w:r>
      <w:r>
        <w:rPr>
          <w:rFonts w:ascii="Franklin Gothic Book" w:hAnsi="Franklin Gothic Book"/>
          <w:color w:val="767573"/>
          <w:sz w:val="16"/>
          <w:szCs w:val="16"/>
        </w:rPr>
        <w:br/>
        <w:t xml:space="preserve">E-pasts: </w:t>
      </w:r>
      <w:hyperlink r:id="rId16" w:history="1">
        <w:r>
          <w:rPr>
            <w:rStyle w:val="Hyperlink"/>
            <w:rFonts w:ascii="Franklin Gothic Book" w:hAnsi="Franklin Gothic Book"/>
            <w:color w:val="1F497D"/>
            <w:sz w:val="16"/>
            <w:szCs w:val="16"/>
          </w:rPr>
          <w:t>ilze.kreicberga@fm.gov.lv</w:t>
        </w:r>
      </w:hyperlink>
      <w:r>
        <w:rPr>
          <w:rFonts w:ascii="Franklin Gothic Book" w:hAnsi="Franklin Gothic Book"/>
          <w:color w:val="1F497D"/>
          <w:sz w:val="16"/>
          <w:szCs w:val="16"/>
        </w:rPr>
        <w:br/>
      </w:r>
      <w:r>
        <w:rPr>
          <w:rFonts w:ascii="Franklin Gothic Book" w:hAnsi="Franklin Gothic Book"/>
          <w:color w:val="767573"/>
          <w:sz w:val="16"/>
          <w:szCs w:val="16"/>
        </w:rPr>
        <w:lastRenderedPageBreak/>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1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36AF1CF2" wp14:editId="7D37854E">
            <wp:extent cx="714375" cy="72390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5273B5F6" w14:textId="61649163" w:rsidR="00F1254E" w:rsidRPr="00E8133C" w:rsidRDefault="00E8133C" w:rsidP="00E8133C">
      <w:pPr>
        <w:tabs>
          <w:tab w:val="left" w:pos="8222"/>
        </w:tabs>
        <w:rPr>
          <w:rFonts w:ascii="Calibri" w:hAnsi="Calibri"/>
          <w:sz w:val="22"/>
          <w:szCs w:val="22"/>
          <w:u w:val="single"/>
        </w:rPr>
      </w:pPr>
      <w:r>
        <w:rPr>
          <w:rFonts w:ascii="Calibri" w:hAnsi="Calibri"/>
          <w:sz w:val="22"/>
          <w:szCs w:val="22"/>
          <w:u w:val="single"/>
        </w:rPr>
        <w:tab/>
      </w:r>
    </w:p>
    <w:p w14:paraId="3C187669" w14:textId="77777777" w:rsidR="00F1254E" w:rsidRDefault="00F1254E" w:rsidP="00F1254E">
      <w:pPr>
        <w:outlineLvl w:val="0"/>
        <w:rPr>
          <w:rFonts w:ascii="Calibri" w:hAnsi="Calibri"/>
          <w:sz w:val="22"/>
          <w:szCs w:val="22"/>
          <w:lang w:val="en-US" w:eastAsia="lv-LV"/>
        </w:rPr>
      </w:pPr>
      <w:r>
        <w:rPr>
          <w:rFonts w:ascii="Calibri" w:hAnsi="Calibri"/>
          <w:b/>
          <w:bCs/>
          <w:sz w:val="22"/>
          <w:szCs w:val="22"/>
          <w:lang w:val="en-US" w:eastAsia="lv-LV"/>
        </w:rPr>
        <w:t>From:</w:t>
      </w:r>
      <w:r>
        <w:rPr>
          <w:rFonts w:ascii="Calibri" w:hAnsi="Calibri"/>
          <w:sz w:val="22"/>
          <w:szCs w:val="22"/>
          <w:lang w:val="en-US" w:eastAsia="lv-LV"/>
        </w:rPr>
        <w:t xml:space="preserve"> Tālivaldis Vectirāns &lt;</w:t>
      </w:r>
      <w:hyperlink r:id="rId19" w:history="1">
        <w:r>
          <w:rPr>
            <w:rStyle w:val="Hyperlink"/>
            <w:rFonts w:ascii="Calibri" w:hAnsi="Calibri"/>
            <w:sz w:val="22"/>
            <w:szCs w:val="22"/>
            <w:lang w:val="en-US" w:eastAsia="lv-LV"/>
          </w:rPr>
          <w:t>Talivaldis.Vectirans@sam.gov.lv</w:t>
        </w:r>
      </w:hyperlink>
      <w:r>
        <w:rPr>
          <w:rFonts w:ascii="Calibri" w:hAnsi="Calibri"/>
          <w:sz w:val="22"/>
          <w:szCs w:val="22"/>
          <w:lang w:val="en-US" w:eastAsia="lv-LV"/>
        </w:rPr>
        <w:t xml:space="preserve">&gt; </w:t>
      </w:r>
      <w:r>
        <w:rPr>
          <w:rFonts w:ascii="Calibri" w:hAnsi="Calibri"/>
          <w:sz w:val="22"/>
          <w:szCs w:val="22"/>
          <w:lang w:val="en-US" w:eastAsia="lv-LV"/>
        </w:rPr>
        <w:br/>
      </w:r>
      <w:r>
        <w:rPr>
          <w:rFonts w:ascii="Calibri" w:hAnsi="Calibri"/>
          <w:b/>
          <w:bCs/>
          <w:sz w:val="22"/>
          <w:szCs w:val="22"/>
          <w:lang w:val="en-US" w:eastAsia="lv-LV"/>
        </w:rPr>
        <w:t>Sent:</w:t>
      </w:r>
      <w:r>
        <w:rPr>
          <w:rFonts w:ascii="Calibri" w:hAnsi="Calibri"/>
          <w:sz w:val="22"/>
          <w:szCs w:val="22"/>
          <w:lang w:val="en-US" w:eastAsia="lv-LV"/>
        </w:rPr>
        <w:t xml:space="preserve"> trešdiena, 2021. gada 8. decembris 16:51</w:t>
      </w:r>
      <w:r>
        <w:rPr>
          <w:rFonts w:ascii="Calibri" w:hAnsi="Calibri"/>
          <w:sz w:val="22"/>
          <w:szCs w:val="22"/>
          <w:lang w:val="en-US" w:eastAsia="lv-LV"/>
        </w:rPr>
        <w:br/>
      </w:r>
      <w:r>
        <w:rPr>
          <w:rFonts w:ascii="Calibri" w:hAnsi="Calibri"/>
          <w:b/>
          <w:bCs/>
          <w:sz w:val="22"/>
          <w:szCs w:val="22"/>
          <w:lang w:val="en-US" w:eastAsia="lv-LV"/>
        </w:rPr>
        <w:t>To:</w:t>
      </w:r>
      <w:r>
        <w:rPr>
          <w:rFonts w:ascii="Calibri" w:hAnsi="Calibri"/>
          <w:sz w:val="22"/>
          <w:szCs w:val="22"/>
          <w:lang w:val="en-US" w:eastAsia="lv-LV"/>
        </w:rPr>
        <w:t xml:space="preserve"> Dace Hildebrante &lt;</w:t>
      </w:r>
      <w:hyperlink r:id="rId20" w:history="1">
        <w:r>
          <w:rPr>
            <w:rStyle w:val="Hyperlink"/>
            <w:rFonts w:ascii="Calibri" w:hAnsi="Calibri"/>
            <w:sz w:val="22"/>
            <w:szCs w:val="22"/>
            <w:lang w:val="en-US" w:eastAsia="lv-LV"/>
          </w:rPr>
          <w:t>dace.hildebrante@fm.gov.lv</w:t>
        </w:r>
      </w:hyperlink>
      <w:r>
        <w:rPr>
          <w:rFonts w:ascii="Calibri" w:hAnsi="Calibri"/>
          <w:sz w:val="22"/>
          <w:szCs w:val="22"/>
          <w:lang w:val="en-US" w:eastAsia="lv-LV"/>
        </w:rPr>
        <w:t>&gt;; Guna Federe &lt;</w:t>
      </w:r>
      <w:hyperlink r:id="rId21" w:history="1">
        <w:r>
          <w:rPr>
            <w:rStyle w:val="Hyperlink"/>
            <w:rFonts w:ascii="Calibri" w:hAnsi="Calibri"/>
            <w:sz w:val="22"/>
            <w:szCs w:val="22"/>
            <w:lang w:val="en-US" w:eastAsia="lv-LV"/>
          </w:rPr>
          <w:t>guna.federe@fm.gov.lv</w:t>
        </w:r>
      </w:hyperlink>
      <w:r>
        <w:rPr>
          <w:rFonts w:ascii="Calibri" w:hAnsi="Calibri"/>
          <w:sz w:val="22"/>
          <w:szCs w:val="22"/>
          <w:lang w:val="en-US" w:eastAsia="lv-LV"/>
        </w:rPr>
        <w:t>&gt;; Ilze Kreicberga &lt;</w:t>
      </w:r>
      <w:hyperlink r:id="rId22" w:history="1">
        <w:r>
          <w:rPr>
            <w:rStyle w:val="Hyperlink"/>
            <w:rFonts w:ascii="Calibri" w:hAnsi="Calibri"/>
            <w:sz w:val="22"/>
            <w:szCs w:val="22"/>
            <w:lang w:val="en-US" w:eastAsia="lv-LV"/>
          </w:rPr>
          <w:t>ilze.kreicberga@fm.gov.lv</w:t>
        </w:r>
      </w:hyperlink>
      <w:r>
        <w:rPr>
          <w:rFonts w:ascii="Calibri" w:hAnsi="Calibri"/>
          <w:sz w:val="22"/>
          <w:szCs w:val="22"/>
          <w:lang w:val="en-US" w:eastAsia="lv-LV"/>
        </w:rPr>
        <w:t>&gt;; Dace Berkolde &lt;</w:t>
      </w:r>
      <w:hyperlink r:id="rId23" w:history="1">
        <w:r>
          <w:rPr>
            <w:rStyle w:val="Hyperlink"/>
            <w:rFonts w:ascii="Calibri" w:hAnsi="Calibri"/>
            <w:sz w:val="22"/>
            <w:szCs w:val="22"/>
            <w:lang w:val="en-US" w:eastAsia="lv-LV"/>
          </w:rPr>
          <w:t>dace.berkolde@fm.gov.lv</w:t>
        </w:r>
      </w:hyperlink>
      <w:r>
        <w:rPr>
          <w:rFonts w:ascii="Calibri" w:hAnsi="Calibri"/>
          <w:sz w:val="22"/>
          <w:szCs w:val="22"/>
          <w:lang w:val="en-US" w:eastAsia="lv-LV"/>
        </w:rPr>
        <w:t>&gt;</w:t>
      </w:r>
      <w:r>
        <w:rPr>
          <w:rFonts w:ascii="Calibri" w:hAnsi="Calibri"/>
          <w:sz w:val="22"/>
          <w:szCs w:val="22"/>
          <w:lang w:val="en-US" w:eastAsia="lv-LV"/>
        </w:rPr>
        <w:br/>
      </w:r>
      <w:r>
        <w:rPr>
          <w:rFonts w:ascii="Calibri" w:hAnsi="Calibri"/>
          <w:b/>
          <w:bCs/>
          <w:sz w:val="22"/>
          <w:szCs w:val="22"/>
          <w:lang w:val="en-US" w:eastAsia="lv-LV"/>
        </w:rPr>
        <w:t>Cc:</w:t>
      </w:r>
      <w:r>
        <w:rPr>
          <w:rFonts w:ascii="Calibri" w:hAnsi="Calibri"/>
          <w:sz w:val="22"/>
          <w:szCs w:val="22"/>
          <w:lang w:val="en-US" w:eastAsia="lv-LV"/>
        </w:rPr>
        <w:t xml:space="preserve"> Klāvs Grieze &lt;</w:t>
      </w:r>
      <w:hyperlink r:id="rId24" w:history="1">
        <w:r>
          <w:rPr>
            <w:rStyle w:val="Hyperlink"/>
            <w:rFonts w:ascii="Calibri" w:hAnsi="Calibri"/>
            <w:sz w:val="22"/>
            <w:szCs w:val="22"/>
            <w:lang w:val="en-US" w:eastAsia="lv-LV"/>
          </w:rPr>
          <w:t>Klavs.Grieze@sam.gov.lv</w:t>
        </w:r>
      </w:hyperlink>
      <w:r>
        <w:rPr>
          <w:rFonts w:ascii="Calibri" w:hAnsi="Calibri"/>
          <w:sz w:val="22"/>
          <w:szCs w:val="22"/>
          <w:lang w:val="en-US" w:eastAsia="lv-LV"/>
        </w:rPr>
        <w:t>&gt;; Linda Lācberga &lt;</w:t>
      </w:r>
      <w:hyperlink r:id="rId25" w:history="1">
        <w:r>
          <w:rPr>
            <w:rStyle w:val="Hyperlink"/>
            <w:rFonts w:ascii="Calibri" w:hAnsi="Calibri"/>
            <w:sz w:val="22"/>
            <w:szCs w:val="22"/>
            <w:lang w:val="en-US" w:eastAsia="lv-LV"/>
          </w:rPr>
          <w:t>Linda.Lacberga@sam.gov.lv</w:t>
        </w:r>
      </w:hyperlink>
      <w:r>
        <w:rPr>
          <w:rFonts w:ascii="Calibri" w:hAnsi="Calibri"/>
          <w:sz w:val="22"/>
          <w:szCs w:val="22"/>
          <w:lang w:val="en-US" w:eastAsia="lv-LV"/>
        </w:rPr>
        <w:t>&gt;</w:t>
      </w:r>
      <w:r>
        <w:rPr>
          <w:rFonts w:ascii="Calibri" w:hAnsi="Calibri"/>
          <w:sz w:val="22"/>
          <w:szCs w:val="22"/>
          <w:lang w:val="en-US" w:eastAsia="lv-LV"/>
        </w:rPr>
        <w:br/>
      </w:r>
      <w:r>
        <w:rPr>
          <w:rFonts w:ascii="Calibri" w:hAnsi="Calibri"/>
          <w:b/>
          <w:bCs/>
          <w:sz w:val="22"/>
          <w:szCs w:val="22"/>
          <w:lang w:val="en-US" w:eastAsia="lv-LV"/>
        </w:rPr>
        <w:t>Subject:</w:t>
      </w:r>
      <w:r>
        <w:rPr>
          <w:rFonts w:ascii="Calibri" w:hAnsi="Calibri"/>
          <w:sz w:val="22"/>
          <w:szCs w:val="22"/>
          <w:lang w:val="en-US" w:eastAsia="lv-LV"/>
        </w:rPr>
        <w:t xml:space="preserve"> FW: STEIDZAMI: 21-TA-860 grozījumi Ministru kabineta 2008. gada 11. marta noteikumos Nr. 173 "Valsts pamatbudžeta valsts autoceļu fonda programmai piešķirto līdzekļu izlietošanas kārtība"</w:t>
      </w:r>
    </w:p>
    <w:p w14:paraId="11837509" w14:textId="77777777" w:rsidR="00F1254E" w:rsidRDefault="00F1254E" w:rsidP="00F1254E"/>
    <w:p w14:paraId="7B2D9A68" w14:textId="77777777" w:rsidR="00F1254E" w:rsidRDefault="00F1254E" w:rsidP="00F1254E">
      <w:pPr>
        <w:rPr>
          <w:rFonts w:ascii="Calibri" w:hAnsi="Calibri"/>
          <w:sz w:val="22"/>
          <w:szCs w:val="22"/>
        </w:rPr>
      </w:pPr>
      <w:r>
        <w:rPr>
          <w:rFonts w:ascii="Calibri" w:hAnsi="Calibri"/>
          <w:sz w:val="22"/>
          <w:szCs w:val="22"/>
        </w:rPr>
        <w:t>Labdien!</w:t>
      </w:r>
    </w:p>
    <w:p w14:paraId="1F897434" w14:textId="77777777" w:rsidR="00F1254E" w:rsidRDefault="00F1254E" w:rsidP="00F1254E">
      <w:pPr>
        <w:rPr>
          <w:rFonts w:ascii="Calibri" w:hAnsi="Calibri"/>
          <w:sz w:val="22"/>
          <w:szCs w:val="22"/>
        </w:rPr>
      </w:pPr>
      <w:r>
        <w:rPr>
          <w:rFonts w:ascii="Calibri" w:hAnsi="Calibri"/>
          <w:sz w:val="22"/>
          <w:szCs w:val="22"/>
        </w:rPr>
        <w:t>Nosūtam saskaņošanai tekstu par ko vienojāmies.</w:t>
      </w:r>
    </w:p>
    <w:p w14:paraId="773BC26F" w14:textId="77777777" w:rsidR="00F1254E" w:rsidRDefault="00F1254E" w:rsidP="00F1254E">
      <w:pPr>
        <w:rPr>
          <w:rFonts w:ascii="Calibri" w:hAnsi="Calibri"/>
          <w:sz w:val="22"/>
          <w:szCs w:val="22"/>
        </w:rPr>
      </w:pPr>
    </w:p>
    <w:p w14:paraId="4A9F0A78" w14:textId="77777777" w:rsidR="00F1254E" w:rsidRDefault="00F1254E" w:rsidP="00F1254E">
      <w:pPr>
        <w:rPr>
          <w:rFonts w:ascii="Calibri" w:hAnsi="Calibri"/>
          <w:sz w:val="22"/>
          <w:szCs w:val="22"/>
          <w:lang w:eastAsia="lv-LV"/>
        </w:rPr>
      </w:pPr>
      <w:r>
        <w:rPr>
          <w:rFonts w:ascii="Calibri" w:hAnsi="Calibri"/>
          <w:sz w:val="22"/>
          <w:szCs w:val="22"/>
          <w:lang w:eastAsia="lv-LV"/>
        </w:rPr>
        <w:t>Ar cieņu</w:t>
      </w:r>
    </w:p>
    <w:p w14:paraId="52617808" w14:textId="77777777" w:rsidR="00F1254E" w:rsidRDefault="00F1254E" w:rsidP="00F1254E">
      <w:pPr>
        <w:rPr>
          <w:rFonts w:ascii="Calibri" w:hAnsi="Calibri"/>
          <w:sz w:val="22"/>
          <w:szCs w:val="22"/>
          <w:lang w:eastAsia="lv-LV"/>
        </w:rPr>
      </w:pPr>
      <w:r>
        <w:rPr>
          <w:rFonts w:ascii="Calibri" w:hAnsi="Calibri"/>
          <w:sz w:val="22"/>
          <w:szCs w:val="22"/>
          <w:lang w:eastAsia="lv-LV"/>
        </w:rPr>
        <w:t>Tālivaldis</w:t>
      </w:r>
    </w:p>
    <w:p w14:paraId="0046ADF7" w14:textId="77777777" w:rsidR="00F1254E" w:rsidRDefault="00F1254E" w:rsidP="00F1254E">
      <w:pPr>
        <w:rPr>
          <w:rFonts w:ascii="Calibri" w:hAnsi="Calibri"/>
          <w:sz w:val="22"/>
          <w:szCs w:val="22"/>
        </w:rPr>
      </w:pPr>
    </w:p>
    <w:p w14:paraId="328C9527" w14:textId="77777777" w:rsidR="00F1254E" w:rsidRDefault="00F1254E" w:rsidP="00F1254E">
      <w:r>
        <w:t xml:space="preserve">Satiksmes ministrija ir saņēmusi Finanšu ministrijas atzinumu ar iebildumiem par projektu 21-TA-860 grozījumi Ministru kabineta 2008. gada 11. marta noteikumos Nr. 173 "Valsts pamatbudžeta valsts autoceļu fonda programmai piešķirto līdzekļu izlietošanas kārtība", ņemot vērā projekta steidzamību, lūdzu saskaņot zemāk piedāvātos precizējumus uz Finanšu ministrijas iebildumiem līdz rītdienas 9. decembra 14:00, saskaņojumu sūtot uz e-pastiem </w:t>
      </w:r>
      <w:hyperlink r:id="rId26" w:history="1">
        <w:r>
          <w:rPr>
            <w:rStyle w:val="Hyperlink"/>
          </w:rPr>
          <w:t>talivaldis.vectirans@sam.gov.lv</w:t>
        </w:r>
      </w:hyperlink>
      <w:r>
        <w:t xml:space="preserve"> un </w:t>
      </w:r>
      <w:hyperlink r:id="rId27" w:history="1">
        <w:r>
          <w:rPr>
            <w:rStyle w:val="Hyperlink"/>
          </w:rPr>
          <w:t>klavs.grieze@sam.gov.lv</w:t>
        </w:r>
      </w:hyperlink>
      <w:r>
        <w:t>.</w:t>
      </w:r>
    </w:p>
    <w:p w14:paraId="5642CA64" w14:textId="77777777" w:rsidR="00F1254E" w:rsidRDefault="00F1254E" w:rsidP="00F1254E"/>
    <w:p w14:paraId="5B5B42A8" w14:textId="77777777" w:rsidR="00F1254E" w:rsidRDefault="00F1254E" w:rsidP="00F1254E">
      <w:pPr>
        <w:ind w:left="720"/>
        <w:rPr>
          <w:rFonts w:ascii="Calibri" w:hAnsi="Calibri"/>
          <w:b/>
          <w:bCs/>
          <w:sz w:val="22"/>
          <w:szCs w:val="22"/>
          <w:lang w:eastAsia="lv-LV"/>
        </w:rPr>
      </w:pPr>
      <w:r>
        <w:rPr>
          <w:rFonts w:ascii="Calibri" w:hAnsi="Calibri"/>
          <w:sz w:val="22"/>
          <w:szCs w:val="22"/>
          <w:lang w:eastAsia="lv-LV"/>
        </w:rPr>
        <w:t xml:space="preserve">1. </w:t>
      </w:r>
      <w:r>
        <w:rPr>
          <w:rFonts w:ascii="Calibri" w:hAnsi="Calibri"/>
          <w:b/>
          <w:bCs/>
          <w:sz w:val="22"/>
          <w:szCs w:val="22"/>
          <w:lang w:eastAsia="lv-LV"/>
        </w:rPr>
        <w:t>Anotācija (ex-ante)</w:t>
      </w:r>
    </w:p>
    <w:p w14:paraId="57190930" w14:textId="77777777" w:rsidR="00F1254E" w:rsidRDefault="00F1254E" w:rsidP="00F1254E">
      <w:pPr>
        <w:ind w:left="720"/>
        <w:rPr>
          <w:rFonts w:ascii="Calibri" w:hAnsi="Calibri"/>
          <w:sz w:val="22"/>
          <w:szCs w:val="22"/>
          <w:lang w:eastAsia="lv-LV"/>
        </w:rPr>
      </w:pPr>
      <w:r>
        <w:rPr>
          <w:rFonts w:ascii="Calibri" w:hAnsi="Calibri"/>
          <w:sz w:val="22"/>
          <w:szCs w:val="22"/>
          <w:lang w:eastAsia="lv-LV"/>
        </w:rPr>
        <w:t>3. Tiesību akta projekta ietekme uz valsts budžetu un pašvaldību budžetiem</w:t>
      </w:r>
    </w:p>
    <w:p w14:paraId="76824E53" w14:textId="77777777" w:rsidR="00F1254E" w:rsidRDefault="00F1254E" w:rsidP="00F1254E">
      <w:pPr>
        <w:ind w:left="720"/>
        <w:rPr>
          <w:rFonts w:ascii="Calibri" w:hAnsi="Calibri"/>
          <w:b/>
          <w:bCs/>
          <w:sz w:val="22"/>
          <w:szCs w:val="22"/>
          <w:lang w:eastAsia="lv-LV"/>
        </w:rPr>
      </w:pPr>
      <w:r>
        <w:rPr>
          <w:rFonts w:ascii="Calibri" w:hAnsi="Calibri"/>
          <w:b/>
          <w:bCs/>
          <w:sz w:val="22"/>
          <w:szCs w:val="22"/>
          <w:lang w:eastAsia="lv-LV"/>
        </w:rPr>
        <w:t>Iebildums</w:t>
      </w:r>
    </w:p>
    <w:p w14:paraId="0003C8D5" w14:textId="77777777" w:rsidR="00F1254E" w:rsidRDefault="00F1254E" w:rsidP="00F1254E">
      <w:pPr>
        <w:ind w:left="720"/>
        <w:rPr>
          <w:rFonts w:ascii="Calibri" w:hAnsi="Calibri"/>
          <w:sz w:val="22"/>
          <w:szCs w:val="22"/>
          <w:lang w:eastAsia="lv-LV"/>
        </w:rPr>
      </w:pPr>
      <w:r>
        <w:rPr>
          <w:rFonts w:ascii="Calibri" w:hAnsi="Calibri"/>
          <w:sz w:val="22"/>
          <w:szCs w:val="22"/>
          <w:lang w:eastAsia="lv-LV"/>
        </w:rPr>
        <w:t>Lūdzam sadaļā "Cita informācija" teksta “norādot attiecīgo Satiksmes ministrijas budžeta apakšprogrammu” vietā norādīt konkrētu Satiksmes ministrijas budžeta apakšprogrammas Nr. un nosaukumu.</w:t>
      </w:r>
    </w:p>
    <w:p w14:paraId="2C3C3E77" w14:textId="77777777" w:rsidR="00F1254E" w:rsidRDefault="00F1254E" w:rsidP="00F1254E">
      <w:pPr>
        <w:ind w:left="720"/>
        <w:rPr>
          <w:rFonts w:ascii="Calibri" w:hAnsi="Calibri"/>
          <w:sz w:val="22"/>
          <w:szCs w:val="22"/>
          <w:lang w:eastAsia="lv-LV"/>
        </w:rPr>
      </w:pPr>
      <w:r>
        <w:rPr>
          <w:rFonts w:ascii="Calibri" w:hAnsi="Calibri"/>
          <w:sz w:val="22"/>
          <w:szCs w:val="22"/>
          <w:u w:val="single"/>
          <w:lang w:eastAsia="lv-LV"/>
        </w:rPr>
        <w:t xml:space="preserve">Federe Guna (FM) </w:t>
      </w:r>
      <w:r>
        <w:rPr>
          <w:rFonts w:ascii="Calibri" w:hAnsi="Calibri"/>
          <w:sz w:val="22"/>
          <w:szCs w:val="22"/>
          <w:lang w:eastAsia="lv-LV"/>
        </w:rPr>
        <w:t>Reģionālās attīstības, vides, zemkopības un satiksmes finansēšanas nodaļa</w:t>
      </w:r>
    </w:p>
    <w:p w14:paraId="1E351FB8" w14:textId="77777777" w:rsidR="00F1254E" w:rsidRDefault="00F1254E" w:rsidP="00F1254E">
      <w:pPr>
        <w:ind w:left="720"/>
        <w:rPr>
          <w:sz w:val="19"/>
          <w:szCs w:val="19"/>
          <w:lang w:eastAsia="lv-LV"/>
        </w:rPr>
      </w:pPr>
    </w:p>
    <w:p w14:paraId="770E97E4" w14:textId="77777777" w:rsidR="00F1254E" w:rsidRDefault="00F1254E" w:rsidP="00F1254E">
      <w:pPr>
        <w:ind w:left="720"/>
        <w:rPr>
          <w:b/>
          <w:bCs/>
          <w:sz w:val="19"/>
          <w:szCs w:val="19"/>
          <w:lang w:eastAsia="lv-LV"/>
        </w:rPr>
      </w:pPr>
      <w:r>
        <w:rPr>
          <w:b/>
          <w:bCs/>
          <w:sz w:val="19"/>
          <w:szCs w:val="19"/>
          <w:lang w:eastAsia="lv-LV"/>
        </w:rPr>
        <w:t>Precizējumi anotācijas 3. sadaļā “Cita informācija”:</w:t>
      </w:r>
    </w:p>
    <w:p w14:paraId="05E5F750" w14:textId="77777777" w:rsidR="00F1254E" w:rsidRDefault="00F1254E" w:rsidP="00F1254E">
      <w:pPr>
        <w:ind w:left="720"/>
        <w:rPr>
          <w:sz w:val="19"/>
          <w:szCs w:val="19"/>
          <w:lang w:eastAsia="lv-LV"/>
        </w:rPr>
      </w:pPr>
      <w:r>
        <w:rPr>
          <w:sz w:val="19"/>
          <w:szCs w:val="19"/>
          <w:lang w:eastAsia="lv-LV"/>
        </w:rPr>
        <w:t>Mērķdotācijas pašvaldību autoceļiem un ielām sadalījuma izmaiņas rada ietekmi uz konkrētajām pašvaldībām saņemamo valsts mērķdotācijas pašvaldību autoceļiem un ielām apmēru, taču nerada ietekmi uz valsts budžetu kopumā. </w:t>
      </w:r>
      <w:r>
        <w:rPr>
          <w:sz w:val="19"/>
          <w:szCs w:val="19"/>
          <w:highlight w:val="yellow"/>
          <w:lang w:eastAsia="lv-LV"/>
        </w:rPr>
        <w:t>Noteikumu projekts tiks īstenots Satiksmes ministrijas valsts budžeta programmas 23.00.00 “Valsts autoceļu fonds” apakšprogrammu 23.04.00 "Mērķdotācijas pašvaldību autoceļiem (ielām)" un 23.06.00 "Valsts autoceļu uzturēšana un atjaunošana" ietvaros.</w:t>
      </w:r>
    </w:p>
    <w:p w14:paraId="624D5C1A" w14:textId="77777777" w:rsidR="00F1254E" w:rsidRDefault="00F1254E" w:rsidP="00F1254E">
      <w:pPr>
        <w:ind w:left="720"/>
        <w:rPr>
          <w:sz w:val="19"/>
          <w:szCs w:val="19"/>
          <w:lang w:eastAsia="lv-LV"/>
        </w:rPr>
      </w:pPr>
    </w:p>
    <w:p w14:paraId="4CD33972" w14:textId="77777777" w:rsidR="00F1254E" w:rsidRDefault="00F1254E" w:rsidP="00F1254E">
      <w:pPr>
        <w:ind w:left="720"/>
        <w:rPr>
          <w:b/>
          <w:bCs/>
          <w:sz w:val="19"/>
          <w:szCs w:val="19"/>
          <w:lang w:eastAsia="lv-LV"/>
        </w:rPr>
      </w:pPr>
      <w:r>
        <w:rPr>
          <w:sz w:val="19"/>
          <w:szCs w:val="19"/>
          <w:lang w:eastAsia="lv-LV"/>
        </w:rPr>
        <w:t xml:space="preserve">2. </w:t>
      </w:r>
      <w:r>
        <w:rPr>
          <w:b/>
          <w:bCs/>
          <w:sz w:val="19"/>
          <w:szCs w:val="19"/>
          <w:lang w:eastAsia="lv-LV"/>
        </w:rPr>
        <w:t>Noteikumu konsolidētā versija</w:t>
      </w:r>
    </w:p>
    <w:p w14:paraId="5E4FA8BF" w14:textId="77777777" w:rsidR="00F1254E" w:rsidRDefault="00F1254E" w:rsidP="00F1254E">
      <w:pPr>
        <w:ind w:left="720"/>
        <w:rPr>
          <w:sz w:val="19"/>
          <w:szCs w:val="19"/>
          <w:lang w:eastAsia="lv-LV"/>
        </w:rPr>
      </w:pPr>
      <w:r>
        <w:rPr>
          <w:sz w:val="19"/>
          <w:szCs w:val="19"/>
          <w:lang w:eastAsia="lv-LV"/>
        </w:rPr>
        <w:t>6.17. pašvaldību, komersantu un māju ceļu būvniecībai, ja tas nepieciešams valsts autoceļu būvniecībai un satiksmes drošības uzlabošanai uz valsts autoceļiem;</w:t>
      </w:r>
    </w:p>
    <w:p w14:paraId="31099B87" w14:textId="77777777" w:rsidR="00F1254E" w:rsidRDefault="00F1254E" w:rsidP="00F1254E">
      <w:pPr>
        <w:ind w:left="720"/>
        <w:rPr>
          <w:b/>
          <w:bCs/>
          <w:sz w:val="19"/>
          <w:szCs w:val="19"/>
          <w:lang w:eastAsia="lv-LV"/>
        </w:rPr>
      </w:pPr>
      <w:r>
        <w:rPr>
          <w:b/>
          <w:bCs/>
          <w:sz w:val="19"/>
          <w:szCs w:val="19"/>
          <w:lang w:eastAsia="lv-LV"/>
        </w:rPr>
        <w:lastRenderedPageBreak/>
        <w:t>Iebildums</w:t>
      </w:r>
    </w:p>
    <w:p w14:paraId="58A05259" w14:textId="77777777" w:rsidR="00F1254E" w:rsidRDefault="00F1254E" w:rsidP="00F1254E">
      <w:pPr>
        <w:ind w:left="720"/>
        <w:rPr>
          <w:sz w:val="19"/>
          <w:szCs w:val="19"/>
          <w:lang w:eastAsia="lv-LV"/>
        </w:rPr>
      </w:pPr>
      <w:r>
        <w:rPr>
          <w:sz w:val="19"/>
          <w:szCs w:val="19"/>
          <w:lang w:eastAsia="lv-LV"/>
        </w:rPr>
        <w:t>Šis punkts paredz, ka valsts autoceļu apakšprogrammas līdzekļus var izlietot komersantu un māju ceļu būvniecībai. Skaidrojam, ka saskaņā ar Komercdarbības atbalsta kontroles likumā noteikto, piešķirot publisko finansējumu komersantiem, t.sk. nekustamā īpašuma īpašniekiem, kas savu nekustamo īpašumu izmanto saimnieciskās darbības veikšanai, finansējums kvalificējas kā komercdarbības atbalsts un tas piešķirams ievērojot atbilstošu komercdarbības atbalsta regulējumu. Infrastruktūras (ceļa) izbūve konkrēta komersanta interesēs būs kvalificējama kā mērķorientēta infrastruktūra - komercdarbības atbalsts konkrētam komersantam/saimnieciskās darbības veicējam. Eiropas Komisija ir skaidrojusi, ka mērķorientētas infrastruktūras definīcija ietver jēdzienus "kas ir pielāgots konkrētu komersantu vajadzībām" vai “radīts konkrēta komersanta interesēs”.</w:t>
      </w:r>
      <w:r>
        <w:rPr>
          <w:sz w:val="19"/>
          <w:szCs w:val="19"/>
          <w:lang w:eastAsia="lv-LV"/>
        </w:rPr>
        <w:br/>
        <w:t>Ņemot vērā iepriekš minēto, lūdzam izvērtēt, kāds komercdarbības atbalsta regulējums šajā gadījumā būtu piemērojams un MKN papildināt ar attiecīgajām komercdarbības atbalsta normām vai, alternatīvi, ja nav plānota komercdarbības atbalsta pieškiršana, vārdus “, komersantu un māju” aizstāt ar vārdu “publisko”, papildinot ar skaidrojumu arī anotāciju.</w:t>
      </w:r>
      <w:r>
        <w:rPr>
          <w:sz w:val="19"/>
          <w:szCs w:val="19"/>
          <w:lang w:eastAsia="lv-LV"/>
        </w:rPr>
        <w:br/>
        <w:t>Vēršam uzmanību, ja, piešķirot atbalstu komersantam, netiek ievēroti komercdarbības atbalsta nosacījumi, tas ir nelikumīgs un atgūstams no komersanta kopā ar procentiem.</w:t>
      </w:r>
    </w:p>
    <w:p w14:paraId="1984050A" w14:textId="77777777" w:rsidR="00F1254E" w:rsidRDefault="00F1254E" w:rsidP="00F1254E">
      <w:pPr>
        <w:ind w:left="720"/>
        <w:rPr>
          <w:i/>
          <w:iCs/>
          <w:sz w:val="19"/>
          <w:szCs w:val="19"/>
          <w:lang w:eastAsia="lv-LV"/>
        </w:rPr>
      </w:pPr>
    </w:p>
    <w:p w14:paraId="78C208E7" w14:textId="77777777" w:rsidR="00F1254E" w:rsidRDefault="00F1254E" w:rsidP="00F1254E">
      <w:pPr>
        <w:ind w:left="720"/>
        <w:rPr>
          <w:sz w:val="19"/>
          <w:szCs w:val="19"/>
          <w:lang w:eastAsia="lv-LV"/>
        </w:rPr>
      </w:pPr>
      <w:r>
        <w:rPr>
          <w:sz w:val="19"/>
          <w:szCs w:val="19"/>
          <w:u w:val="single"/>
          <w:lang w:eastAsia="lv-LV"/>
        </w:rPr>
        <w:t xml:space="preserve">Kreicberga Ilze (FM) </w:t>
      </w:r>
      <w:r>
        <w:rPr>
          <w:sz w:val="19"/>
          <w:szCs w:val="19"/>
          <w:lang w:eastAsia="lv-LV"/>
        </w:rPr>
        <w:t>Komercdarbības atbalsta kontroles departaments</w:t>
      </w:r>
    </w:p>
    <w:p w14:paraId="46DC6F91" w14:textId="77777777" w:rsidR="00F1254E" w:rsidRDefault="00F1254E" w:rsidP="00F1254E"/>
    <w:p w14:paraId="11B0EC03" w14:textId="77777777" w:rsidR="00F1254E" w:rsidRDefault="00F1254E" w:rsidP="00F1254E">
      <w:pPr>
        <w:ind w:left="720"/>
        <w:rPr>
          <w:b/>
          <w:bCs/>
          <w:sz w:val="19"/>
          <w:szCs w:val="19"/>
          <w:lang w:eastAsia="lv-LV"/>
        </w:rPr>
      </w:pPr>
      <w:r>
        <w:rPr>
          <w:b/>
          <w:bCs/>
          <w:sz w:val="19"/>
          <w:szCs w:val="19"/>
          <w:lang w:eastAsia="lv-LV"/>
        </w:rPr>
        <w:t>Skaidrojums anotācijā:</w:t>
      </w:r>
    </w:p>
    <w:p w14:paraId="4B5AFCDD" w14:textId="77777777" w:rsidR="00F1254E" w:rsidRDefault="00F1254E" w:rsidP="00F1254E">
      <w:pPr>
        <w:ind w:left="720"/>
        <w:rPr>
          <w:sz w:val="19"/>
          <w:szCs w:val="19"/>
          <w:highlight w:val="yellow"/>
          <w:lang w:eastAsia="lv-LV"/>
        </w:rPr>
      </w:pPr>
      <w:r>
        <w:rPr>
          <w:sz w:val="19"/>
          <w:szCs w:val="19"/>
          <w:highlight w:val="yellow"/>
          <w:lang w:eastAsia="lv-LV"/>
        </w:rPr>
        <w:t>Skaidrojam, ka noteikumu 6.17. apakšpunkts valsts autoceļu būvniecības nodrošināšanai ir nepieciešams, lai veicot autoceļu būvniecību nodrošinātu drošu satiksmi uz valsts autoceļiem, kā arī nepasliktinātu piekļuvi pie autoceļa esošajiem īpašumiem, piemēram, gadījumos, kad valsts autoceļa būvniecības rezultātā tiek izmainīts autoceļa klātnes augstums un lai nodrošinātu drošu satiksmi nepieciešams samazināt pievienojuma slīpumu, kā rezultātā pievienojuma konstrukcija ir jāpagarina ārpus valsts autoceļu nodalījuma joslas.</w:t>
      </w:r>
    </w:p>
    <w:p w14:paraId="7CA398F3" w14:textId="77777777" w:rsidR="00F1254E" w:rsidRDefault="00F1254E" w:rsidP="00F1254E">
      <w:pPr>
        <w:ind w:left="720"/>
        <w:rPr>
          <w:color w:val="FF0000"/>
          <w:sz w:val="19"/>
          <w:szCs w:val="19"/>
          <w:highlight w:val="yellow"/>
          <w:lang w:eastAsia="lv-LV"/>
        </w:rPr>
      </w:pPr>
      <w:r>
        <w:rPr>
          <w:sz w:val="19"/>
          <w:szCs w:val="19"/>
          <w:highlight w:val="yellow"/>
          <w:lang w:eastAsia="lv-LV"/>
        </w:rPr>
        <w:t xml:space="preserve">Norādām, ka darbi, kurus iespējams finansēt izmantojot valsts autoceļu apakšprogrammas līdzekļus atbilstoši noteikumu 6.17. apakšpunktā minētajam, neatbilst Komercdarbības atbalsta kontroles likuma 5. pantā noteiktajiem komercdarbības atbalstu raksturojošajām pazīmēm </w:t>
      </w:r>
      <w:r>
        <w:rPr>
          <w:color w:val="FF0000"/>
          <w:sz w:val="19"/>
          <w:szCs w:val="19"/>
          <w:highlight w:val="yellow"/>
          <w:lang w:eastAsia="lv-LV"/>
        </w:rPr>
        <w:t xml:space="preserve">vienlaicīgi, </w:t>
      </w:r>
      <w:r>
        <w:rPr>
          <w:sz w:val="19"/>
          <w:szCs w:val="19"/>
          <w:highlight w:val="yellow"/>
          <w:lang w:eastAsia="lv-LV"/>
        </w:rPr>
        <w:t xml:space="preserve">ņemot vērā, ka, veicot valsts autoceļu būvniecības darbus, </w:t>
      </w:r>
      <w:r>
        <w:rPr>
          <w:rFonts w:ascii="Arial" w:hAnsi="Arial" w:cs="Arial"/>
          <w:color w:val="FF0000"/>
          <w:highlight w:val="yellow"/>
        </w:rPr>
        <w:t xml:space="preserve">komercsabiedrība/saimnieciskās darbības veicēji negūst ekonomiskas priekšrocības (neizpildās Komercdarbības atbalsta kontroles likuma 5.panta 2.punktā minētā </w:t>
      </w:r>
      <w:r>
        <w:rPr>
          <w:color w:val="FF0000"/>
          <w:sz w:val="19"/>
          <w:szCs w:val="19"/>
          <w:highlight w:val="yellow"/>
          <w:lang w:eastAsia="lv-LV"/>
        </w:rPr>
        <w:t xml:space="preserve">komercdarbības atbalstu raksturojošā pazīme), </w:t>
      </w:r>
      <w:r>
        <w:rPr>
          <w:sz w:val="19"/>
          <w:szCs w:val="19"/>
          <w:highlight w:val="yellow"/>
          <w:lang w:eastAsia="lv-LV"/>
        </w:rPr>
        <w:t xml:space="preserve">bet gan tiek veikta valsts autoceļu infrastruktūras būvniecība, lai tiktu nodrošināta satiksmes drošība uz valsts autoceļiem, kā arī </w:t>
      </w:r>
      <w:r>
        <w:rPr>
          <w:color w:val="FF0000"/>
          <w:sz w:val="19"/>
          <w:szCs w:val="19"/>
          <w:highlight w:val="yellow"/>
          <w:lang w:eastAsia="lv-LV"/>
        </w:rPr>
        <w:t xml:space="preserve">tiktu </w:t>
      </w:r>
      <w:r>
        <w:rPr>
          <w:sz w:val="19"/>
          <w:szCs w:val="19"/>
          <w:highlight w:val="yellow"/>
          <w:lang w:eastAsia="lv-LV"/>
        </w:rPr>
        <w:t>nodrošināta</w:t>
      </w:r>
      <w:r>
        <w:rPr>
          <w:color w:val="FF0000"/>
          <w:sz w:val="19"/>
          <w:szCs w:val="19"/>
          <w:highlight w:val="yellow"/>
          <w:lang w:eastAsia="lv-LV"/>
        </w:rPr>
        <w:t>s</w:t>
      </w:r>
      <w:r>
        <w:rPr>
          <w:sz w:val="19"/>
          <w:szCs w:val="19"/>
          <w:highlight w:val="yellow"/>
          <w:lang w:eastAsia="lv-LV"/>
        </w:rPr>
        <w:t xml:space="preserve"> un nepasliktināt</w:t>
      </w:r>
      <w:r>
        <w:rPr>
          <w:color w:val="FF0000"/>
          <w:sz w:val="19"/>
          <w:szCs w:val="19"/>
          <w:highlight w:val="yellow"/>
          <w:lang w:eastAsia="lv-LV"/>
        </w:rPr>
        <w:t>os</w:t>
      </w:r>
      <w:r>
        <w:rPr>
          <w:sz w:val="19"/>
          <w:szCs w:val="19"/>
          <w:highlight w:val="yellow"/>
          <w:lang w:eastAsia="lv-LV"/>
        </w:rPr>
        <w:t xml:space="preserve"> esošās piekļuve</w:t>
      </w:r>
      <w:r>
        <w:rPr>
          <w:color w:val="FF0000"/>
          <w:sz w:val="19"/>
          <w:szCs w:val="19"/>
          <w:highlight w:val="yellow"/>
          <w:lang w:eastAsia="lv-LV"/>
        </w:rPr>
        <w:t>s</w:t>
      </w:r>
      <w:r>
        <w:rPr>
          <w:sz w:val="19"/>
          <w:szCs w:val="19"/>
          <w:highlight w:val="yellow"/>
          <w:lang w:eastAsia="lv-LV"/>
        </w:rPr>
        <w:t xml:space="preserve"> </w:t>
      </w:r>
      <w:r>
        <w:rPr>
          <w:color w:val="FF0000"/>
          <w:sz w:val="19"/>
          <w:szCs w:val="19"/>
          <w:highlight w:val="yellow"/>
          <w:lang w:eastAsia="lv-LV"/>
        </w:rPr>
        <w:t>īpašumiem pie ceļa.</w:t>
      </w:r>
    </w:p>
    <w:p w14:paraId="5F19E79A" w14:textId="77777777" w:rsidR="00F1254E" w:rsidRDefault="00F1254E" w:rsidP="00F1254E">
      <w:r>
        <w:rPr>
          <w:rFonts w:ascii="Franklin Gothic Book" w:hAnsi="Franklin Gothic Book"/>
          <w:color w:val="7F7F7F"/>
          <w:sz w:val="16"/>
          <w:szCs w:val="16"/>
        </w:rPr>
        <w:t> </w:t>
      </w:r>
    </w:p>
    <w:p w14:paraId="7FD6E897" w14:textId="77777777" w:rsidR="00F1254E" w:rsidRDefault="00F1254E" w:rsidP="00F1254E">
      <w:r>
        <w:rPr>
          <w:rFonts w:ascii="Franklin Gothic Book" w:hAnsi="Franklin Gothic Book"/>
          <w:i/>
          <w:iCs/>
          <w:color w:val="008000"/>
          <w:sz w:val="14"/>
          <w:szCs w:val="14"/>
        </w:rPr>
        <w:t>Saudzē dabu – padomā, pirms izdrukā šo e-pastu!</w:t>
      </w:r>
    </w:p>
    <w:p w14:paraId="72A5ED67" w14:textId="77777777" w:rsidR="00F1254E" w:rsidRDefault="00F1254E" w:rsidP="00F1254E">
      <w:r>
        <w:rPr>
          <w:rFonts w:ascii="Franklin Gothic Book" w:hAnsi="Franklin Gothic Book"/>
          <w:i/>
          <w:iCs/>
          <w:color w:val="0F8F15"/>
          <w:sz w:val="14"/>
          <w:szCs w:val="14"/>
          <w:lang w:val="en"/>
        </w:rPr>
        <w:t>Please consider the environment before printing!</w:t>
      </w:r>
    </w:p>
    <w:p w14:paraId="62916EB1" w14:textId="77777777" w:rsidR="00F1254E" w:rsidRDefault="00F1254E" w:rsidP="00F1254E">
      <w:r>
        <w:rPr>
          <w:sz w:val="14"/>
          <w:szCs w:val="14"/>
        </w:rPr>
        <w:t> </w:t>
      </w:r>
    </w:p>
    <w:p w14:paraId="00507A42" w14:textId="77777777" w:rsidR="00F1254E" w:rsidRDefault="00F1254E" w:rsidP="00F1254E">
      <w:r>
        <w:rPr>
          <w:rFonts w:ascii="Franklin Gothic Book" w:hAnsi="Franklin Gothic Book"/>
          <w:color w:val="767171"/>
          <w:sz w:val="14"/>
          <w:szCs w:val="14"/>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2A6EF66B" w14:textId="77777777" w:rsidR="00F1254E" w:rsidRDefault="00F1254E" w:rsidP="00F1254E">
      <w:r>
        <w:rPr>
          <w:sz w:val="14"/>
          <w:szCs w:val="14"/>
        </w:rPr>
        <w:t> </w:t>
      </w:r>
    </w:p>
    <w:p w14:paraId="7991A446" w14:textId="57B08580" w:rsidR="00E8133C" w:rsidRDefault="00F1254E" w:rsidP="00E8133C">
      <w:pPr>
        <w:rPr>
          <w:rFonts w:ascii="Franklin Gothic Book" w:hAnsi="Franklin Gothic Book"/>
          <w:color w:val="767171"/>
          <w:sz w:val="14"/>
          <w:szCs w:val="14"/>
        </w:rPr>
      </w:pPr>
      <w:r>
        <w:rPr>
          <w:rFonts w:ascii="Franklin Gothic Book" w:hAnsi="Franklin Gothic Book"/>
          <w:color w:val="767171"/>
          <w:sz w:val="14"/>
          <w:szCs w:val="14"/>
        </w:rPr>
        <w:t>This e-mail message is intended for the above mentioned addressee only. It may contain information intended for a limited circle of persons with respect to fulfilment of the job or service duties. If you are not the intended addressee of this message, you may not use, copy, distribute, disclose the information contained therein to other persons, except for the intended addressee thereof. If you have received this e-mail message in error, please contact the sender immediately, by sending a reply message, and afterwards permanently delete the e-mail message and all attachments enclosed thereto.</w:t>
      </w:r>
      <w:bookmarkEnd w:id="0"/>
    </w:p>
    <w:p w14:paraId="29FE54D8" w14:textId="2F9AC596" w:rsidR="00E8133C" w:rsidRPr="00E8133C" w:rsidRDefault="00E8133C" w:rsidP="00E8133C">
      <w:pPr>
        <w:tabs>
          <w:tab w:val="left" w:pos="8222"/>
        </w:tabs>
        <w:rPr>
          <w:rFonts w:ascii="Franklin Gothic Book" w:hAnsi="Franklin Gothic Book"/>
          <w:color w:val="767171"/>
          <w:sz w:val="14"/>
          <w:szCs w:val="14"/>
          <w:u w:val="single"/>
        </w:rPr>
      </w:pPr>
      <w:r>
        <w:rPr>
          <w:rFonts w:ascii="Franklin Gothic Book" w:hAnsi="Franklin Gothic Book"/>
          <w:color w:val="767171"/>
          <w:sz w:val="14"/>
          <w:szCs w:val="14"/>
          <w:u w:val="single"/>
        </w:rPr>
        <w:tab/>
      </w:r>
    </w:p>
    <w:p w14:paraId="41030FB4" w14:textId="77777777" w:rsidR="00E8133C" w:rsidRDefault="00E8133C" w:rsidP="00E8133C">
      <w:pPr>
        <w:rPr>
          <w:rFonts w:ascii="Franklin Gothic Book" w:hAnsi="Franklin Gothic Book"/>
          <w:color w:val="767171"/>
          <w:sz w:val="14"/>
          <w:szCs w:val="14"/>
        </w:rPr>
      </w:pPr>
    </w:p>
    <w:p w14:paraId="732C7135" w14:textId="592610D2" w:rsidR="00F1254E" w:rsidRDefault="00F1254E" w:rsidP="00E8133C">
      <w:r>
        <w:t>MS outlook elektroniskā pasta</w:t>
      </w:r>
      <w:r w:rsidR="006210D9">
        <w:t xml:space="preserve"> sarakstes</w:t>
      </w:r>
      <w:r>
        <w:t xml:space="preserve"> fails - </w:t>
      </w:r>
      <w:r>
        <w:object w:dxaOrig="1538" w:dyaOrig="995" w14:anchorId="72E7D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8" o:title=""/>
          </v:shape>
          <o:OLEObject Type="Embed" ProgID="Package" ShapeID="_x0000_i1025" DrawAspect="Icon" ObjectID="_1700551277" r:id="rId29"/>
        </w:object>
      </w:r>
    </w:p>
    <w:sectPr w:rsidR="00F125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F9"/>
    <w:rsid w:val="00181CF9"/>
    <w:rsid w:val="006210D9"/>
    <w:rsid w:val="007979B3"/>
    <w:rsid w:val="00E8133C"/>
    <w:rsid w:val="00EE5D9A"/>
    <w:rsid w:val="00F12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CBE0"/>
  <w15:chartTrackingRefBased/>
  <w15:docId w15:val="{BEE9467C-D122-4902-A932-B95AFF02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54E"/>
    <w:pPr>
      <w:spacing w:after="0" w:line="240" w:lineRule="auto"/>
    </w:pPr>
    <w:rPr>
      <w:rFonts w:ascii="Verdana" w:hAnsi="Verdana" w:cs="Calibri"/>
      <w:sz w:val="20"/>
      <w:szCs w:val="20"/>
    </w:rPr>
  </w:style>
  <w:style w:type="paragraph" w:styleId="Heading1">
    <w:name w:val="heading 1"/>
    <w:basedOn w:val="Normal"/>
    <w:next w:val="Normal"/>
    <w:link w:val="Heading1Char"/>
    <w:uiPriority w:val="9"/>
    <w:qFormat/>
    <w:rsid w:val="007979B3"/>
    <w:pPr>
      <w:keepNext/>
      <w:keepLines/>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semiHidden/>
    <w:unhideWhenUsed/>
    <w:qFormat/>
    <w:rsid w:val="007979B3"/>
    <w:pPr>
      <w:keepNext/>
      <w:keepLines/>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Spacing"/>
    <w:next w:val="NoSpacing"/>
    <w:link w:val="TitleChar"/>
    <w:uiPriority w:val="10"/>
    <w:qFormat/>
    <w:rsid w:val="007979B3"/>
    <w:pPr>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7979B3"/>
    <w:rPr>
      <w:rFonts w:ascii="Times New Roman" w:eastAsiaTheme="majorEastAsia" w:hAnsi="Times New Roman" w:cstheme="majorBidi"/>
      <w:b/>
      <w:spacing w:val="-10"/>
      <w:kern w:val="28"/>
      <w:sz w:val="28"/>
      <w:szCs w:val="56"/>
    </w:rPr>
  </w:style>
  <w:style w:type="paragraph" w:styleId="NoSpacing">
    <w:name w:val="No Spacing"/>
    <w:uiPriority w:val="1"/>
    <w:qFormat/>
    <w:rsid w:val="007979B3"/>
    <w:pPr>
      <w:spacing w:after="0" w:line="240" w:lineRule="auto"/>
    </w:pPr>
  </w:style>
  <w:style w:type="character" w:customStyle="1" w:styleId="Heading1Char">
    <w:name w:val="Heading 1 Char"/>
    <w:basedOn w:val="DefaultParagraphFont"/>
    <w:link w:val="Heading1"/>
    <w:uiPriority w:val="9"/>
    <w:rsid w:val="007979B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7979B3"/>
    <w:rPr>
      <w:rFonts w:ascii="Times New Roman" w:eastAsiaTheme="majorEastAsia" w:hAnsi="Times New Roman" w:cstheme="majorBidi"/>
      <w:b/>
      <w:szCs w:val="26"/>
    </w:rPr>
  </w:style>
  <w:style w:type="character" w:styleId="Hyperlink">
    <w:name w:val="Hyperlink"/>
    <w:basedOn w:val="DefaultParagraphFont"/>
    <w:uiPriority w:val="99"/>
    <w:semiHidden/>
    <w:unhideWhenUsed/>
    <w:rsid w:val="00F125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kreicberga@fm.gov.lv" TargetMode="External"/><Relationship Id="rId13" Type="http://schemas.openxmlformats.org/officeDocument/2006/relationships/hyperlink" Target="mailto:sarmite.zakovska@fm.gov.lv" TargetMode="External"/><Relationship Id="rId18" Type="http://schemas.openxmlformats.org/officeDocument/2006/relationships/hyperlink" Target="pasts@fm.gov.lv" TargetMode="External"/><Relationship Id="rId26" Type="http://schemas.openxmlformats.org/officeDocument/2006/relationships/hyperlink" Target="mailto:talivaldis.vectirans@sam.gov.lv" TargetMode="External"/><Relationship Id="rId3" Type="http://schemas.openxmlformats.org/officeDocument/2006/relationships/webSettings" Target="webSettings.xml"/><Relationship Id="rId21" Type="http://schemas.openxmlformats.org/officeDocument/2006/relationships/hyperlink" Target="mailto:guna.federe@fm.gov.lv" TargetMode="External"/><Relationship Id="rId7" Type="http://schemas.openxmlformats.org/officeDocument/2006/relationships/image" Target="media/image1.jpeg"/><Relationship Id="rId12" Type="http://schemas.openxmlformats.org/officeDocument/2006/relationships/hyperlink" Target="mailto:edite.berzina@fm.gov.lv" TargetMode="External"/><Relationship Id="rId17" Type="http://schemas.openxmlformats.org/officeDocument/2006/relationships/hyperlink" Target="www.fm.gov.lv" TargetMode="External"/><Relationship Id="rId25" Type="http://schemas.openxmlformats.org/officeDocument/2006/relationships/hyperlink" Target="mailto:Linda.Lacberga@sam.gov.lv" TargetMode="External"/><Relationship Id="rId2" Type="http://schemas.openxmlformats.org/officeDocument/2006/relationships/settings" Target="settings.xml"/><Relationship Id="rId16" Type="http://schemas.openxmlformats.org/officeDocument/2006/relationships/hyperlink" Target="mailto:%20ilze.kreicberga@fm.gov.lv" TargetMode="External"/><Relationship Id="rId20" Type="http://schemas.openxmlformats.org/officeDocument/2006/relationships/hyperlink" Target="mailto:dace.hildebrante@fm.gov.lv" TargetMode="External"/><Relationship Id="rId29" Type="http://schemas.openxmlformats.org/officeDocument/2006/relationships/oleObject" Target="embeddings/oleObject1.bin"/><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hyperlink" Target="mailto:dace.berkolde@fm.gov.lv" TargetMode="External"/><Relationship Id="rId24" Type="http://schemas.openxmlformats.org/officeDocument/2006/relationships/hyperlink" Target="mailto:Klavs.Grieze@sam.gov.lv" TargetMode="External"/><Relationship Id="rId5" Type="http://schemas.openxmlformats.org/officeDocument/2006/relationships/hyperlink" Target="www.fm.gov.lv" TargetMode="External"/><Relationship Id="rId15" Type="http://schemas.openxmlformats.org/officeDocument/2006/relationships/hyperlink" Target="mailto:Linda.Lacberga@sam.gov.lv" TargetMode="External"/><Relationship Id="rId23" Type="http://schemas.openxmlformats.org/officeDocument/2006/relationships/hyperlink" Target="mailto:dace.berkolde@fm.gov.lv" TargetMode="External"/><Relationship Id="rId28" Type="http://schemas.openxmlformats.org/officeDocument/2006/relationships/image" Target="media/image2.emf"/><Relationship Id="rId10" Type="http://schemas.openxmlformats.org/officeDocument/2006/relationships/hyperlink" Target="mailto:dace.hildebrante@fm.gov.lv" TargetMode="External"/><Relationship Id="rId19" Type="http://schemas.openxmlformats.org/officeDocument/2006/relationships/hyperlink" Target="mailto:Talivaldis.Vectirans@sam.gov.lv" TargetMode="External"/><Relationship Id="rId31" Type="http://schemas.openxmlformats.org/officeDocument/2006/relationships/theme" Target="theme/theme1.xml"/><Relationship Id="rId4" Type="http://schemas.openxmlformats.org/officeDocument/2006/relationships/hyperlink" Target="mailto:%20dace.hildebrante@fm.gov.lv" TargetMode="External"/><Relationship Id="rId9" Type="http://schemas.openxmlformats.org/officeDocument/2006/relationships/hyperlink" Target="mailto:Talivaldis.Vectirans@sam.gov.lv" TargetMode="External"/><Relationship Id="rId14" Type="http://schemas.openxmlformats.org/officeDocument/2006/relationships/hyperlink" Target="mailto:Klavs.Grieze@sam.gov.lv" TargetMode="External"/><Relationship Id="rId22" Type="http://schemas.openxmlformats.org/officeDocument/2006/relationships/hyperlink" Target="mailto:ilze.kreicberga@fm.gov.lv" TargetMode="External"/><Relationship Id="rId27" Type="http://schemas.openxmlformats.org/officeDocument/2006/relationships/hyperlink" Target="mailto:klavs.grieze@sam.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6180</Words>
  <Characters>3524</Characters>
  <Application>Microsoft Office Word</Application>
  <DocSecurity>0</DocSecurity>
  <Lines>29</Lines>
  <Paragraphs>19</Paragraphs>
  <ScaleCrop>false</ScaleCrop>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Klāvs Grieze</dc:creator>
  <cp:keywords/>
  <dc:description/>
  <cp:lastModifiedBy>Klāvs Grieze</cp:lastModifiedBy>
  <cp:revision>4</cp:revision>
  <dcterms:created xsi:type="dcterms:W3CDTF">2021-12-09T08:29:00Z</dcterms:created>
  <dcterms:modified xsi:type="dcterms:W3CDTF">2021-12-09T08:35:00Z</dcterms:modified>
</cp:coreProperties>
</file>