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4CC0A" w14:textId="77777777" w:rsidR="00576E16" w:rsidRPr="00EE362B" w:rsidRDefault="00576E16" w:rsidP="00576E16">
      <w:pPr>
        <w:rPr>
          <w:b/>
          <w:i/>
          <w:sz w:val="22"/>
        </w:rPr>
      </w:pPr>
      <w:r w:rsidRPr="00EE362B">
        <w:rPr>
          <w:sz w:val="26"/>
          <w:szCs w:val="26"/>
        </w:rPr>
        <w:t>Budžeta un finanšu (nodokļu) komisija</w:t>
      </w:r>
    </w:p>
    <w:p w14:paraId="49E46F67" w14:textId="4CE2FA53" w:rsidR="00CC00C9" w:rsidRPr="00EE362B" w:rsidRDefault="00576E16" w:rsidP="00032A04">
      <w:pPr>
        <w:jc w:val="right"/>
        <w:rPr>
          <w:sz w:val="26"/>
          <w:szCs w:val="26"/>
        </w:rPr>
      </w:pPr>
      <w:r w:rsidRPr="00EE362B">
        <w:rPr>
          <w:sz w:val="26"/>
          <w:szCs w:val="26"/>
        </w:rPr>
        <w:t xml:space="preserve">Likumprojekts </w:t>
      </w:r>
      <w:r w:rsidR="003361F5" w:rsidRPr="00EE362B">
        <w:rPr>
          <w:sz w:val="26"/>
          <w:szCs w:val="26"/>
        </w:rPr>
        <w:t>(steidzams) otr</w:t>
      </w:r>
      <w:r w:rsidR="00C55326" w:rsidRPr="00EE362B">
        <w:rPr>
          <w:sz w:val="26"/>
          <w:szCs w:val="26"/>
        </w:rPr>
        <w:t>ajam lasījumam</w:t>
      </w:r>
    </w:p>
    <w:p w14:paraId="705BF52E" w14:textId="4909B312" w:rsidR="00F35725" w:rsidRPr="00EE362B" w:rsidRDefault="00F35725" w:rsidP="005C43CA">
      <w:pPr>
        <w:jc w:val="center"/>
        <w:rPr>
          <w:b/>
          <w:bCs/>
          <w:iCs/>
          <w:sz w:val="26"/>
          <w:szCs w:val="26"/>
        </w:rPr>
      </w:pPr>
      <w:r w:rsidRPr="00EE362B">
        <w:rPr>
          <w:b/>
          <w:bCs/>
          <w:iCs/>
          <w:sz w:val="26"/>
          <w:szCs w:val="26"/>
        </w:rPr>
        <w:t>Grozījum</w:t>
      </w:r>
      <w:r w:rsidR="007C7DBB" w:rsidRPr="00EE362B">
        <w:rPr>
          <w:b/>
          <w:bCs/>
          <w:iCs/>
          <w:sz w:val="26"/>
          <w:szCs w:val="26"/>
        </w:rPr>
        <w:t>i</w:t>
      </w:r>
      <w:r w:rsidRPr="00EE362B">
        <w:rPr>
          <w:b/>
          <w:bCs/>
          <w:iCs/>
          <w:sz w:val="26"/>
          <w:szCs w:val="26"/>
        </w:rPr>
        <w:t xml:space="preserve"> likumā</w:t>
      </w:r>
      <w:r w:rsidR="007C7DBB" w:rsidRPr="00EE362B">
        <w:rPr>
          <w:b/>
          <w:bCs/>
          <w:iCs/>
          <w:sz w:val="26"/>
          <w:szCs w:val="26"/>
        </w:rPr>
        <w:t xml:space="preserve"> “Par akcīzes nodokli”</w:t>
      </w:r>
    </w:p>
    <w:p w14:paraId="22EE9CBC" w14:textId="4C1FEF7D" w:rsidR="00DD7FEF" w:rsidRPr="00EE362B" w:rsidRDefault="00FC3F53" w:rsidP="005C43CA">
      <w:pPr>
        <w:jc w:val="center"/>
        <w:rPr>
          <w:rStyle w:val="Emphasis"/>
          <w:b/>
          <w:sz w:val="26"/>
          <w:szCs w:val="26"/>
        </w:rPr>
      </w:pPr>
      <w:r w:rsidRPr="00EE362B">
        <w:rPr>
          <w:rStyle w:val="Emphasis"/>
          <w:b/>
          <w:sz w:val="26"/>
          <w:szCs w:val="26"/>
        </w:rPr>
        <w:t xml:space="preserve">(Nr. </w:t>
      </w:r>
      <w:r w:rsidR="00CC61A6" w:rsidRPr="00EE362B">
        <w:rPr>
          <w:rStyle w:val="Emphasis"/>
          <w:b/>
          <w:sz w:val="26"/>
          <w:szCs w:val="26"/>
        </w:rPr>
        <w:t>7</w:t>
      </w:r>
      <w:r w:rsidR="00F35725" w:rsidRPr="00EE362B">
        <w:rPr>
          <w:rStyle w:val="Emphasis"/>
          <w:b/>
          <w:sz w:val="26"/>
          <w:szCs w:val="26"/>
        </w:rPr>
        <w:t>4</w:t>
      </w:r>
      <w:r w:rsidR="007C7DBB" w:rsidRPr="00EE362B">
        <w:rPr>
          <w:rStyle w:val="Emphasis"/>
          <w:b/>
          <w:sz w:val="26"/>
          <w:szCs w:val="26"/>
        </w:rPr>
        <w:t>5</w:t>
      </w:r>
      <w:r w:rsidR="00CC00C9" w:rsidRPr="00EE362B">
        <w:rPr>
          <w:rStyle w:val="Emphasis"/>
          <w:b/>
          <w:sz w:val="26"/>
          <w:szCs w:val="26"/>
        </w:rPr>
        <w:t>/Lp14</w:t>
      </w:r>
      <w:r w:rsidR="00C55326" w:rsidRPr="00EE362B">
        <w:rPr>
          <w:rStyle w:val="Emphasis"/>
          <w:b/>
          <w:sz w:val="26"/>
          <w:szCs w:val="26"/>
        </w:rPr>
        <w:t>)</w:t>
      </w:r>
      <w:r w:rsidR="00EF0958" w:rsidRPr="00EE362B">
        <w:rPr>
          <w:rStyle w:val="Emphasis"/>
          <w:b/>
          <w:sz w:val="26"/>
          <w:szCs w:val="26"/>
        </w:rPr>
        <w:t xml:space="preserve"> </w:t>
      </w:r>
    </w:p>
    <w:p w14:paraId="36FFAE8A" w14:textId="77777777" w:rsidR="00CC00C9" w:rsidRPr="00EE362B" w:rsidRDefault="00CC00C9" w:rsidP="005C43CA">
      <w:pPr>
        <w:jc w:val="center"/>
        <w:rPr>
          <w:rStyle w:val="Emphasis"/>
          <w:b/>
          <w:sz w:val="26"/>
          <w:szCs w:val="26"/>
        </w:rPr>
      </w:pPr>
    </w:p>
    <w:tbl>
      <w:tblPr>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9"/>
        <w:gridCol w:w="3721"/>
        <w:gridCol w:w="992"/>
        <w:gridCol w:w="3852"/>
        <w:gridCol w:w="1405"/>
        <w:gridCol w:w="1406"/>
      </w:tblGrid>
      <w:tr w:rsidR="003361F5" w:rsidRPr="00EE362B" w14:paraId="04E1048E" w14:textId="15E4C1F0" w:rsidTr="00AC43EE">
        <w:tc>
          <w:tcPr>
            <w:tcW w:w="3929" w:type="dxa"/>
            <w:shd w:val="clear" w:color="auto" w:fill="auto"/>
          </w:tcPr>
          <w:p w14:paraId="09D7C099" w14:textId="77777777" w:rsidR="003361F5" w:rsidRPr="00EE362B" w:rsidRDefault="003361F5" w:rsidP="0096593E">
            <w:pPr>
              <w:jc w:val="center"/>
              <w:rPr>
                <w:b/>
                <w:bCs/>
                <w:iCs/>
              </w:rPr>
            </w:pPr>
            <w:r w:rsidRPr="00EE362B">
              <w:rPr>
                <w:b/>
              </w:rPr>
              <w:t>Spēkā esošā redakcija</w:t>
            </w:r>
          </w:p>
        </w:tc>
        <w:tc>
          <w:tcPr>
            <w:tcW w:w="3721" w:type="dxa"/>
            <w:shd w:val="clear" w:color="auto" w:fill="auto"/>
          </w:tcPr>
          <w:p w14:paraId="3504669A" w14:textId="7413569D" w:rsidR="003361F5" w:rsidRPr="00EE362B" w:rsidRDefault="003361F5" w:rsidP="00F74DA2">
            <w:pPr>
              <w:jc w:val="center"/>
              <w:rPr>
                <w:b/>
              </w:rPr>
            </w:pPr>
            <w:r w:rsidRPr="00EE362B">
              <w:rPr>
                <w:b/>
              </w:rPr>
              <w:t>Pirmā lasījuma redakcija</w:t>
            </w:r>
          </w:p>
        </w:tc>
        <w:tc>
          <w:tcPr>
            <w:tcW w:w="992" w:type="dxa"/>
          </w:tcPr>
          <w:p w14:paraId="59102390" w14:textId="70C9442C" w:rsidR="003361F5" w:rsidRPr="00EE362B" w:rsidRDefault="003361F5" w:rsidP="003361F5">
            <w:pPr>
              <w:jc w:val="center"/>
              <w:rPr>
                <w:b/>
              </w:rPr>
            </w:pPr>
            <w:r w:rsidRPr="00EE362B">
              <w:rPr>
                <w:b/>
              </w:rPr>
              <w:t>Nr.</w:t>
            </w:r>
          </w:p>
        </w:tc>
        <w:tc>
          <w:tcPr>
            <w:tcW w:w="3852" w:type="dxa"/>
          </w:tcPr>
          <w:p w14:paraId="6BA938E6" w14:textId="77777777" w:rsidR="003361F5" w:rsidRPr="00EE362B" w:rsidRDefault="003361F5" w:rsidP="00F74DA2">
            <w:pPr>
              <w:jc w:val="center"/>
              <w:rPr>
                <w:b/>
              </w:rPr>
            </w:pPr>
            <w:r w:rsidRPr="00EE362B">
              <w:rPr>
                <w:b/>
              </w:rPr>
              <w:t>Priekšlikumi</w:t>
            </w:r>
          </w:p>
          <w:p w14:paraId="1A46E2A7" w14:textId="3FA6D554" w:rsidR="003361F5" w:rsidRPr="00EE362B" w:rsidRDefault="003361F5" w:rsidP="00F74DA2">
            <w:pPr>
              <w:jc w:val="center"/>
              <w:rPr>
                <w:b/>
              </w:rPr>
            </w:pPr>
            <w:r w:rsidRPr="00EE362B">
              <w:rPr>
                <w:b/>
              </w:rPr>
              <w:t>(</w:t>
            </w:r>
            <w:r w:rsidR="00AB04E9" w:rsidRPr="00EE362B">
              <w:rPr>
                <w:b/>
              </w:rPr>
              <w:t>36</w:t>
            </w:r>
            <w:r w:rsidRPr="00EE362B">
              <w:rPr>
                <w:b/>
              </w:rPr>
              <w:t>)</w:t>
            </w:r>
          </w:p>
        </w:tc>
        <w:tc>
          <w:tcPr>
            <w:tcW w:w="1405" w:type="dxa"/>
          </w:tcPr>
          <w:p w14:paraId="2AE9C18E" w14:textId="38E53B70" w:rsidR="003361F5" w:rsidRPr="00EE362B" w:rsidRDefault="003361F5" w:rsidP="003361F5">
            <w:pPr>
              <w:jc w:val="center"/>
              <w:rPr>
                <w:b/>
              </w:rPr>
            </w:pPr>
            <w:r w:rsidRPr="00EE362B">
              <w:rPr>
                <w:b/>
              </w:rPr>
              <w:t>Ministru kabineta atzinums</w:t>
            </w:r>
          </w:p>
        </w:tc>
        <w:tc>
          <w:tcPr>
            <w:tcW w:w="1406" w:type="dxa"/>
          </w:tcPr>
          <w:p w14:paraId="03F0D6E1" w14:textId="5B393801" w:rsidR="003361F5" w:rsidRPr="00EE362B" w:rsidRDefault="003361F5" w:rsidP="003361F5">
            <w:pPr>
              <w:jc w:val="center"/>
              <w:rPr>
                <w:b/>
              </w:rPr>
            </w:pPr>
            <w:r w:rsidRPr="00EE362B">
              <w:rPr>
                <w:b/>
              </w:rPr>
              <w:t>Komisijas atzinums</w:t>
            </w:r>
          </w:p>
        </w:tc>
      </w:tr>
      <w:tr w:rsidR="003361F5" w:rsidRPr="00EE362B" w14:paraId="27D2D640" w14:textId="49701C2D" w:rsidTr="00AC43EE">
        <w:tc>
          <w:tcPr>
            <w:tcW w:w="3929" w:type="dxa"/>
            <w:shd w:val="clear" w:color="auto" w:fill="auto"/>
          </w:tcPr>
          <w:p w14:paraId="4778708F" w14:textId="77777777" w:rsidR="003361F5" w:rsidRPr="00EE362B" w:rsidRDefault="003361F5" w:rsidP="00B6215C">
            <w:pPr>
              <w:ind w:firstLine="567"/>
              <w:jc w:val="both"/>
              <w:rPr>
                <w:sz w:val="22"/>
              </w:rPr>
            </w:pPr>
          </w:p>
        </w:tc>
        <w:tc>
          <w:tcPr>
            <w:tcW w:w="3721" w:type="dxa"/>
            <w:shd w:val="clear" w:color="auto" w:fill="auto"/>
          </w:tcPr>
          <w:p w14:paraId="6C508AFC" w14:textId="77777777"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Izdarīt likumā "Par akcīzes nodokli" (Latvijas Republikas Saeimas un Ministru Kabineta Ziņotājs, 2003, 23. nr.; 2004, 8., 10. nr.; 2005, 2., 10., 24. nr.; 2007, 3., 24. nr.; 2008, 24. nr.; 2009, 2., 14., 21. nr.; Latvijas Vēstnesis, 2009, 200. nr.; 2010, 68., 136., 183., 206. nr.; 2011, 65., 204. nr.; 2013, 186., 232. nr.; 2014, 257. nr.; 2015, 97., 124., 248. nr.; 2016, 100., 241. nr.; 2017, 59., 156. nr.; 2018, 225. nr.; 2019, 118., 140., 224. nr.; 2020, 37., 40., 240.A, 250. nr.; 2021, 214. nr.; 2022, 137.A, 204. nr.; 2023, 247. nr.) šādus grozījumus:</w:t>
            </w:r>
          </w:p>
          <w:p w14:paraId="728307E5" w14:textId="6CEA1C67" w:rsidR="00435A24" w:rsidRPr="00EE362B" w:rsidRDefault="00435A24" w:rsidP="007C7DBB">
            <w:pPr>
              <w:ind w:firstLine="567"/>
              <w:jc w:val="both"/>
              <w:rPr>
                <w:rFonts w:eastAsia="Times New Roman"/>
                <w:iCs/>
                <w:color w:val="000000"/>
                <w:sz w:val="22"/>
                <w:lang w:eastAsia="lv-LV"/>
              </w:rPr>
            </w:pPr>
          </w:p>
        </w:tc>
        <w:tc>
          <w:tcPr>
            <w:tcW w:w="992" w:type="dxa"/>
          </w:tcPr>
          <w:p w14:paraId="0900689C" w14:textId="77777777" w:rsidR="003361F5" w:rsidRPr="00EE362B" w:rsidRDefault="003361F5" w:rsidP="003361F5">
            <w:pPr>
              <w:jc w:val="center"/>
              <w:rPr>
                <w:rFonts w:eastAsia="Times New Roman"/>
                <w:b/>
                <w:iCs/>
                <w:color w:val="000000"/>
                <w:sz w:val="22"/>
                <w:lang w:eastAsia="lv-LV"/>
              </w:rPr>
            </w:pPr>
          </w:p>
        </w:tc>
        <w:tc>
          <w:tcPr>
            <w:tcW w:w="3852" w:type="dxa"/>
          </w:tcPr>
          <w:p w14:paraId="2A1A509E"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4AD09462" w14:textId="77777777" w:rsidR="003361F5" w:rsidRPr="00EE362B" w:rsidRDefault="003361F5" w:rsidP="003361F5">
            <w:pPr>
              <w:jc w:val="center"/>
              <w:rPr>
                <w:rFonts w:eastAsia="Times New Roman"/>
                <w:b/>
                <w:iCs/>
                <w:color w:val="000000"/>
                <w:sz w:val="22"/>
                <w:lang w:eastAsia="lv-LV"/>
              </w:rPr>
            </w:pPr>
          </w:p>
        </w:tc>
        <w:tc>
          <w:tcPr>
            <w:tcW w:w="1406" w:type="dxa"/>
          </w:tcPr>
          <w:p w14:paraId="6CF5CB27" w14:textId="77777777" w:rsidR="003361F5" w:rsidRPr="00EE362B" w:rsidRDefault="003361F5" w:rsidP="003361F5">
            <w:pPr>
              <w:jc w:val="center"/>
              <w:rPr>
                <w:rFonts w:eastAsia="Times New Roman"/>
                <w:b/>
                <w:iCs/>
                <w:color w:val="000000"/>
                <w:sz w:val="22"/>
                <w:lang w:eastAsia="lv-LV"/>
              </w:rPr>
            </w:pPr>
          </w:p>
        </w:tc>
      </w:tr>
      <w:tr w:rsidR="00201566" w:rsidRPr="00EE362B" w14:paraId="49A36CD6" w14:textId="77777777" w:rsidTr="00AC43EE">
        <w:tc>
          <w:tcPr>
            <w:tcW w:w="3929" w:type="dxa"/>
            <w:shd w:val="clear" w:color="auto" w:fill="auto"/>
          </w:tcPr>
          <w:p w14:paraId="3BEC9335" w14:textId="77777777" w:rsidR="00201566" w:rsidRPr="00EE362B" w:rsidRDefault="00615B7C" w:rsidP="00B6215C">
            <w:pPr>
              <w:ind w:firstLine="567"/>
              <w:jc w:val="both"/>
              <w:rPr>
                <w:b/>
                <w:bCs/>
                <w:sz w:val="22"/>
              </w:rPr>
            </w:pPr>
            <w:r w:rsidRPr="00EE362B">
              <w:rPr>
                <w:b/>
                <w:bCs/>
                <w:sz w:val="22"/>
              </w:rPr>
              <w:t>6.pants. Ar nodokli apliekamie bezalkoholiskie dzērieni un kafija</w:t>
            </w:r>
          </w:p>
          <w:p w14:paraId="0E1BBE6A" w14:textId="349845B2" w:rsidR="00615B7C" w:rsidRPr="00EE362B" w:rsidRDefault="00615B7C" w:rsidP="00B6215C">
            <w:pPr>
              <w:ind w:firstLine="567"/>
              <w:jc w:val="both"/>
              <w:rPr>
                <w:sz w:val="22"/>
              </w:rPr>
            </w:pPr>
            <w:r w:rsidRPr="00EE362B">
              <w:rPr>
                <w:sz w:val="22"/>
              </w:rPr>
              <w:t>(2) Ar nodokli apliekamais objekts ir kafija — malta vai nemalta, grauzdēta vai negrauzdēta, ar kofeīnu vai bez tā, kura tiek klasificēta Kombinētās nomenklatūras 0901.preču pozīcijā, kā arī kafijas ekstrakti, esences, koncentrāti un izstrādājumi uz šo ekstraktu, esenču vai koncentrātu pamata vai uz kafijas pamata, kuri tiek klasificēti Kombinētās nomenklatūras 210 111. vai 210 112.preču pozīcijā.</w:t>
            </w:r>
          </w:p>
        </w:tc>
        <w:tc>
          <w:tcPr>
            <w:tcW w:w="3721" w:type="dxa"/>
            <w:shd w:val="clear" w:color="auto" w:fill="auto"/>
          </w:tcPr>
          <w:p w14:paraId="5964A92B" w14:textId="77777777" w:rsidR="00201566" w:rsidRPr="00EE362B" w:rsidRDefault="00201566" w:rsidP="007C7DBB">
            <w:pPr>
              <w:ind w:firstLine="567"/>
              <w:jc w:val="both"/>
              <w:rPr>
                <w:rFonts w:eastAsia="Times New Roman"/>
                <w:iCs/>
                <w:color w:val="000000"/>
                <w:sz w:val="22"/>
                <w:lang w:eastAsia="lv-LV"/>
              </w:rPr>
            </w:pPr>
          </w:p>
        </w:tc>
        <w:tc>
          <w:tcPr>
            <w:tcW w:w="992" w:type="dxa"/>
          </w:tcPr>
          <w:p w14:paraId="05BACD76" w14:textId="66481DB5" w:rsidR="00201566"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p>
        </w:tc>
        <w:tc>
          <w:tcPr>
            <w:tcW w:w="3852" w:type="dxa"/>
          </w:tcPr>
          <w:p w14:paraId="08677A55" w14:textId="3BE4AA47" w:rsidR="00201566" w:rsidRPr="00EE362B" w:rsidRDefault="00201566" w:rsidP="0020156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Deputāts </w:t>
            </w:r>
            <w:proofErr w:type="spellStart"/>
            <w:r w:rsidRPr="00EE362B">
              <w:rPr>
                <w:rFonts w:eastAsia="Times New Roman"/>
                <w:b/>
                <w:bCs/>
                <w:iCs/>
                <w:color w:val="000000"/>
                <w:sz w:val="22"/>
                <w:u w:val="single"/>
                <w:lang w:eastAsia="lv-LV"/>
              </w:rPr>
              <w:t>A.Butāns</w:t>
            </w:r>
            <w:proofErr w:type="spellEnd"/>
          </w:p>
          <w:p w14:paraId="6A68DE7D" w14:textId="7350DEDE" w:rsidR="00201566" w:rsidRPr="00EE362B" w:rsidRDefault="00201566" w:rsidP="007C7DBB">
            <w:pPr>
              <w:ind w:firstLine="567"/>
              <w:jc w:val="both"/>
              <w:rPr>
                <w:rFonts w:eastAsia="Times New Roman"/>
                <w:iCs/>
                <w:color w:val="000000"/>
                <w:sz w:val="22"/>
                <w:lang w:eastAsia="lv-LV"/>
              </w:rPr>
            </w:pPr>
            <w:r w:rsidRPr="00EE362B">
              <w:rPr>
                <w:rFonts w:eastAsia="Times New Roman"/>
                <w:iCs/>
                <w:color w:val="000000"/>
                <w:sz w:val="22"/>
                <w:lang w:eastAsia="lv-LV"/>
              </w:rPr>
              <w:t>Svītrot likuma 6.panta (2) daļu.</w:t>
            </w:r>
          </w:p>
        </w:tc>
        <w:tc>
          <w:tcPr>
            <w:tcW w:w="1405" w:type="dxa"/>
          </w:tcPr>
          <w:p w14:paraId="542C4B35" w14:textId="59A07404" w:rsidR="00201566"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424E1C60" w14:textId="77777777" w:rsidR="00201566" w:rsidRPr="00EE362B" w:rsidRDefault="00201566" w:rsidP="003361F5">
            <w:pPr>
              <w:jc w:val="center"/>
              <w:rPr>
                <w:rFonts w:eastAsia="Times New Roman"/>
                <w:b/>
                <w:iCs/>
                <w:color w:val="000000"/>
                <w:sz w:val="22"/>
                <w:lang w:eastAsia="lv-LV"/>
              </w:rPr>
            </w:pPr>
          </w:p>
        </w:tc>
      </w:tr>
      <w:tr w:rsidR="003361F5" w:rsidRPr="00EE362B" w14:paraId="1C5C2A9E" w14:textId="2C7F8B15" w:rsidTr="00AC43EE">
        <w:tc>
          <w:tcPr>
            <w:tcW w:w="3929" w:type="dxa"/>
            <w:shd w:val="clear" w:color="auto" w:fill="auto"/>
          </w:tcPr>
          <w:p w14:paraId="279386B3" w14:textId="77777777" w:rsidR="003361F5" w:rsidRPr="00EE362B" w:rsidRDefault="003361F5" w:rsidP="003F14D7">
            <w:pPr>
              <w:ind w:firstLine="567"/>
              <w:jc w:val="both"/>
              <w:rPr>
                <w:bCs/>
                <w:sz w:val="22"/>
              </w:rPr>
            </w:pPr>
            <w:r w:rsidRPr="00EE362B">
              <w:rPr>
                <w:b/>
                <w:bCs/>
                <w:sz w:val="22"/>
              </w:rPr>
              <w:lastRenderedPageBreak/>
              <w:t>12.pants. Nodokļa likmes alkoholiskajiem dzērieniem</w:t>
            </w:r>
          </w:p>
          <w:p w14:paraId="61A3535F" w14:textId="77777777" w:rsidR="003361F5" w:rsidRPr="00EE362B" w:rsidRDefault="003361F5" w:rsidP="003F14D7">
            <w:pPr>
              <w:ind w:firstLine="567"/>
              <w:jc w:val="both"/>
              <w:rPr>
                <w:bCs/>
                <w:sz w:val="22"/>
              </w:rPr>
            </w:pPr>
            <w:r w:rsidRPr="00EE362B">
              <w:rPr>
                <w:bCs/>
                <w:sz w:val="22"/>
              </w:rPr>
              <w:t>(1) Alkoholiskajiem dzērieniem nodokli aprēķina pēc šādām likmēm:</w:t>
            </w:r>
          </w:p>
          <w:p w14:paraId="1310BF2A" w14:textId="7041974E" w:rsidR="003361F5" w:rsidRPr="00EE362B" w:rsidRDefault="003361F5" w:rsidP="003F14D7">
            <w:pPr>
              <w:ind w:firstLine="567"/>
              <w:jc w:val="both"/>
              <w:rPr>
                <w:bCs/>
                <w:sz w:val="22"/>
              </w:rPr>
            </w:pPr>
            <w:r w:rsidRPr="00EE362B">
              <w:rPr>
                <w:bCs/>
                <w:sz w:val="22"/>
              </w:rPr>
              <w:t>1) alum (par 100 litriem) — 10,8</w:t>
            </w:r>
            <w:r w:rsidRPr="00EE362B">
              <w:rPr>
                <w:bCs/>
                <w:i/>
                <w:iCs/>
                <w:sz w:val="22"/>
              </w:rPr>
              <w:t> </w:t>
            </w:r>
            <w:proofErr w:type="spellStart"/>
            <w:r w:rsidRPr="00EE362B">
              <w:rPr>
                <w:bCs/>
                <w:i/>
                <w:iCs/>
                <w:sz w:val="22"/>
              </w:rPr>
              <w:t>euro</w:t>
            </w:r>
            <w:proofErr w:type="spellEnd"/>
            <w:r w:rsidRPr="00EE362B">
              <w:rPr>
                <w:bCs/>
                <w:sz w:val="22"/>
              </w:rPr>
              <w:t xml:space="preserve"> par katru absolūtā spirta tilpumprocentu, kas izteikts ar precizitāti līdz vienai desmitdaļai, bet ne mazāk kā 20</w:t>
            </w:r>
            <w:r w:rsidRPr="00EE362B">
              <w:rPr>
                <w:bCs/>
                <w:i/>
                <w:iCs/>
                <w:sz w:val="22"/>
              </w:rPr>
              <w:t> </w:t>
            </w:r>
            <w:proofErr w:type="spellStart"/>
            <w:r w:rsidRPr="00EE362B">
              <w:rPr>
                <w:bCs/>
                <w:i/>
                <w:iCs/>
                <w:sz w:val="22"/>
              </w:rPr>
              <w:t>euro</w:t>
            </w:r>
            <w:proofErr w:type="spellEnd"/>
            <w:r w:rsidRPr="00EE362B">
              <w:rPr>
                <w:bCs/>
                <w:sz w:val="22"/>
              </w:rPr>
              <w:t xml:space="preserve"> par 100 litriem alus;</w:t>
            </w:r>
          </w:p>
        </w:tc>
        <w:tc>
          <w:tcPr>
            <w:tcW w:w="3721" w:type="dxa"/>
            <w:shd w:val="clear" w:color="auto" w:fill="auto"/>
          </w:tcPr>
          <w:p w14:paraId="67974ECD" w14:textId="77777777"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1. 12. pantā:</w:t>
            </w:r>
          </w:p>
          <w:p w14:paraId="30DDD580" w14:textId="6F846253"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izteikt pirmās daļas 1. punktu šādā redakcijā:</w:t>
            </w:r>
          </w:p>
          <w:p w14:paraId="399175AC" w14:textId="27096B1E"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"1) alum (par 100 litriem) – 11,3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katru absolūtā spirta tilpumprocentu, kas izteikts ar precizitāti līdz vienai desmitdaļai, bet ne mazāk kā 22,5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alus;";</w:t>
            </w:r>
          </w:p>
        </w:tc>
        <w:tc>
          <w:tcPr>
            <w:tcW w:w="992" w:type="dxa"/>
          </w:tcPr>
          <w:p w14:paraId="475699F4" w14:textId="77777777" w:rsidR="003361F5" w:rsidRPr="00EE362B" w:rsidRDefault="003361F5" w:rsidP="003361F5">
            <w:pPr>
              <w:jc w:val="center"/>
              <w:rPr>
                <w:rFonts w:eastAsia="Times New Roman"/>
                <w:b/>
                <w:iCs/>
                <w:color w:val="000000"/>
                <w:sz w:val="22"/>
                <w:lang w:eastAsia="lv-LV"/>
              </w:rPr>
            </w:pPr>
          </w:p>
        </w:tc>
        <w:tc>
          <w:tcPr>
            <w:tcW w:w="3852" w:type="dxa"/>
          </w:tcPr>
          <w:p w14:paraId="0D6BC45D" w14:textId="77777777" w:rsidR="003361F5" w:rsidRPr="00EE362B" w:rsidRDefault="003361F5" w:rsidP="00B83E22">
            <w:pPr>
              <w:ind w:firstLine="567"/>
              <w:jc w:val="both"/>
              <w:rPr>
                <w:rFonts w:eastAsia="Times New Roman"/>
                <w:iCs/>
                <w:color w:val="000000"/>
                <w:sz w:val="22"/>
                <w:lang w:eastAsia="lv-LV"/>
              </w:rPr>
            </w:pPr>
          </w:p>
        </w:tc>
        <w:tc>
          <w:tcPr>
            <w:tcW w:w="1405" w:type="dxa"/>
          </w:tcPr>
          <w:p w14:paraId="30E46094" w14:textId="77777777" w:rsidR="003361F5" w:rsidRPr="00EE362B" w:rsidRDefault="003361F5" w:rsidP="003361F5">
            <w:pPr>
              <w:jc w:val="center"/>
              <w:rPr>
                <w:rFonts w:eastAsia="Times New Roman"/>
                <w:b/>
                <w:iCs/>
                <w:color w:val="000000"/>
                <w:sz w:val="22"/>
                <w:lang w:eastAsia="lv-LV"/>
              </w:rPr>
            </w:pPr>
          </w:p>
        </w:tc>
        <w:tc>
          <w:tcPr>
            <w:tcW w:w="1406" w:type="dxa"/>
          </w:tcPr>
          <w:p w14:paraId="34077E78" w14:textId="77777777" w:rsidR="003361F5" w:rsidRPr="00EE362B" w:rsidRDefault="003361F5" w:rsidP="003361F5">
            <w:pPr>
              <w:jc w:val="center"/>
              <w:rPr>
                <w:rFonts w:eastAsia="Times New Roman"/>
                <w:b/>
                <w:iCs/>
                <w:color w:val="000000"/>
                <w:sz w:val="22"/>
                <w:lang w:eastAsia="lv-LV"/>
              </w:rPr>
            </w:pPr>
          </w:p>
        </w:tc>
      </w:tr>
      <w:tr w:rsidR="003361F5" w:rsidRPr="00EE362B" w14:paraId="3CBD52F8" w14:textId="1E8B9345" w:rsidTr="00AC43EE">
        <w:tc>
          <w:tcPr>
            <w:tcW w:w="3929" w:type="dxa"/>
            <w:shd w:val="clear" w:color="auto" w:fill="auto"/>
          </w:tcPr>
          <w:p w14:paraId="21DA0149" w14:textId="208B7FEA" w:rsidR="003361F5" w:rsidRPr="00EE362B" w:rsidRDefault="003361F5" w:rsidP="00B6215C">
            <w:pPr>
              <w:ind w:firstLine="567"/>
              <w:jc w:val="both"/>
              <w:rPr>
                <w:bCs/>
                <w:sz w:val="22"/>
              </w:rPr>
            </w:pPr>
            <w:r w:rsidRPr="00EE362B">
              <w:rPr>
                <w:bCs/>
                <w:sz w:val="22"/>
              </w:rPr>
              <w:t xml:space="preserve">2) vīnam (par 100 litriem) — 148 </w:t>
            </w:r>
            <w:proofErr w:type="spellStart"/>
            <w:r w:rsidRPr="00EE362B">
              <w:rPr>
                <w:bCs/>
                <w:i/>
                <w:iCs/>
                <w:sz w:val="22"/>
              </w:rPr>
              <w:t>euro</w:t>
            </w:r>
            <w:proofErr w:type="spellEnd"/>
            <w:r w:rsidRPr="00EE362B">
              <w:rPr>
                <w:bCs/>
                <w:sz w:val="22"/>
              </w:rPr>
              <w:t>;</w:t>
            </w:r>
          </w:p>
        </w:tc>
        <w:tc>
          <w:tcPr>
            <w:tcW w:w="3721" w:type="dxa"/>
            <w:shd w:val="clear" w:color="auto" w:fill="auto"/>
          </w:tcPr>
          <w:p w14:paraId="43700D5C" w14:textId="5F80A101"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2. punktā skaitli "148" ar skaitli "155";</w:t>
            </w:r>
          </w:p>
        </w:tc>
        <w:tc>
          <w:tcPr>
            <w:tcW w:w="992" w:type="dxa"/>
          </w:tcPr>
          <w:p w14:paraId="68FBB7C9" w14:textId="77777777" w:rsidR="003361F5" w:rsidRPr="00EE362B" w:rsidRDefault="003361F5" w:rsidP="003361F5">
            <w:pPr>
              <w:jc w:val="center"/>
              <w:rPr>
                <w:rFonts w:eastAsia="Times New Roman"/>
                <w:b/>
                <w:iCs/>
                <w:color w:val="000000"/>
                <w:sz w:val="22"/>
                <w:lang w:eastAsia="lv-LV"/>
              </w:rPr>
            </w:pPr>
          </w:p>
        </w:tc>
        <w:tc>
          <w:tcPr>
            <w:tcW w:w="3852" w:type="dxa"/>
          </w:tcPr>
          <w:p w14:paraId="3E7A892D"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46426C0F" w14:textId="77777777" w:rsidR="003361F5" w:rsidRPr="00EE362B" w:rsidRDefault="003361F5" w:rsidP="003361F5">
            <w:pPr>
              <w:jc w:val="center"/>
              <w:rPr>
                <w:rFonts w:eastAsia="Times New Roman"/>
                <w:b/>
                <w:iCs/>
                <w:color w:val="000000"/>
                <w:sz w:val="22"/>
                <w:lang w:eastAsia="lv-LV"/>
              </w:rPr>
            </w:pPr>
          </w:p>
        </w:tc>
        <w:tc>
          <w:tcPr>
            <w:tcW w:w="1406" w:type="dxa"/>
          </w:tcPr>
          <w:p w14:paraId="6B9D7117" w14:textId="77777777" w:rsidR="003361F5" w:rsidRPr="00EE362B" w:rsidRDefault="003361F5" w:rsidP="003361F5">
            <w:pPr>
              <w:jc w:val="center"/>
              <w:rPr>
                <w:rFonts w:eastAsia="Times New Roman"/>
                <w:b/>
                <w:iCs/>
                <w:color w:val="000000"/>
                <w:sz w:val="22"/>
                <w:lang w:eastAsia="lv-LV"/>
              </w:rPr>
            </w:pPr>
          </w:p>
        </w:tc>
      </w:tr>
      <w:tr w:rsidR="003361F5" w:rsidRPr="00EE362B" w14:paraId="4F6D2AA2" w14:textId="120873F2" w:rsidTr="00AC43EE">
        <w:tc>
          <w:tcPr>
            <w:tcW w:w="3929" w:type="dxa"/>
            <w:shd w:val="clear" w:color="auto" w:fill="auto"/>
          </w:tcPr>
          <w:p w14:paraId="3B087EBE" w14:textId="77777777" w:rsidR="003361F5" w:rsidRPr="00EE362B" w:rsidRDefault="003361F5" w:rsidP="003F14D7">
            <w:pPr>
              <w:ind w:firstLine="567"/>
              <w:jc w:val="both"/>
              <w:rPr>
                <w:bCs/>
                <w:sz w:val="22"/>
              </w:rPr>
            </w:pPr>
            <w:r w:rsidRPr="00EE362B">
              <w:rPr>
                <w:bCs/>
                <w:sz w:val="22"/>
              </w:rPr>
              <w:t>3) raudzētajiem dzērieniem (par 100 litriem):</w:t>
            </w:r>
          </w:p>
          <w:p w14:paraId="0C3687C5" w14:textId="1FA7DCBD" w:rsidR="003361F5" w:rsidRPr="00EE362B" w:rsidRDefault="003361F5" w:rsidP="003F14D7">
            <w:pPr>
              <w:ind w:firstLine="567"/>
              <w:jc w:val="both"/>
              <w:rPr>
                <w:bCs/>
                <w:sz w:val="22"/>
              </w:rPr>
            </w:pPr>
            <w:r w:rsidRPr="00EE362B">
              <w:rPr>
                <w:bCs/>
                <w:sz w:val="22"/>
              </w:rPr>
              <w:t xml:space="preserve">a) ar absolūtā spirta saturu līdz 6 tilpumprocentiem (ieskaitot) — 85 </w:t>
            </w:r>
            <w:proofErr w:type="spellStart"/>
            <w:r w:rsidRPr="00EE362B">
              <w:rPr>
                <w:bCs/>
                <w:i/>
                <w:iCs/>
                <w:sz w:val="22"/>
              </w:rPr>
              <w:t>euro</w:t>
            </w:r>
            <w:proofErr w:type="spellEnd"/>
            <w:r w:rsidRPr="00EE362B">
              <w:rPr>
                <w:bCs/>
                <w:sz w:val="22"/>
              </w:rPr>
              <w:t>,</w:t>
            </w:r>
          </w:p>
        </w:tc>
        <w:tc>
          <w:tcPr>
            <w:tcW w:w="3721" w:type="dxa"/>
            <w:shd w:val="clear" w:color="auto" w:fill="auto"/>
          </w:tcPr>
          <w:p w14:paraId="230344A5" w14:textId="47DC45B5"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3. punkta "a" apakšpunktā skaitli "85" ar skaitli "89";</w:t>
            </w:r>
          </w:p>
        </w:tc>
        <w:tc>
          <w:tcPr>
            <w:tcW w:w="992" w:type="dxa"/>
          </w:tcPr>
          <w:p w14:paraId="2CDDD0F8" w14:textId="77777777" w:rsidR="003361F5" w:rsidRPr="00EE362B" w:rsidRDefault="003361F5" w:rsidP="003361F5">
            <w:pPr>
              <w:jc w:val="center"/>
              <w:rPr>
                <w:rFonts w:eastAsia="Times New Roman"/>
                <w:b/>
                <w:iCs/>
                <w:color w:val="000000"/>
                <w:sz w:val="22"/>
                <w:lang w:eastAsia="lv-LV"/>
              </w:rPr>
            </w:pPr>
          </w:p>
        </w:tc>
        <w:tc>
          <w:tcPr>
            <w:tcW w:w="3852" w:type="dxa"/>
          </w:tcPr>
          <w:p w14:paraId="13372D7A"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7809C893" w14:textId="77777777" w:rsidR="003361F5" w:rsidRPr="00EE362B" w:rsidRDefault="003361F5" w:rsidP="003361F5">
            <w:pPr>
              <w:jc w:val="center"/>
              <w:rPr>
                <w:rFonts w:eastAsia="Times New Roman"/>
                <w:b/>
                <w:iCs/>
                <w:color w:val="000000"/>
                <w:sz w:val="22"/>
                <w:lang w:eastAsia="lv-LV"/>
              </w:rPr>
            </w:pPr>
          </w:p>
        </w:tc>
        <w:tc>
          <w:tcPr>
            <w:tcW w:w="1406" w:type="dxa"/>
          </w:tcPr>
          <w:p w14:paraId="6954D6AA" w14:textId="77777777" w:rsidR="003361F5" w:rsidRPr="00EE362B" w:rsidRDefault="003361F5" w:rsidP="003361F5">
            <w:pPr>
              <w:jc w:val="center"/>
              <w:rPr>
                <w:rFonts w:eastAsia="Times New Roman"/>
                <w:b/>
                <w:iCs/>
                <w:color w:val="000000"/>
                <w:sz w:val="22"/>
                <w:lang w:eastAsia="lv-LV"/>
              </w:rPr>
            </w:pPr>
          </w:p>
        </w:tc>
      </w:tr>
      <w:tr w:rsidR="003361F5" w:rsidRPr="00EE362B" w14:paraId="34CA9E8E" w14:textId="76BC2A18" w:rsidTr="00AC43EE">
        <w:tc>
          <w:tcPr>
            <w:tcW w:w="3929" w:type="dxa"/>
            <w:shd w:val="clear" w:color="auto" w:fill="auto"/>
          </w:tcPr>
          <w:p w14:paraId="4A4603A1" w14:textId="7BB09B59" w:rsidR="003361F5" w:rsidRPr="00EE362B" w:rsidRDefault="003361F5" w:rsidP="00B6215C">
            <w:pPr>
              <w:ind w:firstLine="567"/>
              <w:jc w:val="both"/>
              <w:rPr>
                <w:bCs/>
                <w:sz w:val="22"/>
              </w:rPr>
            </w:pPr>
            <w:r w:rsidRPr="00EE362B">
              <w:rPr>
                <w:bCs/>
                <w:sz w:val="22"/>
              </w:rPr>
              <w:t xml:space="preserve">b) ar absolūtā spirta saturu virs 6 tilpumprocentiem — 148 </w:t>
            </w:r>
            <w:proofErr w:type="spellStart"/>
            <w:r w:rsidRPr="00EE362B">
              <w:rPr>
                <w:bCs/>
                <w:i/>
                <w:iCs/>
                <w:sz w:val="22"/>
              </w:rPr>
              <w:t>euro</w:t>
            </w:r>
            <w:proofErr w:type="spellEnd"/>
            <w:r w:rsidRPr="00EE362B">
              <w:rPr>
                <w:bCs/>
                <w:sz w:val="22"/>
              </w:rPr>
              <w:t>;</w:t>
            </w:r>
          </w:p>
        </w:tc>
        <w:tc>
          <w:tcPr>
            <w:tcW w:w="3721" w:type="dxa"/>
            <w:shd w:val="clear" w:color="auto" w:fill="auto"/>
          </w:tcPr>
          <w:p w14:paraId="7B061E70" w14:textId="7F3F0B70"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3. punkta "b" apakšpunktā skaitli "148" ar skaitli "155";</w:t>
            </w:r>
          </w:p>
        </w:tc>
        <w:tc>
          <w:tcPr>
            <w:tcW w:w="992" w:type="dxa"/>
          </w:tcPr>
          <w:p w14:paraId="108F82A9" w14:textId="77777777" w:rsidR="003361F5" w:rsidRPr="00EE362B" w:rsidRDefault="003361F5" w:rsidP="003361F5">
            <w:pPr>
              <w:jc w:val="center"/>
              <w:rPr>
                <w:rFonts w:eastAsia="Times New Roman"/>
                <w:b/>
                <w:iCs/>
                <w:color w:val="000000"/>
                <w:sz w:val="22"/>
                <w:lang w:eastAsia="lv-LV"/>
              </w:rPr>
            </w:pPr>
          </w:p>
        </w:tc>
        <w:tc>
          <w:tcPr>
            <w:tcW w:w="3852" w:type="dxa"/>
          </w:tcPr>
          <w:p w14:paraId="7844B939" w14:textId="37F71BB3" w:rsidR="003361F5" w:rsidRPr="00EE362B" w:rsidRDefault="003361F5" w:rsidP="007C7DBB">
            <w:pPr>
              <w:ind w:firstLine="567"/>
              <w:jc w:val="both"/>
              <w:rPr>
                <w:rFonts w:eastAsia="Times New Roman"/>
                <w:bCs/>
                <w:iCs/>
                <w:color w:val="000000"/>
                <w:sz w:val="22"/>
                <w:lang w:eastAsia="lv-LV"/>
              </w:rPr>
            </w:pPr>
          </w:p>
        </w:tc>
        <w:tc>
          <w:tcPr>
            <w:tcW w:w="1405" w:type="dxa"/>
          </w:tcPr>
          <w:p w14:paraId="57ED79B2" w14:textId="77777777" w:rsidR="003361F5" w:rsidRPr="00EE362B" w:rsidRDefault="003361F5" w:rsidP="003361F5">
            <w:pPr>
              <w:jc w:val="center"/>
              <w:rPr>
                <w:rFonts w:eastAsia="Times New Roman"/>
                <w:b/>
                <w:iCs/>
                <w:color w:val="000000"/>
                <w:sz w:val="22"/>
                <w:lang w:eastAsia="lv-LV"/>
              </w:rPr>
            </w:pPr>
          </w:p>
        </w:tc>
        <w:tc>
          <w:tcPr>
            <w:tcW w:w="1406" w:type="dxa"/>
          </w:tcPr>
          <w:p w14:paraId="2BA7E1F7" w14:textId="77777777" w:rsidR="003361F5" w:rsidRPr="00EE362B" w:rsidRDefault="003361F5" w:rsidP="003361F5">
            <w:pPr>
              <w:jc w:val="center"/>
              <w:rPr>
                <w:rFonts w:eastAsia="Times New Roman"/>
                <w:b/>
                <w:iCs/>
                <w:color w:val="000000"/>
                <w:sz w:val="22"/>
                <w:lang w:eastAsia="lv-LV"/>
              </w:rPr>
            </w:pPr>
          </w:p>
        </w:tc>
      </w:tr>
      <w:tr w:rsidR="003361F5" w:rsidRPr="00EE362B" w14:paraId="37F60BB8" w14:textId="62949553" w:rsidTr="00AC43EE">
        <w:tc>
          <w:tcPr>
            <w:tcW w:w="3929" w:type="dxa"/>
            <w:shd w:val="clear" w:color="auto" w:fill="auto"/>
          </w:tcPr>
          <w:p w14:paraId="60B706D9" w14:textId="77777777" w:rsidR="003361F5" w:rsidRPr="00EE362B" w:rsidRDefault="003361F5" w:rsidP="005A217E">
            <w:pPr>
              <w:ind w:firstLine="567"/>
              <w:jc w:val="both"/>
              <w:rPr>
                <w:bCs/>
                <w:sz w:val="22"/>
              </w:rPr>
            </w:pPr>
            <w:r w:rsidRPr="00EE362B">
              <w:rPr>
                <w:bCs/>
                <w:sz w:val="22"/>
              </w:rPr>
              <w:t>4) starpproduktiem (par 100 litriem):</w:t>
            </w:r>
          </w:p>
          <w:p w14:paraId="2BFAE3BE" w14:textId="16AE08AB" w:rsidR="003361F5" w:rsidRPr="00EE362B" w:rsidRDefault="003361F5" w:rsidP="005A217E">
            <w:pPr>
              <w:ind w:firstLine="567"/>
              <w:jc w:val="both"/>
              <w:rPr>
                <w:bCs/>
                <w:sz w:val="22"/>
              </w:rPr>
            </w:pPr>
            <w:r w:rsidRPr="00EE362B">
              <w:rPr>
                <w:bCs/>
                <w:sz w:val="22"/>
              </w:rPr>
              <w:t xml:space="preserve">a) ar absolūtā spirta saturu līdz 15 tilpumprocentiem (ieskaitot) — 148 </w:t>
            </w:r>
            <w:proofErr w:type="spellStart"/>
            <w:r w:rsidRPr="00EE362B">
              <w:rPr>
                <w:bCs/>
                <w:i/>
                <w:iCs/>
                <w:sz w:val="22"/>
              </w:rPr>
              <w:t>euro</w:t>
            </w:r>
            <w:proofErr w:type="spellEnd"/>
            <w:r w:rsidRPr="00EE362B">
              <w:rPr>
                <w:bCs/>
                <w:sz w:val="22"/>
              </w:rPr>
              <w:t>,</w:t>
            </w:r>
          </w:p>
        </w:tc>
        <w:tc>
          <w:tcPr>
            <w:tcW w:w="3721" w:type="dxa"/>
            <w:shd w:val="clear" w:color="auto" w:fill="auto"/>
          </w:tcPr>
          <w:p w14:paraId="52FFBCAD" w14:textId="29D5F12C"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4. punkta "a" apakšpunktā skaitli "148" ar skaitli "155";</w:t>
            </w:r>
          </w:p>
        </w:tc>
        <w:tc>
          <w:tcPr>
            <w:tcW w:w="992" w:type="dxa"/>
          </w:tcPr>
          <w:p w14:paraId="113B5DA6" w14:textId="64360B1F" w:rsidR="003361F5" w:rsidRPr="00EE362B" w:rsidRDefault="000C7B61" w:rsidP="003361F5">
            <w:pPr>
              <w:jc w:val="center"/>
              <w:rPr>
                <w:rFonts w:eastAsia="Times New Roman"/>
                <w:b/>
                <w:iCs/>
                <w:color w:val="000000"/>
                <w:sz w:val="22"/>
                <w:lang w:eastAsia="lv-LV"/>
              </w:rPr>
            </w:pPr>
            <w:r w:rsidRPr="00EE362B">
              <w:rPr>
                <w:rFonts w:eastAsia="Times New Roman"/>
                <w:b/>
                <w:iCs/>
                <w:color w:val="000000"/>
                <w:sz w:val="22"/>
                <w:lang w:eastAsia="lv-LV"/>
              </w:rPr>
              <w:t>1A</w:t>
            </w:r>
          </w:p>
        </w:tc>
        <w:tc>
          <w:tcPr>
            <w:tcW w:w="3852" w:type="dxa"/>
          </w:tcPr>
          <w:p w14:paraId="0D871C8B" w14:textId="77777777" w:rsidR="008748AB" w:rsidRPr="00EE362B" w:rsidRDefault="008748AB" w:rsidP="008748AB">
            <w:pPr>
              <w:ind w:firstLine="567"/>
              <w:jc w:val="both"/>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3EE7F5DD"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7689DCAC" w14:textId="17D65184" w:rsidR="003361F5" w:rsidRPr="00EE362B" w:rsidRDefault="008748AB" w:rsidP="002E06EB">
            <w:pPr>
              <w:ind w:firstLine="567"/>
              <w:jc w:val="both"/>
              <w:rPr>
                <w:bCs/>
                <w:i/>
                <w:sz w:val="22"/>
              </w:rPr>
            </w:pPr>
            <w:r w:rsidRPr="00EE362B">
              <w:rPr>
                <w:rFonts w:eastAsia="Times New Roman"/>
                <w:bCs/>
                <w:i/>
                <w:color w:val="000000"/>
                <w:sz w:val="22"/>
                <w:lang w:eastAsia="lv-LV"/>
              </w:rPr>
              <w:t>(</w:t>
            </w:r>
            <w:r w:rsidR="007C035A" w:rsidRPr="00EE362B">
              <w:rPr>
                <w:rFonts w:eastAsia="Times New Roman"/>
                <w:bCs/>
                <w:i/>
                <w:color w:val="000000"/>
                <w:sz w:val="22"/>
                <w:lang w:eastAsia="lv-LV"/>
              </w:rPr>
              <w:t>Ņemot vērā MK 2024.gada 1.oktobra sēdes protokolā Nr.41 57. § 4.punktā noteikto,</w:t>
            </w:r>
            <w:r w:rsidR="002E06EB" w:rsidRPr="00EE362B">
              <w:rPr>
                <w:rFonts w:eastAsia="Times New Roman"/>
                <w:bCs/>
                <w:i/>
                <w:color w:val="000000"/>
                <w:sz w:val="22"/>
                <w:lang w:eastAsia="lv-LV"/>
              </w:rPr>
              <w:t xml:space="preserve"> lai saglabātu fiskāli </w:t>
            </w:r>
            <w:r w:rsidRPr="00EE362B">
              <w:rPr>
                <w:bCs/>
                <w:i/>
                <w:sz w:val="22"/>
              </w:rPr>
              <w:t>neitrālu ietekmi paredzot</w:t>
            </w:r>
            <w:r w:rsidR="002E06EB" w:rsidRPr="00EE362B">
              <w:rPr>
                <w:bCs/>
                <w:i/>
                <w:sz w:val="22"/>
              </w:rPr>
              <w:t xml:space="preserve"> akcīzes nodokļa likmes bezalkoholiskajiem dzērieniem ar cukura saturu ≥8 g/100 ml straujāku palielinājumu nekā akcīzes nodokļa likme bezalkoholiskiem dzērieniem ar cukura saturu līdz 8 g/100 ml, noteikt, ka </w:t>
            </w:r>
            <w:r w:rsidRPr="00EE362B">
              <w:rPr>
                <w:bCs/>
                <w:i/>
                <w:sz w:val="22"/>
              </w:rPr>
              <w:t>akcīzes nodokļa likm</w:t>
            </w:r>
            <w:r w:rsidR="002E06EB" w:rsidRPr="00EE362B">
              <w:rPr>
                <w:bCs/>
                <w:i/>
                <w:sz w:val="22"/>
              </w:rPr>
              <w:t>e</w:t>
            </w:r>
            <w:r w:rsidRPr="00EE362B">
              <w:rPr>
                <w:bCs/>
                <w:i/>
                <w:sz w:val="22"/>
              </w:rPr>
              <w:t xml:space="preserve"> starpproduktiem</w:t>
            </w:r>
            <w:r w:rsidR="002E06EB" w:rsidRPr="00EE362B">
              <w:rPr>
                <w:bCs/>
                <w:i/>
                <w:sz w:val="22"/>
              </w:rPr>
              <w:t xml:space="preserve"> tiek </w:t>
            </w:r>
            <w:r w:rsidR="00034A7A" w:rsidRPr="00EE362B">
              <w:rPr>
                <w:bCs/>
                <w:i/>
                <w:sz w:val="22"/>
              </w:rPr>
              <w:t>paaugstināta ātrākā tempā</w:t>
            </w:r>
            <w:r w:rsidRPr="00EE362B">
              <w:rPr>
                <w:bCs/>
                <w:i/>
                <w:sz w:val="22"/>
              </w:rPr>
              <w:t>)</w:t>
            </w:r>
          </w:p>
          <w:p w14:paraId="399BFDD6" w14:textId="77777777" w:rsidR="00EA5699" w:rsidRDefault="00EA5699" w:rsidP="00D91DF3">
            <w:pPr>
              <w:ind w:firstLine="567"/>
              <w:jc w:val="both"/>
              <w:rPr>
                <w:rFonts w:eastAsia="Times New Roman"/>
                <w:iCs/>
                <w:color w:val="000000"/>
                <w:sz w:val="22"/>
                <w:lang w:eastAsia="lv-LV"/>
              </w:rPr>
            </w:pPr>
          </w:p>
          <w:p w14:paraId="521B0CA8" w14:textId="30D36A26" w:rsidR="008748AB" w:rsidRPr="00EE362B" w:rsidRDefault="00D91DF3" w:rsidP="00D91DF3">
            <w:pPr>
              <w:ind w:firstLine="567"/>
              <w:jc w:val="both"/>
              <w:rPr>
                <w:rFonts w:eastAsia="Times New Roman"/>
                <w:iCs/>
                <w:color w:val="000000"/>
                <w:sz w:val="22"/>
                <w:lang w:eastAsia="lv-LV"/>
              </w:rPr>
            </w:pPr>
            <w:r w:rsidRPr="00EE362B">
              <w:rPr>
                <w:rFonts w:eastAsia="Times New Roman"/>
                <w:iCs/>
                <w:color w:val="000000"/>
                <w:sz w:val="22"/>
                <w:lang w:eastAsia="lv-LV"/>
              </w:rPr>
              <w:t>A</w:t>
            </w:r>
            <w:r w:rsidR="008748AB" w:rsidRPr="00EE362B">
              <w:rPr>
                <w:rFonts w:eastAsia="Times New Roman"/>
                <w:iCs/>
                <w:color w:val="000000"/>
                <w:sz w:val="22"/>
                <w:lang w:eastAsia="lv-LV"/>
              </w:rPr>
              <w:t xml:space="preserve">izstāt </w:t>
            </w:r>
            <w:r w:rsidRPr="00EE362B">
              <w:rPr>
                <w:rFonts w:eastAsia="Times New Roman"/>
                <w:iCs/>
                <w:color w:val="000000"/>
                <w:sz w:val="22"/>
                <w:lang w:eastAsia="lv-LV"/>
              </w:rPr>
              <w:t xml:space="preserve">12.panta </w:t>
            </w:r>
            <w:r w:rsidR="008748AB" w:rsidRPr="00EE362B">
              <w:rPr>
                <w:rFonts w:eastAsia="Times New Roman"/>
                <w:iCs/>
                <w:color w:val="000000"/>
                <w:sz w:val="22"/>
                <w:lang w:eastAsia="lv-LV"/>
              </w:rPr>
              <w:t>pirmās daļas 4. punkta "a" apakšpunktā skaitli "148" ar skaitli "202"</w:t>
            </w:r>
            <w:r w:rsidRPr="00EE362B">
              <w:rPr>
                <w:rFonts w:eastAsia="Times New Roman"/>
                <w:iCs/>
                <w:color w:val="000000"/>
                <w:sz w:val="22"/>
                <w:lang w:eastAsia="lv-LV"/>
              </w:rPr>
              <w:t>.</w:t>
            </w:r>
          </w:p>
        </w:tc>
        <w:tc>
          <w:tcPr>
            <w:tcW w:w="1405" w:type="dxa"/>
          </w:tcPr>
          <w:p w14:paraId="7AE0A1BF" w14:textId="42209646" w:rsidR="003361F5" w:rsidRPr="00EE362B" w:rsidRDefault="008748AB" w:rsidP="003361F5">
            <w:pPr>
              <w:jc w:val="center"/>
              <w:rPr>
                <w:rFonts w:eastAsia="Times New Roman"/>
                <w:b/>
                <w:iCs/>
                <w:color w:val="000000"/>
                <w:sz w:val="22"/>
                <w:lang w:eastAsia="lv-LV"/>
              </w:rPr>
            </w:pPr>
            <w:r w:rsidRPr="00EE362B">
              <w:rPr>
                <w:rFonts w:eastAsia="Times New Roman"/>
                <w:b/>
                <w:iCs/>
                <w:color w:val="000000"/>
                <w:sz w:val="22"/>
                <w:lang w:eastAsia="lv-LV"/>
              </w:rPr>
              <w:t>Atbalsta</w:t>
            </w:r>
          </w:p>
        </w:tc>
        <w:tc>
          <w:tcPr>
            <w:tcW w:w="1406" w:type="dxa"/>
          </w:tcPr>
          <w:p w14:paraId="79316DC3" w14:textId="77777777" w:rsidR="003361F5" w:rsidRPr="00EE362B" w:rsidRDefault="003361F5" w:rsidP="003361F5">
            <w:pPr>
              <w:jc w:val="center"/>
              <w:rPr>
                <w:rFonts w:eastAsia="Times New Roman"/>
                <w:b/>
                <w:iCs/>
                <w:color w:val="000000"/>
                <w:sz w:val="22"/>
                <w:lang w:eastAsia="lv-LV"/>
              </w:rPr>
            </w:pPr>
          </w:p>
        </w:tc>
      </w:tr>
      <w:tr w:rsidR="003361F5" w:rsidRPr="00EE362B" w14:paraId="785E33A4" w14:textId="784CBF28" w:rsidTr="00AC43EE">
        <w:tc>
          <w:tcPr>
            <w:tcW w:w="3929" w:type="dxa"/>
            <w:shd w:val="clear" w:color="auto" w:fill="auto"/>
          </w:tcPr>
          <w:p w14:paraId="20EBF62F" w14:textId="1793F1A7" w:rsidR="003361F5" w:rsidRPr="00EE362B" w:rsidRDefault="003361F5" w:rsidP="00B6215C">
            <w:pPr>
              <w:ind w:firstLine="567"/>
              <w:jc w:val="both"/>
              <w:rPr>
                <w:bCs/>
                <w:sz w:val="22"/>
              </w:rPr>
            </w:pPr>
            <w:r w:rsidRPr="00EE362B">
              <w:rPr>
                <w:bCs/>
                <w:sz w:val="22"/>
              </w:rPr>
              <w:lastRenderedPageBreak/>
              <w:t xml:space="preserve">b) ar absolūtā spirta saturu no 15 tilpumprocentiem (neieskaitot) līdz 22 tilpumprocentiem (ieskaitot) — 244 </w:t>
            </w:r>
            <w:proofErr w:type="spellStart"/>
            <w:r w:rsidRPr="00EE362B">
              <w:rPr>
                <w:bCs/>
                <w:i/>
                <w:iCs/>
                <w:sz w:val="22"/>
              </w:rPr>
              <w:t>euro</w:t>
            </w:r>
            <w:proofErr w:type="spellEnd"/>
            <w:r w:rsidRPr="00EE362B">
              <w:rPr>
                <w:bCs/>
                <w:sz w:val="22"/>
              </w:rPr>
              <w:t>;</w:t>
            </w:r>
          </w:p>
        </w:tc>
        <w:tc>
          <w:tcPr>
            <w:tcW w:w="3721" w:type="dxa"/>
            <w:shd w:val="clear" w:color="auto" w:fill="auto"/>
          </w:tcPr>
          <w:p w14:paraId="17502312" w14:textId="1A324C9E"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4. punkta "b" apakšpunktā skaitli "244" ar skaitli "256";</w:t>
            </w:r>
          </w:p>
        </w:tc>
        <w:tc>
          <w:tcPr>
            <w:tcW w:w="992" w:type="dxa"/>
          </w:tcPr>
          <w:p w14:paraId="4B1EA85C" w14:textId="085584D9" w:rsidR="003361F5"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1A</w:t>
            </w:r>
            <w:r w:rsidR="000C7B61" w:rsidRPr="00EE362B">
              <w:rPr>
                <w:rFonts w:eastAsia="Times New Roman"/>
                <w:b/>
                <w:iCs/>
                <w:color w:val="000000"/>
                <w:sz w:val="22"/>
                <w:lang w:eastAsia="lv-LV"/>
              </w:rPr>
              <w:t>A</w:t>
            </w:r>
          </w:p>
        </w:tc>
        <w:tc>
          <w:tcPr>
            <w:tcW w:w="3852" w:type="dxa"/>
          </w:tcPr>
          <w:p w14:paraId="1DEE7304" w14:textId="77777777" w:rsidR="008748AB" w:rsidRPr="00EE362B" w:rsidRDefault="008748AB" w:rsidP="008748AB">
            <w:pPr>
              <w:ind w:firstLine="567"/>
              <w:jc w:val="both"/>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4150F1FE"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10042B29" w14:textId="4FB6802F" w:rsidR="00034A7A" w:rsidRPr="00EE362B" w:rsidRDefault="00034A7A" w:rsidP="00034A7A">
            <w:pPr>
              <w:ind w:firstLine="567"/>
              <w:jc w:val="both"/>
              <w:rPr>
                <w:bCs/>
                <w:i/>
                <w:sz w:val="22"/>
              </w:rPr>
            </w:pPr>
            <w:r w:rsidRPr="00EE362B">
              <w:rPr>
                <w:rFonts w:eastAsia="Times New Roman"/>
                <w:bCs/>
                <w:i/>
                <w:color w:val="000000"/>
                <w:sz w:val="22"/>
                <w:lang w:eastAsia="lv-LV"/>
              </w:rPr>
              <w:t xml:space="preserve">(Ņemot vērā MK 2024.gada 1.oktobra sēdes protokolā Nr.41 57. § 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 noteikt, ka akcīzes nodokļa likme starpproduktiem tiek paaugstināta ātrākā tempā)</w:t>
            </w:r>
          </w:p>
          <w:p w14:paraId="70012472" w14:textId="77777777" w:rsidR="00ED3E36" w:rsidRPr="00EE362B" w:rsidRDefault="00ED3E36" w:rsidP="008748AB">
            <w:pPr>
              <w:ind w:firstLine="567"/>
              <w:jc w:val="both"/>
              <w:rPr>
                <w:rFonts w:eastAsia="Times New Roman"/>
                <w:iCs/>
                <w:color w:val="000000"/>
                <w:sz w:val="22"/>
                <w:lang w:eastAsia="lv-LV"/>
              </w:rPr>
            </w:pPr>
          </w:p>
          <w:p w14:paraId="7EA7A5F1" w14:textId="24126032" w:rsidR="008748AB" w:rsidRPr="00EE362B" w:rsidRDefault="00D91DF3" w:rsidP="008748AB">
            <w:pPr>
              <w:ind w:firstLine="567"/>
              <w:jc w:val="both"/>
              <w:rPr>
                <w:rFonts w:eastAsia="Times New Roman"/>
                <w:iCs/>
                <w:color w:val="000000"/>
                <w:sz w:val="22"/>
                <w:lang w:eastAsia="lv-LV"/>
              </w:rPr>
            </w:pPr>
            <w:r w:rsidRPr="00EE362B">
              <w:rPr>
                <w:rFonts w:eastAsia="Times New Roman"/>
                <w:iCs/>
                <w:color w:val="000000"/>
                <w:sz w:val="22"/>
                <w:lang w:eastAsia="lv-LV"/>
              </w:rPr>
              <w:t>A</w:t>
            </w:r>
            <w:r w:rsidR="008748AB" w:rsidRPr="00EE362B">
              <w:rPr>
                <w:rFonts w:eastAsia="Times New Roman"/>
                <w:iCs/>
                <w:color w:val="000000"/>
                <w:sz w:val="22"/>
                <w:lang w:eastAsia="lv-LV"/>
              </w:rPr>
              <w:t>izstāt</w:t>
            </w:r>
            <w:r w:rsidRPr="00EE362B">
              <w:rPr>
                <w:rFonts w:eastAsia="Times New Roman"/>
                <w:iCs/>
                <w:color w:val="000000"/>
                <w:sz w:val="22"/>
                <w:lang w:eastAsia="lv-LV"/>
              </w:rPr>
              <w:t xml:space="preserve"> 12.panta</w:t>
            </w:r>
            <w:r w:rsidR="008748AB" w:rsidRPr="00EE362B">
              <w:rPr>
                <w:rFonts w:eastAsia="Times New Roman"/>
                <w:iCs/>
                <w:color w:val="000000"/>
                <w:sz w:val="22"/>
                <w:lang w:eastAsia="lv-LV"/>
              </w:rPr>
              <w:t xml:space="preserve"> pirmās daļas 4. punkta "b" apakšpunktā skaitli "244" ar skaitli "343"</w:t>
            </w:r>
            <w:r w:rsidRPr="00EE362B">
              <w:rPr>
                <w:rFonts w:eastAsia="Times New Roman"/>
                <w:iCs/>
                <w:color w:val="000000"/>
                <w:sz w:val="22"/>
                <w:lang w:eastAsia="lv-LV"/>
              </w:rPr>
              <w:t>.</w:t>
            </w:r>
          </w:p>
        </w:tc>
        <w:tc>
          <w:tcPr>
            <w:tcW w:w="1405" w:type="dxa"/>
          </w:tcPr>
          <w:p w14:paraId="14855C4C" w14:textId="57E6781E" w:rsidR="003361F5" w:rsidRPr="00EE362B" w:rsidRDefault="008748AB" w:rsidP="003361F5">
            <w:pPr>
              <w:jc w:val="center"/>
              <w:rPr>
                <w:rFonts w:eastAsia="Times New Roman"/>
                <w:b/>
                <w:iCs/>
                <w:color w:val="000000"/>
                <w:sz w:val="22"/>
                <w:lang w:eastAsia="lv-LV"/>
              </w:rPr>
            </w:pPr>
            <w:r w:rsidRPr="00EE362B">
              <w:rPr>
                <w:rFonts w:eastAsia="Times New Roman"/>
                <w:b/>
                <w:iCs/>
                <w:color w:val="000000"/>
                <w:sz w:val="22"/>
                <w:lang w:eastAsia="lv-LV"/>
              </w:rPr>
              <w:t>Atbalsta</w:t>
            </w:r>
          </w:p>
        </w:tc>
        <w:tc>
          <w:tcPr>
            <w:tcW w:w="1406" w:type="dxa"/>
          </w:tcPr>
          <w:p w14:paraId="334E6256" w14:textId="77777777" w:rsidR="003361F5" w:rsidRPr="00EE362B" w:rsidRDefault="003361F5" w:rsidP="003361F5">
            <w:pPr>
              <w:jc w:val="center"/>
              <w:rPr>
                <w:rFonts w:eastAsia="Times New Roman"/>
                <w:b/>
                <w:iCs/>
                <w:color w:val="000000"/>
                <w:sz w:val="22"/>
                <w:lang w:eastAsia="lv-LV"/>
              </w:rPr>
            </w:pPr>
          </w:p>
        </w:tc>
      </w:tr>
      <w:tr w:rsidR="003361F5" w:rsidRPr="00EE362B" w14:paraId="0F26AF75" w14:textId="611F3A02" w:rsidTr="00AC43EE">
        <w:tc>
          <w:tcPr>
            <w:tcW w:w="3929" w:type="dxa"/>
            <w:shd w:val="clear" w:color="auto" w:fill="auto"/>
          </w:tcPr>
          <w:p w14:paraId="350189EA" w14:textId="40BDA79E" w:rsidR="003361F5" w:rsidRPr="00EE362B" w:rsidRDefault="003361F5" w:rsidP="00B6215C">
            <w:pPr>
              <w:ind w:firstLine="567"/>
              <w:jc w:val="both"/>
              <w:rPr>
                <w:bCs/>
                <w:sz w:val="22"/>
              </w:rPr>
            </w:pPr>
            <w:r w:rsidRPr="00EE362B">
              <w:rPr>
                <w:bCs/>
                <w:sz w:val="22"/>
              </w:rPr>
              <w:t xml:space="preserve">5) pārējiem alkoholiskajiem dzērieniem (par 100 litriem absolūtā spirta) — 2053 </w:t>
            </w:r>
            <w:proofErr w:type="spellStart"/>
            <w:r w:rsidRPr="00EE362B">
              <w:rPr>
                <w:bCs/>
                <w:i/>
                <w:iCs/>
                <w:sz w:val="22"/>
              </w:rPr>
              <w:t>euro</w:t>
            </w:r>
            <w:proofErr w:type="spellEnd"/>
            <w:r w:rsidRPr="00EE362B">
              <w:rPr>
                <w:bCs/>
                <w:sz w:val="22"/>
              </w:rPr>
              <w:t>.</w:t>
            </w:r>
          </w:p>
        </w:tc>
        <w:tc>
          <w:tcPr>
            <w:tcW w:w="3721" w:type="dxa"/>
            <w:shd w:val="clear" w:color="auto" w:fill="auto"/>
          </w:tcPr>
          <w:p w14:paraId="1714AC67" w14:textId="5F3CA539"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5. punktā skaitli "2053" ar skaitli "2115".</w:t>
            </w:r>
          </w:p>
        </w:tc>
        <w:tc>
          <w:tcPr>
            <w:tcW w:w="992" w:type="dxa"/>
          </w:tcPr>
          <w:p w14:paraId="5F492167" w14:textId="77777777" w:rsidR="003361F5" w:rsidRPr="00EE362B" w:rsidRDefault="003361F5" w:rsidP="003361F5">
            <w:pPr>
              <w:jc w:val="center"/>
              <w:rPr>
                <w:rFonts w:eastAsia="Times New Roman"/>
                <w:b/>
                <w:iCs/>
                <w:color w:val="000000"/>
                <w:sz w:val="22"/>
                <w:lang w:eastAsia="lv-LV"/>
              </w:rPr>
            </w:pPr>
          </w:p>
        </w:tc>
        <w:tc>
          <w:tcPr>
            <w:tcW w:w="3852" w:type="dxa"/>
          </w:tcPr>
          <w:p w14:paraId="15D26A1B"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3B93D7E6" w14:textId="77777777" w:rsidR="003361F5" w:rsidRPr="00EE362B" w:rsidRDefault="003361F5" w:rsidP="003361F5">
            <w:pPr>
              <w:jc w:val="center"/>
              <w:rPr>
                <w:rFonts w:eastAsia="Times New Roman"/>
                <w:b/>
                <w:iCs/>
                <w:color w:val="000000"/>
                <w:sz w:val="22"/>
                <w:lang w:eastAsia="lv-LV"/>
              </w:rPr>
            </w:pPr>
          </w:p>
        </w:tc>
        <w:tc>
          <w:tcPr>
            <w:tcW w:w="1406" w:type="dxa"/>
          </w:tcPr>
          <w:p w14:paraId="0601447C" w14:textId="77777777" w:rsidR="003361F5" w:rsidRPr="00EE362B" w:rsidRDefault="003361F5" w:rsidP="003361F5">
            <w:pPr>
              <w:jc w:val="center"/>
              <w:rPr>
                <w:rFonts w:eastAsia="Times New Roman"/>
                <w:b/>
                <w:iCs/>
                <w:color w:val="000000"/>
                <w:sz w:val="22"/>
                <w:lang w:eastAsia="lv-LV"/>
              </w:rPr>
            </w:pPr>
          </w:p>
        </w:tc>
      </w:tr>
      <w:tr w:rsidR="003361F5" w:rsidRPr="00EE362B" w14:paraId="65BDDD33" w14:textId="79ACEFC8" w:rsidTr="00AC43EE">
        <w:tc>
          <w:tcPr>
            <w:tcW w:w="3929" w:type="dxa"/>
            <w:shd w:val="clear" w:color="auto" w:fill="auto"/>
          </w:tcPr>
          <w:p w14:paraId="37844D42" w14:textId="77777777" w:rsidR="003361F5" w:rsidRPr="00EE362B" w:rsidRDefault="003361F5" w:rsidP="009929A6">
            <w:pPr>
              <w:ind w:firstLine="567"/>
              <w:jc w:val="both"/>
              <w:rPr>
                <w:bCs/>
                <w:sz w:val="22"/>
              </w:rPr>
            </w:pPr>
            <w:r w:rsidRPr="00EE362B">
              <w:rPr>
                <w:b/>
                <w:bCs/>
                <w:sz w:val="22"/>
              </w:rPr>
              <w:t>13.pants. Nodokļa likmes tabakas izstrādājumiem</w:t>
            </w:r>
          </w:p>
          <w:p w14:paraId="6994B3F7" w14:textId="77777777" w:rsidR="003361F5" w:rsidRPr="00EE362B" w:rsidRDefault="003361F5" w:rsidP="009929A6">
            <w:pPr>
              <w:ind w:firstLine="567"/>
              <w:jc w:val="both"/>
              <w:rPr>
                <w:bCs/>
                <w:sz w:val="22"/>
              </w:rPr>
            </w:pPr>
            <w:r w:rsidRPr="00EE362B">
              <w:rPr>
                <w:bCs/>
                <w:sz w:val="22"/>
              </w:rPr>
              <w:t>(1) Tabakas izstrādājumiem nodokli aprēķina saskaņā ar šādām likmēm:</w:t>
            </w:r>
          </w:p>
          <w:p w14:paraId="59B17AE2" w14:textId="24BA0079" w:rsidR="003361F5" w:rsidRPr="00EE362B" w:rsidRDefault="003361F5" w:rsidP="009929A6">
            <w:pPr>
              <w:ind w:firstLine="567"/>
              <w:jc w:val="both"/>
              <w:rPr>
                <w:bCs/>
                <w:sz w:val="22"/>
              </w:rPr>
            </w:pPr>
            <w:r w:rsidRPr="00EE362B">
              <w:rPr>
                <w:bCs/>
                <w:sz w:val="22"/>
              </w:rPr>
              <w:t xml:space="preserve">1) cigāriem un </w:t>
            </w:r>
            <w:proofErr w:type="spellStart"/>
            <w:r w:rsidRPr="00EE362B">
              <w:rPr>
                <w:bCs/>
                <w:sz w:val="22"/>
              </w:rPr>
              <w:t>cigarillām</w:t>
            </w:r>
            <w:proofErr w:type="spellEnd"/>
            <w:r w:rsidRPr="00EE362B">
              <w:rPr>
                <w:bCs/>
                <w:sz w:val="22"/>
              </w:rPr>
              <w:t xml:space="preserve"> — 240 </w:t>
            </w:r>
            <w:proofErr w:type="spellStart"/>
            <w:r w:rsidRPr="00EE362B">
              <w:rPr>
                <w:bCs/>
                <w:i/>
                <w:iCs/>
                <w:sz w:val="22"/>
              </w:rPr>
              <w:t>euro</w:t>
            </w:r>
            <w:proofErr w:type="spellEnd"/>
            <w:r w:rsidRPr="00EE362B">
              <w:rPr>
                <w:bCs/>
                <w:sz w:val="22"/>
              </w:rPr>
              <w:t xml:space="preserve"> (par 1000 cigāriem vai </w:t>
            </w:r>
            <w:proofErr w:type="spellStart"/>
            <w:r w:rsidRPr="00EE362B">
              <w:rPr>
                <w:bCs/>
                <w:sz w:val="22"/>
              </w:rPr>
              <w:t>cigarillām</w:t>
            </w:r>
            <w:proofErr w:type="spellEnd"/>
            <w:r w:rsidRPr="00EE362B">
              <w:rPr>
                <w:bCs/>
                <w:sz w:val="22"/>
              </w:rPr>
              <w:t>);</w:t>
            </w:r>
          </w:p>
        </w:tc>
        <w:tc>
          <w:tcPr>
            <w:tcW w:w="3721" w:type="dxa"/>
            <w:shd w:val="clear" w:color="auto" w:fill="auto"/>
          </w:tcPr>
          <w:p w14:paraId="4BFEF118" w14:textId="77777777"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2. 13. pantā:</w:t>
            </w:r>
          </w:p>
          <w:p w14:paraId="08C41748" w14:textId="0E73FFDC"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1. punktā skaitli "240" ar skaitli "264";</w:t>
            </w:r>
          </w:p>
        </w:tc>
        <w:tc>
          <w:tcPr>
            <w:tcW w:w="992" w:type="dxa"/>
          </w:tcPr>
          <w:p w14:paraId="181CF40F" w14:textId="77777777" w:rsidR="003361F5" w:rsidRPr="00EE362B" w:rsidRDefault="003361F5" w:rsidP="003361F5">
            <w:pPr>
              <w:jc w:val="center"/>
              <w:rPr>
                <w:rFonts w:eastAsia="Times New Roman"/>
                <w:b/>
                <w:iCs/>
                <w:color w:val="000000"/>
                <w:sz w:val="22"/>
                <w:lang w:eastAsia="lv-LV"/>
              </w:rPr>
            </w:pPr>
          </w:p>
        </w:tc>
        <w:tc>
          <w:tcPr>
            <w:tcW w:w="3852" w:type="dxa"/>
          </w:tcPr>
          <w:p w14:paraId="00B5DFE4" w14:textId="77777777" w:rsidR="003361F5" w:rsidRPr="00EE362B" w:rsidRDefault="003361F5" w:rsidP="00B83E22">
            <w:pPr>
              <w:ind w:firstLine="567"/>
              <w:jc w:val="both"/>
              <w:rPr>
                <w:rFonts w:eastAsia="Times New Roman"/>
                <w:iCs/>
                <w:color w:val="000000"/>
                <w:sz w:val="22"/>
                <w:lang w:eastAsia="lv-LV"/>
              </w:rPr>
            </w:pPr>
          </w:p>
        </w:tc>
        <w:tc>
          <w:tcPr>
            <w:tcW w:w="1405" w:type="dxa"/>
          </w:tcPr>
          <w:p w14:paraId="554125F6" w14:textId="77777777" w:rsidR="003361F5" w:rsidRPr="00EE362B" w:rsidRDefault="003361F5" w:rsidP="003361F5">
            <w:pPr>
              <w:jc w:val="center"/>
              <w:rPr>
                <w:rFonts w:eastAsia="Times New Roman"/>
                <w:b/>
                <w:iCs/>
                <w:color w:val="000000"/>
                <w:sz w:val="22"/>
                <w:lang w:eastAsia="lv-LV"/>
              </w:rPr>
            </w:pPr>
          </w:p>
        </w:tc>
        <w:tc>
          <w:tcPr>
            <w:tcW w:w="1406" w:type="dxa"/>
          </w:tcPr>
          <w:p w14:paraId="7A77C855" w14:textId="77777777" w:rsidR="003361F5" w:rsidRPr="00EE362B" w:rsidRDefault="003361F5" w:rsidP="003361F5">
            <w:pPr>
              <w:jc w:val="center"/>
              <w:rPr>
                <w:rFonts w:eastAsia="Times New Roman"/>
                <w:b/>
                <w:iCs/>
                <w:color w:val="000000"/>
                <w:sz w:val="22"/>
                <w:lang w:eastAsia="lv-LV"/>
              </w:rPr>
            </w:pPr>
          </w:p>
        </w:tc>
      </w:tr>
      <w:tr w:rsidR="003361F5" w:rsidRPr="00EE362B" w14:paraId="19B14C26" w14:textId="604D6EAC" w:rsidTr="00AC43EE">
        <w:tc>
          <w:tcPr>
            <w:tcW w:w="3929" w:type="dxa"/>
            <w:shd w:val="clear" w:color="auto" w:fill="auto"/>
          </w:tcPr>
          <w:p w14:paraId="37501B8D" w14:textId="77777777" w:rsidR="003361F5" w:rsidRPr="00EE362B" w:rsidRDefault="003361F5" w:rsidP="009929A6">
            <w:pPr>
              <w:ind w:firstLine="567"/>
              <w:jc w:val="both"/>
              <w:rPr>
                <w:bCs/>
                <w:sz w:val="22"/>
              </w:rPr>
            </w:pPr>
            <w:r w:rsidRPr="00EE362B">
              <w:rPr>
                <w:bCs/>
                <w:sz w:val="22"/>
              </w:rPr>
              <w:t>2) cigaretēm:</w:t>
            </w:r>
          </w:p>
          <w:p w14:paraId="173DC81E" w14:textId="77777777" w:rsidR="003361F5" w:rsidRPr="00EE362B" w:rsidRDefault="003361F5" w:rsidP="009929A6">
            <w:pPr>
              <w:ind w:firstLine="567"/>
              <w:jc w:val="both"/>
              <w:rPr>
                <w:bCs/>
                <w:sz w:val="22"/>
              </w:rPr>
            </w:pPr>
            <w:r w:rsidRPr="00EE362B">
              <w:rPr>
                <w:bCs/>
                <w:sz w:val="22"/>
              </w:rPr>
              <w:t>a) 144,8 </w:t>
            </w:r>
            <w:proofErr w:type="spellStart"/>
            <w:r w:rsidRPr="00EE362B">
              <w:rPr>
                <w:bCs/>
                <w:i/>
                <w:iCs/>
                <w:sz w:val="22"/>
              </w:rPr>
              <w:t>euro</w:t>
            </w:r>
            <w:proofErr w:type="spellEnd"/>
            <w:r w:rsidRPr="00EE362B">
              <w:rPr>
                <w:bCs/>
                <w:sz w:val="22"/>
              </w:rPr>
              <w:t xml:space="preserve"> par 1000 cigaretēm,</w:t>
            </w:r>
          </w:p>
          <w:p w14:paraId="3832DCD9" w14:textId="77777777" w:rsidR="003361F5" w:rsidRPr="00EE362B" w:rsidRDefault="003361F5" w:rsidP="009929A6">
            <w:pPr>
              <w:ind w:firstLine="567"/>
              <w:jc w:val="both"/>
              <w:rPr>
                <w:bCs/>
                <w:sz w:val="22"/>
              </w:rPr>
            </w:pPr>
            <w:r w:rsidRPr="00EE362B">
              <w:rPr>
                <w:bCs/>
                <w:sz w:val="22"/>
              </w:rPr>
              <w:t>b) 15 procenti no maksimālās mazumtirdzniecības cenas;</w:t>
            </w:r>
          </w:p>
          <w:p w14:paraId="12D62323" w14:textId="77777777" w:rsidR="003361F5" w:rsidRPr="00EE362B" w:rsidRDefault="003361F5" w:rsidP="00B6215C">
            <w:pPr>
              <w:ind w:firstLine="567"/>
              <w:jc w:val="both"/>
              <w:rPr>
                <w:bCs/>
                <w:sz w:val="22"/>
              </w:rPr>
            </w:pPr>
          </w:p>
        </w:tc>
        <w:tc>
          <w:tcPr>
            <w:tcW w:w="3721" w:type="dxa"/>
            <w:shd w:val="clear" w:color="auto" w:fill="auto"/>
          </w:tcPr>
          <w:p w14:paraId="2D8B2DA6" w14:textId="77777777"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izteikt pirmās daļas 2. punktu šādā redakcijā:</w:t>
            </w:r>
          </w:p>
          <w:p w14:paraId="4F63111F" w14:textId="77777777"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"2) cigaretēm:</w:t>
            </w:r>
          </w:p>
          <w:p w14:paraId="2694A79B" w14:textId="77777777"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a) 159,3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cigaretēm,</w:t>
            </w:r>
          </w:p>
          <w:p w14:paraId="3C0EAA8A" w14:textId="2FEEBAE1" w:rsidR="003361F5" w:rsidRPr="00EE362B" w:rsidRDefault="003361F5" w:rsidP="00B83E22">
            <w:pPr>
              <w:ind w:firstLine="567"/>
              <w:jc w:val="both"/>
              <w:rPr>
                <w:rFonts w:eastAsia="Times New Roman"/>
                <w:iCs/>
                <w:color w:val="000000"/>
                <w:sz w:val="22"/>
                <w:lang w:eastAsia="lv-LV"/>
              </w:rPr>
            </w:pPr>
            <w:r w:rsidRPr="00EE362B">
              <w:rPr>
                <w:rFonts w:eastAsia="Times New Roman"/>
                <w:iCs/>
                <w:color w:val="000000"/>
                <w:sz w:val="22"/>
                <w:lang w:eastAsia="lv-LV"/>
              </w:rPr>
              <w:t>b) 15 procenti no maksimālās mazumtirdzniecības cenas;";</w:t>
            </w:r>
          </w:p>
        </w:tc>
        <w:tc>
          <w:tcPr>
            <w:tcW w:w="992" w:type="dxa"/>
          </w:tcPr>
          <w:p w14:paraId="050A7583" w14:textId="77777777" w:rsidR="003361F5" w:rsidRPr="00EE362B" w:rsidRDefault="003361F5" w:rsidP="003361F5">
            <w:pPr>
              <w:jc w:val="center"/>
              <w:rPr>
                <w:rFonts w:eastAsia="Times New Roman"/>
                <w:b/>
                <w:iCs/>
                <w:color w:val="000000"/>
                <w:sz w:val="22"/>
                <w:lang w:eastAsia="lv-LV"/>
              </w:rPr>
            </w:pPr>
          </w:p>
        </w:tc>
        <w:tc>
          <w:tcPr>
            <w:tcW w:w="3852" w:type="dxa"/>
          </w:tcPr>
          <w:p w14:paraId="24712B4C" w14:textId="77777777" w:rsidR="003361F5" w:rsidRPr="00EE362B" w:rsidRDefault="003361F5" w:rsidP="00B83E22">
            <w:pPr>
              <w:ind w:firstLine="567"/>
              <w:jc w:val="both"/>
              <w:rPr>
                <w:rFonts w:eastAsia="Times New Roman"/>
                <w:iCs/>
                <w:color w:val="000000"/>
                <w:sz w:val="22"/>
                <w:lang w:eastAsia="lv-LV"/>
              </w:rPr>
            </w:pPr>
          </w:p>
        </w:tc>
        <w:tc>
          <w:tcPr>
            <w:tcW w:w="1405" w:type="dxa"/>
          </w:tcPr>
          <w:p w14:paraId="005AEFB7" w14:textId="77777777" w:rsidR="003361F5" w:rsidRPr="00EE362B" w:rsidRDefault="003361F5" w:rsidP="003361F5">
            <w:pPr>
              <w:jc w:val="center"/>
              <w:rPr>
                <w:rFonts w:eastAsia="Times New Roman"/>
                <w:b/>
                <w:iCs/>
                <w:color w:val="000000"/>
                <w:sz w:val="22"/>
                <w:lang w:eastAsia="lv-LV"/>
              </w:rPr>
            </w:pPr>
          </w:p>
        </w:tc>
        <w:tc>
          <w:tcPr>
            <w:tcW w:w="1406" w:type="dxa"/>
          </w:tcPr>
          <w:p w14:paraId="159B97D3" w14:textId="77777777" w:rsidR="003361F5" w:rsidRPr="00EE362B" w:rsidRDefault="003361F5" w:rsidP="003361F5">
            <w:pPr>
              <w:jc w:val="center"/>
              <w:rPr>
                <w:rFonts w:eastAsia="Times New Roman"/>
                <w:b/>
                <w:iCs/>
                <w:color w:val="000000"/>
                <w:sz w:val="22"/>
                <w:lang w:eastAsia="lv-LV"/>
              </w:rPr>
            </w:pPr>
          </w:p>
        </w:tc>
      </w:tr>
      <w:tr w:rsidR="003361F5" w:rsidRPr="00EE362B" w14:paraId="0CA6C0AF" w14:textId="0D1C3D3E" w:rsidTr="00AC43EE">
        <w:tc>
          <w:tcPr>
            <w:tcW w:w="3929" w:type="dxa"/>
            <w:shd w:val="clear" w:color="auto" w:fill="auto"/>
          </w:tcPr>
          <w:p w14:paraId="504C5FCB" w14:textId="77777777" w:rsidR="003361F5" w:rsidRPr="00EE362B" w:rsidRDefault="003361F5" w:rsidP="009F7A10">
            <w:pPr>
              <w:ind w:firstLine="567"/>
              <w:jc w:val="both"/>
              <w:rPr>
                <w:bCs/>
                <w:sz w:val="22"/>
              </w:rPr>
            </w:pPr>
            <w:r w:rsidRPr="00EE362B">
              <w:rPr>
                <w:bCs/>
                <w:sz w:val="22"/>
              </w:rPr>
              <w:lastRenderedPageBreak/>
              <w:t>3) smēķējamai tabakai (par 1000 gramiem tabakas):</w:t>
            </w:r>
          </w:p>
          <w:p w14:paraId="1D03D4E0" w14:textId="77777777" w:rsidR="003361F5" w:rsidRPr="00EE362B" w:rsidRDefault="003361F5" w:rsidP="009F7A10">
            <w:pPr>
              <w:ind w:firstLine="567"/>
              <w:jc w:val="both"/>
              <w:rPr>
                <w:bCs/>
                <w:sz w:val="22"/>
              </w:rPr>
            </w:pPr>
            <w:r w:rsidRPr="00EE362B">
              <w:rPr>
                <w:bCs/>
                <w:sz w:val="22"/>
              </w:rPr>
              <w:t>a) smalki sagrieztai tabakai cigarešu uztīšanai — 127,9 </w:t>
            </w:r>
            <w:proofErr w:type="spellStart"/>
            <w:r w:rsidRPr="00EE362B">
              <w:rPr>
                <w:bCs/>
                <w:i/>
                <w:iCs/>
                <w:sz w:val="22"/>
              </w:rPr>
              <w:t>euro</w:t>
            </w:r>
            <w:proofErr w:type="spellEnd"/>
            <w:r w:rsidRPr="00EE362B">
              <w:rPr>
                <w:bCs/>
                <w:sz w:val="22"/>
              </w:rPr>
              <w:t>,</w:t>
            </w:r>
          </w:p>
          <w:p w14:paraId="370A5EF5" w14:textId="77777777" w:rsidR="003361F5" w:rsidRPr="00EE362B" w:rsidRDefault="003361F5" w:rsidP="009F7A10">
            <w:pPr>
              <w:ind w:firstLine="567"/>
              <w:jc w:val="both"/>
              <w:rPr>
                <w:bCs/>
                <w:sz w:val="22"/>
              </w:rPr>
            </w:pPr>
            <w:r w:rsidRPr="00EE362B">
              <w:rPr>
                <w:bCs/>
                <w:sz w:val="22"/>
              </w:rPr>
              <w:t>b) citai smēķējamai tabakai — 127,9 </w:t>
            </w:r>
            <w:proofErr w:type="spellStart"/>
            <w:r w:rsidRPr="00EE362B">
              <w:rPr>
                <w:bCs/>
                <w:i/>
                <w:iCs/>
                <w:sz w:val="22"/>
              </w:rPr>
              <w:t>euro</w:t>
            </w:r>
            <w:proofErr w:type="spellEnd"/>
            <w:r w:rsidRPr="00EE362B">
              <w:rPr>
                <w:bCs/>
                <w:sz w:val="22"/>
              </w:rPr>
              <w:t>;</w:t>
            </w:r>
          </w:p>
          <w:p w14:paraId="5C4E4B58" w14:textId="44425052" w:rsidR="003361F5" w:rsidRPr="00EE362B" w:rsidRDefault="003361F5" w:rsidP="009F7A10">
            <w:pPr>
              <w:ind w:firstLine="567"/>
              <w:jc w:val="both"/>
              <w:rPr>
                <w:bCs/>
                <w:sz w:val="22"/>
              </w:rPr>
            </w:pPr>
            <w:r w:rsidRPr="00EE362B">
              <w:rPr>
                <w:bCs/>
                <w:sz w:val="22"/>
              </w:rPr>
              <w:t>4) tabakas lapām — 127,9 </w:t>
            </w:r>
            <w:proofErr w:type="spellStart"/>
            <w:r w:rsidRPr="00EE362B">
              <w:rPr>
                <w:bCs/>
                <w:i/>
                <w:iCs/>
                <w:sz w:val="22"/>
              </w:rPr>
              <w:t>euro</w:t>
            </w:r>
            <w:proofErr w:type="spellEnd"/>
            <w:r w:rsidRPr="00EE362B">
              <w:rPr>
                <w:bCs/>
                <w:sz w:val="22"/>
              </w:rPr>
              <w:t xml:space="preserve"> (par 1000 gramiem tabakas lapu);</w:t>
            </w:r>
          </w:p>
        </w:tc>
        <w:tc>
          <w:tcPr>
            <w:tcW w:w="3721" w:type="dxa"/>
            <w:shd w:val="clear" w:color="auto" w:fill="auto"/>
          </w:tcPr>
          <w:p w14:paraId="42AD47C2" w14:textId="21B827C5"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3. punkta "a" un "b" apakšpunktā un 4. punktā skaitli "127,9" ar skaitli "140,7";</w:t>
            </w:r>
          </w:p>
        </w:tc>
        <w:tc>
          <w:tcPr>
            <w:tcW w:w="992" w:type="dxa"/>
          </w:tcPr>
          <w:p w14:paraId="3A28A5AD" w14:textId="77777777" w:rsidR="003361F5" w:rsidRPr="00EE362B" w:rsidRDefault="003361F5" w:rsidP="003361F5">
            <w:pPr>
              <w:jc w:val="center"/>
              <w:rPr>
                <w:rFonts w:eastAsia="Times New Roman"/>
                <w:b/>
                <w:iCs/>
                <w:color w:val="000000"/>
                <w:sz w:val="22"/>
                <w:lang w:eastAsia="lv-LV"/>
              </w:rPr>
            </w:pPr>
          </w:p>
        </w:tc>
        <w:tc>
          <w:tcPr>
            <w:tcW w:w="3852" w:type="dxa"/>
          </w:tcPr>
          <w:p w14:paraId="47A89B13"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2800D523" w14:textId="77777777" w:rsidR="003361F5" w:rsidRPr="00EE362B" w:rsidRDefault="003361F5" w:rsidP="003361F5">
            <w:pPr>
              <w:jc w:val="center"/>
              <w:rPr>
                <w:rFonts w:eastAsia="Times New Roman"/>
                <w:b/>
                <w:iCs/>
                <w:color w:val="000000"/>
                <w:sz w:val="22"/>
                <w:lang w:eastAsia="lv-LV"/>
              </w:rPr>
            </w:pPr>
          </w:p>
        </w:tc>
        <w:tc>
          <w:tcPr>
            <w:tcW w:w="1406" w:type="dxa"/>
          </w:tcPr>
          <w:p w14:paraId="0F6620DC" w14:textId="77777777" w:rsidR="003361F5" w:rsidRPr="00EE362B" w:rsidRDefault="003361F5" w:rsidP="003361F5">
            <w:pPr>
              <w:jc w:val="center"/>
              <w:rPr>
                <w:rFonts w:eastAsia="Times New Roman"/>
                <w:b/>
                <w:iCs/>
                <w:color w:val="000000"/>
                <w:sz w:val="22"/>
                <w:lang w:eastAsia="lv-LV"/>
              </w:rPr>
            </w:pPr>
          </w:p>
        </w:tc>
      </w:tr>
      <w:tr w:rsidR="003361F5" w:rsidRPr="00EE362B" w14:paraId="62DCA614" w14:textId="5C074746" w:rsidTr="00AC43EE">
        <w:tc>
          <w:tcPr>
            <w:tcW w:w="3929" w:type="dxa"/>
            <w:shd w:val="clear" w:color="auto" w:fill="auto"/>
          </w:tcPr>
          <w:p w14:paraId="54AC41AD" w14:textId="366C3F49" w:rsidR="003361F5" w:rsidRPr="00EE362B" w:rsidRDefault="003361F5" w:rsidP="00B6215C">
            <w:pPr>
              <w:ind w:firstLine="567"/>
              <w:jc w:val="both"/>
              <w:rPr>
                <w:bCs/>
                <w:sz w:val="22"/>
              </w:rPr>
            </w:pPr>
            <w:r w:rsidRPr="00EE362B">
              <w:rPr>
                <w:bCs/>
                <w:sz w:val="22"/>
              </w:rPr>
              <w:t>5) karsējamai tabakai — 304 </w:t>
            </w:r>
            <w:proofErr w:type="spellStart"/>
            <w:r w:rsidRPr="00EE362B">
              <w:rPr>
                <w:bCs/>
                <w:i/>
                <w:iCs/>
                <w:sz w:val="22"/>
              </w:rPr>
              <w:t>euro</w:t>
            </w:r>
            <w:proofErr w:type="spellEnd"/>
            <w:r w:rsidRPr="00EE362B">
              <w:rPr>
                <w:bCs/>
                <w:sz w:val="22"/>
              </w:rPr>
              <w:t xml:space="preserve"> (par 1000 gramiem karsējamās tabakas).</w:t>
            </w:r>
          </w:p>
        </w:tc>
        <w:tc>
          <w:tcPr>
            <w:tcW w:w="3721" w:type="dxa"/>
            <w:shd w:val="clear" w:color="auto" w:fill="auto"/>
          </w:tcPr>
          <w:p w14:paraId="6F6077B1" w14:textId="24444AE5"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5. punktā skaitli "304" ar skaitli "334,4";</w:t>
            </w:r>
          </w:p>
        </w:tc>
        <w:tc>
          <w:tcPr>
            <w:tcW w:w="992" w:type="dxa"/>
          </w:tcPr>
          <w:p w14:paraId="0141A244" w14:textId="77777777" w:rsidR="003361F5" w:rsidRPr="00EE362B" w:rsidRDefault="003361F5" w:rsidP="003361F5">
            <w:pPr>
              <w:jc w:val="center"/>
              <w:rPr>
                <w:rFonts w:eastAsia="Times New Roman"/>
                <w:b/>
                <w:iCs/>
                <w:color w:val="000000"/>
                <w:sz w:val="22"/>
                <w:lang w:eastAsia="lv-LV"/>
              </w:rPr>
            </w:pPr>
          </w:p>
        </w:tc>
        <w:tc>
          <w:tcPr>
            <w:tcW w:w="3852" w:type="dxa"/>
          </w:tcPr>
          <w:p w14:paraId="26A0ED21"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0DC055B5" w14:textId="77777777" w:rsidR="003361F5" w:rsidRPr="00EE362B" w:rsidRDefault="003361F5" w:rsidP="003361F5">
            <w:pPr>
              <w:jc w:val="center"/>
              <w:rPr>
                <w:rFonts w:eastAsia="Times New Roman"/>
                <w:b/>
                <w:iCs/>
                <w:color w:val="000000"/>
                <w:sz w:val="22"/>
                <w:lang w:eastAsia="lv-LV"/>
              </w:rPr>
            </w:pPr>
          </w:p>
        </w:tc>
        <w:tc>
          <w:tcPr>
            <w:tcW w:w="1406" w:type="dxa"/>
          </w:tcPr>
          <w:p w14:paraId="1E4640D8" w14:textId="77777777" w:rsidR="003361F5" w:rsidRPr="00EE362B" w:rsidRDefault="003361F5" w:rsidP="003361F5">
            <w:pPr>
              <w:jc w:val="center"/>
              <w:rPr>
                <w:rFonts w:eastAsia="Times New Roman"/>
                <w:b/>
                <w:iCs/>
                <w:color w:val="000000"/>
                <w:sz w:val="22"/>
                <w:lang w:eastAsia="lv-LV"/>
              </w:rPr>
            </w:pPr>
          </w:p>
        </w:tc>
      </w:tr>
      <w:tr w:rsidR="003361F5" w:rsidRPr="00EE362B" w14:paraId="4CF10531" w14:textId="08324DFA" w:rsidTr="00AC43EE">
        <w:tc>
          <w:tcPr>
            <w:tcW w:w="3929" w:type="dxa"/>
            <w:shd w:val="clear" w:color="auto" w:fill="auto"/>
          </w:tcPr>
          <w:p w14:paraId="7C288ACB" w14:textId="160D8C64" w:rsidR="003361F5" w:rsidRPr="00EE362B" w:rsidRDefault="003361F5" w:rsidP="00B6215C">
            <w:pPr>
              <w:ind w:firstLine="567"/>
              <w:jc w:val="both"/>
              <w:rPr>
                <w:bCs/>
                <w:sz w:val="22"/>
              </w:rPr>
            </w:pPr>
            <w:r w:rsidRPr="00EE362B">
              <w:rPr>
                <w:bCs/>
                <w:sz w:val="22"/>
              </w:rPr>
              <w:t>(1</w:t>
            </w:r>
            <w:r w:rsidRPr="00EE362B">
              <w:rPr>
                <w:bCs/>
                <w:sz w:val="22"/>
                <w:vertAlign w:val="superscript"/>
              </w:rPr>
              <w:t>1</w:t>
            </w:r>
            <w:r w:rsidRPr="00EE362B">
              <w:rPr>
                <w:bCs/>
                <w:sz w:val="22"/>
              </w:rPr>
              <w:t xml:space="preserve">) Summējot lielumus, kas iegūti, piemērojot šā panta pirmās daļas 2. punkta "a" un "b" apakšpunktā cigaretēm noteiktās likmes, aprēķinātais nodoklis nedrīkst būt mazāks kā 189,1 </w:t>
            </w:r>
            <w:proofErr w:type="spellStart"/>
            <w:r w:rsidRPr="00EE362B">
              <w:rPr>
                <w:bCs/>
                <w:i/>
                <w:iCs/>
                <w:sz w:val="22"/>
              </w:rPr>
              <w:t>euro</w:t>
            </w:r>
            <w:proofErr w:type="spellEnd"/>
            <w:r w:rsidRPr="00EE362B">
              <w:rPr>
                <w:bCs/>
                <w:sz w:val="22"/>
              </w:rPr>
              <w:t xml:space="preserve"> par 1000 cigaretēm.</w:t>
            </w:r>
          </w:p>
        </w:tc>
        <w:tc>
          <w:tcPr>
            <w:tcW w:w="3721" w:type="dxa"/>
            <w:shd w:val="clear" w:color="auto" w:fill="auto"/>
          </w:tcPr>
          <w:p w14:paraId="3A61972A" w14:textId="78F32970"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1.</w:t>
            </w:r>
            <w:r w:rsidRPr="00EE362B">
              <w:rPr>
                <w:rFonts w:eastAsia="Times New Roman"/>
                <w:iCs/>
                <w:color w:val="000000"/>
                <w:sz w:val="22"/>
                <w:vertAlign w:val="superscript"/>
                <w:lang w:eastAsia="lv-LV"/>
              </w:rPr>
              <w:t>1</w:t>
            </w:r>
            <w:r w:rsidRPr="00EE362B">
              <w:rPr>
                <w:rFonts w:eastAsia="Times New Roman"/>
                <w:iCs/>
                <w:color w:val="000000"/>
                <w:sz w:val="22"/>
                <w:lang w:eastAsia="lv-LV"/>
              </w:rPr>
              <w:t> daļā skaitli "189,1" ar skaitli "208".</w:t>
            </w:r>
          </w:p>
        </w:tc>
        <w:tc>
          <w:tcPr>
            <w:tcW w:w="992" w:type="dxa"/>
          </w:tcPr>
          <w:p w14:paraId="29A36243" w14:textId="77777777" w:rsidR="003361F5" w:rsidRPr="00EE362B" w:rsidRDefault="003361F5" w:rsidP="003361F5">
            <w:pPr>
              <w:jc w:val="center"/>
              <w:rPr>
                <w:rFonts w:eastAsia="Times New Roman"/>
                <w:b/>
                <w:iCs/>
                <w:color w:val="000000"/>
                <w:sz w:val="22"/>
                <w:lang w:eastAsia="lv-LV"/>
              </w:rPr>
            </w:pPr>
          </w:p>
        </w:tc>
        <w:tc>
          <w:tcPr>
            <w:tcW w:w="3852" w:type="dxa"/>
          </w:tcPr>
          <w:p w14:paraId="08388BCC"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1635FD88" w14:textId="77777777" w:rsidR="003361F5" w:rsidRPr="00EE362B" w:rsidRDefault="003361F5" w:rsidP="003361F5">
            <w:pPr>
              <w:jc w:val="center"/>
              <w:rPr>
                <w:rFonts w:eastAsia="Times New Roman"/>
                <w:b/>
                <w:iCs/>
                <w:color w:val="000000"/>
                <w:sz w:val="22"/>
                <w:lang w:eastAsia="lv-LV"/>
              </w:rPr>
            </w:pPr>
          </w:p>
        </w:tc>
        <w:tc>
          <w:tcPr>
            <w:tcW w:w="1406" w:type="dxa"/>
          </w:tcPr>
          <w:p w14:paraId="0CE62972" w14:textId="77777777" w:rsidR="003361F5" w:rsidRPr="00EE362B" w:rsidRDefault="003361F5" w:rsidP="003361F5">
            <w:pPr>
              <w:jc w:val="center"/>
              <w:rPr>
                <w:rFonts w:eastAsia="Times New Roman"/>
                <w:b/>
                <w:iCs/>
                <w:color w:val="000000"/>
                <w:sz w:val="22"/>
                <w:lang w:eastAsia="lv-LV"/>
              </w:rPr>
            </w:pPr>
          </w:p>
        </w:tc>
      </w:tr>
      <w:tr w:rsidR="003361F5" w:rsidRPr="00EE362B" w14:paraId="39B32DCA" w14:textId="74D0A1AC" w:rsidTr="00AC43EE">
        <w:tc>
          <w:tcPr>
            <w:tcW w:w="3929" w:type="dxa"/>
            <w:shd w:val="clear" w:color="auto" w:fill="auto"/>
          </w:tcPr>
          <w:p w14:paraId="25AD97A8" w14:textId="77777777" w:rsidR="003361F5" w:rsidRPr="00EE362B" w:rsidRDefault="003361F5" w:rsidP="0065674F">
            <w:pPr>
              <w:ind w:firstLine="567"/>
              <w:jc w:val="both"/>
              <w:rPr>
                <w:bCs/>
                <w:sz w:val="22"/>
              </w:rPr>
            </w:pPr>
            <w:r w:rsidRPr="00EE362B">
              <w:rPr>
                <w:b/>
                <w:bCs/>
                <w:sz w:val="22"/>
              </w:rPr>
              <w:t>13.</w:t>
            </w:r>
            <w:r w:rsidRPr="00EE362B">
              <w:rPr>
                <w:b/>
                <w:bCs/>
                <w:sz w:val="22"/>
                <w:vertAlign w:val="superscript"/>
              </w:rPr>
              <w:t>1</w:t>
            </w:r>
            <w:r w:rsidRPr="00EE362B">
              <w:rPr>
                <w:b/>
                <w:bCs/>
                <w:sz w:val="22"/>
              </w:rPr>
              <w:t> pants. Nodokļa likme elektroniskajās smēķēšanas ierīcēs izmantojamam šķidrumam un elektroniskajās smēķēšanas ierīcēs izmantojamā šķidruma sagatavošanas sastāvdaļām</w:t>
            </w:r>
          </w:p>
          <w:p w14:paraId="3FD611E0" w14:textId="488347F4" w:rsidR="003361F5" w:rsidRPr="00EE362B" w:rsidRDefault="003361F5" w:rsidP="0065674F">
            <w:pPr>
              <w:ind w:firstLine="567"/>
              <w:jc w:val="both"/>
              <w:rPr>
                <w:bCs/>
                <w:sz w:val="22"/>
              </w:rPr>
            </w:pPr>
            <w:r w:rsidRPr="00EE362B">
              <w:rPr>
                <w:bCs/>
                <w:sz w:val="22"/>
              </w:rPr>
              <w:t>Nodokli elektroniskajās smēķēšanas ierīcēs izmantojamam šķidrumam un elektroniskajās smēķēšanas ierīcēs izmantojamā šķidruma sagatavošanas sastāvdaļām aprēķina saskaņā ar likmi 0,35 </w:t>
            </w:r>
            <w:proofErr w:type="spellStart"/>
            <w:r w:rsidRPr="00EE362B">
              <w:rPr>
                <w:bCs/>
                <w:i/>
                <w:iCs/>
                <w:sz w:val="22"/>
              </w:rPr>
              <w:t>euro</w:t>
            </w:r>
            <w:proofErr w:type="spellEnd"/>
            <w:r w:rsidRPr="00EE362B">
              <w:rPr>
                <w:bCs/>
                <w:sz w:val="22"/>
              </w:rPr>
              <w:t xml:space="preserve"> par 1 mililitru šķidruma.</w:t>
            </w:r>
          </w:p>
        </w:tc>
        <w:tc>
          <w:tcPr>
            <w:tcW w:w="3721" w:type="dxa"/>
            <w:shd w:val="clear" w:color="auto" w:fill="auto"/>
          </w:tcPr>
          <w:p w14:paraId="1278A734" w14:textId="2FFB728A"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3. Aizstāt 13.</w:t>
            </w:r>
            <w:r w:rsidRPr="00EE362B">
              <w:rPr>
                <w:rFonts w:eastAsia="Times New Roman"/>
                <w:iCs/>
                <w:color w:val="000000"/>
                <w:sz w:val="22"/>
                <w:vertAlign w:val="superscript"/>
                <w:lang w:eastAsia="lv-LV"/>
              </w:rPr>
              <w:t>1</w:t>
            </w:r>
            <w:r w:rsidRPr="00EE362B">
              <w:rPr>
                <w:rFonts w:eastAsia="Times New Roman"/>
                <w:iCs/>
                <w:color w:val="000000"/>
                <w:sz w:val="22"/>
                <w:lang w:eastAsia="lv-LV"/>
              </w:rPr>
              <w:t> pantā skaitli "0,35" ar skaitli "0,39".</w:t>
            </w:r>
          </w:p>
        </w:tc>
        <w:tc>
          <w:tcPr>
            <w:tcW w:w="992" w:type="dxa"/>
          </w:tcPr>
          <w:p w14:paraId="447FF7AC" w14:textId="77777777" w:rsidR="003361F5" w:rsidRPr="00EE362B" w:rsidRDefault="003361F5" w:rsidP="003361F5">
            <w:pPr>
              <w:jc w:val="center"/>
              <w:rPr>
                <w:rFonts w:eastAsia="Times New Roman"/>
                <w:b/>
                <w:iCs/>
                <w:color w:val="000000"/>
                <w:sz w:val="22"/>
                <w:lang w:eastAsia="lv-LV"/>
              </w:rPr>
            </w:pPr>
          </w:p>
        </w:tc>
        <w:tc>
          <w:tcPr>
            <w:tcW w:w="3852" w:type="dxa"/>
          </w:tcPr>
          <w:p w14:paraId="50EC1FD5"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71F80F00" w14:textId="77777777" w:rsidR="003361F5" w:rsidRPr="00EE362B" w:rsidRDefault="003361F5" w:rsidP="003361F5">
            <w:pPr>
              <w:jc w:val="center"/>
              <w:rPr>
                <w:rFonts w:eastAsia="Times New Roman"/>
                <w:b/>
                <w:iCs/>
                <w:color w:val="000000"/>
                <w:sz w:val="22"/>
                <w:lang w:eastAsia="lv-LV"/>
              </w:rPr>
            </w:pPr>
          </w:p>
        </w:tc>
        <w:tc>
          <w:tcPr>
            <w:tcW w:w="1406" w:type="dxa"/>
          </w:tcPr>
          <w:p w14:paraId="02D74A96" w14:textId="77777777" w:rsidR="003361F5" w:rsidRPr="00EE362B" w:rsidRDefault="003361F5" w:rsidP="003361F5">
            <w:pPr>
              <w:jc w:val="center"/>
              <w:rPr>
                <w:rFonts w:eastAsia="Times New Roman"/>
                <w:b/>
                <w:iCs/>
                <w:color w:val="000000"/>
                <w:sz w:val="22"/>
                <w:lang w:eastAsia="lv-LV"/>
              </w:rPr>
            </w:pPr>
          </w:p>
        </w:tc>
      </w:tr>
      <w:tr w:rsidR="003361F5" w:rsidRPr="00EE362B" w14:paraId="060FB483" w14:textId="1854FCCA" w:rsidTr="00AC43EE">
        <w:tc>
          <w:tcPr>
            <w:tcW w:w="3929" w:type="dxa"/>
            <w:shd w:val="clear" w:color="auto" w:fill="auto"/>
          </w:tcPr>
          <w:p w14:paraId="6FA0AA06" w14:textId="77777777" w:rsidR="003361F5" w:rsidRPr="00EE362B" w:rsidRDefault="003361F5" w:rsidP="001A41A0">
            <w:pPr>
              <w:ind w:firstLine="567"/>
              <w:jc w:val="both"/>
              <w:rPr>
                <w:bCs/>
                <w:sz w:val="22"/>
              </w:rPr>
            </w:pPr>
            <w:r w:rsidRPr="00EE362B">
              <w:rPr>
                <w:b/>
                <w:bCs/>
                <w:sz w:val="22"/>
              </w:rPr>
              <w:t>13.</w:t>
            </w:r>
            <w:r w:rsidRPr="00EE362B">
              <w:rPr>
                <w:b/>
                <w:bCs/>
                <w:sz w:val="22"/>
                <w:vertAlign w:val="superscript"/>
              </w:rPr>
              <w:t>2</w:t>
            </w:r>
            <w:r w:rsidRPr="00EE362B">
              <w:rPr>
                <w:b/>
                <w:bCs/>
                <w:sz w:val="22"/>
              </w:rPr>
              <w:t> pants. Nodokļa likme tabakas aizstājējproduktiem</w:t>
            </w:r>
          </w:p>
          <w:p w14:paraId="320EF667" w14:textId="5D5B371B" w:rsidR="003361F5" w:rsidRPr="00EE362B" w:rsidRDefault="003361F5" w:rsidP="001A41A0">
            <w:pPr>
              <w:ind w:firstLine="567"/>
              <w:jc w:val="both"/>
              <w:rPr>
                <w:bCs/>
                <w:sz w:val="22"/>
              </w:rPr>
            </w:pPr>
            <w:r w:rsidRPr="00EE362B">
              <w:rPr>
                <w:bCs/>
                <w:sz w:val="22"/>
              </w:rPr>
              <w:t xml:space="preserve">Nodokli tabakas aizstājējproduktiem aprēķina saskaņā ar likmi 167 </w:t>
            </w:r>
            <w:proofErr w:type="spellStart"/>
            <w:r w:rsidRPr="00EE362B">
              <w:rPr>
                <w:bCs/>
                <w:i/>
                <w:iCs/>
                <w:sz w:val="22"/>
              </w:rPr>
              <w:t>euro</w:t>
            </w:r>
            <w:proofErr w:type="spellEnd"/>
            <w:r w:rsidRPr="00EE362B">
              <w:rPr>
                <w:bCs/>
                <w:sz w:val="22"/>
              </w:rPr>
              <w:t xml:space="preserve"> par 1000 gramiem produkta.</w:t>
            </w:r>
          </w:p>
        </w:tc>
        <w:tc>
          <w:tcPr>
            <w:tcW w:w="3721" w:type="dxa"/>
            <w:shd w:val="clear" w:color="auto" w:fill="auto"/>
          </w:tcPr>
          <w:p w14:paraId="030F8937" w14:textId="1E0A70B0"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4. Aizstāt 13.</w:t>
            </w:r>
            <w:r w:rsidRPr="00EE362B">
              <w:rPr>
                <w:rFonts w:eastAsia="Times New Roman"/>
                <w:iCs/>
                <w:color w:val="000000"/>
                <w:sz w:val="22"/>
                <w:vertAlign w:val="superscript"/>
                <w:lang w:eastAsia="lv-LV"/>
              </w:rPr>
              <w:t>2</w:t>
            </w:r>
            <w:r w:rsidRPr="00EE362B">
              <w:rPr>
                <w:rFonts w:eastAsia="Times New Roman"/>
                <w:iCs/>
                <w:color w:val="000000"/>
                <w:sz w:val="22"/>
                <w:lang w:eastAsia="lv-LV"/>
              </w:rPr>
              <w:t> pantā skaitli "167" ar skaitli "183,7".</w:t>
            </w:r>
          </w:p>
        </w:tc>
        <w:tc>
          <w:tcPr>
            <w:tcW w:w="992" w:type="dxa"/>
          </w:tcPr>
          <w:p w14:paraId="3CBB6796" w14:textId="77777777" w:rsidR="003361F5" w:rsidRPr="00EE362B" w:rsidRDefault="003361F5" w:rsidP="003361F5">
            <w:pPr>
              <w:jc w:val="center"/>
              <w:rPr>
                <w:rFonts w:eastAsia="Times New Roman"/>
                <w:b/>
                <w:iCs/>
                <w:color w:val="000000"/>
                <w:sz w:val="22"/>
                <w:lang w:eastAsia="lv-LV"/>
              </w:rPr>
            </w:pPr>
          </w:p>
        </w:tc>
        <w:tc>
          <w:tcPr>
            <w:tcW w:w="3852" w:type="dxa"/>
          </w:tcPr>
          <w:p w14:paraId="1DA19539"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2890F282" w14:textId="77777777" w:rsidR="003361F5" w:rsidRPr="00EE362B" w:rsidRDefault="003361F5" w:rsidP="003361F5">
            <w:pPr>
              <w:jc w:val="center"/>
              <w:rPr>
                <w:rFonts w:eastAsia="Times New Roman"/>
                <w:b/>
                <w:iCs/>
                <w:color w:val="000000"/>
                <w:sz w:val="22"/>
                <w:lang w:eastAsia="lv-LV"/>
              </w:rPr>
            </w:pPr>
          </w:p>
        </w:tc>
        <w:tc>
          <w:tcPr>
            <w:tcW w:w="1406" w:type="dxa"/>
          </w:tcPr>
          <w:p w14:paraId="0F728FE1" w14:textId="77777777" w:rsidR="003361F5" w:rsidRPr="00EE362B" w:rsidRDefault="003361F5" w:rsidP="003361F5">
            <w:pPr>
              <w:jc w:val="center"/>
              <w:rPr>
                <w:rFonts w:eastAsia="Times New Roman"/>
                <w:b/>
                <w:iCs/>
                <w:color w:val="000000"/>
                <w:sz w:val="22"/>
                <w:lang w:eastAsia="lv-LV"/>
              </w:rPr>
            </w:pPr>
          </w:p>
        </w:tc>
      </w:tr>
      <w:tr w:rsidR="003361F5" w:rsidRPr="00EE362B" w14:paraId="13EB0148" w14:textId="39066196" w:rsidTr="00AC43EE">
        <w:tc>
          <w:tcPr>
            <w:tcW w:w="3929" w:type="dxa"/>
            <w:shd w:val="clear" w:color="auto" w:fill="auto"/>
          </w:tcPr>
          <w:p w14:paraId="16484E96" w14:textId="77777777" w:rsidR="003361F5" w:rsidRPr="00EE362B" w:rsidRDefault="003361F5" w:rsidP="004668A7">
            <w:pPr>
              <w:ind w:firstLine="567"/>
              <w:jc w:val="both"/>
              <w:rPr>
                <w:bCs/>
                <w:sz w:val="22"/>
              </w:rPr>
            </w:pPr>
            <w:r w:rsidRPr="00EE362B">
              <w:rPr>
                <w:b/>
                <w:bCs/>
                <w:sz w:val="22"/>
              </w:rPr>
              <w:t>14.pants. Nodokļa likmes naftas produktiem</w:t>
            </w:r>
          </w:p>
          <w:p w14:paraId="6EFB9F50" w14:textId="77777777" w:rsidR="003361F5" w:rsidRPr="00EE362B" w:rsidRDefault="003361F5" w:rsidP="004668A7">
            <w:pPr>
              <w:ind w:firstLine="567"/>
              <w:jc w:val="both"/>
              <w:rPr>
                <w:bCs/>
                <w:sz w:val="22"/>
              </w:rPr>
            </w:pPr>
            <w:r w:rsidRPr="00EE362B">
              <w:rPr>
                <w:bCs/>
                <w:sz w:val="22"/>
              </w:rPr>
              <w:lastRenderedPageBreak/>
              <w:t>(1) Naftas produktiem, izņemot šā panta otrajā, trešajā, ceturtajā, piektajā un sestajā daļā minētos gadījumus, nodokli aprēķina pēc šādām likmēm:</w:t>
            </w:r>
          </w:p>
          <w:p w14:paraId="47282AF0" w14:textId="140B5897" w:rsidR="003361F5" w:rsidRPr="00EE362B" w:rsidRDefault="003361F5" w:rsidP="004668A7">
            <w:pPr>
              <w:ind w:firstLine="567"/>
              <w:jc w:val="both"/>
              <w:rPr>
                <w:bCs/>
                <w:sz w:val="22"/>
              </w:rPr>
            </w:pPr>
            <w:r w:rsidRPr="00EE362B">
              <w:rPr>
                <w:bCs/>
                <w:sz w:val="22"/>
              </w:rPr>
              <w:t>1) svinu nesaturošam benzīnam, tā aizstājējproduktiem un komponentiem (par 1000 litriem) — 509 </w:t>
            </w:r>
            <w:proofErr w:type="spellStart"/>
            <w:r w:rsidRPr="00EE362B">
              <w:rPr>
                <w:bCs/>
                <w:i/>
                <w:iCs/>
                <w:sz w:val="22"/>
              </w:rPr>
              <w:t>euro</w:t>
            </w:r>
            <w:proofErr w:type="spellEnd"/>
            <w:r w:rsidRPr="00EE362B">
              <w:rPr>
                <w:bCs/>
                <w:sz w:val="22"/>
              </w:rPr>
              <w:t>;</w:t>
            </w:r>
          </w:p>
        </w:tc>
        <w:tc>
          <w:tcPr>
            <w:tcW w:w="3721" w:type="dxa"/>
            <w:shd w:val="clear" w:color="auto" w:fill="auto"/>
          </w:tcPr>
          <w:p w14:paraId="5CF163B3" w14:textId="77777777" w:rsidR="003361F5" w:rsidRPr="00EE362B" w:rsidRDefault="003361F5" w:rsidP="005D30CE">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5. 14. pantā:</w:t>
            </w:r>
          </w:p>
          <w:p w14:paraId="6B0402C4" w14:textId="338AAFC8" w:rsidR="003361F5" w:rsidRPr="00EE362B" w:rsidRDefault="003361F5" w:rsidP="005D30CE">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1. punktā skaitli "509" ar skaitli "555";</w:t>
            </w:r>
          </w:p>
        </w:tc>
        <w:tc>
          <w:tcPr>
            <w:tcW w:w="992" w:type="dxa"/>
          </w:tcPr>
          <w:p w14:paraId="18007847" w14:textId="0E9D1696" w:rsidR="003361F5"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2</w:t>
            </w:r>
          </w:p>
        </w:tc>
        <w:tc>
          <w:tcPr>
            <w:tcW w:w="3852" w:type="dxa"/>
          </w:tcPr>
          <w:p w14:paraId="70A57219" w14:textId="77777777" w:rsidR="003361F5" w:rsidRPr="00EE362B" w:rsidRDefault="004E7B9B" w:rsidP="005D30CE">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Frakcija “APVIENOTAIS SARAKSTS – Latvijas Zaļā partija, </w:t>
            </w:r>
            <w:r w:rsidRPr="00EE362B">
              <w:rPr>
                <w:rFonts w:eastAsia="Times New Roman"/>
                <w:b/>
                <w:bCs/>
                <w:iCs/>
                <w:color w:val="000000"/>
                <w:sz w:val="22"/>
                <w:u w:val="single"/>
                <w:lang w:eastAsia="lv-LV"/>
              </w:rPr>
              <w:lastRenderedPageBreak/>
              <w:t>Latvijas Reģionu Apvienība, Liepājas partija”</w:t>
            </w:r>
          </w:p>
          <w:p w14:paraId="1980D517" w14:textId="6259C535" w:rsidR="00F73679" w:rsidRPr="00EE362B" w:rsidRDefault="00F73679" w:rsidP="00F73679">
            <w:pPr>
              <w:ind w:firstLine="567"/>
              <w:jc w:val="both"/>
              <w:rPr>
                <w:rFonts w:eastAsia="Times New Roman"/>
                <w:bCs/>
                <w:iCs/>
                <w:color w:val="000000"/>
                <w:sz w:val="22"/>
                <w:lang w:eastAsia="lv-LV"/>
              </w:rPr>
            </w:pPr>
            <w:r w:rsidRPr="00EE362B">
              <w:rPr>
                <w:rFonts w:eastAsia="Times New Roman"/>
                <w:bCs/>
                <w:iCs/>
                <w:color w:val="000000"/>
                <w:sz w:val="22"/>
                <w:lang w:eastAsia="lv-LV"/>
              </w:rPr>
              <w:t>Izslēgt likumprojekta 5.pantu.</w:t>
            </w:r>
          </w:p>
          <w:p w14:paraId="56CC727B" w14:textId="2E1EDA32" w:rsidR="004E7B9B" w:rsidRPr="00EE362B" w:rsidRDefault="004E7B9B" w:rsidP="005D30CE">
            <w:pPr>
              <w:ind w:firstLine="567"/>
              <w:jc w:val="both"/>
              <w:rPr>
                <w:rFonts w:eastAsia="Times New Roman"/>
                <w:iCs/>
                <w:color w:val="000000"/>
                <w:sz w:val="22"/>
                <w:lang w:eastAsia="lv-LV"/>
              </w:rPr>
            </w:pPr>
          </w:p>
        </w:tc>
        <w:tc>
          <w:tcPr>
            <w:tcW w:w="1405" w:type="dxa"/>
          </w:tcPr>
          <w:p w14:paraId="2CCA6203" w14:textId="408A573F"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 xml:space="preserve">Neatbalsta </w:t>
            </w:r>
          </w:p>
        </w:tc>
        <w:tc>
          <w:tcPr>
            <w:tcW w:w="1406" w:type="dxa"/>
          </w:tcPr>
          <w:p w14:paraId="44DA8FD5" w14:textId="77777777" w:rsidR="003361F5" w:rsidRPr="00EE362B" w:rsidRDefault="003361F5" w:rsidP="003361F5">
            <w:pPr>
              <w:jc w:val="center"/>
              <w:rPr>
                <w:rFonts w:eastAsia="Times New Roman"/>
                <w:b/>
                <w:iCs/>
                <w:color w:val="000000"/>
                <w:sz w:val="22"/>
                <w:lang w:eastAsia="lv-LV"/>
              </w:rPr>
            </w:pPr>
          </w:p>
        </w:tc>
      </w:tr>
      <w:tr w:rsidR="003361F5" w:rsidRPr="00EE362B" w14:paraId="175B89EF" w14:textId="0FCCBE24" w:rsidTr="00AC43EE">
        <w:tc>
          <w:tcPr>
            <w:tcW w:w="3929" w:type="dxa"/>
            <w:shd w:val="clear" w:color="auto" w:fill="auto"/>
          </w:tcPr>
          <w:p w14:paraId="7E9F833A" w14:textId="28D497A5" w:rsidR="003361F5" w:rsidRPr="00EE362B" w:rsidRDefault="003361F5" w:rsidP="00B6215C">
            <w:pPr>
              <w:ind w:firstLine="567"/>
              <w:jc w:val="both"/>
              <w:rPr>
                <w:bCs/>
                <w:sz w:val="22"/>
              </w:rPr>
            </w:pPr>
            <w:r w:rsidRPr="00EE362B">
              <w:rPr>
                <w:bCs/>
                <w:sz w:val="22"/>
              </w:rPr>
              <w:t>2) svinu saturošam benzīnam, tā aizstājējproduktiem un komponentiem (par 1000 litriem) — 594 </w:t>
            </w:r>
            <w:proofErr w:type="spellStart"/>
            <w:r w:rsidRPr="00EE362B">
              <w:rPr>
                <w:bCs/>
                <w:i/>
                <w:iCs/>
                <w:sz w:val="22"/>
              </w:rPr>
              <w:t>euro</w:t>
            </w:r>
            <w:proofErr w:type="spellEnd"/>
            <w:r w:rsidRPr="00EE362B">
              <w:rPr>
                <w:bCs/>
                <w:sz w:val="22"/>
              </w:rPr>
              <w:t>;</w:t>
            </w:r>
          </w:p>
        </w:tc>
        <w:tc>
          <w:tcPr>
            <w:tcW w:w="3721" w:type="dxa"/>
            <w:shd w:val="clear" w:color="auto" w:fill="auto"/>
          </w:tcPr>
          <w:p w14:paraId="487A4FFD" w14:textId="21B3625F"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2. punktā skaitli "594" ar skaitli "640";</w:t>
            </w:r>
          </w:p>
        </w:tc>
        <w:tc>
          <w:tcPr>
            <w:tcW w:w="992" w:type="dxa"/>
          </w:tcPr>
          <w:p w14:paraId="25C4D576" w14:textId="77777777" w:rsidR="003361F5" w:rsidRPr="00EE362B" w:rsidRDefault="003361F5" w:rsidP="003361F5">
            <w:pPr>
              <w:jc w:val="center"/>
              <w:rPr>
                <w:rFonts w:eastAsia="Times New Roman"/>
                <w:b/>
                <w:iCs/>
                <w:color w:val="000000"/>
                <w:sz w:val="22"/>
                <w:lang w:eastAsia="lv-LV"/>
              </w:rPr>
            </w:pPr>
          </w:p>
        </w:tc>
        <w:tc>
          <w:tcPr>
            <w:tcW w:w="3852" w:type="dxa"/>
          </w:tcPr>
          <w:p w14:paraId="411C767D"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1B4BED1C" w14:textId="77777777" w:rsidR="003361F5" w:rsidRPr="00EE362B" w:rsidRDefault="003361F5" w:rsidP="003361F5">
            <w:pPr>
              <w:jc w:val="center"/>
              <w:rPr>
                <w:rFonts w:eastAsia="Times New Roman"/>
                <w:b/>
                <w:iCs/>
                <w:color w:val="000000"/>
                <w:sz w:val="22"/>
                <w:lang w:eastAsia="lv-LV"/>
              </w:rPr>
            </w:pPr>
          </w:p>
        </w:tc>
        <w:tc>
          <w:tcPr>
            <w:tcW w:w="1406" w:type="dxa"/>
          </w:tcPr>
          <w:p w14:paraId="3CA723CD" w14:textId="77777777" w:rsidR="003361F5" w:rsidRPr="00EE362B" w:rsidRDefault="003361F5" w:rsidP="003361F5">
            <w:pPr>
              <w:jc w:val="center"/>
              <w:rPr>
                <w:rFonts w:eastAsia="Times New Roman"/>
                <w:b/>
                <w:iCs/>
                <w:color w:val="000000"/>
                <w:sz w:val="22"/>
                <w:lang w:eastAsia="lv-LV"/>
              </w:rPr>
            </w:pPr>
          </w:p>
        </w:tc>
      </w:tr>
      <w:tr w:rsidR="003361F5" w:rsidRPr="00EE362B" w14:paraId="0500CCE2" w14:textId="73153634" w:rsidTr="00AC43EE">
        <w:tc>
          <w:tcPr>
            <w:tcW w:w="3929" w:type="dxa"/>
            <w:shd w:val="clear" w:color="auto" w:fill="auto"/>
          </w:tcPr>
          <w:p w14:paraId="6C4CC142" w14:textId="270F229D" w:rsidR="003361F5" w:rsidRPr="00EE362B" w:rsidRDefault="003361F5" w:rsidP="00B6215C">
            <w:pPr>
              <w:ind w:firstLine="567"/>
              <w:jc w:val="both"/>
              <w:rPr>
                <w:bCs/>
                <w:sz w:val="22"/>
              </w:rPr>
            </w:pPr>
            <w:r w:rsidRPr="00EE362B">
              <w:rPr>
                <w:bCs/>
                <w:sz w:val="22"/>
              </w:rPr>
              <w:t xml:space="preserve">3) petrolejai, tās aizstājējproduktiem un komponentiem (par 1000 litriem) — 414 </w:t>
            </w:r>
            <w:proofErr w:type="spellStart"/>
            <w:r w:rsidRPr="00EE362B">
              <w:rPr>
                <w:bCs/>
                <w:i/>
                <w:iCs/>
                <w:sz w:val="22"/>
              </w:rPr>
              <w:t>euro</w:t>
            </w:r>
            <w:proofErr w:type="spellEnd"/>
            <w:r w:rsidRPr="00EE362B">
              <w:rPr>
                <w:bCs/>
                <w:sz w:val="22"/>
              </w:rPr>
              <w:t>;</w:t>
            </w:r>
          </w:p>
        </w:tc>
        <w:tc>
          <w:tcPr>
            <w:tcW w:w="3721" w:type="dxa"/>
            <w:shd w:val="clear" w:color="auto" w:fill="auto"/>
          </w:tcPr>
          <w:p w14:paraId="579EDFE9" w14:textId="057E1D42"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3. punktā skaitli "414" ar skaitli "464";</w:t>
            </w:r>
          </w:p>
        </w:tc>
        <w:tc>
          <w:tcPr>
            <w:tcW w:w="992" w:type="dxa"/>
          </w:tcPr>
          <w:p w14:paraId="5C958BF7" w14:textId="77777777" w:rsidR="003361F5" w:rsidRPr="00EE362B" w:rsidRDefault="003361F5" w:rsidP="003361F5">
            <w:pPr>
              <w:jc w:val="center"/>
              <w:rPr>
                <w:rFonts w:eastAsia="Times New Roman"/>
                <w:b/>
                <w:iCs/>
                <w:color w:val="000000"/>
                <w:sz w:val="22"/>
                <w:lang w:eastAsia="lv-LV"/>
              </w:rPr>
            </w:pPr>
          </w:p>
        </w:tc>
        <w:tc>
          <w:tcPr>
            <w:tcW w:w="3852" w:type="dxa"/>
          </w:tcPr>
          <w:p w14:paraId="4F4FD083"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44835975" w14:textId="77777777" w:rsidR="003361F5" w:rsidRPr="00EE362B" w:rsidRDefault="003361F5" w:rsidP="003361F5">
            <w:pPr>
              <w:jc w:val="center"/>
              <w:rPr>
                <w:rFonts w:eastAsia="Times New Roman"/>
                <w:b/>
                <w:iCs/>
                <w:color w:val="000000"/>
                <w:sz w:val="22"/>
                <w:lang w:eastAsia="lv-LV"/>
              </w:rPr>
            </w:pPr>
          </w:p>
        </w:tc>
        <w:tc>
          <w:tcPr>
            <w:tcW w:w="1406" w:type="dxa"/>
          </w:tcPr>
          <w:p w14:paraId="0FCD54B7" w14:textId="77777777" w:rsidR="003361F5" w:rsidRPr="00EE362B" w:rsidRDefault="003361F5" w:rsidP="003361F5">
            <w:pPr>
              <w:jc w:val="center"/>
              <w:rPr>
                <w:rFonts w:eastAsia="Times New Roman"/>
                <w:b/>
                <w:iCs/>
                <w:color w:val="000000"/>
                <w:sz w:val="22"/>
                <w:lang w:eastAsia="lv-LV"/>
              </w:rPr>
            </w:pPr>
          </w:p>
        </w:tc>
      </w:tr>
      <w:tr w:rsidR="003361F5" w:rsidRPr="00EE362B" w14:paraId="009E8412" w14:textId="5337B2A4" w:rsidTr="00AC43EE">
        <w:tc>
          <w:tcPr>
            <w:tcW w:w="3929" w:type="dxa"/>
            <w:shd w:val="clear" w:color="auto" w:fill="auto"/>
          </w:tcPr>
          <w:p w14:paraId="33B48F9F" w14:textId="73609D80" w:rsidR="003361F5" w:rsidRPr="00EE362B" w:rsidRDefault="003361F5" w:rsidP="00B6215C">
            <w:pPr>
              <w:ind w:firstLine="567"/>
              <w:jc w:val="both"/>
              <w:rPr>
                <w:bCs/>
                <w:sz w:val="22"/>
              </w:rPr>
            </w:pPr>
            <w:r w:rsidRPr="00EE362B">
              <w:rPr>
                <w:bCs/>
                <w:sz w:val="22"/>
              </w:rPr>
              <w:t xml:space="preserve">4) dīzeļdegvielai (gāzeļļai), tās aizstājējproduktiem un komponentiem (par 1000 litriem) — 414 </w:t>
            </w:r>
            <w:proofErr w:type="spellStart"/>
            <w:r w:rsidRPr="00EE362B">
              <w:rPr>
                <w:bCs/>
                <w:i/>
                <w:iCs/>
                <w:sz w:val="22"/>
              </w:rPr>
              <w:t>euro</w:t>
            </w:r>
            <w:proofErr w:type="spellEnd"/>
            <w:r w:rsidRPr="00EE362B">
              <w:rPr>
                <w:bCs/>
                <w:sz w:val="22"/>
              </w:rPr>
              <w:t>;</w:t>
            </w:r>
          </w:p>
        </w:tc>
        <w:tc>
          <w:tcPr>
            <w:tcW w:w="3721" w:type="dxa"/>
            <w:shd w:val="clear" w:color="auto" w:fill="auto"/>
          </w:tcPr>
          <w:p w14:paraId="30F6A180" w14:textId="6837F197"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4. punktā skaitli "414" ar skaitli "467";</w:t>
            </w:r>
          </w:p>
        </w:tc>
        <w:tc>
          <w:tcPr>
            <w:tcW w:w="992" w:type="dxa"/>
          </w:tcPr>
          <w:p w14:paraId="33BD8031" w14:textId="77777777" w:rsidR="003361F5" w:rsidRPr="00EE362B" w:rsidRDefault="003361F5" w:rsidP="003361F5">
            <w:pPr>
              <w:jc w:val="center"/>
              <w:rPr>
                <w:rFonts w:eastAsia="Times New Roman"/>
                <w:b/>
                <w:iCs/>
                <w:color w:val="000000"/>
                <w:sz w:val="22"/>
                <w:lang w:eastAsia="lv-LV"/>
              </w:rPr>
            </w:pPr>
          </w:p>
        </w:tc>
        <w:tc>
          <w:tcPr>
            <w:tcW w:w="3852" w:type="dxa"/>
          </w:tcPr>
          <w:p w14:paraId="2AC2487F"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206ED4B3" w14:textId="77777777" w:rsidR="003361F5" w:rsidRPr="00EE362B" w:rsidRDefault="003361F5" w:rsidP="003361F5">
            <w:pPr>
              <w:jc w:val="center"/>
              <w:rPr>
                <w:rFonts w:eastAsia="Times New Roman"/>
                <w:b/>
                <w:iCs/>
                <w:color w:val="000000"/>
                <w:sz w:val="22"/>
                <w:lang w:eastAsia="lv-LV"/>
              </w:rPr>
            </w:pPr>
          </w:p>
        </w:tc>
        <w:tc>
          <w:tcPr>
            <w:tcW w:w="1406" w:type="dxa"/>
          </w:tcPr>
          <w:p w14:paraId="1ACD2655" w14:textId="77777777" w:rsidR="003361F5" w:rsidRPr="00EE362B" w:rsidRDefault="003361F5" w:rsidP="003361F5">
            <w:pPr>
              <w:jc w:val="center"/>
              <w:rPr>
                <w:rFonts w:eastAsia="Times New Roman"/>
                <w:b/>
                <w:iCs/>
                <w:color w:val="000000"/>
                <w:sz w:val="22"/>
                <w:lang w:eastAsia="lv-LV"/>
              </w:rPr>
            </w:pPr>
          </w:p>
        </w:tc>
      </w:tr>
      <w:tr w:rsidR="003361F5" w:rsidRPr="00EE362B" w14:paraId="2B76227C" w14:textId="4B443BCF" w:rsidTr="00AC43EE">
        <w:tc>
          <w:tcPr>
            <w:tcW w:w="3929" w:type="dxa"/>
            <w:shd w:val="clear" w:color="auto" w:fill="auto"/>
          </w:tcPr>
          <w:p w14:paraId="3C6681A4" w14:textId="77777777" w:rsidR="003361F5" w:rsidRPr="00EE362B" w:rsidRDefault="003361F5" w:rsidP="00B6215C">
            <w:pPr>
              <w:ind w:firstLine="567"/>
              <w:jc w:val="both"/>
              <w:rPr>
                <w:bCs/>
                <w:sz w:val="22"/>
              </w:rPr>
            </w:pPr>
            <w:r w:rsidRPr="00EE362B">
              <w:rPr>
                <w:bCs/>
                <w:sz w:val="22"/>
              </w:rPr>
              <w:t xml:space="preserve">5) naftas gāzēm un pārējiem gāzveida ogļūdeņražiem (par 1000 kilogramiem) — 285 </w:t>
            </w:r>
            <w:proofErr w:type="spellStart"/>
            <w:r w:rsidRPr="00EE362B">
              <w:rPr>
                <w:bCs/>
                <w:i/>
                <w:iCs/>
                <w:sz w:val="22"/>
              </w:rPr>
              <w:t>euro</w:t>
            </w:r>
            <w:proofErr w:type="spellEnd"/>
            <w:r w:rsidRPr="00EE362B">
              <w:rPr>
                <w:bCs/>
                <w:sz w:val="22"/>
              </w:rPr>
              <w:t>;</w:t>
            </w:r>
          </w:p>
          <w:p w14:paraId="74158650" w14:textId="1A40A0D3" w:rsidR="000C2D20" w:rsidRPr="00EE362B" w:rsidRDefault="000C2D20" w:rsidP="00B6215C">
            <w:pPr>
              <w:ind w:firstLine="567"/>
              <w:jc w:val="both"/>
              <w:rPr>
                <w:bCs/>
                <w:sz w:val="22"/>
              </w:rPr>
            </w:pPr>
          </w:p>
        </w:tc>
        <w:tc>
          <w:tcPr>
            <w:tcW w:w="3721" w:type="dxa"/>
            <w:shd w:val="clear" w:color="auto" w:fill="auto"/>
          </w:tcPr>
          <w:p w14:paraId="78CEAAAA" w14:textId="21AEFB62"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5. punktā skaitli "285" ar skaitli "343";</w:t>
            </w:r>
          </w:p>
        </w:tc>
        <w:tc>
          <w:tcPr>
            <w:tcW w:w="992" w:type="dxa"/>
          </w:tcPr>
          <w:p w14:paraId="75F9CA0B" w14:textId="77777777" w:rsidR="003361F5" w:rsidRPr="00EE362B" w:rsidRDefault="003361F5" w:rsidP="003361F5">
            <w:pPr>
              <w:jc w:val="center"/>
              <w:rPr>
                <w:rFonts w:eastAsia="Times New Roman"/>
                <w:b/>
                <w:iCs/>
                <w:color w:val="000000"/>
                <w:sz w:val="22"/>
                <w:lang w:eastAsia="lv-LV"/>
              </w:rPr>
            </w:pPr>
          </w:p>
        </w:tc>
        <w:tc>
          <w:tcPr>
            <w:tcW w:w="3852" w:type="dxa"/>
          </w:tcPr>
          <w:p w14:paraId="684A6B3C"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4BBA4A9B" w14:textId="77777777" w:rsidR="003361F5" w:rsidRPr="00EE362B" w:rsidRDefault="003361F5" w:rsidP="003361F5">
            <w:pPr>
              <w:jc w:val="center"/>
              <w:rPr>
                <w:rFonts w:eastAsia="Times New Roman"/>
                <w:b/>
                <w:iCs/>
                <w:color w:val="000000"/>
                <w:sz w:val="22"/>
                <w:lang w:eastAsia="lv-LV"/>
              </w:rPr>
            </w:pPr>
          </w:p>
        </w:tc>
        <w:tc>
          <w:tcPr>
            <w:tcW w:w="1406" w:type="dxa"/>
          </w:tcPr>
          <w:p w14:paraId="13B73F21" w14:textId="77777777" w:rsidR="003361F5" w:rsidRPr="00EE362B" w:rsidRDefault="003361F5" w:rsidP="003361F5">
            <w:pPr>
              <w:jc w:val="center"/>
              <w:rPr>
                <w:rFonts w:eastAsia="Times New Roman"/>
                <w:b/>
                <w:iCs/>
                <w:color w:val="000000"/>
                <w:sz w:val="22"/>
                <w:lang w:eastAsia="lv-LV"/>
              </w:rPr>
            </w:pPr>
          </w:p>
        </w:tc>
      </w:tr>
      <w:tr w:rsidR="003361F5" w:rsidRPr="00EE362B" w14:paraId="606AEEB5" w14:textId="77FDA10A" w:rsidTr="00AC43EE">
        <w:tc>
          <w:tcPr>
            <w:tcW w:w="3929" w:type="dxa"/>
            <w:shd w:val="clear" w:color="auto" w:fill="auto"/>
          </w:tcPr>
          <w:p w14:paraId="0F027C82" w14:textId="2ECBA725" w:rsidR="003361F5" w:rsidRPr="00EE362B" w:rsidRDefault="003361F5" w:rsidP="00B6215C">
            <w:pPr>
              <w:ind w:firstLine="567"/>
              <w:jc w:val="both"/>
              <w:rPr>
                <w:bCs/>
                <w:sz w:val="22"/>
              </w:rPr>
            </w:pPr>
            <w:r w:rsidRPr="00EE362B">
              <w:rPr>
                <w:bCs/>
                <w:sz w:val="22"/>
              </w:rPr>
              <w:t>6) degvieleļļai, kuras kolorimetriskais indekss ir mazāks par 2,0 un kinemātiskā viskozitāte 50°C ir mazāka par 25 mm</w:t>
            </w:r>
            <w:r w:rsidRPr="00EE362B">
              <w:rPr>
                <w:bCs/>
                <w:sz w:val="22"/>
                <w:vertAlign w:val="superscript"/>
              </w:rPr>
              <w:t>2</w:t>
            </w:r>
            <w:r w:rsidRPr="00EE362B">
              <w:rPr>
                <w:bCs/>
                <w:sz w:val="22"/>
              </w:rPr>
              <w:t xml:space="preserve">/s, tās aizstājējproduktiem un komponentiem, izņemot šīs daļas 7. punktā minētās degvieleļļas (par 1000 litriem) — 414 </w:t>
            </w:r>
            <w:proofErr w:type="spellStart"/>
            <w:r w:rsidRPr="00EE362B">
              <w:rPr>
                <w:bCs/>
                <w:i/>
                <w:iCs/>
                <w:sz w:val="22"/>
              </w:rPr>
              <w:t>euro</w:t>
            </w:r>
            <w:proofErr w:type="spellEnd"/>
            <w:r w:rsidRPr="00EE362B">
              <w:rPr>
                <w:bCs/>
                <w:sz w:val="22"/>
              </w:rPr>
              <w:t>;</w:t>
            </w:r>
          </w:p>
        </w:tc>
        <w:tc>
          <w:tcPr>
            <w:tcW w:w="3721" w:type="dxa"/>
            <w:shd w:val="clear" w:color="auto" w:fill="auto"/>
          </w:tcPr>
          <w:p w14:paraId="6D6F4304" w14:textId="640219FF"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6. punktā skaitli "414" ar skaitli "467";</w:t>
            </w:r>
          </w:p>
        </w:tc>
        <w:tc>
          <w:tcPr>
            <w:tcW w:w="992" w:type="dxa"/>
          </w:tcPr>
          <w:p w14:paraId="5BE22E91" w14:textId="77777777" w:rsidR="003361F5" w:rsidRPr="00EE362B" w:rsidRDefault="003361F5" w:rsidP="003361F5">
            <w:pPr>
              <w:jc w:val="center"/>
              <w:rPr>
                <w:rFonts w:eastAsia="Times New Roman"/>
                <w:b/>
                <w:iCs/>
                <w:color w:val="000000"/>
                <w:sz w:val="22"/>
                <w:lang w:eastAsia="lv-LV"/>
              </w:rPr>
            </w:pPr>
          </w:p>
        </w:tc>
        <w:tc>
          <w:tcPr>
            <w:tcW w:w="3852" w:type="dxa"/>
          </w:tcPr>
          <w:p w14:paraId="5C6AAED8"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045CB4E1" w14:textId="77777777" w:rsidR="003361F5" w:rsidRPr="00EE362B" w:rsidRDefault="003361F5" w:rsidP="003361F5">
            <w:pPr>
              <w:jc w:val="center"/>
              <w:rPr>
                <w:rFonts w:eastAsia="Times New Roman"/>
                <w:b/>
                <w:iCs/>
                <w:color w:val="000000"/>
                <w:sz w:val="22"/>
                <w:lang w:eastAsia="lv-LV"/>
              </w:rPr>
            </w:pPr>
          </w:p>
        </w:tc>
        <w:tc>
          <w:tcPr>
            <w:tcW w:w="1406" w:type="dxa"/>
          </w:tcPr>
          <w:p w14:paraId="5817E47B" w14:textId="77777777" w:rsidR="003361F5" w:rsidRPr="00EE362B" w:rsidRDefault="003361F5" w:rsidP="003361F5">
            <w:pPr>
              <w:jc w:val="center"/>
              <w:rPr>
                <w:rFonts w:eastAsia="Times New Roman"/>
                <w:b/>
                <w:iCs/>
                <w:color w:val="000000"/>
                <w:sz w:val="22"/>
                <w:lang w:eastAsia="lv-LV"/>
              </w:rPr>
            </w:pPr>
          </w:p>
        </w:tc>
      </w:tr>
      <w:tr w:rsidR="003361F5" w:rsidRPr="00EE362B" w14:paraId="113F687D" w14:textId="27A53999" w:rsidTr="00AC43EE">
        <w:tc>
          <w:tcPr>
            <w:tcW w:w="3929" w:type="dxa"/>
            <w:shd w:val="clear" w:color="auto" w:fill="auto"/>
          </w:tcPr>
          <w:p w14:paraId="17457381" w14:textId="623EE386" w:rsidR="003361F5" w:rsidRPr="00EE362B" w:rsidRDefault="003361F5" w:rsidP="00B6215C">
            <w:pPr>
              <w:ind w:firstLine="567"/>
              <w:jc w:val="both"/>
              <w:rPr>
                <w:bCs/>
                <w:sz w:val="22"/>
              </w:rPr>
            </w:pPr>
            <w:r w:rsidRPr="00EE362B">
              <w:rPr>
                <w:bCs/>
                <w:sz w:val="22"/>
              </w:rPr>
              <w:t>7) degvieleļļai, kuras kolorimetriskais indekss ir vienāds ar 2,0 vai lielāks vai kinemātiskā viskozitāte 50°C ir vienāda ar 25 mm</w:t>
            </w:r>
            <w:r w:rsidRPr="00EE362B">
              <w:rPr>
                <w:bCs/>
                <w:sz w:val="22"/>
                <w:vertAlign w:val="superscript"/>
              </w:rPr>
              <w:t>2</w:t>
            </w:r>
            <w:r w:rsidRPr="00EE362B">
              <w:rPr>
                <w:bCs/>
                <w:sz w:val="22"/>
              </w:rPr>
              <w:t xml:space="preserve">/s vai lielāka, tās aizstājējproduktiem un komponentiem (par 1000 kilogramiem) — 15,65 </w:t>
            </w:r>
            <w:proofErr w:type="spellStart"/>
            <w:r w:rsidRPr="00EE362B">
              <w:rPr>
                <w:bCs/>
                <w:i/>
                <w:iCs/>
                <w:sz w:val="22"/>
              </w:rPr>
              <w:t>euro</w:t>
            </w:r>
            <w:proofErr w:type="spellEnd"/>
            <w:r w:rsidRPr="00EE362B">
              <w:rPr>
                <w:bCs/>
                <w:sz w:val="22"/>
              </w:rPr>
              <w:t>.</w:t>
            </w:r>
          </w:p>
        </w:tc>
        <w:tc>
          <w:tcPr>
            <w:tcW w:w="3721" w:type="dxa"/>
            <w:shd w:val="clear" w:color="auto" w:fill="auto"/>
          </w:tcPr>
          <w:p w14:paraId="5E6CDBF7" w14:textId="7BC2F249"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pirmās daļas 7. punktā skaitli "15,65" ar skaitli "109";</w:t>
            </w:r>
          </w:p>
        </w:tc>
        <w:tc>
          <w:tcPr>
            <w:tcW w:w="992" w:type="dxa"/>
          </w:tcPr>
          <w:p w14:paraId="0F422CF1" w14:textId="77777777" w:rsidR="003361F5" w:rsidRPr="00EE362B" w:rsidRDefault="003361F5" w:rsidP="003361F5">
            <w:pPr>
              <w:jc w:val="center"/>
              <w:rPr>
                <w:rFonts w:eastAsia="Times New Roman"/>
                <w:b/>
                <w:iCs/>
                <w:color w:val="000000"/>
                <w:sz w:val="22"/>
                <w:lang w:eastAsia="lv-LV"/>
              </w:rPr>
            </w:pPr>
          </w:p>
        </w:tc>
        <w:tc>
          <w:tcPr>
            <w:tcW w:w="3852" w:type="dxa"/>
          </w:tcPr>
          <w:p w14:paraId="5958ACF8"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0916BBEE" w14:textId="77777777" w:rsidR="003361F5" w:rsidRPr="00EE362B" w:rsidRDefault="003361F5" w:rsidP="003361F5">
            <w:pPr>
              <w:jc w:val="center"/>
              <w:rPr>
                <w:rFonts w:eastAsia="Times New Roman"/>
                <w:b/>
                <w:iCs/>
                <w:color w:val="000000"/>
                <w:sz w:val="22"/>
                <w:lang w:eastAsia="lv-LV"/>
              </w:rPr>
            </w:pPr>
          </w:p>
        </w:tc>
        <w:tc>
          <w:tcPr>
            <w:tcW w:w="1406" w:type="dxa"/>
          </w:tcPr>
          <w:p w14:paraId="089F602D" w14:textId="77777777" w:rsidR="003361F5" w:rsidRPr="00EE362B" w:rsidRDefault="003361F5" w:rsidP="003361F5">
            <w:pPr>
              <w:jc w:val="center"/>
              <w:rPr>
                <w:rFonts w:eastAsia="Times New Roman"/>
                <w:b/>
                <w:iCs/>
                <w:color w:val="000000"/>
                <w:sz w:val="22"/>
                <w:lang w:eastAsia="lv-LV"/>
              </w:rPr>
            </w:pPr>
          </w:p>
        </w:tc>
      </w:tr>
      <w:tr w:rsidR="003361F5" w:rsidRPr="00EE362B" w14:paraId="5F95DD73" w14:textId="65395DA9" w:rsidTr="00AC43EE">
        <w:tc>
          <w:tcPr>
            <w:tcW w:w="3929" w:type="dxa"/>
            <w:shd w:val="clear" w:color="auto" w:fill="auto"/>
          </w:tcPr>
          <w:p w14:paraId="50F68C58" w14:textId="01657373" w:rsidR="003361F5" w:rsidRPr="00EE362B" w:rsidRDefault="003361F5" w:rsidP="00B6215C">
            <w:pPr>
              <w:ind w:firstLine="567"/>
              <w:jc w:val="both"/>
              <w:rPr>
                <w:bCs/>
                <w:sz w:val="22"/>
              </w:rPr>
            </w:pPr>
            <w:r w:rsidRPr="00EE362B">
              <w:rPr>
                <w:bCs/>
                <w:sz w:val="22"/>
              </w:rPr>
              <w:t xml:space="preserve">(2) Šā panta pirmās daļas 3., 4. un 6. punktā minētajiem naftas produktiem, arī tad, ja tiem pievienota biodīzeļdegviela, kas pilnībā iegūta no biomasas, vai </w:t>
            </w:r>
            <w:proofErr w:type="spellStart"/>
            <w:r w:rsidRPr="00EE362B">
              <w:rPr>
                <w:bCs/>
                <w:sz w:val="22"/>
              </w:rPr>
              <w:t>parafinizēta</w:t>
            </w:r>
            <w:proofErr w:type="spellEnd"/>
            <w:r w:rsidRPr="00EE362B">
              <w:rPr>
                <w:bCs/>
                <w:sz w:val="22"/>
              </w:rPr>
              <w:t xml:space="preserve"> dīzeļdegviela, kas iegūta no </w:t>
            </w:r>
            <w:r w:rsidRPr="00EE362B">
              <w:rPr>
                <w:bCs/>
                <w:sz w:val="22"/>
              </w:rPr>
              <w:lastRenderedPageBreak/>
              <w:t xml:space="preserve">biomasas, nodokli aprēķina pēc likmes 60 </w:t>
            </w:r>
            <w:proofErr w:type="spellStart"/>
            <w:r w:rsidRPr="00EE362B">
              <w:rPr>
                <w:bCs/>
                <w:i/>
                <w:iCs/>
                <w:sz w:val="22"/>
              </w:rPr>
              <w:t>euro</w:t>
            </w:r>
            <w:proofErr w:type="spellEnd"/>
            <w:r w:rsidRPr="00EE362B">
              <w:rPr>
                <w:bCs/>
                <w:sz w:val="22"/>
              </w:rPr>
              <w:t xml:space="preserve"> par 1000 litriem, ja attiecīgie naftas produkti ir iezīmēti (marķēti) saskaņā ar šā likuma 28. pantu un tos izmanto par kurināmo siltuma ieguvei apkurē, sadedzināšanas iekārtās vai siltuma enerģijas ieguvei produkcijas ražošanas (pārstrādes) tehnoloģiskajā procesā (turpmāk — kurināmais). Biodīzeļdegvielai, kas pilnībā iegūta no biomasas, un </w:t>
            </w:r>
            <w:proofErr w:type="spellStart"/>
            <w:r w:rsidRPr="00EE362B">
              <w:rPr>
                <w:bCs/>
                <w:sz w:val="22"/>
              </w:rPr>
              <w:t>parafinizētai</w:t>
            </w:r>
            <w:proofErr w:type="spellEnd"/>
            <w:r w:rsidRPr="00EE362B">
              <w:rPr>
                <w:bCs/>
                <w:sz w:val="22"/>
              </w:rPr>
              <w:t xml:space="preserve"> dīzeļdegvielai, kas iegūta no biomasas, ja tās realizē vai izmanto par kurināmo, nodokli aprēķina pēc likmes 21 </w:t>
            </w:r>
            <w:proofErr w:type="spellStart"/>
            <w:r w:rsidRPr="00EE362B">
              <w:rPr>
                <w:bCs/>
                <w:i/>
                <w:iCs/>
                <w:sz w:val="22"/>
              </w:rPr>
              <w:t>euro</w:t>
            </w:r>
            <w:proofErr w:type="spellEnd"/>
            <w:r w:rsidRPr="00EE362B">
              <w:rPr>
                <w:bCs/>
                <w:sz w:val="22"/>
              </w:rPr>
              <w:t xml:space="preserve"> par 1000 litriem, ja minētie produkti ir iezīmēti (marķēti) saskaņā ar šā likuma 28. pantu.</w:t>
            </w:r>
          </w:p>
        </w:tc>
        <w:tc>
          <w:tcPr>
            <w:tcW w:w="3721" w:type="dxa"/>
            <w:shd w:val="clear" w:color="auto" w:fill="auto"/>
          </w:tcPr>
          <w:p w14:paraId="1D72FE63" w14:textId="62FDACAA"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aizstāt otrajā daļā skaitļus un vārdus "60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litriem, ja attiecīgie naftas produkti ir iezīmēti (marķēti) saskaņā ar šā likuma 28. pantu un tos izmanto par kurināmo </w:t>
            </w:r>
            <w:r w:rsidRPr="00EE362B">
              <w:rPr>
                <w:rFonts w:eastAsia="Times New Roman"/>
                <w:iCs/>
                <w:color w:val="000000"/>
                <w:sz w:val="22"/>
                <w:lang w:eastAsia="lv-LV"/>
              </w:rPr>
              <w:lastRenderedPageBreak/>
              <w:t>siltuma ieguvei apkurē, sadedzināšanas iekārtās vai siltuma enerģijas ieguvei produkcijas ražošanas (pārstrādes) tehnoloģiskajā procesā (turpmāk – kurināmais)" ar skaitļiem un vārdiem "135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 ja attiecīgie naftas produkti ir iezīmēti (marķēti) saskaņā ar šā likuma 28. pantu un tos izmanto par kurināmo siltuma ieguvei apkurē, sadedzināšanas iekārtās vai siltuma enerģijas ieguvei produkcijas ražošanas (pārstrādes) tehnoloģiskajā procesā, vai elektroenerģijas ražošanai, vai kombinētās iekārtās, kas ražo elektroenerģiju un siltumenerģiju (turpmāk – kurināmais)";</w:t>
            </w:r>
          </w:p>
        </w:tc>
        <w:tc>
          <w:tcPr>
            <w:tcW w:w="992" w:type="dxa"/>
          </w:tcPr>
          <w:p w14:paraId="6573E960" w14:textId="77777777" w:rsidR="003361F5" w:rsidRPr="00EE362B" w:rsidRDefault="003361F5" w:rsidP="003361F5">
            <w:pPr>
              <w:jc w:val="center"/>
              <w:rPr>
                <w:rFonts w:eastAsia="Times New Roman"/>
                <w:b/>
                <w:iCs/>
                <w:color w:val="000000"/>
                <w:sz w:val="22"/>
                <w:lang w:eastAsia="lv-LV"/>
              </w:rPr>
            </w:pPr>
          </w:p>
        </w:tc>
        <w:tc>
          <w:tcPr>
            <w:tcW w:w="3852" w:type="dxa"/>
          </w:tcPr>
          <w:p w14:paraId="5A23C899"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1BCE49F6" w14:textId="77777777" w:rsidR="003361F5" w:rsidRPr="00EE362B" w:rsidRDefault="003361F5" w:rsidP="003361F5">
            <w:pPr>
              <w:jc w:val="center"/>
              <w:rPr>
                <w:rFonts w:eastAsia="Times New Roman"/>
                <w:b/>
                <w:iCs/>
                <w:color w:val="000000"/>
                <w:sz w:val="22"/>
                <w:lang w:eastAsia="lv-LV"/>
              </w:rPr>
            </w:pPr>
          </w:p>
        </w:tc>
        <w:tc>
          <w:tcPr>
            <w:tcW w:w="1406" w:type="dxa"/>
          </w:tcPr>
          <w:p w14:paraId="64CB08E4" w14:textId="77777777" w:rsidR="003361F5" w:rsidRPr="00EE362B" w:rsidRDefault="003361F5" w:rsidP="003361F5">
            <w:pPr>
              <w:jc w:val="center"/>
              <w:rPr>
                <w:rFonts w:eastAsia="Times New Roman"/>
                <w:b/>
                <w:iCs/>
                <w:color w:val="000000"/>
                <w:sz w:val="22"/>
                <w:lang w:eastAsia="lv-LV"/>
              </w:rPr>
            </w:pPr>
          </w:p>
        </w:tc>
      </w:tr>
      <w:tr w:rsidR="003361F5" w:rsidRPr="00EE362B" w14:paraId="71E4DC45" w14:textId="5C20ED44" w:rsidTr="00AC43EE">
        <w:tc>
          <w:tcPr>
            <w:tcW w:w="3929" w:type="dxa"/>
            <w:shd w:val="clear" w:color="auto" w:fill="auto"/>
          </w:tcPr>
          <w:p w14:paraId="6D0C26B9" w14:textId="14231ED3" w:rsidR="003361F5" w:rsidRPr="00EE362B" w:rsidRDefault="003361F5" w:rsidP="00B6215C">
            <w:pPr>
              <w:ind w:firstLine="567"/>
              <w:jc w:val="both"/>
              <w:rPr>
                <w:bCs/>
                <w:sz w:val="22"/>
              </w:rPr>
            </w:pPr>
            <w:r w:rsidRPr="00EE362B">
              <w:rPr>
                <w:bCs/>
                <w:sz w:val="22"/>
              </w:rPr>
              <w:t xml:space="preserve">(6) Šā panta pirmās daļas 5.punktā minētajiem naftas produktiem nodokli aprēķina pēc likmes 0 </w:t>
            </w:r>
            <w:proofErr w:type="spellStart"/>
            <w:r w:rsidRPr="00EE362B">
              <w:rPr>
                <w:bCs/>
                <w:i/>
                <w:iCs/>
                <w:sz w:val="22"/>
              </w:rPr>
              <w:t>euro</w:t>
            </w:r>
            <w:proofErr w:type="spellEnd"/>
            <w:r w:rsidRPr="00EE362B">
              <w:rPr>
                <w:bCs/>
                <w:sz w:val="22"/>
              </w:rPr>
              <w:t xml:space="preserve"> par 1000 kilogramiem, ja attiecīgie naftas produkti tiek piegādāti personām, kuras tos izmanto par kurināmo vai gāzes krāsnīs un citās iekārtās, nevis par degvielu.</w:t>
            </w:r>
          </w:p>
        </w:tc>
        <w:tc>
          <w:tcPr>
            <w:tcW w:w="3721" w:type="dxa"/>
            <w:shd w:val="clear" w:color="auto" w:fill="auto"/>
          </w:tcPr>
          <w:p w14:paraId="063672F5" w14:textId="2EFE7B59"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sestajā daļā skaitli "0" ar skaitli "88".</w:t>
            </w:r>
          </w:p>
        </w:tc>
        <w:tc>
          <w:tcPr>
            <w:tcW w:w="992" w:type="dxa"/>
          </w:tcPr>
          <w:p w14:paraId="13D61A4E" w14:textId="77777777" w:rsidR="003361F5" w:rsidRPr="00EE362B" w:rsidRDefault="003361F5" w:rsidP="003361F5">
            <w:pPr>
              <w:jc w:val="center"/>
              <w:rPr>
                <w:rFonts w:eastAsia="Times New Roman"/>
                <w:b/>
                <w:iCs/>
                <w:color w:val="000000"/>
                <w:sz w:val="22"/>
                <w:lang w:eastAsia="lv-LV"/>
              </w:rPr>
            </w:pPr>
          </w:p>
        </w:tc>
        <w:tc>
          <w:tcPr>
            <w:tcW w:w="3852" w:type="dxa"/>
          </w:tcPr>
          <w:p w14:paraId="32A7EE67"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731F6676" w14:textId="77777777" w:rsidR="003361F5" w:rsidRPr="00EE362B" w:rsidRDefault="003361F5" w:rsidP="003361F5">
            <w:pPr>
              <w:jc w:val="center"/>
              <w:rPr>
                <w:rFonts w:eastAsia="Times New Roman"/>
                <w:b/>
                <w:iCs/>
                <w:color w:val="000000"/>
                <w:sz w:val="22"/>
                <w:lang w:eastAsia="lv-LV"/>
              </w:rPr>
            </w:pPr>
          </w:p>
        </w:tc>
        <w:tc>
          <w:tcPr>
            <w:tcW w:w="1406" w:type="dxa"/>
          </w:tcPr>
          <w:p w14:paraId="763B2CC1" w14:textId="77777777" w:rsidR="003361F5" w:rsidRPr="00EE362B" w:rsidRDefault="003361F5" w:rsidP="003361F5">
            <w:pPr>
              <w:jc w:val="center"/>
              <w:rPr>
                <w:rFonts w:eastAsia="Times New Roman"/>
                <w:b/>
                <w:iCs/>
                <w:color w:val="000000"/>
                <w:sz w:val="22"/>
                <w:lang w:eastAsia="lv-LV"/>
              </w:rPr>
            </w:pPr>
          </w:p>
        </w:tc>
      </w:tr>
      <w:tr w:rsidR="003361F5" w:rsidRPr="00EE362B" w14:paraId="5F461750" w14:textId="5730ED43" w:rsidTr="00AC43EE">
        <w:tc>
          <w:tcPr>
            <w:tcW w:w="3929" w:type="dxa"/>
            <w:shd w:val="clear" w:color="auto" w:fill="auto"/>
          </w:tcPr>
          <w:p w14:paraId="5F9A2882" w14:textId="77777777" w:rsidR="003361F5" w:rsidRPr="00EE362B" w:rsidRDefault="003361F5" w:rsidP="00B57300">
            <w:pPr>
              <w:ind w:firstLine="567"/>
              <w:jc w:val="both"/>
              <w:rPr>
                <w:bCs/>
                <w:sz w:val="22"/>
              </w:rPr>
            </w:pPr>
            <w:r w:rsidRPr="00EE362B">
              <w:rPr>
                <w:b/>
                <w:bCs/>
                <w:sz w:val="22"/>
              </w:rPr>
              <w:t>15.pants. Nodokļa likmes bezalkoholiskajiem dzērieniem un kafijai</w:t>
            </w:r>
          </w:p>
          <w:p w14:paraId="3810DEDD" w14:textId="77777777" w:rsidR="003361F5" w:rsidRPr="00EE362B" w:rsidRDefault="003361F5" w:rsidP="00B57300">
            <w:pPr>
              <w:ind w:firstLine="567"/>
              <w:jc w:val="both"/>
              <w:rPr>
                <w:bCs/>
                <w:sz w:val="22"/>
              </w:rPr>
            </w:pPr>
            <w:r w:rsidRPr="00EE362B">
              <w:rPr>
                <w:bCs/>
                <w:sz w:val="22"/>
              </w:rPr>
              <w:t>(1) Bezalkoholiskajiem dzērieniem (par 100 litriem) nodokļa likmi aprēķina pēc šādām likmēm:</w:t>
            </w:r>
          </w:p>
          <w:p w14:paraId="120CCEE9" w14:textId="79239C78" w:rsidR="003361F5" w:rsidRPr="00EE362B" w:rsidRDefault="003361F5" w:rsidP="00B57300">
            <w:pPr>
              <w:ind w:firstLine="567"/>
              <w:jc w:val="both"/>
              <w:rPr>
                <w:bCs/>
                <w:sz w:val="22"/>
              </w:rPr>
            </w:pPr>
            <w:r w:rsidRPr="00EE362B">
              <w:rPr>
                <w:bCs/>
                <w:sz w:val="22"/>
              </w:rPr>
              <w:t xml:space="preserve">1) ar cukura saturu līdz 8  gramiem (neieskaitot) uz 100 mililitriem, izņemot enerģijas dzērienus — 7,4 </w:t>
            </w:r>
            <w:proofErr w:type="spellStart"/>
            <w:r w:rsidRPr="00EE362B">
              <w:rPr>
                <w:bCs/>
                <w:i/>
                <w:iCs/>
                <w:sz w:val="22"/>
              </w:rPr>
              <w:t>euro</w:t>
            </w:r>
            <w:proofErr w:type="spellEnd"/>
            <w:r w:rsidRPr="00EE362B">
              <w:rPr>
                <w:bCs/>
                <w:sz w:val="22"/>
              </w:rPr>
              <w:t>;</w:t>
            </w:r>
          </w:p>
        </w:tc>
        <w:tc>
          <w:tcPr>
            <w:tcW w:w="3721" w:type="dxa"/>
            <w:shd w:val="clear" w:color="auto" w:fill="auto"/>
          </w:tcPr>
          <w:p w14:paraId="106A7639" w14:textId="5A77C72D"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6. Aizstāt 15. panta pirmās daļas 1. punktā skaitli "7,4" ar skaitli "11".</w:t>
            </w:r>
          </w:p>
        </w:tc>
        <w:tc>
          <w:tcPr>
            <w:tcW w:w="992" w:type="dxa"/>
          </w:tcPr>
          <w:p w14:paraId="56D5A5DB" w14:textId="0D976B1F" w:rsidR="003361F5"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3</w:t>
            </w:r>
          </w:p>
          <w:p w14:paraId="47E68CBB" w14:textId="77777777" w:rsidR="00CA2FBC" w:rsidRPr="00EE362B" w:rsidRDefault="00CA2FBC" w:rsidP="003361F5">
            <w:pPr>
              <w:jc w:val="center"/>
              <w:rPr>
                <w:rFonts w:eastAsia="Times New Roman"/>
                <w:b/>
                <w:iCs/>
                <w:color w:val="000000"/>
                <w:sz w:val="22"/>
                <w:lang w:eastAsia="lv-LV"/>
              </w:rPr>
            </w:pPr>
          </w:p>
          <w:p w14:paraId="29C4F25A" w14:textId="77777777" w:rsidR="00CA2FBC" w:rsidRPr="00EE362B" w:rsidRDefault="00CA2FBC" w:rsidP="003361F5">
            <w:pPr>
              <w:jc w:val="center"/>
              <w:rPr>
                <w:rFonts w:eastAsia="Times New Roman"/>
                <w:b/>
                <w:iCs/>
                <w:color w:val="000000"/>
                <w:sz w:val="22"/>
                <w:lang w:eastAsia="lv-LV"/>
              </w:rPr>
            </w:pPr>
          </w:p>
          <w:p w14:paraId="18110F81" w14:textId="77777777" w:rsidR="00CA2FBC" w:rsidRPr="00EE362B" w:rsidRDefault="00CA2FBC" w:rsidP="003361F5">
            <w:pPr>
              <w:jc w:val="center"/>
              <w:rPr>
                <w:rFonts w:eastAsia="Times New Roman"/>
                <w:b/>
                <w:iCs/>
                <w:color w:val="000000"/>
                <w:sz w:val="22"/>
                <w:lang w:eastAsia="lv-LV"/>
              </w:rPr>
            </w:pPr>
          </w:p>
          <w:p w14:paraId="64C39185" w14:textId="77777777" w:rsidR="00CA2FBC" w:rsidRPr="00EE362B" w:rsidRDefault="00CA2FBC" w:rsidP="003361F5">
            <w:pPr>
              <w:jc w:val="center"/>
              <w:rPr>
                <w:rFonts w:eastAsia="Times New Roman"/>
                <w:b/>
                <w:iCs/>
                <w:color w:val="000000"/>
                <w:sz w:val="22"/>
                <w:lang w:eastAsia="lv-LV"/>
              </w:rPr>
            </w:pPr>
          </w:p>
          <w:p w14:paraId="20112FAE" w14:textId="2D1DC3F4" w:rsidR="00CA2FBC" w:rsidRPr="00EE362B" w:rsidRDefault="00CA2FBC" w:rsidP="003361F5">
            <w:pPr>
              <w:jc w:val="center"/>
              <w:rPr>
                <w:rFonts w:eastAsia="Times New Roman"/>
                <w:b/>
                <w:iCs/>
                <w:color w:val="000000"/>
                <w:sz w:val="22"/>
                <w:lang w:eastAsia="lv-LV"/>
              </w:rPr>
            </w:pPr>
          </w:p>
        </w:tc>
        <w:tc>
          <w:tcPr>
            <w:tcW w:w="3852" w:type="dxa"/>
          </w:tcPr>
          <w:p w14:paraId="2E51CBFE" w14:textId="1C866431" w:rsidR="003361F5" w:rsidRPr="00EE362B" w:rsidRDefault="00833673" w:rsidP="007C7DBB">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Deputāt</w:t>
            </w:r>
            <w:r w:rsidR="00201566" w:rsidRPr="00EE362B">
              <w:rPr>
                <w:rFonts w:eastAsia="Times New Roman"/>
                <w:b/>
                <w:bCs/>
                <w:iCs/>
                <w:color w:val="000000"/>
                <w:sz w:val="22"/>
                <w:u w:val="single"/>
                <w:lang w:eastAsia="lv-LV"/>
              </w:rPr>
              <w:t>s</w:t>
            </w:r>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A.Butāns</w:t>
            </w:r>
            <w:proofErr w:type="spellEnd"/>
          </w:p>
          <w:p w14:paraId="344ABC2D" w14:textId="77777777" w:rsidR="00833673" w:rsidRPr="00EE362B" w:rsidRDefault="00340A2A"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likumprojekta 15. panta pirmās daļas 1. punktā piedāvāto skaitli "11" ar skaitli "9,2".</w:t>
            </w:r>
          </w:p>
          <w:p w14:paraId="78D1A382" w14:textId="779E1D6B" w:rsidR="001C1695" w:rsidRPr="00EE362B" w:rsidRDefault="001C1695" w:rsidP="00D90671">
            <w:pPr>
              <w:jc w:val="center"/>
              <w:rPr>
                <w:rFonts w:eastAsia="Times New Roman"/>
                <w:i/>
                <w:color w:val="000000"/>
                <w:sz w:val="22"/>
                <w:lang w:eastAsia="lv-LV"/>
              </w:rPr>
            </w:pPr>
            <w:r w:rsidRPr="00EE362B">
              <w:rPr>
                <w:rFonts w:eastAsia="Times New Roman"/>
                <w:i/>
                <w:color w:val="000000"/>
                <w:sz w:val="22"/>
                <w:lang w:eastAsia="lv-LV"/>
              </w:rPr>
              <w:t xml:space="preserve"> </w:t>
            </w:r>
          </w:p>
        </w:tc>
        <w:tc>
          <w:tcPr>
            <w:tcW w:w="1405" w:type="dxa"/>
          </w:tcPr>
          <w:p w14:paraId="61A7580E" w14:textId="77777777" w:rsidR="003836BF"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p w14:paraId="0C6703EA" w14:textId="77777777" w:rsidR="003836BF" w:rsidRPr="00EE362B" w:rsidRDefault="003836BF" w:rsidP="003361F5">
            <w:pPr>
              <w:jc w:val="center"/>
              <w:rPr>
                <w:rFonts w:eastAsia="Times New Roman"/>
                <w:b/>
                <w:iCs/>
                <w:color w:val="000000"/>
                <w:sz w:val="22"/>
                <w:lang w:eastAsia="lv-LV"/>
              </w:rPr>
            </w:pPr>
          </w:p>
          <w:p w14:paraId="192B7B69" w14:textId="77777777" w:rsidR="003836BF" w:rsidRPr="00EE362B" w:rsidRDefault="003836BF" w:rsidP="003361F5">
            <w:pPr>
              <w:jc w:val="center"/>
              <w:rPr>
                <w:rFonts w:eastAsia="Times New Roman"/>
                <w:b/>
                <w:iCs/>
                <w:color w:val="000000"/>
                <w:sz w:val="22"/>
                <w:lang w:eastAsia="lv-LV"/>
              </w:rPr>
            </w:pPr>
          </w:p>
          <w:p w14:paraId="53019C19" w14:textId="77777777" w:rsidR="003836BF" w:rsidRPr="00EE362B" w:rsidRDefault="003836BF" w:rsidP="003361F5">
            <w:pPr>
              <w:jc w:val="center"/>
              <w:rPr>
                <w:rFonts w:eastAsia="Times New Roman"/>
                <w:b/>
                <w:iCs/>
                <w:color w:val="000000"/>
                <w:sz w:val="22"/>
                <w:lang w:eastAsia="lv-LV"/>
              </w:rPr>
            </w:pPr>
          </w:p>
          <w:p w14:paraId="2B13B6EB" w14:textId="77777777" w:rsidR="003836BF" w:rsidRPr="00EE362B" w:rsidRDefault="003836BF" w:rsidP="003361F5">
            <w:pPr>
              <w:jc w:val="center"/>
              <w:rPr>
                <w:rFonts w:eastAsia="Times New Roman"/>
                <w:b/>
                <w:iCs/>
                <w:color w:val="000000"/>
                <w:sz w:val="22"/>
                <w:lang w:eastAsia="lv-LV"/>
              </w:rPr>
            </w:pPr>
          </w:p>
          <w:p w14:paraId="2C7DCBCF" w14:textId="0202DFCB" w:rsidR="003361F5" w:rsidRPr="00EE362B" w:rsidRDefault="003361F5" w:rsidP="003361F5">
            <w:pPr>
              <w:jc w:val="center"/>
              <w:rPr>
                <w:rFonts w:eastAsia="Times New Roman"/>
                <w:b/>
                <w:iCs/>
                <w:color w:val="000000"/>
                <w:sz w:val="22"/>
                <w:lang w:eastAsia="lv-LV"/>
              </w:rPr>
            </w:pPr>
          </w:p>
        </w:tc>
        <w:tc>
          <w:tcPr>
            <w:tcW w:w="1406" w:type="dxa"/>
          </w:tcPr>
          <w:p w14:paraId="0B0AF4A4" w14:textId="77777777" w:rsidR="003361F5" w:rsidRPr="00EE362B" w:rsidRDefault="003361F5" w:rsidP="003361F5">
            <w:pPr>
              <w:jc w:val="center"/>
              <w:rPr>
                <w:rFonts w:eastAsia="Times New Roman"/>
                <w:b/>
                <w:iCs/>
                <w:color w:val="000000"/>
                <w:sz w:val="22"/>
                <w:lang w:eastAsia="lv-LV"/>
              </w:rPr>
            </w:pPr>
          </w:p>
        </w:tc>
      </w:tr>
      <w:tr w:rsidR="008744D3" w:rsidRPr="00EE362B" w14:paraId="66B028FE" w14:textId="77777777" w:rsidTr="00AC43EE">
        <w:tc>
          <w:tcPr>
            <w:tcW w:w="3929" w:type="dxa"/>
            <w:shd w:val="clear" w:color="auto" w:fill="auto"/>
          </w:tcPr>
          <w:p w14:paraId="697FB1C0" w14:textId="77777777" w:rsidR="008744D3" w:rsidRPr="00EE362B" w:rsidRDefault="008744D3" w:rsidP="00B57300">
            <w:pPr>
              <w:ind w:firstLine="567"/>
              <w:jc w:val="both"/>
              <w:rPr>
                <w:sz w:val="22"/>
              </w:rPr>
            </w:pPr>
          </w:p>
        </w:tc>
        <w:tc>
          <w:tcPr>
            <w:tcW w:w="3721" w:type="dxa"/>
            <w:shd w:val="clear" w:color="auto" w:fill="auto"/>
          </w:tcPr>
          <w:p w14:paraId="62D308B0" w14:textId="77777777" w:rsidR="008744D3" w:rsidRPr="00EE362B" w:rsidRDefault="008744D3" w:rsidP="007C7DBB">
            <w:pPr>
              <w:ind w:firstLine="567"/>
              <w:jc w:val="both"/>
              <w:rPr>
                <w:rFonts w:eastAsia="Times New Roman"/>
                <w:iCs/>
                <w:color w:val="000000"/>
                <w:sz w:val="22"/>
                <w:lang w:eastAsia="lv-LV"/>
              </w:rPr>
            </w:pPr>
          </w:p>
        </w:tc>
        <w:tc>
          <w:tcPr>
            <w:tcW w:w="992" w:type="dxa"/>
          </w:tcPr>
          <w:p w14:paraId="55013508" w14:textId="53D6317A" w:rsidR="008744D3" w:rsidRPr="00EE362B" w:rsidRDefault="008744D3" w:rsidP="003361F5">
            <w:pPr>
              <w:jc w:val="center"/>
              <w:rPr>
                <w:rFonts w:eastAsia="Times New Roman"/>
                <w:b/>
                <w:iCs/>
                <w:color w:val="000000"/>
                <w:sz w:val="22"/>
                <w:lang w:eastAsia="lv-LV"/>
              </w:rPr>
            </w:pPr>
            <w:r w:rsidRPr="00EE362B">
              <w:rPr>
                <w:rFonts w:eastAsia="Times New Roman"/>
                <w:b/>
                <w:iCs/>
                <w:color w:val="000000"/>
                <w:sz w:val="22"/>
                <w:lang w:eastAsia="lv-LV"/>
              </w:rPr>
              <w:t>3A</w:t>
            </w:r>
          </w:p>
        </w:tc>
        <w:tc>
          <w:tcPr>
            <w:tcW w:w="3852" w:type="dxa"/>
          </w:tcPr>
          <w:p w14:paraId="5203661F" w14:textId="77777777" w:rsidR="008744D3" w:rsidRPr="00EE362B" w:rsidRDefault="008744D3" w:rsidP="008744D3">
            <w:pPr>
              <w:jc w:val="center"/>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745022B8"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08FA1EBC" w14:textId="77777777" w:rsidR="008744D3" w:rsidRPr="00EE362B" w:rsidRDefault="008744D3" w:rsidP="008744D3">
            <w:pPr>
              <w:ind w:firstLine="567"/>
              <w:jc w:val="both"/>
              <w:rPr>
                <w:bCs/>
                <w:i/>
                <w:sz w:val="22"/>
              </w:rPr>
            </w:pPr>
            <w:r w:rsidRPr="00EE362B">
              <w:rPr>
                <w:rFonts w:eastAsia="Times New Roman"/>
                <w:bCs/>
                <w:i/>
                <w:color w:val="000000"/>
                <w:sz w:val="22"/>
                <w:lang w:eastAsia="lv-LV"/>
              </w:rPr>
              <w:t xml:space="preserve">(Ņemot vērā MK 2024.gada 1.oktobra sēdes protokolā Nr.41 57. § </w:t>
            </w:r>
            <w:r w:rsidRPr="00EE362B">
              <w:rPr>
                <w:rFonts w:eastAsia="Times New Roman"/>
                <w:bCs/>
                <w:i/>
                <w:color w:val="000000"/>
                <w:sz w:val="22"/>
                <w:lang w:eastAsia="lv-LV"/>
              </w:rPr>
              <w:lastRenderedPageBreak/>
              <w:t xml:space="preserve">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w:t>
            </w:r>
          </w:p>
          <w:p w14:paraId="7E79CAA4" w14:textId="77777777" w:rsidR="008744D3" w:rsidRPr="00EE362B" w:rsidRDefault="008744D3" w:rsidP="008744D3">
            <w:pPr>
              <w:jc w:val="center"/>
              <w:rPr>
                <w:rFonts w:eastAsia="Times New Roman"/>
                <w:iCs/>
                <w:color w:val="000000"/>
                <w:sz w:val="22"/>
                <w:lang w:eastAsia="lv-LV"/>
              </w:rPr>
            </w:pPr>
          </w:p>
          <w:p w14:paraId="215FE633" w14:textId="77777777" w:rsidR="008744D3" w:rsidRPr="00EE362B" w:rsidRDefault="008744D3" w:rsidP="008744D3">
            <w:pPr>
              <w:jc w:val="both"/>
              <w:rPr>
                <w:rFonts w:eastAsia="Times New Roman"/>
                <w:iCs/>
                <w:color w:val="000000"/>
                <w:sz w:val="22"/>
                <w:lang w:eastAsia="lv-LV"/>
              </w:rPr>
            </w:pPr>
            <w:r w:rsidRPr="00EE362B">
              <w:rPr>
                <w:rFonts w:eastAsia="Times New Roman"/>
                <w:iCs/>
                <w:color w:val="000000"/>
                <w:sz w:val="22"/>
                <w:lang w:eastAsia="lv-LV"/>
              </w:rPr>
              <w:t xml:space="preserve">Izslēgt Saeimā 1. lasījumā atbalstītā likumprojekta 6. pantu, kas paredz </w:t>
            </w:r>
            <w:bookmarkStart w:id="0" w:name="_Hlk181702895"/>
            <w:r w:rsidRPr="00EE362B">
              <w:rPr>
                <w:rFonts w:eastAsia="Times New Roman"/>
                <w:iCs/>
                <w:color w:val="000000"/>
                <w:sz w:val="22"/>
                <w:lang w:eastAsia="lv-LV"/>
              </w:rPr>
              <w:t>aizstāt 15. panta pirmās daļas 1. punktā skaitli "7,4" ar skaitli "11".</w:t>
            </w:r>
            <w:bookmarkEnd w:id="0"/>
          </w:p>
          <w:p w14:paraId="2A5C5FBB" w14:textId="77777777" w:rsidR="008744D3" w:rsidRPr="00EE362B" w:rsidRDefault="008744D3" w:rsidP="005C73DC">
            <w:pPr>
              <w:ind w:firstLine="567"/>
              <w:jc w:val="both"/>
              <w:rPr>
                <w:rFonts w:eastAsia="Times New Roman"/>
                <w:b/>
                <w:bCs/>
                <w:iCs/>
                <w:color w:val="000000"/>
                <w:sz w:val="22"/>
                <w:u w:val="single"/>
                <w:lang w:eastAsia="lv-LV"/>
              </w:rPr>
            </w:pPr>
          </w:p>
        </w:tc>
        <w:tc>
          <w:tcPr>
            <w:tcW w:w="1405" w:type="dxa"/>
          </w:tcPr>
          <w:p w14:paraId="34D14B05" w14:textId="43502CDD" w:rsidR="008744D3" w:rsidRPr="00EE362B" w:rsidRDefault="008744D3"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Atbalsta</w:t>
            </w:r>
          </w:p>
        </w:tc>
        <w:tc>
          <w:tcPr>
            <w:tcW w:w="1406" w:type="dxa"/>
          </w:tcPr>
          <w:p w14:paraId="5C37E099" w14:textId="77777777" w:rsidR="008744D3" w:rsidRPr="00EE362B" w:rsidRDefault="008744D3" w:rsidP="003361F5">
            <w:pPr>
              <w:jc w:val="center"/>
              <w:rPr>
                <w:rFonts w:eastAsia="Times New Roman"/>
                <w:b/>
                <w:iCs/>
                <w:color w:val="000000"/>
                <w:sz w:val="22"/>
                <w:lang w:eastAsia="lv-LV"/>
              </w:rPr>
            </w:pPr>
          </w:p>
        </w:tc>
      </w:tr>
      <w:tr w:rsidR="005C73DC" w:rsidRPr="00EE362B" w14:paraId="01EEBBD4" w14:textId="77777777" w:rsidTr="00AC43EE">
        <w:tc>
          <w:tcPr>
            <w:tcW w:w="3929" w:type="dxa"/>
            <w:shd w:val="clear" w:color="auto" w:fill="auto"/>
          </w:tcPr>
          <w:p w14:paraId="1AC699E8" w14:textId="09D92553" w:rsidR="005C73DC" w:rsidRPr="00EE362B" w:rsidRDefault="005C73DC" w:rsidP="00B57300">
            <w:pPr>
              <w:ind w:firstLine="567"/>
              <w:jc w:val="both"/>
              <w:rPr>
                <w:sz w:val="22"/>
              </w:rPr>
            </w:pPr>
            <w:r w:rsidRPr="00EE362B">
              <w:rPr>
                <w:sz w:val="22"/>
              </w:rPr>
              <w:t xml:space="preserve">2) ar cukura saturu no 8 gramiem (ieskaitot) uz 100 mililitriem un enerģijas dzērieniem — </w:t>
            </w:r>
            <w:r w:rsidRPr="00EE362B">
              <w:rPr>
                <w:sz w:val="22"/>
                <w:u w:val="single"/>
              </w:rPr>
              <w:t>21</w:t>
            </w:r>
            <w:r w:rsidRPr="00EE362B">
              <w:rPr>
                <w:sz w:val="22"/>
              </w:rPr>
              <w:t> </w:t>
            </w:r>
            <w:proofErr w:type="spellStart"/>
            <w:r w:rsidRPr="00EE362B">
              <w:rPr>
                <w:i/>
                <w:iCs/>
                <w:sz w:val="22"/>
              </w:rPr>
              <w:t>euro</w:t>
            </w:r>
            <w:proofErr w:type="spellEnd"/>
            <w:r w:rsidRPr="00EE362B">
              <w:rPr>
                <w:sz w:val="22"/>
              </w:rPr>
              <w:t>.</w:t>
            </w:r>
          </w:p>
        </w:tc>
        <w:tc>
          <w:tcPr>
            <w:tcW w:w="3721" w:type="dxa"/>
            <w:shd w:val="clear" w:color="auto" w:fill="auto"/>
          </w:tcPr>
          <w:p w14:paraId="500B1B98" w14:textId="77777777" w:rsidR="005C73DC" w:rsidRPr="00EE362B" w:rsidRDefault="005C73DC" w:rsidP="007C7DBB">
            <w:pPr>
              <w:ind w:firstLine="567"/>
              <w:jc w:val="both"/>
              <w:rPr>
                <w:rFonts w:eastAsia="Times New Roman"/>
                <w:iCs/>
                <w:color w:val="000000"/>
                <w:sz w:val="22"/>
                <w:lang w:eastAsia="lv-LV"/>
              </w:rPr>
            </w:pPr>
          </w:p>
        </w:tc>
        <w:tc>
          <w:tcPr>
            <w:tcW w:w="992" w:type="dxa"/>
          </w:tcPr>
          <w:p w14:paraId="552E668A" w14:textId="3ECC6947" w:rsidR="005C73DC"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4</w:t>
            </w:r>
          </w:p>
        </w:tc>
        <w:tc>
          <w:tcPr>
            <w:tcW w:w="3852" w:type="dxa"/>
          </w:tcPr>
          <w:p w14:paraId="26709C4A" w14:textId="256B0C2E" w:rsidR="005C73DC" w:rsidRPr="00EE362B" w:rsidRDefault="005C73DC" w:rsidP="005C73DC">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Deputāt</w:t>
            </w:r>
            <w:r w:rsidR="00201566" w:rsidRPr="00EE362B">
              <w:rPr>
                <w:rFonts w:eastAsia="Times New Roman"/>
                <w:b/>
                <w:bCs/>
                <w:iCs/>
                <w:color w:val="000000"/>
                <w:sz w:val="22"/>
                <w:u w:val="single"/>
                <w:lang w:eastAsia="lv-LV"/>
              </w:rPr>
              <w:t>s</w:t>
            </w:r>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A.Butāns</w:t>
            </w:r>
            <w:proofErr w:type="spellEnd"/>
          </w:p>
          <w:p w14:paraId="7020B18B" w14:textId="3673AE91" w:rsidR="005C73DC" w:rsidRPr="00EE362B" w:rsidRDefault="0049755D"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likuma 15. panta pirmās daļas 2.punkta skaitli “21” ar skaitli “22,8”.</w:t>
            </w:r>
          </w:p>
        </w:tc>
        <w:tc>
          <w:tcPr>
            <w:tcW w:w="1405" w:type="dxa"/>
          </w:tcPr>
          <w:p w14:paraId="3148138A" w14:textId="52858DEF" w:rsidR="005C73DC"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5225A4B" w14:textId="77777777" w:rsidR="005C73DC" w:rsidRPr="00EE362B" w:rsidRDefault="005C73DC" w:rsidP="003361F5">
            <w:pPr>
              <w:jc w:val="center"/>
              <w:rPr>
                <w:rFonts w:eastAsia="Times New Roman"/>
                <w:b/>
                <w:iCs/>
                <w:color w:val="000000"/>
                <w:sz w:val="22"/>
                <w:lang w:eastAsia="lv-LV"/>
              </w:rPr>
            </w:pPr>
          </w:p>
        </w:tc>
      </w:tr>
      <w:tr w:rsidR="00C00008" w:rsidRPr="00EE362B" w14:paraId="28536254" w14:textId="77777777" w:rsidTr="00AC43EE">
        <w:tc>
          <w:tcPr>
            <w:tcW w:w="3929" w:type="dxa"/>
            <w:shd w:val="clear" w:color="auto" w:fill="auto"/>
          </w:tcPr>
          <w:p w14:paraId="52741542" w14:textId="522D621A" w:rsidR="00C00008" w:rsidRPr="00EE362B" w:rsidRDefault="00C00008" w:rsidP="00B57300">
            <w:pPr>
              <w:ind w:firstLine="567"/>
              <w:jc w:val="both"/>
              <w:rPr>
                <w:sz w:val="22"/>
              </w:rPr>
            </w:pPr>
            <w:r w:rsidRPr="00EE362B">
              <w:rPr>
                <w:sz w:val="22"/>
              </w:rPr>
              <w:t xml:space="preserve">(2) Kafijai (par 100 kilogramiem) nodokļa likme ir 142,29 </w:t>
            </w:r>
            <w:proofErr w:type="spellStart"/>
            <w:r w:rsidRPr="00EE362B">
              <w:rPr>
                <w:i/>
                <w:iCs/>
                <w:sz w:val="22"/>
              </w:rPr>
              <w:t>euro</w:t>
            </w:r>
            <w:proofErr w:type="spellEnd"/>
            <w:r w:rsidRPr="00EE362B">
              <w:rPr>
                <w:sz w:val="22"/>
              </w:rPr>
              <w:t>.</w:t>
            </w:r>
          </w:p>
        </w:tc>
        <w:tc>
          <w:tcPr>
            <w:tcW w:w="3721" w:type="dxa"/>
            <w:shd w:val="clear" w:color="auto" w:fill="auto"/>
          </w:tcPr>
          <w:p w14:paraId="4A606077" w14:textId="77777777" w:rsidR="00C00008" w:rsidRPr="00EE362B" w:rsidRDefault="00C00008" w:rsidP="007C7DBB">
            <w:pPr>
              <w:ind w:firstLine="567"/>
              <w:jc w:val="both"/>
              <w:rPr>
                <w:rFonts w:eastAsia="Times New Roman"/>
                <w:iCs/>
                <w:color w:val="000000"/>
                <w:sz w:val="22"/>
                <w:lang w:eastAsia="lv-LV"/>
              </w:rPr>
            </w:pPr>
          </w:p>
        </w:tc>
        <w:tc>
          <w:tcPr>
            <w:tcW w:w="992" w:type="dxa"/>
          </w:tcPr>
          <w:p w14:paraId="6E6186C0" w14:textId="1A72B24C" w:rsidR="00C00008"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5</w:t>
            </w:r>
          </w:p>
        </w:tc>
        <w:tc>
          <w:tcPr>
            <w:tcW w:w="3852" w:type="dxa"/>
          </w:tcPr>
          <w:p w14:paraId="2671AFE2" w14:textId="3B2B5340" w:rsidR="00C00008" w:rsidRPr="00EE362B" w:rsidRDefault="00C00008" w:rsidP="007C7DBB">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Deputāt</w:t>
            </w:r>
            <w:r w:rsidR="00201566" w:rsidRPr="00EE362B">
              <w:rPr>
                <w:rFonts w:eastAsia="Times New Roman"/>
                <w:b/>
                <w:bCs/>
                <w:iCs/>
                <w:color w:val="000000"/>
                <w:sz w:val="22"/>
                <w:u w:val="single"/>
                <w:lang w:eastAsia="lv-LV"/>
              </w:rPr>
              <w:t>s</w:t>
            </w:r>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E.Tavars</w:t>
            </w:r>
            <w:proofErr w:type="spellEnd"/>
          </w:p>
          <w:p w14:paraId="0ED4D618" w14:textId="77777777" w:rsidR="00C00008" w:rsidRPr="00EE362B" w:rsidRDefault="00C00008" w:rsidP="00C00008">
            <w:pPr>
              <w:ind w:firstLine="567"/>
              <w:jc w:val="both"/>
              <w:rPr>
                <w:rFonts w:eastAsia="Times New Roman"/>
                <w:iCs/>
                <w:color w:val="000000"/>
                <w:sz w:val="22"/>
                <w:lang w:eastAsia="lv-LV"/>
              </w:rPr>
            </w:pPr>
            <w:r w:rsidRPr="00EE362B">
              <w:rPr>
                <w:rFonts w:eastAsia="Times New Roman"/>
                <w:iCs/>
                <w:color w:val="000000"/>
                <w:sz w:val="22"/>
                <w:lang w:eastAsia="lv-LV"/>
              </w:rPr>
              <w:t>Izteikt likuma 15.panta otro daļu šādā redakcijā:</w:t>
            </w:r>
          </w:p>
          <w:p w14:paraId="2E7B6591" w14:textId="1626107E" w:rsidR="00C00008" w:rsidRPr="00EE362B" w:rsidRDefault="00C00008" w:rsidP="00C00008">
            <w:pPr>
              <w:ind w:firstLine="567"/>
              <w:jc w:val="both"/>
              <w:rPr>
                <w:rFonts w:eastAsia="Times New Roman"/>
                <w:iCs/>
                <w:color w:val="000000"/>
                <w:sz w:val="22"/>
                <w:lang w:eastAsia="lv-LV"/>
              </w:rPr>
            </w:pPr>
            <w:r w:rsidRPr="00EE362B">
              <w:rPr>
                <w:rFonts w:eastAsia="Times New Roman"/>
                <w:iCs/>
                <w:color w:val="000000"/>
                <w:sz w:val="22"/>
                <w:lang w:eastAsia="lv-LV"/>
              </w:rPr>
              <w:t xml:space="preserve">“(2) Kafijai (par 100 kilogramiem) nodokļa likme ir 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w:t>
            </w:r>
          </w:p>
        </w:tc>
        <w:tc>
          <w:tcPr>
            <w:tcW w:w="1405" w:type="dxa"/>
          </w:tcPr>
          <w:p w14:paraId="4EF44238" w14:textId="5C4F9742" w:rsidR="00C00008"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0B9D3052" w14:textId="77777777" w:rsidR="00C00008" w:rsidRPr="00EE362B" w:rsidRDefault="00C00008" w:rsidP="003361F5">
            <w:pPr>
              <w:jc w:val="center"/>
              <w:rPr>
                <w:rFonts w:eastAsia="Times New Roman"/>
                <w:b/>
                <w:iCs/>
                <w:color w:val="000000"/>
                <w:sz w:val="22"/>
                <w:lang w:eastAsia="lv-LV"/>
              </w:rPr>
            </w:pPr>
          </w:p>
        </w:tc>
      </w:tr>
      <w:tr w:rsidR="003361F5" w:rsidRPr="00EE362B" w14:paraId="42F19399" w14:textId="3E57EE20" w:rsidTr="00AC43EE">
        <w:tc>
          <w:tcPr>
            <w:tcW w:w="3929" w:type="dxa"/>
            <w:shd w:val="clear" w:color="auto" w:fill="auto"/>
          </w:tcPr>
          <w:p w14:paraId="7B1B712E" w14:textId="77777777" w:rsidR="003361F5" w:rsidRPr="00EE362B" w:rsidRDefault="003361F5" w:rsidP="003837A1">
            <w:pPr>
              <w:ind w:firstLine="567"/>
              <w:jc w:val="both"/>
              <w:rPr>
                <w:bCs/>
                <w:sz w:val="22"/>
              </w:rPr>
            </w:pPr>
            <w:r w:rsidRPr="00EE362B">
              <w:rPr>
                <w:b/>
                <w:bCs/>
                <w:sz w:val="22"/>
              </w:rPr>
              <w:t>15.</w:t>
            </w:r>
            <w:r w:rsidRPr="00EE362B">
              <w:rPr>
                <w:b/>
                <w:bCs/>
                <w:sz w:val="22"/>
                <w:vertAlign w:val="superscript"/>
              </w:rPr>
              <w:t>1</w:t>
            </w:r>
            <w:r w:rsidRPr="00EE362B">
              <w:rPr>
                <w:b/>
                <w:bCs/>
                <w:sz w:val="22"/>
              </w:rPr>
              <w:t xml:space="preserve"> pants. Nodokļa likmes dabasgāzei</w:t>
            </w:r>
          </w:p>
          <w:p w14:paraId="66D1F283" w14:textId="77777777" w:rsidR="003361F5" w:rsidRPr="00EE362B" w:rsidRDefault="003361F5" w:rsidP="003837A1">
            <w:pPr>
              <w:ind w:firstLine="567"/>
              <w:jc w:val="both"/>
              <w:rPr>
                <w:bCs/>
                <w:sz w:val="22"/>
              </w:rPr>
            </w:pPr>
            <w:r w:rsidRPr="00EE362B">
              <w:rPr>
                <w:bCs/>
                <w:sz w:val="22"/>
              </w:rPr>
              <w:t>(1) Dabasgāzei nodokli aprēķina pēc šādām likmēm:</w:t>
            </w:r>
          </w:p>
          <w:p w14:paraId="1F516EB9" w14:textId="77777777" w:rsidR="003361F5" w:rsidRPr="00EE362B" w:rsidRDefault="003361F5" w:rsidP="003837A1">
            <w:pPr>
              <w:ind w:firstLine="567"/>
              <w:jc w:val="both"/>
              <w:rPr>
                <w:bCs/>
                <w:sz w:val="22"/>
              </w:rPr>
            </w:pPr>
            <w:r w:rsidRPr="00EE362B">
              <w:rPr>
                <w:bCs/>
                <w:sz w:val="22"/>
              </w:rPr>
              <w:t>1) izmantošanai par kurināmo — 1,65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ņemot vērā dabasgāzes augstāko siltumspēju;</w:t>
            </w:r>
          </w:p>
          <w:p w14:paraId="12116E99" w14:textId="77777777" w:rsidR="003361F5" w:rsidRPr="00EE362B" w:rsidRDefault="003361F5" w:rsidP="003837A1">
            <w:pPr>
              <w:ind w:firstLine="567"/>
              <w:jc w:val="both"/>
              <w:rPr>
                <w:bCs/>
                <w:sz w:val="22"/>
              </w:rPr>
            </w:pPr>
            <w:r w:rsidRPr="00EE362B">
              <w:rPr>
                <w:bCs/>
                <w:sz w:val="22"/>
              </w:rPr>
              <w:t xml:space="preserve">2) izmantošanai par degvielu — 10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ņemot vērā dabasgāzes augstāko siltumspēju;</w:t>
            </w:r>
          </w:p>
          <w:p w14:paraId="41CCB0AF" w14:textId="77777777" w:rsidR="003361F5" w:rsidRPr="00EE362B" w:rsidRDefault="003361F5" w:rsidP="003837A1">
            <w:pPr>
              <w:ind w:firstLine="567"/>
              <w:jc w:val="both"/>
              <w:rPr>
                <w:bCs/>
                <w:sz w:val="22"/>
              </w:rPr>
            </w:pPr>
            <w:r w:rsidRPr="00EE362B">
              <w:rPr>
                <w:bCs/>
                <w:sz w:val="22"/>
              </w:rPr>
              <w:t xml:space="preserve">3) izmantošanai par kurināmo — 0,55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ņemot vērā dabasgāzes augstāko siltumspēju:</w:t>
            </w:r>
          </w:p>
          <w:p w14:paraId="64A2FFE4" w14:textId="77777777" w:rsidR="003361F5" w:rsidRPr="00EE362B" w:rsidRDefault="003361F5" w:rsidP="003837A1">
            <w:pPr>
              <w:ind w:firstLine="567"/>
              <w:jc w:val="both"/>
              <w:rPr>
                <w:bCs/>
                <w:sz w:val="22"/>
              </w:rPr>
            </w:pPr>
            <w:r w:rsidRPr="00EE362B">
              <w:rPr>
                <w:bCs/>
                <w:sz w:val="22"/>
              </w:rPr>
              <w:lastRenderedPageBreak/>
              <w:t>a) rūpnieciskās ražošanas un citos ar ražošanu saistītos procesos, lauksaimniecības izejvielu pirmapstrādes tehnoloģisko iekārtu darbināšanai un tehnoloģiski nepieciešamā klimata nodrošināšanai rūpnieciskās ražošanas un lauksaimniecības izejvielu pirmapstrādes telpās,</w:t>
            </w:r>
          </w:p>
          <w:p w14:paraId="5C3FB142" w14:textId="419D96F4" w:rsidR="003361F5" w:rsidRPr="00EE362B" w:rsidRDefault="003361F5" w:rsidP="003837A1">
            <w:pPr>
              <w:ind w:firstLine="567"/>
              <w:jc w:val="both"/>
              <w:rPr>
                <w:bCs/>
                <w:sz w:val="22"/>
              </w:rPr>
            </w:pPr>
            <w:r w:rsidRPr="00EE362B">
              <w:rPr>
                <w:bCs/>
                <w:sz w:val="22"/>
              </w:rPr>
              <w:t>b) lauksaimniecībā izmantojamās zemes segto platību (siltumnīcu) siltumapgādei atbilstoši regulas Nr.  1893/2006 I pielikuma A sadaļas "Lauksaimniecība, mežsaimniecība un zivsaimniecība" 01. nodaļas 01.1. grupas 01.13. un 01.19. klasē un 01.2. grupas 01.25. un 01.28. klasē minētajām saimnieciskajām darbībām,</w:t>
            </w:r>
          </w:p>
          <w:p w14:paraId="10ED2357" w14:textId="5F87FDDB" w:rsidR="003361F5" w:rsidRPr="00EE362B" w:rsidRDefault="003361F5" w:rsidP="00B83896">
            <w:pPr>
              <w:ind w:firstLine="567"/>
              <w:jc w:val="both"/>
              <w:rPr>
                <w:bCs/>
                <w:sz w:val="22"/>
              </w:rPr>
            </w:pPr>
            <w:r w:rsidRPr="00EE362B">
              <w:rPr>
                <w:bCs/>
                <w:sz w:val="22"/>
              </w:rPr>
              <w:t>c) rūpniecisko mājputnu novietņu (kūts) un inkubatoru siltumapgādei atbilstoši regulas Nr.  1893/2006 I pielikuma A sadaļas "Lauksaimniecība, mežsaimniecība un zivsaimniecība" 01. nodaļas 01.4. grupas 01.47. klasē minētajām saimnieciskajām darbībām.</w:t>
            </w:r>
          </w:p>
        </w:tc>
        <w:tc>
          <w:tcPr>
            <w:tcW w:w="3721" w:type="dxa"/>
            <w:shd w:val="clear" w:color="auto" w:fill="auto"/>
          </w:tcPr>
          <w:p w14:paraId="1E39DEC0"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7. 15.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pantā:</w:t>
            </w:r>
          </w:p>
          <w:p w14:paraId="372FA8B8" w14:textId="6B28E340"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izteikt pirmo daļu šādā redakcijā:</w:t>
            </w:r>
          </w:p>
          <w:p w14:paraId="3A685FEE"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"(1) Dabasgāzei nodokli aprēķina pēc šādām likmēm:</w:t>
            </w:r>
          </w:p>
          <w:p w14:paraId="5134F312"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1) izmantošanai par degvielu – 13,45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775DC98F"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2) izmantošanai par kurināmo – 5,95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640A72DA"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3) izmantošanai par kurināmo – 2,94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xml:space="preserve">), ņemot vērā dabasgāzes augstāko siltumspēju, ja galalietotājs ir </w:t>
            </w:r>
            <w:r w:rsidRPr="00EE362B">
              <w:rPr>
                <w:rFonts w:eastAsia="Times New Roman"/>
                <w:iCs/>
                <w:color w:val="000000"/>
                <w:sz w:val="22"/>
                <w:lang w:eastAsia="lv-LV"/>
              </w:rPr>
              <w:lastRenderedPageBreak/>
              <w:t>Eiropas Savienības Emisiju tirdzniecības sistēmas dalībnieks;</w:t>
            </w:r>
          </w:p>
          <w:p w14:paraId="7FE4F16E" w14:textId="77777777" w:rsidR="003361F5" w:rsidRPr="00EE362B" w:rsidRDefault="003361F5" w:rsidP="009A4CF6">
            <w:pPr>
              <w:ind w:firstLine="567"/>
              <w:jc w:val="both"/>
              <w:rPr>
                <w:rFonts w:eastAsia="Times New Roman"/>
                <w:iCs/>
                <w:color w:val="000000"/>
                <w:sz w:val="22"/>
                <w:lang w:eastAsia="lv-LV"/>
              </w:rPr>
            </w:pPr>
            <w:r w:rsidRPr="00EE362B">
              <w:rPr>
                <w:rFonts w:eastAsia="Times New Roman"/>
                <w:iCs/>
                <w:color w:val="000000"/>
                <w:sz w:val="22"/>
                <w:lang w:eastAsia="lv-LV"/>
              </w:rPr>
              <w:t xml:space="preserve">4) izmantošanai par kurināmo rūpnieciskās ražošanas un citos ar ražošanu saistītos procesos un tehnoloģiski nepieciešamā klimata nodrošināšanai rūpnieciskās ražošanas telpās – 4,60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74718B15" w14:textId="1DFBCA2E" w:rsidR="003361F5" w:rsidRPr="00EE362B" w:rsidRDefault="003361F5" w:rsidP="009A4CF6">
            <w:pPr>
              <w:ind w:firstLine="567"/>
              <w:jc w:val="both"/>
              <w:rPr>
                <w:rFonts w:eastAsia="Times New Roman"/>
                <w:iCs/>
                <w:color w:val="000000"/>
                <w:sz w:val="22"/>
                <w:lang w:eastAsia="lv-LV"/>
              </w:rPr>
            </w:pPr>
          </w:p>
        </w:tc>
        <w:tc>
          <w:tcPr>
            <w:tcW w:w="992" w:type="dxa"/>
          </w:tcPr>
          <w:p w14:paraId="29A3B1A9" w14:textId="77777777" w:rsidR="003361F5" w:rsidRPr="00EE362B" w:rsidRDefault="003361F5" w:rsidP="003361F5">
            <w:pPr>
              <w:jc w:val="center"/>
              <w:rPr>
                <w:rFonts w:eastAsia="Times New Roman"/>
                <w:b/>
                <w:iCs/>
                <w:color w:val="000000"/>
                <w:sz w:val="22"/>
                <w:lang w:eastAsia="lv-LV"/>
              </w:rPr>
            </w:pPr>
          </w:p>
        </w:tc>
        <w:tc>
          <w:tcPr>
            <w:tcW w:w="3852" w:type="dxa"/>
          </w:tcPr>
          <w:p w14:paraId="0732F6AD" w14:textId="77777777" w:rsidR="003361F5" w:rsidRPr="00EE362B" w:rsidRDefault="003361F5" w:rsidP="009A4CF6">
            <w:pPr>
              <w:ind w:firstLine="567"/>
              <w:jc w:val="both"/>
              <w:rPr>
                <w:rFonts w:eastAsia="Times New Roman"/>
                <w:iCs/>
                <w:color w:val="000000"/>
                <w:sz w:val="22"/>
                <w:lang w:eastAsia="lv-LV"/>
              </w:rPr>
            </w:pPr>
          </w:p>
        </w:tc>
        <w:tc>
          <w:tcPr>
            <w:tcW w:w="1405" w:type="dxa"/>
          </w:tcPr>
          <w:p w14:paraId="3CFB76FD" w14:textId="77777777" w:rsidR="003361F5" w:rsidRPr="00EE362B" w:rsidRDefault="003361F5" w:rsidP="003361F5">
            <w:pPr>
              <w:jc w:val="center"/>
              <w:rPr>
                <w:rFonts w:eastAsia="Times New Roman"/>
                <w:b/>
                <w:iCs/>
                <w:color w:val="000000"/>
                <w:sz w:val="22"/>
                <w:lang w:eastAsia="lv-LV"/>
              </w:rPr>
            </w:pPr>
          </w:p>
        </w:tc>
        <w:tc>
          <w:tcPr>
            <w:tcW w:w="1406" w:type="dxa"/>
          </w:tcPr>
          <w:p w14:paraId="4E572474" w14:textId="77777777" w:rsidR="003361F5" w:rsidRPr="00EE362B" w:rsidRDefault="003361F5" w:rsidP="003361F5">
            <w:pPr>
              <w:jc w:val="center"/>
              <w:rPr>
                <w:rFonts w:eastAsia="Times New Roman"/>
                <w:b/>
                <w:iCs/>
                <w:color w:val="000000"/>
                <w:sz w:val="22"/>
                <w:lang w:eastAsia="lv-LV"/>
              </w:rPr>
            </w:pPr>
          </w:p>
        </w:tc>
      </w:tr>
      <w:tr w:rsidR="00B83896" w:rsidRPr="00EE362B" w14:paraId="165A3D8C" w14:textId="77777777" w:rsidTr="00AC43EE">
        <w:tc>
          <w:tcPr>
            <w:tcW w:w="3929" w:type="dxa"/>
            <w:shd w:val="clear" w:color="auto" w:fill="auto"/>
          </w:tcPr>
          <w:p w14:paraId="7D6A0C72" w14:textId="77777777" w:rsidR="00B83896" w:rsidRPr="00EE362B" w:rsidRDefault="00B83896" w:rsidP="003837A1">
            <w:pPr>
              <w:ind w:firstLine="567"/>
              <w:jc w:val="both"/>
              <w:rPr>
                <w:b/>
                <w:bCs/>
                <w:sz w:val="22"/>
              </w:rPr>
            </w:pPr>
          </w:p>
        </w:tc>
        <w:tc>
          <w:tcPr>
            <w:tcW w:w="3721" w:type="dxa"/>
            <w:shd w:val="clear" w:color="auto" w:fill="auto"/>
          </w:tcPr>
          <w:p w14:paraId="2504C076" w14:textId="77777777" w:rsidR="00B83896" w:rsidRPr="00EE362B" w:rsidRDefault="00B83896" w:rsidP="00B83896">
            <w:pPr>
              <w:ind w:firstLine="567"/>
              <w:jc w:val="both"/>
              <w:rPr>
                <w:rFonts w:eastAsia="Times New Roman"/>
                <w:iCs/>
                <w:color w:val="000000"/>
                <w:sz w:val="22"/>
                <w:lang w:eastAsia="lv-LV"/>
              </w:rPr>
            </w:pPr>
            <w:r w:rsidRPr="00EE362B">
              <w:rPr>
                <w:rFonts w:eastAsia="Times New Roman"/>
                <w:iCs/>
                <w:color w:val="000000"/>
                <w:sz w:val="22"/>
                <w:lang w:eastAsia="lv-LV"/>
              </w:rPr>
              <w:t>5) izmantošanai par kurināmo – 1,47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42582950" w14:textId="77777777" w:rsidR="00B83896" w:rsidRPr="00EE362B" w:rsidRDefault="00B83896" w:rsidP="00B83896">
            <w:pPr>
              <w:ind w:firstLine="567"/>
              <w:jc w:val="both"/>
              <w:rPr>
                <w:rFonts w:eastAsia="Times New Roman"/>
                <w:iCs/>
                <w:color w:val="000000"/>
                <w:sz w:val="22"/>
                <w:lang w:eastAsia="lv-LV"/>
              </w:rPr>
            </w:pPr>
            <w:r w:rsidRPr="00EE362B">
              <w:rPr>
                <w:rFonts w:eastAsia="Times New Roman"/>
                <w:iCs/>
                <w:color w:val="000000"/>
                <w:sz w:val="22"/>
                <w:lang w:eastAsia="lv-LV"/>
              </w:rPr>
              <w:t>a) lauksaimniecībā izmantojamās zemes segto platību (siltumnīcu) siltumapgādei atbilstoši regulas Nr. 1893/2006 I pielikuma A sadaļas "Lauksaimniecība, mežsaimniecība un zivsaimniecība" 01. nodaļas 01.1. grupas 01.13. un 01.19. klasē un 01.2. grupas 01.25. un 01.28. klasē minētajām saimnieciskajām darbībām,</w:t>
            </w:r>
          </w:p>
          <w:p w14:paraId="4B35AF9D" w14:textId="77777777" w:rsidR="00B83896" w:rsidRPr="00EE362B" w:rsidRDefault="00B83896" w:rsidP="00B83896">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b) rūpniecisko mājputnu novietņu (kūts) un inkubatoru siltumapgādei atbilstoši regulas Nr. 1893/2006 I pielikuma A sadaļas "Lauksaimniecība, mežsaimniecība un zivsaimniecība" 01. nodaļas 01.4. grupas 01.47. klasē minētajām saimnieciskajām darbībām,</w:t>
            </w:r>
          </w:p>
          <w:p w14:paraId="686C79B5" w14:textId="659EF3CC" w:rsidR="00B83896" w:rsidRPr="00EE362B" w:rsidRDefault="00B83896" w:rsidP="00B83896">
            <w:pPr>
              <w:ind w:firstLine="567"/>
              <w:jc w:val="both"/>
              <w:rPr>
                <w:rFonts w:eastAsia="Times New Roman"/>
                <w:iCs/>
                <w:color w:val="000000"/>
                <w:sz w:val="22"/>
                <w:lang w:eastAsia="lv-LV"/>
              </w:rPr>
            </w:pPr>
            <w:r w:rsidRPr="00EE362B">
              <w:rPr>
                <w:rFonts w:eastAsia="Times New Roman"/>
                <w:iCs/>
                <w:color w:val="000000"/>
                <w:sz w:val="22"/>
                <w:lang w:eastAsia="lv-LV"/>
              </w:rPr>
              <w:t>c) lauksaimniecības izejvielu pirmapstrādes tehnoloģisko iekārtu darbināšanai un tehnoloģiski nepieciešamā klimata nodrošināšanai lauksaimniecības izejvielu pirmapstrādes telpās.";</w:t>
            </w:r>
          </w:p>
        </w:tc>
        <w:tc>
          <w:tcPr>
            <w:tcW w:w="992" w:type="dxa"/>
          </w:tcPr>
          <w:p w14:paraId="2485FE2E" w14:textId="4786C595" w:rsidR="00B83896"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6</w:t>
            </w:r>
          </w:p>
        </w:tc>
        <w:tc>
          <w:tcPr>
            <w:tcW w:w="3852" w:type="dxa"/>
          </w:tcPr>
          <w:p w14:paraId="3480E3B0" w14:textId="77777777" w:rsidR="00B83896" w:rsidRPr="00EE362B" w:rsidRDefault="007576CE" w:rsidP="009A4CF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Zemkopības ministrs </w:t>
            </w:r>
            <w:proofErr w:type="spellStart"/>
            <w:r w:rsidRPr="00EE362B">
              <w:rPr>
                <w:rFonts w:eastAsia="Times New Roman"/>
                <w:b/>
                <w:bCs/>
                <w:iCs/>
                <w:color w:val="000000"/>
                <w:sz w:val="22"/>
                <w:u w:val="single"/>
                <w:lang w:eastAsia="lv-LV"/>
              </w:rPr>
              <w:t>A.Krauze</w:t>
            </w:r>
            <w:proofErr w:type="spellEnd"/>
          </w:p>
          <w:p w14:paraId="3FBC79A9" w14:textId="77777777" w:rsidR="007576CE" w:rsidRPr="00EE362B" w:rsidRDefault="007576CE" w:rsidP="007576CE">
            <w:pPr>
              <w:ind w:firstLine="567"/>
              <w:jc w:val="both"/>
              <w:rPr>
                <w:rFonts w:eastAsia="Times New Roman"/>
                <w:bCs/>
                <w:iCs/>
                <w:color w:val="000000"/>
                <w:sz w:val="22"/>
                <w:lang w:eastAsia="lv-LV"/>
              </w:rPr>
            </w:pPr>
            <w:bookmarkStart w:id="1" w:name="OLE_LINK5"/>
            <w:r w:rsidRPr="00EE362B">
              <w:rPr>
                <w:rFonts w:eastAsia="Times New Roman"/>
                <w:bCs/>
                <w:iCs/>
                <w:color w:val="000000"/>
                <w:sz w:val="22"/>
                <w:lang w:eastAsia="lv-LV"/>
              </w:rPr>
              <w:t>Izteikt likumprojekta 7.pantā iekļautos grozījumus likuma “Par akcīzes nodokli” 15.</w:t>
            </w:r>
            <w:r w:rsidRPr="00EE362B">
              <w:rPr>
                <w:rFonts w:eastAsia="Times New Roman"/>
                <w:bCs/>
                <w:iCs/>
                <w:color w:val="000000"/>
                <w:sz w:val="22"/>
                <w:vertAlign w:val="superscript"/>
                <w:lang w:eastAsia="lv-LV"/>
              </w:rPr>
              <w:t>1</w:t>
            </w:r>
            <w:r w:rsidRPr="00EE362B">
              <w:rPr>
                <w:rFonts w:eastAsia="Times New Roman"/>
                <w:bCs/>
                <w:iCs/>
                <w:color w:val="000000"/>
                <w:sz w:val="22"/>
                <w:lang w:eastAsia="lv-LV"/>
              </w:rPr>
              <w:t xml:space="preserve"> panta pirmās daļas 5.punktā šādā redakcijā: </w:t>
            </w:r>
          </w:p>
          <w:bookmarkEnd w:id="1"/>
          <w:p w14:paraId="3C94168C" w14:textId="77777777" w:rsidR="007576CE" w:rsidRPr="00EE362B" w:rsidRDefault="007576CE" w:rsidP="007576CE">
            <w:pPr>
              <w:ind w:firstLine="567"/>
              <w:jc w:val="both"/>
              <w:rPr>
                <w:rFonts w:eastAsia="Times New Roman"/>
                <w:iCs/>
                <w:color w:val="000000"/>
                <w:sz w:val="22"/>
                <w:lang w:eastAsia="lv-LV"/>
              </w:rPr>
            </w:pPr>
            <w:r w:rsidRPr="00EE362B">
              <w:rPr>
                <w:rFonts w:eastAsia="Times New Roman"/>
                <w:bCs/>
                <w:iCs/>
                <w:color w:val="000000"/>
                <w:sz w:val="22"/>
                <w:lang w:eastAsia="lv-LV"/>
              </w:rPr>
              <w:t xml:space="preserve">“5) </w:t>
            </w:r>
            <w:r w:rsidRPr="00EE362B">
              <w:rPr>
                <w:rFonts w:eastAsia="Times New Roman"/>
                <w:iCs/>
                <w:color w:val="000000"/>
                <w:sz w:val="22"/>
                <w:lang w:eastAsia="lv-LV"/>
              </w:rPr>
              <w:t>izmantošanai par kurināmo – 0,55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1831BDA5" w14:textId="77777777" w:rsidR="007576CE" w:rsidRPr="00EE362B" w:rsidRDefault="007576CE" w:rsidP="007576CE">
            <w:pPr>
              <w:ind w:firstLine="567"/>
              <w:jc w:val="both"/>
              <w:rPr>
                <w:rFonts w:eastAsia="Times New Roman"/>
                <w:iCs/>
                <w:color w:val="000000"/>
                <w:sz w:val="22"/>
                <w:lang w:eastAsia="lv-LV"/>
              </w:rPr>
            </w:pPr>
            <w:r w:rsidRPr="00EE362B">
              <w:rPr>
                <w:rFonts w:eastAsia="Times New Roman"/>
                <w:iCs/>
                <w:color w:val="000000"/>
                <w:sz w:val="22"/>
                <w:lang w:eastAsia="lv-LV"/>
              </w:rPr>
              <w:t xml:space="preserve">a) lauksaimniecībā izmantojamās zemes segto platību (siltumnīcu) siltumapgādei atbilstoši regulas Nr. 1893/2006 I pielikuma A sadaļas "Lauksaimniecība, mežsaimniecība un </w:t>
            </w:r>
            <w:r w:rsidRPr="00EE362B">
              <w:rPr>
                <w:rFonts w:eastAsia="Times New Roman"/>
                <w:iCs/>
                <w:color w:val="000000"/>
                <w:sz w:val="22"/>
                <w:lang w:eastAsia="lv-LV"/>
              </w:rPr>
              <w:lastRenderedPageBreak/>
              <w:t>zivsaimniecība" 01. nodaļas 01.1. grupas 01.13. un 01.19. klasē un 01.2. grupas 01.25. un 01.28. klasē minētajām saimnieciskajām darbībām,</w:t>
            </w:r>
          </w:p>
          <w:p w14:paraId="4745330A" w14:textId="77777777" w:rsidR="007576CE" w:rsidRPr="00EE362B" w:rsidRDefault="007576CE" w:rsidP="007576CE">
            <w:pPr>
              <w:ind w:firstLine="567"/>
              <w:jc w:val="both"/>
              <w:rPr>
                <w:rFonts w:eastAsia="Times New Roman"/>
                <w:iCs/>
                <w:color w:val="000000"/>
                <w:sz w:val="22"/>
                <w:lang w:eastAsia="lv-LV"/>
              </w:rPr>
            </w:pPr>
            <w:r w:rsidRPr="00EE362B">
              <w:rPr>
                <w:rFonts w:eastAsia="Times New Roman"/>
                <w:iCs/>
                <w:color w:val="000000"/>
                <w:sz w:val="22"/>
                <w:lang w:eastAsia="lv-LV"/>
              </w:rPr>
              <w:t>b) rūpniecisko mājputnu novietņu (kūts) un inkubatoru siltumapgādei atbilstoši regulas Nr. 1893/2006 I pielikuma A sadaļas "Lauksaimniecība, mežsaimniecība un zivsaimniecība" 01. nodaļas 01.4. grupas 01.47. klasē minētajām saimnieciskajām darbībām,</w:t>
            </w:r>
          </w:p>
          <w:p w14:paraId="4374F3FE" w14:textId="44C3E724" w:rsidR="007576CE" w:rsidRPr="00EE362B" w:rsidRDefault="007576CE" w:rsidP="007576CE">
            <w:pPr>
              <w:ind w:firstLine="567"/>
              <w:jc w:val="both"/>
              <w:rPr>
                <w:rFonts w:eastAsia="Times New Roman"/>
                <w:iCs/>
                <w:color w:val="000000"/>
                <w:sz w:val="22"/>
                <w:lang w:eastAsia="lv-LV"/>
              </w:rPr>
            </w:pPr>
            <w:r w:rsidRPr="00EE362B">
              <w:rPr>
                <w:rFonts w:eastAsia="Times New Roman"/>
                <w:iCs/>
                <w:color w:val="000000"/>
                <w:sz w:val="22"/>
                <w:lang w:eastAsia="lv-LV"/>
              </w:rPr>
              <w:t>c) </w:t>
            </w:r>
            <w:bookmarkStart w:id="2" w:name="OLE_LINK7"/>
            <w:r w:rsidRPr="00EE362B">
              <w:rPr>
                <w:rFonts w:eastAsia="Times New Roman"/>
                <w:iCs/>
                <w:color w:val="000000"/>
                <w:sz w:val="22"/>
                <w:lang w:eastAsia="lv-LV"/>
              </w:rPr>
              <w:t>lauksaimniecības izejvielu pirmapstrādes tehnoloģisko iekārtu darbināšanai un tehnoloģiski nepieciešamā klimata nodrošināšanai lauksaimniecības izejvielu pirmapstrādes telpās</w:t>
            </w:r>
            <w:bookmarkEnd w:id="2"/>
            <w:r w:rsidRPr="00EE362B">
              <w:rPr>
                <w:rFonts w:eastAsia="Times New Roman"/>
                <w:iCs/>
                <w:color w:val="000000"/>
                <w:sz w:val="22"/>
                <w:lang w:eastAsia="lv-LV"/>
              </w:rPr>
              <w:t>."</w:t>
            </w:r>
          </w:p>
        </w:tc>
        <w:tc>
          <w:tcPr>
            <w:tcW w:w="1405" w:type="dxa"/>
          </w:tcPr>
          <w:p w14:paraId="78C12379" w14:textId="3C87BD92" w:rsidR="00B83896"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 xml:space="preserve">Neatbalsta </w:t>
            </w:r>
          </w:p>
        </w:tc>
        <w:tc>
          <w:tcPr>
            <w:tcW w:w="1406" w:type="dxa"/>
          </w:tcPr>
          <w:p w14:paraId="247ACEBF" w14:textId="77777777" w:rsidR="00B83896" w:rsidRPr="00EE362B" w:rsidRDefault="00B83896" w:rsidP="003361F5">
            <w:pPr>
              <w:jc w:val="center"/>
              <w:rPr>
                <w:rFonts w:eastAsia="Times New Roman"/>
                <w:b/>
                <w:iCs/>
                <w:color w:val="000000"/>
                <w:sz w:val="22"/>
                <w:lang w:eastAsia="lv-LV"/>
              </w:rPr>
            </w:pPr>
          </w:p>
        </w:tc>
      </w:tr>
      <w:tr w:rsidR="003361F5" w:rsidRPr="00EE362B" w14:paraId="64A4B515" w14:textId="001E6663" w:rsidTr="00AC43EE">
        <w:tc>
          <w:tcPr>
            <w:tcW w:w="3929" w:type="dxa"/>
            <w:shd w:val="clear" w:color="auto" w:fill="auto"/>
          </w:tcPr>
          <w:p w14:paraId="3CF13704" w14:textId="352D4580" w:rsidR="003361F5" w:rsidRPr="00EE362B" w:rsidRDefault="003361F5" w:rsidP="00B6215C">
            <w:pPr>
              <w:ind w:firstLine="567"/>
              <w:jc w:val="both"/>
              <w:rPr>
                <w:bCs/>
                <w:sz w:val="22"/>
              </w:rPr>
            </w:pPr>
            <w:r w:rsidRPr="00EE362B">
              <w:rPr>
                <w:bCs/>
                <w:sz w:val="22"/>
              </w:rPr>
              <w:t>(2) Šā panta pirmās daļas 3. punkta "a" apakšpunkta piemērošanai par rūpniecisko ražošanu uzskatāmi ražošanas procesi, kas atbilst regulas Nr. 1893/2006 I pielikuma C sadaļas "Apstrādes rūpniecība" 10.—22.nodaļā un 24.—33.nodaļā minētajām saimnieciskajām darbībām, un izejvielu pirmapstrādes procesi, kas atbilst regulas Nr. 1893/2006 I pielikuma A sadaļas "Lauksaimniecība, mežsaimniecība un zivsaimniecība" 01. nodaļas 01.6. grupas 01.63. klasē minētajām saimnieciskajām darbībām.</w:t>
            </w:r>
          </w:p>
        </w:tc>
        <w:tc>
          <w:tcPr>
            <w:tcW w:w="3721" w:type="dxa"/>
            <w:shd w:val="clear" w:color="auto" w:fill="auto"/>
          </w:tcPr>
          <w:p w14:paraId="0CD864EE" w14:textId="663D6719" w:rsidR="003361F5" w:rsidRPr="00EE362B" w:rsidRDefault="003361F5" w:rsidP="007173E7">
            <w:pPr>
              <w:ind w:firstLine="567"/>
              <w:jc w:val="both"/>
              <w:rPr>
                <w:rFonts w:eastAsia="Times New Roman"/>
                <w:iCs/>
                <w:color w:val="000000"/>
                <w:sz w:val="22"/>
                <w:lang w:eastAsia="lv-LV"/>
              </w:rPr>
            </w:pPr>
            <w:r w:rsidRPr="00EE362B">
              <w:rPr>
                <w:rFonts w:eastAsia="Times New Roman"/>
                <w:iCs/>
                <w:color w:val="000000"/>
                <w:sz w:val="22"/>
                <w:lang w:eastAsia="lv-LV"/>
              </w:rPr>
              <w:t>aizstāt otrajā daļā skaitli un vārdus "3. punkta "a" apakšpunkta" ar skaitli un vārdu "4. punkta";</w:t>
            </w:r>
          </w:p>
        </w:tc>
        <w:tc>
          <w:tcPr>
            <w:tcW w:w="992" w:type="dxa"/>
          </w:tcPr>
          <w:p w14:paraId="3A73BCE3" w14:textId="77777777" w:rsidR="003361F5" w:rsidRPr="00EE362B" w:rsidRDefault="003361F5" w:rsidP="003361F5">
            <w:pPr>
              <w:jc w:val="center"/>
              <w:rPr>
                <w:rFonts w:eastAsia="Times New Roman"/>
                <w:b/>
                <w:iCs/>
                <w:color w:val="000000"/>
                <w:sz w:val="22"/>
                <w:lang w:eastAsia="lv-LV"/>
              </w:rPr>
            </w:pPr>
          </w:p>
        </w:tc>
        <w:tc>
          <w:tcPr>
            <w:tcW w:w="3852" w:type="dxa"/>
          </w:tcPr>
          <w:p w14:paraId="064B9344" w14:textId="77777777" w:rsidR="003361F5" w:rsidRPr="00EE362B" w:rsidRDefault="003361F5" w:rsidP="007173E7">
            <w:pPr>
              <w:ind w:firstLine="567"/>
              <w:jc w:val="both"/>
              <w:rPr>
                <w:rFonts w:eastAsia="Times New Roman"/>
                <w:iCs/>
                <w:color w:val="000000"/>
                <w:sz w:val="22"/>
                <w:lang w:eastAsia="lv-LV"/>
              </w:rPr>
            </w:pPr>
          </w:p>
        </w:tc>
        <w:tc>
          <w:tcPr>
            <w:tcW w:w="1405" w:type="dxa"/>
          </w:tcPr>
          <w:p w14:paraId="18E03FFE" w14:textId="77777777" w:rsidR="003361F5" w:rsidRPr="00EE362B" w:rsidRDefault="003361F5" w:rsidP="003361F5">
            <w:pPr>
              <w:jc w:val="center"/>
              <w:rPr>
                <w:rFonts w:eastAsia="Times New Roman"/>
                <w:b/>
                <w:iCs/>
                <w:color w:val="000000"/>
                <w:sz w:val="22"/>
                <w:lang w:eastAsia="lv-LV"/>
              </w:rPr>
            </w:pPr>
          </w:p>
        </w:tc>
        <w:tc>
          <w:tcPr>
            <w:tcW w:w="1406" w:type="dxa"/>
          </w:tcPr>
          <w:p w14:paraId="294A9B30" w14:textId="77777777" w:rsidR="003361F5" w:rsidRPr="00EE362B" w:rsidRDefault="003361F5" w:rsidP="003361F5">
            <w:pPr>
              <w:jc w:val="center"/>
              <w:rPr>
                <w:rFonts w:eastAsia="Times New Roman"/>
                <w:b/>
                <w:iCs/>
                <w:color w:val="000000"/>
                <w:sz w:val="22"/>
                <w:lang w:eastAsia="lv-LV"/>
              </w:rPr>
            </w:pPr>
          </w:p>
        </w:tc>
      </w:tr>
      <w:tr w:rsidR="003361F5" w:rsidRPr="00EE362B" w14:paraId="3E6DAA14" w14:textId="2E305542" w:rsidTr="00AC43EE">
        <w:tc>
          <w:tcPr>
            <w:tcW w:w="3929" w:type="dxa"/>
            <w:shd w:val="clear" w:color="auto" w:fill="auto"/>
          </w:tcPr>
          <w:p w14:paraId="6BBD5DCD" w14:textId="291F3811" w:rsidR="003361F5" w:rsidRPr="00EE362B" w:rsidRDefault="003361F5" w:rsidP="00B6215C">
            <w:pPr>
              <w:ind w:firstLine="567"/>
              <w:jc w:val="both"/>
              <w:rPr>
                <w:bCs/>
                <w:sz w:val="22"/>
              </w:rPr>
            </w:pPr>
            <w:r w:rsidRPr="00EE362B">
              <w:rPr>
                <w:bCs/>
                <w:sz w:val="22"/>
              </w:rPr>
              <w:t>(3) Šā panta pirmās daļas 3.punkts attiecas arī uz dabasgāzi, ko šā panta pirmās daļas 3.punktā minētajiem mērķiem izmanto uzņēmumos, kas atrodas saimnieciskajai darbībai atvēlētā teritorijā, kurai ir viens pārvaldnieks (industriālajā parkā).</w:t>
            </w:r>
          </w:p>
        </w:tc>
        <w:tc>
          <w:tcPr>
            <w:tcW w:w="3721" w:type="dxa"/>
            <w:shd w:val="clear" w:color="auto" w:fill="auto"/>
          </w:tcPr>
          <w:p w14:paraId="5AC47948" w14:textId="5D7A062E"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trešajā daļā skaitli un vārdu "3. punkts" (attiecīgajā locījumā) ar skaitļiem un vārdiem "4. un 5. punkts" (attiecīgajā locījumā);</w:t>
            </w:r>
          </w:p>
        </w:tc>
        <w:tc>
          <w:tcPr>
            <w:tcW w:w="992" w:type="dxa"/>
          </w:tcPr>
          <w:p w14:paraId="095F13CA" w14:textId="77777777" w:rsidR="003361F5" w:rsidRPr="00EE362B" w:rsidRDefault="003361F5" w:rsidP="003361F5">
            <w:pPr>
              <w:jc w:val="center"/>
              <w:rPr>
                <w:rFonts w:eastAsia="Times New Roman"/>
                <w:b/>
                <w:iCs/>
                <w:color w:val="000000"/>
                <w:sz w:val="22"/>
                <w:lang w:eastAsia="lv-LV"/>
              </w:rPr>
            </w:pPr>
          </w:p>
        </w:tc>
        <w:tc>
          <w:tcPr>
            <w:tcW w:w="3852" w:type="dxa"/>
          </w:tcPr>
          <w:p w14:paraId="4192DB76"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1D37E464" w14:textId="77777777" w:rsidR="003361F5" w:rsidRPr="00EE362B" w:rsidRDefault="003361F5" w:rsidP="003361F5">
            <w:pPr>
              <w:jc w:val="center"/>
              <w:rPr>
                <w:rFonts w:eastAsia="Times New Roman"/>
                <w:b/>
                <w:iCs/>
                <w:color w:val="000000"/>
                <w:sz w:val="22"/>
                <w:lang w:eastAsia="lv-LV"/>
              </w:rPr>
            </w:pPr>
          </w:p>
        </w:tc>
        <w:tc>
          <w:tcPr>
            <w:tcW w:w="1406" w:type="dxa"/>
          </w:tcPr>
          <w:p w14:paraId="0F439E85" w14:textId="77777777" w:rsidR="003361F5" w:rsidRPr="00EE362B" w:rsidRDefault="003361F5" w:rsidP="003361F5">
            <w:pPr>
              <w:jc w:val="center"/>
              <w:rPr>
                <w:rFonts w:eastAsia="Times New Roman"/>
                <w:b/>
                <w:iCs/>
                <w:color w:val="000000"/>
                <w:sz w:val="22"/>
                <w:lang w:eastAsia="lv-LV"/>
              </w:rPr>
            </w:pPr>
          </w:p>
        </w:tc>
      </w:tr>
      <w:tr w:rsidR="003361F5" w:rsidRPr="00EE362B" w14:paraId="5C9373BF" w14:textId="30250A1E" w:rsidTr="00AC43EE">
        <w:tc>
          <w:tcPr>
            <w:tcW w:w="3929" w:type="dxa"/>
            <w:shd w:val="clear" w:color="auto" w:fill="auto"/>
          </w:tcPr>
          <w:p w14:paraId="2BFCDED0" w14:textId="6C079344" w:rsidR="003361F5" w:rsidRPr="00EE362B" w:rsidRDefault="003361F5" w:rsidP="00B6215C">
            <w:pPr>
              <w:ind w:firstLine="567"/>
              <w:jc w:val="both"/>
              <w:rPr>
                <w:bCs/>
                <w:sz w:val="22"/>
              </w:rPr>
            </w:pPr>
            <w:r w:rsidRPr="00EE362B">
              <w:rPr>
                <w:bCs/>
                <w:sz w:val="22"/>
              </w:rPr>
              <w:lastRenderedPageBreak/>
              <w:t>(4) Ministru kabinets nosaka kārtību, kādā piemēro šā panta pirmās daļas 3. punktā minēto nodokļa likmi un izvērtē nodokļa maksātāja atbilstību tās piemērošanai, kārtību, kādā piešķir vai anulē tiesības to piemērot, kārtību, kādā tiek aprēķināts un atgūts nelikumīgs komercdarbības atbalsts kopā ar procentiem, ja nodokļa maksātājs nepamatoti piemērojis minēto nodokļa likmi, kā arī nosaka minētās nodokļa likmes administrēšanas kārtību.</w:t>
            </w:r>
          </w:p>
        </w:tc>
        <w:tc>
          <w:tcPr>
            <w:tcW w:w="3721" w:type="dxa"/>
            <w:shd w:val="clear" w:color="auto" w:fill="auto"/>
          </w:tcPr>
          <w:p w14:paraId="1EFCA004" w14:textId="539D7179"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ceturtajā daļā skaitli un vārdu "3. punktā" ar skaitļiem un vārdiem "4. un 5. punktā".</w:t>
            </w:r>
          </w:p>
        </w:tc>
        <w:tc>
          <w:tcPr>
            <w:tcW w:w="992" w:type="dxa"/>
          </w:tcPr>
          <w:p w14:paraId="14D0C664" w14:textId="77777777" w:rsidR="003361F5" w:rsidRPr="00EE362B" w:rsidRDefault="003361F5" w:rsidP="003361F5">
            <w:pPr>
              <w:jc w:val="center"/>
              <w:rPr>
                <w:rFonts w:eastAsia="Times New Roman"/>
                <w:b/>
                <w:iCs/>
                <w:color w:val="000000"/>
                <w:sz w:val="22"/>
                <w:lang w:eastAsia="lv-LV"/>
              </w:rPr>
            </w:pPr>
          </w:p>
        </w:tc>
        <w:tc>
          <w:tcPr>
            <w:tcW w:w="3852" w:type="dxa"/>
          </w:tcPr>
          <w:p w14:paraId="4AA2E9F8"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612DBEB6" w14:textId="77777777" w:rsidR="003361F5" w:rsidRPr="00EE362B" w:rsidRDefault="003361F5" w:rsidP="003361F5">
            <w:pPr>
              <w:jc w:val="center"/>
              <w:rPr>
                <w:rFonts w:eastAsia="Times New Roman"/>
                <w:b/>
                <w:iCs/>
                <w:color w:val="000000"/>
                <w:sz w:val="22"/>
                <w:lang w:eastAsia="lv-LV"/>
              </w:rPr>
            </w:pPr>
          </w:p>
        </w:tc>
        <w:tc>
          <w:tcPr>
            <w:tcW w:w="1406" w:type="dxa"/>
          </w:tcPr>
          <w:p w14:paraId="1801E469" w14:textId="77777777" w:rsidR="003361F5" w:rsidRPr="00EE362B" w:rsidRDefault="003361F5" w:rsidP="003361F5">
            <w:pPr>
              <w:jc w:val="center"/>
              <w:rPr>
                <w:rFonts w:eastAsia="Times New Roman"/>
                <w:b/>
                <w:iCs/>
                <w:color w:val="000000"/>
                <w:sz w:val="22"/>
                <w:lang w:eastAsia="lv-LV"/>
              </w:rPr>
            </w:pPr>
          </w:p>
        </w:tc>
      </w:tr>
      <w:tr w:rsidR="003361F5" w:rsidRPr="00EE362B" w14:paraId="09F73DC7" w14:textId="1BA45CE0" w:rsidTr="00AC43EE">
        <w:tc>
          <w:tcPr>
            <w:tcW w:w="3929" w:type="dxa"/>
            <w:shd w:val="clear" w:color="auto" w:fill="auto"/>
          </w:tcPr>
          <w:p w14:paraId="7E2C2928" w14:textId="77777777" w:rsidR="003361F5" w:rsidRPr="00EE362B" w:rsidRDefault="003361F5" w:rsidP="00391279">
            <w:pPr>
              <w:ind w:firstLine="567"/>
              <w:jc w:val="both"/>
              <w:rPr>
                <w:bCs/>
                <w:sz w:val="22"/>
              </w:rPr>
            </w:pPr>
            <w:r w:rsidRPr="00EE362B">
              <w:rPr>
                <w:b/>
                <w:bCs/>
                <w:sz w:val="22"/>
              </w:rPr>
              <w:t>18.pants. Nodokļa atbrīvojumi un atvieglojumi naftas produktiem</w:t>
            </w:r>
          </w:p>
          <w:p w14:paraId="7F33DBCA" w14:textId="77777777" w:rsidR="003361F5" w:rsidRPr="00EE362B" w:rsidRDefault="003361F5" w:rsidP="00391279">
            <w:pPr>
              <w:ind w:firstLine="567"/>
              <w:jc w:val="both"/>
              <w:rPr>
                <w:bCs/>
                <w:sz w:val="22"/>
              </w:rPr>
            </w:pPr>
            <w:r w:rsidRPr="00EE362B">
              <w:rPr>
                <w:bCs/>
                <w:sz w:val="22"/>
              </w:rPr>
              <w:t>(1) Ministru kabineta noteiktajā kārtībā no nodokļa ir atbrīvoti naftas produkti, kurus saskaņā ar šā panta trešās daļas nosacījumiem piegādā un izmanto:</w:t>
            </w:r>
          </w:p>
          <w:p w14:paraId="6E72CEB3" w14:textId="792F2483" w:rsidR="003361F5" w:rsidRPr="00EE362B" w:rsidRDefault="003361F5" w:rsidP="00B6215C">
            <w:pPr>
              <w:ind w:firstLine="567"/>
              <w:jc w:val="both"/>
              <w:rPr>
                <w:bCs/>
                <w:sz w:val="22"/>
              </w:rPr>
            </w:pPr>
            <w:r w:rsidRPr="00EE362B">
              <w:rPr>
                <w:bCs/>
                <w:sz w:val="22"/>
              </w:rPr>
              <w:t>4) elektroenerģijas ražošanai vai kombinētās iekārtās, kas ražo elektroenerģiju un siltumenerģiju;</w:t>
            </w:r>
          </w:p>
        </w:tc>
        <w:tc>
          <w:tcPr>
            <w:tcW w:w="3721" w:type="dxa"/>
            <w:shd w:val="clear" w:color="auto" w:fill="auto"/>
          </w:tcPr>
          <w:p w14:paraId="1049ED36" w14:textId="77777777" w:rsidR="003361F5" w:rsidRPr="00EE362B" w:rsidRDefault="003361F5" w:rsidP="007173E7">
            <w:pPr>
              <w:ind w:firstLine="567"/>
              <w:jc w:val="both"/>
              <w:rPr>
                <w:rFonts w:eastAsia="Times New Roman"/>
                <w:iCs/>
                <w:color w:val="000000"/>
                <w:sz w:val="22"/>
                <w:lang w:eastAsia="lv-LV"/>
              </w:rPr>
            </w:pPr>
            <w:r w:rsidRPr="00EE362B">
              <w:rPr>
                <w:rFonts w:eastAsia="Times New Roman"/>
                <w:iCs/>
                <w:color w:val="000000"/>
                <w:sz w:val="22"/>
                <w:lang w:eastAsia="lv-LV"/>
              </w:rPr>
              <w:t>8. 18. pantā:</w:t>
            </w:r>
          </w:p>
          <w:p w14:paraId="45708DA8" w14:textId="7F1DD9D3" w:rsidR="003361F5" w:rsidRPr="00EE362B" w:rsidRDefault="003361F5" w:rsidP="007173E7">
            <w:pPr>
              <w:ind w:firstLine="567"/>
              <w:jc w:val="both"/>
              <w:rPr>
                <w:rFonts w:eastAsia="Times New Roman"/>
                <w:iCs/>
                <w:color w:val="000000"/>
                <w:sz w:val="22"/>
                <w:lang w:eastAsia="lv-LV"/>
              </w:rPr>
            </w:pPr>
            <w:r w:rsidRPr="00EE362B">
              <w:rPr>
                <w:rFonts w:eastAsia="Times New Roman"/>
                <w:iCs/>
                <w:color w:val="000000"/>
                <w:sz w:val="22"/>
                <w:lang w:eastAsia="lv-LV"/>
              </w:rPr>
              <w:t>izslēgt pirmās daļas 4. punktu;</w:t>
            </w:r>
          </w:p>
        </w:tc>
        <w:tc>
          <w:tcPr>
            <w:tcW w:w="992" w:type="dxa"/>
          </w:tcPr>
          <w:p w14:paraId="435684A1" w14:textId="77777777" w:rsidR="003361F5" w:rsidRPr="00EE362B" w:rsidRDefault="003361F5" w:rsidP="003361F5">
            <w:pPr>
              <w:jc w:val="center"/>
              <w:rPr>
                <w:rFonts w:eastAsia="Times New Roman"/>
                <w:b/>
                <w:iCs/>
                <w:color w:val="000000"/>
                <w:sz w:val="22"/>
                <w:lang w:eastAsia="lv-LV"/>
              </w:rPr>
            </w:pPr>
          </w:p>
        </w:tc>
        <w:tc>
          <w:tcPr>
            <w:tcW w:w="3852" w:type="dxa"/>
          </w:tcPr>
          <w:p w14:paraId="1F6E0DFD" w14:textId="77777777" w:rsidR="003361F5" w:rsidRPr="00EE362B" w:rsidRDefault="003361F5" w:rsidP="007173E7">
            <w:pPr>
              <w:ind w:firstLine="567"/>
              <w:jc w:val="both"/>
              <w:rPr>
                <w:rFonts w:eastAsia="Times New Roman"/>
                <w:iCs/>
                <w:color w:val="000000"/>
                <w:sz w:val="22"/>
                <w:lang w:eastAsia="lv-LV"/>
              </w:rPr>
            </w:pPr>
          </w:p>
        </w:tc>
        <w:tc>
          <w:tcPr>
            <w:tcW w:w="1405" w:type="dxa"/>
          </w:tcPr>
          <w:p w14:paraId="457D0C69" w14:textId="77777777" w:rsidR="003361F5" w:rsidRPr="00EE362B" w:rsidRDefault="003361F5" w:rsidP="003361F5">
            <w:pPr>
              <w:jc w:val="center"/>
              <w:rPr>
                <w:rFonts w:eastAsia="Times New Roman"/>
                <w:b/>
                <w:iCs/>
                <w:color w:val="000000"/>
                <w:sz w:val="22"/>
                <w:lang w:eastAsia="lv-LV"/>
              </w:rPr>
            </w:pPr>
          </w:p>
        </w:tc>
        <w:tc>
          <w:tcPr>
            <w:tcW w:w="1406" w:type="dxa"/>
          </w:tcPr>
          <w:p w14:paraId="0B8BB0DB" w14:textId="77777777" w:rsidR="003361F5" w:rsidRPr="00EE362B" w:rsidRDefault="003361F5" w:rsidP="003361F5">
            <w:pPr>
              <w:jc w:val="center"/>
              <w:rPr>
                <w:rFonts w:eastAsia="Times New Roman"/>
                <w:b/>
                <w:iCs/>
                <w:color w:val="000000"/>
                <w:sz w:val="22"/>
                <w:lang w:eastAsia="lv-LV"/>
              </w:rPr>
            </w:pPr>
          </w:p>
        </w:tc>
      </w:tr>
      <w:tr w:rsidR="004D17D3" w:rsidRPr="00EE362B" w14:paraId="2EE25E0B" w14:textId="77777777" w:rsidTr="00AC43EE">
        <w:tc>
          <w:tcPr>
            <w:tcW w:w="3929" w:type="dxa"/>
            <w:shd w:val="clear" w:color="auto" w:fill="auto"/>
          </w:tcPr>
          <w:p w14:paraId="0E47785C" w14:textId="77777777" w:rsidR="004D17D3" w:rsidRPr="00EE362B" w:rsidRDefault="004D17D3" w:rsidP="00391279">
            <w:pPr>
              <w:ind w:firstLine="567"/>
              <w:jc w:val="both"/>
              <w:rPr>
                <w:b/>
                <w:bCs/>
                <w:sz w:val="22"/>
              </w:rPr>
            </w:pPr>
          </w:p>
        </w:tc>
        <w:tc>
          <w:tcPr>
            <w:tcW w:w="3721" w:type="dxa"/>
            <w:shd w:val="clear" w:color="auto" w:fill="auto"/>
          </w:tcPr>
          <w:p w14:paraId="66E1266E" w14:textId="77777777" w:rsidR="004D17D3" w:rsidRPr="00EE362B" w:rsidRDefault="004D17D3" w:rsidP="007173E7">
            <w:pPr>
              <w:ind w:firstLine="567"/>
              <w:jc w:val="both"/>
              <w:rPr>
                <w:rFonts w:eastAsia="Times New Roman"/>
                <w:iCs/>
                <w:color w:val="000000"/>
                <w:sz w:val="22"/>
                <w:lang w:eastAsia="lv-LV"/>
              </w:rPr>
            </w:pPr>
          </w:p>
        </w:tc>
        <w:tc>
          <w:tcPr>
            <w:tcW w:w="992" w:type="dxa"/>
          </w:tcPr>
          <w:p w14:paraId="668C2EF6" w14:textId="5958ECCE" w:rsidR="004D17D3"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7</w:t>
            </w:r>
          </w:p>
        </w:tc>
        <w:tc>
          <w:tcPr>
            <w:tcW w:w="3852" w:type="dxa"/>
          </w:tcPr>
          <w:p w14:paraId="2CEC758E" w14:textId="77777777" w:rsidR="004D17D3" w:rsidRPr="00EE362B" w:rsidRDefault="001A1DB8" w:rsidP="007173E7">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Deputāts </w:t>
            </w:r>
            <w:proofErr w:type="spellStart"/>
            <w:r w:rsidRPr="00EE362B">
              <w:rPr>
                <w:rFonts w:eastAsia="Times New Roman"/>
                <w:b/>
                <w:bCs/>
                <w:iCs/>
                <w:color w:val="000000"/>
                <w:sz w:val="22"/>
                <w:u w:val="single"/>
                <w:lang w:eastAsia="lv-LV"/>
              </w:rPr>
              <w:t>J.Vitenbergs</w:t>
            </w:r>
            <w:proofErr w:type="spellEnd"/>
          </w:p>
          <w:p w14:paraId="57D26147" w14:textId="1D6F6BE3" w:rsidR="001A1DB8" w:rsidRPr="00EE362B" w:rsidRDefault="001A1DB8" w:rsidP="001A1DB8">
            <w:pPr>
              <w:ind w:firstLine="567"/>
              <w:jc w:val="both"/>
              <w:rPr>
                <w:rFonts w:eastAsia="Times New Roman"/>
                <w:iCs/>
                <w:color w:val="000000"/>
                <w:sz w:val="22"/>
                <w:lang w:eastAsia="lv-LV"/>
              </w:rPr>
            </w:pPr>
            <w:r w:rsidRPr="00EE362B">
              <w:rPr>
                <w:rFonts w:eastAsia="Times New Roman"/>
                <w:iCs/>
                <w:color w:val="000000"/>
                <w:sz w:val="22"/>
                <w:lang w:eastAsia="lv-LV"/>
              </w:rPr>
              <w:t xml:space="preserve">Papildināt likuma 18. panta pirmo daļu ar jaunu 7) punktu šādā redakcijā: </w:t>
            </w:r>
          </w:p>
          <w:p w14:paraId="2AF28DE0" w14:textId="568AA2A1" w:rsidR="001A1DB8" w:rsidRPr="00EE362B" w:rsidRDefault="001A1DB8" w:rsidP="001A1DB8">
            <w:pPr>
              <w:ind w:firstLine="567"/>
              <w:jc w:val="both"/>
              <w:rPr>
                <w:rFonts w:eastAsia="Times New Roman"/>
                <w:iCs/>
                <w:color w:val="000000"/>
                <w:sz w:val="22"/>
                <w:lang w:eastAsia="lv-LV"/>
              </w:rPr>
            </w:pPr>
            <w:r w:rsidRPr="00EE362B">
              <w:rPr>
                <w:rFonts w:eastAsia="Times New Roman"/>
                <w:iCs/>
                <w:color w:val="000000"/>
                <w:sz w:val="22"/>
                <w:lang w:eastAsia="lv-LV"/>
              </w:rPr>
              <w:t>“7) Neatliekamās medicīniskās palīdzības dienesta, Valsts ugunsdzēsības un glābšanas dienesta un Valsts policijas transportlīdzekļi.”</w:t>
            </w:r>
          </w:p>
        </w:tc>
        <w:tc>
          <w:tcPr>
            <w:tcW w:w="1405" w:type="dxa"/>
          </w:tcPr>
          <w:p w14:paraId="3639A38A" w14:textId="64954A33" w:rsidR="004D17D3"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 xml:space="preserve">Neatbalsta </w:t>
            </w:r>
          </w:p>
        </w:tc>
        <w:tc>
          <w:tcPr>
            <w:tcW w:w="1406" w:type="dxa"/>
          </w:tcPr>
          <w:p w14:paraId="5C43C4D1" w14:textId="77777777" w:rsidR="004D17D3" w:rsidRPr="00EE362B" w:rsidRDefault="004D17D3" w:rsidP="003361F5">
            <w:pPr>
              <w:jc w:val="center"/>
              <w:rPr>
                <w:rFonts w:eastAsia="Times New Roman"/>
                <w:b/>
                <w:iCs/>
                <w:color w:val="000000"/>
                <w:sz w:val="22"/>
                <w:lang w:eastAsia="lv-LV"/>
              </w:rPr>
            </w:pPr>
          </w:p>
        </w:tc>
      </w:tr>
      <w:tr w:rsidR="003361F5" w:rsidRPr="00EE362B" w14:paraId="35D2F2F7" w14:textId="090C6CDF" w:rsidTr="00AC43EE">
        <w:tc>
          <w:tcPr>
            <w:tcW w:w="3929" w:type="dxa"/>
            <w:shd w:val="clear" w:color="auto" w:fill="auto"/>
          </w:tcPr>
          <w:p w14:paraId="6E5BED5A" w14:textId="5BE38C9E" w:rsidR="003361F5" w:rsidRPr="00EE362B" w:rsidRDefault="003361F5" w:rsidP="00B6215C">
            <w:pPr>
              <w:ind w:firstLine="567"/>
              <w:jc w:val="both"/>
              <w:rPr>
                <w:bCs/>
                <w:sz w:val="22"/>
              </w:rPr>
            </w:pPr>
            <w:r w:rsidRPr="00EE362B">
              <w:rPr>
                <w:bCs/>
                <w:sz w:val="22"/>
              </w:rPr>
              <w:t xml:space="preserve">(3) Ja šā panta pirmās daļas 2., 3., 4., 5. vai 6.punktā minētajos gadījumos izmanto dīzeļdegvielu, petroleju vai degvieleļļu, kuras kolorimetriskais indekss ir mazāks par 2,0 un kinemātiskā viskozitāte 50°C ir mazāka par 25 </w:t>
            </w:r>
            <w:proofErr w:type="spellStart"/>
            <w:r w:rsidRPr="00EE362B">
              <w:rPr>
                <w:bCs/>
                <w:sz w:val="22"/>
              </w:rPr>
              <w:t>cSt</w:t>
            </w:r>
            <w:proofErr w:type="spellEnd"/>
            <w:r w:rsidRPr="00EE362B">
              <w:rPr>
                <w:bCs/>
                <w:sz w:val="22"/>
              </w:rPr>
              <w:t xml:space="preserve">, vai šo naftas produktu aizstājējproduktus un komponentus, tad attiecīgos naftas produktus atbrīvo no nodokļa, ja tie ir iezīmēti (marķēti) saskaņā ar šā likuma </w:t>
            </w:r>
            <w:r w:rsidRPr="00EE362B">
              <w:rPr>
                <w:bCs/>
                <w:sz w:val="22"/>
              </w:rPr>
              <w:lastRenderedPageBreak/>
              <w:t xml:space="preserve">28.pantu. Ja dīzeļdegvielu, petroleju vai degvieleļļu, kuras kolorimetriskais indekss ir mazāks par 2,0 un kinemātiskā viskozitāte 50° C ir mazāka par 25 </w:t>
            </w:r>
            <w:proofErr w:type="spellStart"/>
            <w:r w:rsidRPr="00EE362B">
              <w:rPr>
                <w:bCs/>
                <w:sz w:val="22"/>
              </w:rPr>
              <w:t>cSt</w:t>
            </w:r>
            <w:proofErr w:type="spellEnd"/>
            <w:r w:rsidRPr="00EE362B">
              <w:rPr>
                <w:bCs/>
                <w:sz w:val="22"/>
              </w:rPr>
              <w:t>, vai šo naftas produktu aizstājējproduktus un komponentus izmanto starptautiskajiem pārvadājumiem (arī starp dalībvalstīm) saskaņā ar šā panta pirmās daļas 2. un 3.punktu, kā arī ja reaktīvo degvielu izmanto saskaņā ar šā panta pirmās daļas 2.punktu, minētie naftas produkti var nebūt iezīmēti (marķēti).</w:t>
            </w:r>
          </w:p>
        </w:tc>
        <w:tc>
          <w:tcPr>
            <w:tcW w:w="3721" w:type="dxa"/>
            <w:shd w:val="clear" w:color="auto" w:fill="auto"/>
          </w:tcPr>
          <w:p w14:paraId="57AD7E4B" w14:textId="3CED1694"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izslēgt trešās daļas pirmajā teikumā skaitli "4.";</w:t>
            </w:r>
          </w:p>
        </w:tc>
        <w:tc>
          <w:tcPr>
            <w:tcW w:w="992" w:type="dxa"/>
          </w:tcPr>
          <w:p w14:paraId="30534F30" w14:textId="77777777" w:rsidR="003361F5" w:rsidRPr="00EE362B" w:rsidRDefault="003361F5" w:rsidP="003361F5">
            <w:pPr>
              <w:jc w:val="center"/>
              <w:rPr>
                <w:rFonts w:eastAsia="Times New Roman"/>
                <w:b/>
                <w:iCs/>
                <w:color w:val="000000"/>
                <w:sz w:val="22"/>
                <w:lang w:eastAsia="lv-LV"/>
              </w:rPr>
            </w:pPr>
          </w:p>
        </w:tc>
        <w:tc>
          <w:tcPr>
            <w:tcW w:w="3852" w:type="dxa"/>
          </w:tcPr>
          <w:p w14:paraId="24E9CACC"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09FC085B" w14:textId="77777777" w:rsidR="003361F5" w:rsidRPr="00EE362B" w:rsidRDefault="003361F5" w:rsidP="003361F5">
            <w:pPr>
              <w:jc w:val="center"/>
              <w:rPr>
                <w:rFonts w:eastAsia="Times New Roman"/>
                <w:b/>
                <w:iCs/>
                <w:color w:val="000000"/>
                <w:sz w:val="22"/>
                <w:lang w:eastAsia="lv-LV"/>
              </w:rPr>
            </w:pPr>
          </w:p>
        </w:tc>
        <w:tc>
          <w:tcPr>
            <w:tcW w:w="1406" w:type="dxa"/>
          </w:tcPr>
          <w:p w14:paraId="3CB95A0A" w14:textId="77777777" w:rsidR="003361F5" w:rsidRPr="00EE362B" w:rsidRDefault="003361F5" w:rsidP="003361F5">
            <w:pPr>
              <w:jc w:val="center"/>
              <w:rPr>
                <w:rFonts w:eastAsia="Times New Roman"/>
                <w:b/>
                <w:iCs/>
                <w:color w:val="000000"/>
                <w:sz w:val="22"/>
                <w:lang w:eastAsia="lv-LV"/>
              </w:rPr>
            </w:pPr>
          </w:p>
        </w:tc>
      </w:tr>
      <w:tr w:rsidR="003361F5" w:rsidRPr="00EE362B" w14:paraId="69D064D0" w14:textId="2DBFFFDC" w:rsidTr="00AC43EE">
        <w:tc>
          <w:tcPr>
            <w:tcW w:w="3929" w:type="dxa"/>
            <w:shd w:val="clear" w:color="auto" w:fill="auto"/>
          </w:tcPr>
          <w:p w14:paraId="67DE84EA" w14:textId="77777777" w:rsidR="003361F5" w:rsidRPr="00EE362B" w:rsidRDefault="003361F5" w:rsidP="00B6215C">
            <w:pPr>
              <w:ind w:firstLine="567"/>
              <w:jc w:val="both"/>
              <w:rPr>
                <w:bCs/>
                <w:sz w:val="22"/>
              </w:rPr>
            </w:pPr>
            <w:r w:rsidRPr="00EE362B">
              <w:rPr>
                <w:bCs/>
                <w:sz w:val="22"/>
              </w:rPr>
              <w:t>(5) Ministru kabinets nosaka kārtību, kādā šā likuma 14.panta 2.</w:t>
            </w:r>
            <w:r w:rsidRPr="00EE362B">
              <w:rPr>
                <w:bCs/>
                <w:sz w:val="22"/>
                <w:vertAlign w:val="superscript"/>
              </w:rPr>
              <w:t>2</w:t>
            </w:r>
            <w:r w:rsidRPr="00EE362B">
              <w:rPr>
                <w:bCs/>
                <w:sz w:val="22"/>
              </w:rPr>
              <w:t xml:space="preserve"> daļā noteikto nodokļa likmi piemēro dīzeļdegvielai (gāzeļļai) un tādai dīzeļdegvielai (gāzeļļai), kurai ir pievienota biodīzeļdegviela, kas pilnībā iegūta no biomasas, vai </w:t>
            </w:r>
            <w:proofErr w:type="spellStart"/>
            <w:r w:rsidRPr="00EE362B">
              <w:rPr>
                <w:bCs/>
                <w:sz w:val="22"/>
              </w:rPr>
              <w:t>parafinizēta</w:t>
            </w:r>
            <w:proofErr w:type="spellEnd"/>
            <w:r w:rsidRPr="00EE362B">
              <w:rPr>
                <w:bCs/>
                <w:sz w:val="22"/>
              </w:rPr>
              <w:t xml:space="preserve"> dīzeļdegviela, kas iegūta no biomasas, ja attiecīgie naftas produkti tiek iezīmēti (marķēti) saskaņā ar šā likuma 28.pantu un ja tos izmanto traktortehnikā un lauksaimniecības </w:t>
            </w:r>
            <w:proofErr w:type="spellStart"/>
            <w:r w:rsidRPr="00EE362B">
              <w:rPr>
                <w:bCs/>
                <w:sz w:val="22"/>
              </w:rPr>
              <w:t>pašgājējmašīnās</w:t>
            </w:r>
            <w:proofErr w:type="spellEnd"/>
            <w:r w:rsidRPr="00EE362B">
              <w:rPr>
                <w:bCs/>
                <w:sz w:val="22"/>
              </w:rPr>
              <w:t xml:space="preserve"> lauksaimniecības produkcijas ražošanai, lauksaimniecības zemes apstrādei, kā arī tādas meža vai purva zemes apstrādei, kurā kultivē dzērvenes vai mellenes, un zem zivju dīķiem esošās zemes apstrādei, un ja ir nodrošināti minimālie ieņēmumi no lauksaimnieciskās ražošanas, bet attiecībā uz zivju dīķiem — ieņēmumi no akvakultūras produkcijas pārdošanas pēdējā noslēgtajā saimnieciskajā gadā (neieskaitot saņemto valsts un Eiropas Savienības atbalstu) no viena pieteiktā hektāra un ir ievēroti šīs daļas 1., 3., 4. un 6.punktā minētie nosacījumi, kā arī </w:t>
            </w:r>
            <w:r w:rsidRPr="00EE362B">
              <w:rPr>
                <w:bCs/>
                <w:sz w:val="22"/>
              </w:rPr>
              <w:lastRenderedPageBreak/>
              <w:t>izpildīts vismaz viens no šīs daļas 2. punktā minētajiem nosacījumiem:</w:t>
            </w:r>
          </w:p>
          <w:p w14:paraId="40E15E9A" w14:textId="77777777" w:rsidR="003361F5" w:rsidRPr="00EE362B" w:rsidRDefault="003361F5" w:rsidP="008C3E28">
            <w:pPr>
              <w:ind w:firstLine="567"/>
              <w:jc w:val="both"/>
              <w:rPr>
                <w:bCs/>
                <w:sz w:val="22"/>
              </w:rPr>
            </w:pPr>
            <w:r w:rsidRPr="00EE362B">
              <w:rPr>
                <w:bCs/>
                <w:sz w:val="22"/>
              </w:rPr>
              <w:t>2) lauksaimniecības produkcijas ražotājs attiecīgi apstrādā:</w:t>
            </w:r>
          </w:p>
          <w:p w14:paraId="687BAAA7" w14:textId="77777777" w:rsidR="003361F5" w:rsidRPr="00EE362B" w:rsidRDefault="003361F5" w:rsidP="008C3E28">
            <w:pPr>
              <w:ind w:firstLine="567"/>
              <w:jc w:val="both"/>
              <w:rPr>
                <w:bCs/>
                <w:sz w:val="22"/>
              </w:rPr>
            </w:pPr>
            <w:r w:rsidRPr="00EE362B">
              <w:rPr>
                <w:bCs/>
                <w:sz w:val="22"/>
              </w:rPr>
              <w:t xml:space="preserve">a) lauksaimniecībā izmantojamo zemi, kas ir deklarēta un apstiprināta vienotā platību maksājuma saņemšanai saskaņā ar normatīvajiem aktiem par valsts un Eiropas Savienības atbalsta piešķiršanu lauksaimniecībai tiešā atbalsta shēmas ietvaros, izņemot to lauksaimniecībā izmantojamo zemi, kur audzē kukurūzu biogāzes ieguvei, tādas </w:t>
            </w:r>
            <w:proofErr w:type="spellStart"/>
            <w:r w:rsidRPr="00EE362B">
              <w:rPr>
                <w:bCs/>
                <w:sz w:val="22"/>
              </w:rPr>
              <w:t>īscirtmeta</w:t>
            </w:r>
            <w:proofErr w:type="spellEnd"/>
            <w:r w:rsidRPr="00EE362B">
              <w:rPr>
                <w:bCs/>
                <w:sz w:val="22"/>
              </w:rPr>
              <w:t xml:space="preserve"> </w:t>
            </w:r>
            <w:proofErr w:type="spellStart"/>
            <w:r w:rsidRPr="00EE362B">
              <w:rPr>
                <w:bCs/>
                <w:sz w:val="22"/>
              </w:rPr>
              <w:t>atvasāju</w:t>
            </w:r>
            <w:proofErr w:type="spellEnd"/>
            <w:r w:rsidRPr="00EE362B">
              <w:rPr>
                <w:bCs/>
                <w:sz w:val="22"/>
              </w:rPr>
              <w:t xml:space="preserve"> sugas kā apse (</w:t>
            </w:r>
            <w:proofErr w:type="spellStart"/>
            <w:r w:rsidRPr="00EE362B">
              <w:rPr>
                <w:bCs/>
                <w:i/>
                <w:iCs/>
                <w:sz w:val="22"/>
              </w:rPr>
              <w:t>Populus</w:t>
            </w:r>
            <w:proofErr w:type="spellEnd"/>
            <w:r w:rsidRPr="00EE362B">
              <w:rPr>
                <w:bCs/>
                <w:i/>
                <w:iCs/>
                <w:sz w:val="22"/>
              </w:rPr>
              <w:t xml:space="preserve"> </w:t>
            </w:r>
            <w:proofErr w:type="spellStart"/>
            <w:r w:rsidRPr="00EE362B">
              <w:rPr>
                <w:bCs/>
                <w:i/>
                <w:iCs/>
                <w:sz w:val="22"/>
              </w:rPr>
              <w:t>spp</w:t>
            </w:r>
            <w:proofErr w:type="spellEnd"/>
            <w:r w:rsidRPr="00EE362B">
              <w:rPr>
                <w:bCs/>
                <w:i/>
                <w:iCs/>
                <w:sz w:val="22"/>
              </w:rPr>
              <w:t>.</w:t>
            </w:r>
            <w:r w:rsidRPr="00EE362B">
              <w:rPr>
                <w:bCs/>
                <w:sz w:val="22"/>
              </w:rPr>
              <w:t>), kārkls (</w:t>
            </w:r>
            <w:proofErr w:type="spellStart"/>
            <w:r w:rsidRPr="00EE362B">
              <w:rPr>
                <w:bCs/>
                <w:i/>
                <w:iCs/>
                <w:sz w:val="22"/>
              </w:rPr>
              <w:t>Salix</w:t>
            </w:r>
            <w:proofErr w:type="spellEnd"/>
            <w:r w:rsidRPr="00EE362B">
              <w:rPr>
                <w:bCs/>
                <w:i/>
                <w:iCs/>
                <w:sz w:val="22"/>
              </w:rPr>
              <w:t xml:space="preserve"> </w:t>
            </w:r>
            <w:proofErr w:type="spellStart"/>
            <w:r w:rsidRPr="00EE362B">
              <w:rPr>
                <w:bCs/>
                <w:i/>
                <w:iCs/>
                <w:sz w:val="22"/>
              </w:rPr>
              <w:t>spp</w:t>
            </w:r>
            <w:proofErr w:type="spellEnd"/>
            <w:r w:rsidRPr="00EE362B">
              <w:rPr>
                <w:bCs/>
                <w:i/>
                <w:iCs/>
                <w:sz w:val="22"/>
              </w:rPr>
              <w:t>.</w:t>
            </w:r>
            <w:r w:rsidRPr="00EE362B">
              <w:rPr>
                <w:bCs/>
                <w:sz w:val="22"/>
              </w:rPr>
              <w:t>), baltalksnis (</w:t>
            </w:r>
            <w:proofErr w:type="spellStart"/>
            <w:r w:rsidRPr="00EE362B">
              <w:rPr>
                <w:bCs/>
                <w:i/>
                <w:iCs/>
                <w:sz w:val="22"/>
              </w:rPr>
              <w:t>Alnus</w:t>
            </w:r>
            <w:proofErr w:type="spellEnd"/>
            <w:r w:rsidRPr="00EE362B">
              <w:rPr>
                <w:bCs/>
                <w:i/>
                <w:iCs/>
                <w:sz w:val="22"/>
              </w:rPr>
              <w:t xml:space="preserve"> </w:t>
            </w:r>
            <w:proofErr w:type="spellStart"/>
            <w:r w:rsidRPr="00EE362B">
              <w:rPr>
                <w:bCs/>
                <w:i/>
                <w:iCs/>
                <w:sz w:val="22"/>
              </w:rPr>
              <w:t>incana</w:t>
            </w:r>
            <w:proofErr w:type="spellEnd"/>
            <w:r w:rsidRPr="00EE362B">
              <w:rPr>
                <w:bCs/>
                <w:sz w:val="22"/>
              </w:rPr>
              <w:t xml:space="preserve">), </w:t>
            </w:r>
            <w:proofErr w:type="spellStart"/>
            <w:r w:rsidRPr="00EE362B">
              <w:rPr>
                <w:bCs/>
                <w:sz w:val="22"/>
              </w:rPr>
              <w:t>klūdziņprosa</w:t>
            </w:r>
            <w:proofErr w:type="spellEnd"/>
            <w:r w:rsidRPr="00EE362B">
              <w:rPr>
                <w:bCs/>
                <w:sz w:val="22"/>
              </w:rPr>
              <w:t xml:space="preserve"> (</w:t>
            </w:r>
            <w:proofErr w:type="spellStart"/>
            <w:r w:rsidRPr="00EE362B">
              <w:rPr>
                <w:bCs/>
                <w:i/>
                <w:iCs/>
                <w:sz w:val="22"/>
              </w:rPr>
              <w:t>Panicum</w:t>
            </w:r>
            <w:proofErr w:type="spellEnd"/>
            <w:r w:rsidRPr="00EE362B">
              <w:rPr>
                <w:bCs/>
                <w:i/>
                <w:iCs/>
                <w:sz w:val="22"/>
              </w:rPr>
              <w:t xml:space="preserve"> </w:t>
            </w:r>
            <w:proofErr w:type="spellStart"/>
            <w:r w:rsidRPr="00EE362B">
              <w:rPr>
                <w:bCs/>
                <w:i/>
                <w:iCs/>
                <w:sz w:val="22"/>
              </w:rPr>
              <w:t>virgatum</w:t>
            </w:r>
            <w:proofErr w:type="spellEnd"/>
            <w:r w:rsidRPr="00EE362B">
              <w:rPr>
                <w:bCs/>
                <w:sz w:val="22"/>
              </w:rPr>
              <w:t xml:space="preserve">) vai </w:t>
            </w:r>
            <w:proofErr w:type="spellStart"/>
            <w:r w:rsidRPr="00EE362B">
              <w:rPr>
                <w:bCs/>
                <w:sz w:val="22"/>
              </w:rPr>
              <w:t>miežubrālis</w:t>
            </w:r>
            <w:proofErr w:type="spellEnd"/>
            <w:r w:rsidRPr="00EE362B">
              <w:rPr>
                <w:bCs/>
                <w:sz w:val="22"/>
              </w:rPr>
              <w:t xml:space="preserve"> (</w:t>
            </w:r>
            <w:proofErr w:type="spellStart"/>
            <w:r w:rsidRPr="00EE362B">
              <w:rPr>
                <w:bCs/>
                <w:i/>
                <w:iCs/>
                <w:sz w:val="22"/>
              </w:rPr>
              <w:t>Phalaris</w:t>
            </w:r>
            <w:proofErr w:type="spellEnd"/>
            <w:r w:rsidRPr="00EE362B">
              <w:rPr>
                <w:bCs/>
                <w:i/>
                <w:iCs/>
                <w:sz w:val="22"/>
              </w:rPr>
              <w:t xml:space="preserve"> </w:t>
            </w:r>
            <w:proofErr w:type="spellStart"/>
            <w:r w:rsidRPr="00EE362B">
              <w:rPr>
                <w:bCs/>
                <w:i/>
                <w:iCs/>
                <w:sz w:val="22"/>
              </w:rPr>
              <w:t>arundinacea</w:t>
            </w:r>
            <w:proofErr w:type="spellEnd"/>
            <w:r w:rsidRPr="00EE362B">
              <w:rPr>
                <w:bCs/>
                <w:i/>
                <w:iCs/>
                <w:sz w:val="22"/>
              </w:rPr>
              <w:t xml:space="preserve"> L.</w:t>
            </w:r>
            <w:r w:rsidRPr="00EE362B">
              <w:rPr>
                <w:bCs/>
                <w:sz w:val="22"/>
              </w:rPr>
              <w:t>), un, ja lauksaimniecības produkcijas ražotājs ir reģistrējies Lauksaimniecības datu centrā kā dzīvnieku barības primārais ražotājs, — par ilggadīgo zālāju vai aramzemē sēto stiebrzāļu, vai lopbarības zālaugu maisījuma platībām (turpmāk šajā pantā — zālāju platības) izmantojamo zemi;</w:t>
            </w:r>
          </w:p>
          <w:p w14:paraId="24323851" w14:textId="5FAEB772" w:rsidR="003361F5" w:rsidRPr="00EE362B" w:rsidRDefault="003361F5" w:rsidP="008C3E28">
            <w:pPr>
              <w:ind w:firstLine="567"/>
              <w:jc w:val="both"/>
              <w:rPr>
                <w:bCs/>
                <w:sz w:val="22"/>
              </w:rPr>
            </w:pPr>
            <w:r w:rsidRPr="00EE362B">
              <w:rPr>
                <w:bCs/>
                <w:sz w:val="22"/>
              </w:rPr>
              <w:t>c) zemi zem zivju dīķiem, kur audzē zivis ne mazāk kā 20 hektāru platībā, piemērojot audzēšanas cikla koeficientu uz katru pieteikto zemes hektāru zem zivju dīķiem, ja akvakultūras nozares uzņēmums ir atzīts saskaņā ar normatīvajiem aktiem par veterinārajām prasībām akvakultūras dzīvniekiem un akvakultūras dzīvnieku novietne ir reģistrēta Lauksaimniecības datu centrā;</w:t>
            </w:r>
          </w:p>
        </w:tc>
        <w:tc>
          <w:tcPr>
            <w:tcW w:w="3721" w:type="dxa"/>
            <w:shd w:val="clear" w:color="auto" w:fill="auto"/>
          </w:tcPr>
          <w:p w14:paraId="35A72F5A" w14:textId="6D88544D"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aizstāt piektās daļas 2. punkta "a" un "c" apakšpunktā vārdus "Lauksaimniecības datu centrā" ar vārdiem "Lauku atbalsta dienestā";</w:t>
            </w:r>
          </w:p>
        </w:tc>
        <w:tc>
          <w:tcPr>
            <w:tcW w:w="992" w:type="dxa"/>
          </w:tcPr>
          <w:p w14:paraId="4C05DAC3" w14:textId="77777777" w:rsidR="003361F5" w:rsidRPr="00EE362B" w:rsidRDefault="003361F5" w:rsidP="003361F5">
            <w:pPr>
              <w:jc w:val="center"/>
              <w:rPr>
                <w:rFonts w:eastAsia="Times New Roman"/>
                <w:b/>
                <w:iCs/>
                <w:color w:val="000000"/>
                <w:sz w:val="22"/>
                <w:lang w:eastAsia="lv-LV"/>
              </w:rPr>
            </w:pPr>
          </w:p>
        </w:tc>
        <w:tc>
          <w:tcPr>
            <w:tcW w:w="3852" w:type="dxa"/>
          </w:tcPr>
          <w:p w14:paraId="326ECFCB"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40267E13" w14:textId="77777777" w:rsidR="003361F5" w:rsidRPr="00EE362B" w:rsidRDefault="003361F5" w:rsidP="003361F5">
            <w:pPr>
              <w:jc w:val="center"/>
              <w:rPr>
                <w:rFonts w:eastAsia="Times New Roman"/>
                <w:b/>
                <w:iCs/>
                <w:color w:val="000000"/>
                <w:sz w:val="22"/>
                <w:lang w:eastAsia="lv-LV"/>
              </w:rPr>
            </w:pPr>
          </w:p>
        </w:tc>
        <w:tc>
          <w:tcPr>
            <w:tcW w:w="1406" w:type="dxa"/>
          </w:tcPr>
          <w:p w14:paraId="39C766AD" w14:textId="77777777" w:rsidR="003361F5" w:rsidRPr="00EE362B" w:rsidRDefault="003361F5" w:rsidP="003361F5">
            <w:pPr>
              <w:jc w:val="center"/>
              <w:rPr>
                <w:rFonts w:eastAsia="Times New Roman"/>
                <w:b/>
                <w:iCs/>
                <w:color w:val="000000"/>
                <w:sz w:val="22"/>
                <w:lang w:eastAsia="lv-LV"/>
              </w:rPr>
            </w:pPr>
          </w:p>
        </w:tc>
      </w:tr>
      <w:tr w:rsidR="000E65CD" w:rsidRPr="00EE362B" w14:paraId="4F30CD8D" w14:textId="77777777" w:rsidTr="00AC43EE">
        <w:tc>
          <w:tcPr>
            <w:tcW w:w="3929" w:type="dxa"/>
            <w:shd w:val="clear" w:color="auto" w:fill="auto"/>
          </w:tcPr>
          <w:p w14:paraId="02C835A7" w14:textId="386E25C7" w:rsidR="00C778A8" w:rsidRPr="00EE362B" w:rsidRDefault="00C778A8" w:rsidP="00C778A8">
            <w:pPr>
              <w:ind w:firstLine="567"/>
              <w:jc w:val="both"/>
              <w:rPr>
                <w:bCs/>
                <w:sz w:val="22"/>
              </w:rPr>
            </w:pPr>
            <w:r w:rsidRPr="00EE362B">
              <w:rPr>
                <w:bCs/>
                <w:sz w:val="22"/>
              </w:rPr>
              <w:t xml:space="preserve">3) vienā saimnieciskajā gadā (no kārtējā gada 1.jūlija līdz nākamā gada 30.jūnijam) (turpmāk — saimnieciskais </w:t>
            </w:r>
            <w:r w:rsidRPr="00EE362B">
              <w:rPr>
                <w:bCs/>
                <w:sz w:val="22"/>
              </w:rPr>
              <w:lastRenderedPageBreak/>
              <w:t>gads) rēķina no 60 līdz 130 litriem šīs daļas ievaddaļā minētās degvielas par katru šīs daļas 2.punktā minēto lauksaimniecības produkcijas ražotāja atbalstam deklarēto un apstiprināto lauksaimniecībā izmantojamās zemes hektāru, kā arī tādas meža vai purva zemes hektāru, kur kultivē dzērvenes vai mellenes, vai zemes hektāru zem zivju dīķiem, ņemot vērā šādu sadalījumu atkarībā no audzējamās kultūras:</w:t>
            </w:r>
          </w:p>
          <w:p w14:paraId="55BEF0CD" w14:textId="77777777" w:rsidR="00C778A8" w:rsidRPr="00EE362B" w:rsidRDefault="00C778A8" w:rsidP="00C778A8">
            <w:pPr>
              <w:ind w:firstLine="567"/>
              <w:jc w:val="both"/>
              <w:rPr>
                <w:bCs/>
                <w:sz w:val="22"/>
              </w:rPr>
            </w:pPr>
            <w:r w:rsidRPr="00EE362B">
              <w:rPr>
                <w:bCs/>
                <w:sz w:val="22"/>
              </w:rPr>
              <w:t>a) augkopība — 100 litru uz vienu hektāru,</w:t>
            </w:r>
          </w:p>
          <w:p w14:paraId="1928DDF7" w14:textId="77777777" w:rsidR="00C778A8" w:rsidRPr="00EE362B" w:rsidRDefault="00C778A8" w:rsidP="00C778A8">
            <w:pPr>
              <w:ind w:firstLine="567"/>
              <w:jc w:val="both"/>
              <w:rPr>
                <w:bCs/>
                <w:sz w:val="22"/>
              </w:rPr>
            </w:pPr>
            <w:r w:rsidRPr="00EE362B">
              <w:rPr>
                <w:bCs/>
                <w:sz w:val="22"/>
              </w:rPr>
              <w:t>b) augļkopība, ogulāji un dārzkopība — 130 litru uz vienu hektāru,</w:t>
            </w:r>
          </w:p>
          <w:p w14:paraId="4FD81004" w14:textId="77777777" w:rsidR="00C778A8" w:rsidRPr="00EE362B" w:rsidRDefault="00C778A8" w:rsidP="00C778A8">
            <w:pPr>
              <w:ind w:firstLine="567"/>
              <w:jc w:val="both"/>
              <w:rPr>
                <w:bCs/>
                <w:sz w:val="22"/>
              </w:rPr>
            </w:pPr>
            <w:r w:rsidRPr="00EE362B">
              <w:rPr>
                <w:bCs/>
                <w:sz w:val="22"/>
              </w:rPr>
              <w:t>c) zālāju platības, ja tiek nodrošināts minimālais lauksaimniecības dzīvnieku blīvums vismaz 0,5 nosacītās liellopu vienības uz vienu hektāru (bioloģiskajās saimniecībās blīvums vismaz 0,4 nosacītās liellopu vienības uz vienu hektāru), — 130 litru uz vienu hektāru zālāju platībām,</w:t>
            </w:r>
          </w:p>
          <w:p w14:paraId="2EEB47A4" w14:textId="77777777" w:rsidR="00C778A8" w:rsidRPr="00EE362B" w:rsidRDefault="00C778A8" w:rsidP="00C778A8">
            <w:pPr>
              <w:ind w:firstLine="567"/>
              <w:jc w:val="both"/>
              <w:rPr>
                <w:bCs/>
                <w:sz w:val="22"/>
              </w:rPr>
            </w:pPr>
            <w:r w:rsidRPr="00EE362B">
              <w:rPr>
                <w:bCs/>
                <w:sz w:val="22"/>
              </w:rPr>
              <w:t>d) zālāju platības dzīvnieku barības ražošanai — 60 litru uz hektāru,</w:t>
            </w:r>
          </w:p>
          <w:p w14:paraId="13281E6C" w14:textId="77777777" w:rsidR="00C778A8" w:rsidRPr="00EE362B" w:rsidRDefault="00C778A8" w:rsidP="00C778A8">
            <w:pPr>
              <w:ind w:firstLine="567"/>
              <w:jc w:val="both"/>
              <w:rPr>
                <w:bCs/>
                <w:sz w:val="22"/>
              </w:rPr>
            </w:pPr>
            <w:r w:rsidRPr="00EE362B">
              <w:rPr>
                <w:bCs/>
                <w:sz w:val="22"/>
              </w:rPr>
              <w:t>e) zeme zem zivju dīķiem — 60 litru uz hektāru,</w:t>
            </w:r>
          </w:p>
          <w:p w14:paraId="0523BF6C" w14:textId="77777777" w:rsidR="00C778A8" w:rsidRPr="00EE362B" w:rsidRDefault="00C778A8" w:rsidP="00C778A8">
            <w:pPr>
              <w:ind w:firstLine="567"/>
              <w:jc w:val="both"/>
              <w:rPr>
                <w:bCs/>
                <w:sz w:val="22"/>
              </w:rPr>
            </w:pPr>
            <w:r w:rsidRPr="00EE362B">
              <w:rPr>
                <w:bCs/>
                <w:sz w:val="22"/>
              </w:rPr>
              <w:t>f) citas kultūras un platības, kuras ir deklarētas un apstiprinātas vienotā platību maksājuma saņemšanai, — 60 litru uz vienu hektāru;</w:t>
            </w:r>
          </w:p>
          <w:p w14:paraId="393E1F66" w14:textId="77777777" w:rsidR="000E65CD" w:rsidRPr="00EE362B" w:rsidRDefault="000E65CD" w:rsidP="00B6215C">
            <w:pPr>
              <w:ind w:firstLine="567"/>
              <w:jc w:val="both"/>
              <w:rPr>
                <w:bCs/>
                <w:sz w:val="22"/>
              </w:rPr>
            </w:pPr>
          </w:p>
        </w:tc>
        <w:tc>
          <w:tcPr>
            <w:tcW w:w="3721" w:type="dxa"/>
            <w:shd w:val="clear" w:color="auto" w:fill="auto"/>
          </w:tcPr>
          <w:p w14:paraId="1F475E41" w14:textId="77777777" w:rsidR="000E65CD" w:rsidRPr="00EE362B" w:rsidRDefault="000E65CD" w:rsidP="007C7DBB">
            <w:pPr>
              <w:ind w:firstLine="567"/>
              <w:jc w:val="both"/>
              <w:rPr>
                <w:rFonts w:eastAsia="Times New Roman"/>
                <w:iCs/>
                <w:color w:val="000000"/>
                <w:sz w:val="22"/>
                <w:lang w:eastAsia="lv-LV"/>
              </w:rPr>
            </w:pPr>
          </w:p>
        </w:tc>
        <w:tc>
          <w:tcPr>
            <w:tcW w:w="992" w:type="dxa"/>
          </w:tcPr>
          <w:p w14:paraId="0FF7A10F" w14:textId="2856E8AE" w:rsidR="000E65CD"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8</w:t>
            </w:r>
          </w:p>
        </w:tc>
        <w:tc>
          <w:tcPr>
            <w:tcW w:w="3852" w:type="dxa"/>
          </w:tcPr>
          <w:p w14:paraId="2C236DE0" w14:textId="77777777" w:rsidR="0083587D" w:rsidRPr="00EE362B" w:rsidRDefault="0083587D" w:rsidP="0083587D">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Zemkopības ministrs </w:t>
            </w:r>
            <w:proofErr w:type="spellStart"/>
            <w:r w:rsidRPr="00EE362B">
              <w:rPr>
                <w:rFonts w:eastAsia="Times New Roman"/>
                <w:b/>
                <w:bCs/>
                <w:iCs/>
                <w:color w:val="000000"/>
                <w:sz w:val="22"/>
                <w:u w:val="single"/>
                <w:lang w:eastAsia="lv-LV"/>
              </w:rPr>
              <w:t>A.Krauze</w:t>
            </w:r>
            <w:proofErr w:type="spellEnd"/>
          </w:p>
          <w:p w14:paraId="4A330E46" w14:textId="77777777" w:rsidR="00A33F00" w:rsidRPr="00EE362B" w:rsidRDefault="00A33F00" w:rsidP="00A33F00">
            <w:pPr>
              <w:ind w:firstLine="567"/>
              <w:jc w:val="both"/>
              <w:rPr>
                <w:rFonts w:eastAsia="Times New Roman"/>
                <w:bCs/>
                <w:iCs/>
                <w:color w:val="000000"/>
                <w:sz w:val="22"/>
                <w:lang w:eastAsia="lv-LV"/>
              </w:rPr>
            </w:pPr>
            <w:r w:rsidRPr="00EE362B">
              <w:rPr>
                <w:rFonts w:eastAsia="Times New Roman"/>
                <w:bCs/>
                <w:iCs/>
                <w:color w:val="000000"/>
                <w:sz w:val="22"/>
                <w:lang w:eastAsia="lv-LV"/>
              </w:rPr>
              <w:t xml:space="preserve">Papildināt likumprojektu ar jaunu pantu šādā redakcijā: </w:t>
            </w:r>
          </w:p>
          <w:p w14:paraId="23B76015" w14:textId="77777777" w:rsidR="00A33F00" w:rsidRPr="00EE362B" w:rsidRDefault="00A33F00" w:rsidP="00A33F00">
            <w:pPr>
              <w:ind w:firstLine="567"/>
              <w:jc w:val="both"/>
              <w:rPr>
                <w:rFonts w:eastAsia="Times New Roman"/>
                <w:bCs/>
                <w:iCs/>
                <w:color w:val="000000"/>
                <w:sz w:val="22"/>
                <w:lang w:eastAsia="lv-LV"/>
              </w:rPr>
            </w:pPr>
            <w:r w:rsidRPr="00EE362B">
              <w:rPr>
                <w:rFonts w:eastAsia="Times New Roman"/>
                <w:bCs/>
                <w:iCs/>
                <w:color w:val="000000"/>
                <w:sz w:val="22"/>
                <w:lang w:eastAsia="lv-LV"/>
              </w:rPr>
              <w:lastRenderedPageBreak/>
              <w:t>“Izteikt likuma “Par akcīzes nodokli” 18.panta piektās daļas 3.punktu šādā redakcijā:</w:t>
            </w:r>
          </w:p>
          <w:p w14:paraId="4CEDD880" w14:textId="53B7393F" w:rsidR="00A33F00" w:rsidRPr="00EE362B" w:rsidRDefault="00A33F00" w:rsidP="00A33F00">
            <w:pPr>
              <w:ind w:firstLine="567"/>
              <w:jc w:val="both"/>
              <w:rPr>
                <w:rFonts w:eastAsia="Times New Roman"/>
                <w:iCs/>
                <w:color w:val="000000"/>
                <w:sz w:val="22"/>
                <w:lang w:eastAsia="lv-LV"/>
              </w:rPr>
            </w:pPr>
            <w:r w:rsidRPr="00EE362B">
              <w:rPr>
                <w:rFonts w:eastAsia="Times New Roman"/>
                <w:bCs/>
                <w:iCs/>
                <w:color w:val="000000"/>
                <w:sz w:val="22"/>
                <w:lang w:eastAsia="lv-LV"/>
              </w:rPr>
              <w:t>“</w:t>
            </w:r>
            <w:r w:rsidRPr="00EE362B">
              <w:rPr>
                <w:rFonts w:eastAsia="Times New Roman"/>
                <w:iCs/>
                <w:color w:val="000000"/>
                <w:sz w:val="22"/>
                <w:lang w:eastAsia="lv-LV"/>
              </w:rPr>
              <w:t>3) vienā saimnieciskajā gadā (no kārtējā gada 1.jūlija līdz nākamā gada 30.jūnijam) (turpmāk — saimnieciskais gads) rēķina no 60 līdz 290 litriem šīs daļas ievaddaļā minētās degvielas par katru šīs daļas 2.punktā minēto lauksaimniecības produkcijas ražotāja atbalstam deklarēto un apstiprināto lauksaimniecībā izmantojamās zemes hektāru, kā arī tādas meža vai purva zemes hektāru, kur kultivē dzērvenes vai mellenes, vai zemes hektāru zem zivju dīķiem, ņemot vērā šādu sadalījumu atkarībā no audzējamās kultūras:</w:t>
            </w:r>
          </w:p>
          <w:p w14:paraId="5B977C4B"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a) augkopība — 100 litru uz vienu hektāru,</w:t>
            </w:r>
          </w:p>
          <w:p w14:paraId="5D882242"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b) augļkopība un ogulāji – 180 litru uz vienu hektāru,</w:t>
            </w:r>
          </w:p>
          <w:p w14:paraId="4A973616"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c) dārzkopība — 290 litru uz vienu hektāru,</w:t>
            </w:r>
          </w:p>
          <w:p w14:paraId="2602CA5A"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d) zālāju platības, ja tiek nodrošināts minimālais lauksaimniecības dzīvnieku blīvums vismaz 0,5 nosacītās liellopu vienības uz vienu hektāru, - 180 litru uz vienu hektāru;</w:t>
            </w:r>
          </w:p>
          <w:p w14:paraId="5419A8CC"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e) zālāju platības, ja tiek nodrošināts minimālais lauksaimniecības dzīvnieku blīvums vismaz 0,4 nosacītās liellopu vienības uz vienu hektāru un tās ir iekļautas bioloģiskās lauksaimniecības kontroles sistēmā atbilstoši normatīvajiem aktiem par bioloģisko lauksaimniecību  — 145 litru uz vienu hektāru zālāju platībām,</w:t>
            </w:r>
          </w:p>
          <w:p w14:paraId="776D8C99"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f) zālāju platības dzīvnieku barības ražošanai — 60 litru uz hektāru,</w:t>
            </w:r>
          </w:p>
          <w:p w14:paraId="40B7B867" w14:textId="77777777" w:rsidR="00A33F00"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g) zeme zem zivju dīķiem — 60 litru uz hektāru,</w:t>
            </w:r>
          </w:p>
          <w:p w14:paraId="29EA6DD4" w14:textId="632A13C5" w:rsidR="000E65CD" w:rsidRPr="00EE362B" w:rsidRDefault="00A33F00" w:rsidP="00A33F00">
            <w:pPr>
              <w:ind w:firstLine="567"/>
              <w:jc w:val="both"/>
              <w:rPr>
                <w:rFonts w:eastAsia="Times New Roman"/>
                <w:iCs/>
                <w:color w:val="000000"/>
                <w:sz w:val="22"/>
                <w:lang w:eastAsia="lv-LV"/>
              </w:rPr>
            </w:pPr>
            <w:r w:rsidRPr="00EE362B">
              <w:rPr>
                <w:rFonts w:eastAsia="Times New Roman"/>
                <w:iCs/>
                <w:color w:val="000000"/>
                <w:sz w:val="22"/>
                <w:lang w:eastAsia="lv-LV"/>
              </w:rPr>
              <w:t>h) citas kultūras un platības, kuras ir deklarētas un apstiprinātas vienotā platību maksājuma saņemšanai, — 60 litru uz vienu hektāru;””.</w:t>
            </w:r>
          </w:p>
        </w:tc>
        <w:tc>
          <w:tcPr>
            <w:tcW w:w="1405" w:type="dxa"/>
          </w:tcPr>
          <w:p w14:paraId="21842C65" w14:textId="1D806AA2" w:rsidR="000E65CD"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66A7D204" w14:textId="77777777" w:rsidR="000E65CD" w:rsidRPr="00EE362B" w:rsidRDefault="000E65CD" w:rsidP="003361F5">
            <w:pPr>
              <w:jc w:val="center"/>
              <w:rPr>
                <w:rFonts w:eastAsia="Times New Roman"/>
                <w:b/>
                <w:iCs/>
                <w:color w:val="000000"/>
                <w:sz w:val="22"/>
                <w:lang w:eastAsia="lv-LV"/>
              </w:rPr>
            </w:pPr>
          </w:p>
        </w:tc>
      </w:tr>
      <w:tr w:rsidR="003361F5" w:rsidRPr="00EE362B" w14:paraId="704EA182" w14:textId="31BAC6D3" w:rsidTr="00AC43EE">
        <w:tc>
          <w:tcPr>
            <w:tcW w:w="3929" w:type="dxa"/>
            <w:shd w:val="clear" w:color="auto" w:fill="auto"/>
          </w:tcPr>
          <w:p w14:paraId="51D596A7" w14:textId="2424E341" w:rsidR="003361F5" w:rsidRPr="00EE362B" w:rsidRDefault="003361F5" w:rsidP="00B6215C">
            <w:pPr>
              <w:ind w:firstLine="567"/>
              <w:jc w:val="both"/>
              <w:rPr>
                <w:bCs/>
                <w:sz w:val="22"/>
              </w:rPr>
            </w:pPr>
            <w:r w:rsidRPr="00EE362B">
              <w:rPr>
                <w:bCs/>
                <w:sz w:val="22"/>
              </w:rPr>
              <w:lastRenderedPageBreak/>
              <w:t>(9) Ar nodokli neapliek naftas produktus (degvielu), kas nodrošina tāda konkrēta komerciāla mehāniskā transportlīdzekļa darbību, kurš iebrauc Latvijas Republikas teritorijā no ārvalsts, kas nav dalībvalsts, no šā likuma 2.panta 3.</w:t>
            </w:r>
            <w:r w:rsidRPr="00EE362B">
              <w:rPr>
                <w:bCs/>
                <w:sz w:val="22"/>
                <w:vertAlign w:val="superscript"/>
              </w:rPr>
              <w:t>1</w:t>
            </w:r>
            <w:r w:rsidRPr="00EE362B">
              <w:rPr>
                <w:bCs/>
                <w:sz w:val="22"/>
              </w:rPr>
              <w:t xml:space="preserve"> daļā minētajām teritorijām, no </w:t>
            </w:r>
            <w:proofErr w:type="spellStart"/>
            <w:r w:rsidRPr="00EE362B">
              <w:rPr>
                <w:bCs/>
                <w:sz w:val="22"/>
              </w:rPr>
              <w:t>Ālandu</w:t>
            </w:r>
            <w:proofErr w:type="spellEnd"/>
            <w:r w:rsidRPr="00EE362B">
              <w:rPr>
                <w:bCs/>
                <w:sz w:val="22"/>
              </w:rPr>
              <w:t xml:space="preserve"> salām vai Normandijas salām, un kas ir atbrīvoti no muitas nodokļa saskaņā ar Padomes 2009.gada 16.novembra regulu (EK) Nr. 1186/2009, ar kuru izveido Kopienas sistēmu atbrīvojumiem no muitas nodokļiem (turpmāk — Regula Nr. 1186/2009).</w:t>
            </w:r>
          </w:p>
        </w:tc>
        <w:tc>
          <w:tcPr>
            <w:tcW w:w="3721" w:type="dxa"/>
            <w:shd w:val="clear" w:color="auto" w:fill="auto"/>
          </w:tcPr>
          <w:p w14:paraId="3DF37C95" w14:textId="715F5226" w:rsidR="003361F5" w:rsidRPr="00EE362B" w:rsidRDefault="003361F5" w:rsidP="007173E7">
            <w:pPr>
              <w:ind w:firstLine="567"/>
              <w:jc w:val="both"/>
              <w:rPr>
                <w:rFonts w:eastAsia="Times New Roman"/>
                <w:iCs/>
                <w:color w:val="000000"/>
                <w:sz w:val="22"/>
                <w:lang w:eastAsia="lv-LV"/>
              </w:rPr>
            </w:pPr>
            <w:r w:rsidRPr="00EE362B">
              <w:rPr>
                <w:rFonts w:eastAsia="Times New Roman"/>
                <w:iCs/>
                <w:color w:val="000000"/>
                <w:sz w:val="22"/>
                <w:lang w:eastAsia="lv-LV"/>
              </w:rPr>
              <w:t>izteikt devīto daļu šādā redakcijā:</w:t>
            </w:r>
          </w:p>
          <w:p w14:paraId="0A01560B" w14:textId="6B7B5D83" w:rsidR="008F068B" w:rsidRPr="00EE362B" w:rsidRDefault="003361F5" w:rsidP="000C2D20">
            <w:pPr>
              <w:ind w:firstLine="567"/>
              <w:jc w:val="both"/>
              <w:rPr>
                <w:rFonts w:eastAsia="Times New Roman"/>
                <w:iCs/>
                <w:color w:val="000000"/>
                <w:sz w:val="22"/>
                <w:lang w:eastAsia="lv-LV"/>
              </w:rPr>
            </w:pPr>
            <w:r w:rsidRPr="00EE362B">
              <w:rPr>
                <w:rFonts w:eastAsia="Times New Roman"/>
                <w:iCs/>
                <w:color w:val="000000"/>
                <w:sz w:val="22"/>
                <w:lang w:eastAsia="lv-LV"/>
              </w:rPr>
              <w:t>"(9) Ar nodokli neapliek naftas produktus (degvielu) apjomā līdz 200 litriem, kas nodrošina tāda konkrēta komerciāla mehāniskā transportlīdzekļa darbību, kurš iebrauc Latvijas Republikas teritorijā no ārvalsts, kas nav dalībvalsts, no šā likuma 2. panta 3.</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daļā minētajām teritorijām, no </w:t>
            </w:r>
            <w:proofErr w:type="spellStart"/>
            <w:r w:rsidRPr="00EE362B">
              <w:rPr>
                <w:rFonts w:eastAsia="Times New Roman"/>
                <w:iCs/>
                <w:color w:val="000000"/>
                <w:sz w:val="22"/>
                <w:lang w:eastAsia="lv-LV"/>
              </w:rPr>
              <w:t>Ālandu</w:t>
            </w:r>
            <w:proofErr w:type="spellEnd"/>
            <w:r w:rsidRPr="00EE362B">
              <w:rPr>
                <w:rFonts w:eastAsia="Times New Roman"/>
                <w:iCs/>
                <w:color w:val="000000"/>
                <w:sz w:val="22"/>
                <w:lang w:eastAsia="lv-LV"/>
              </w:rPr>
              <w:t xml:space="preserve"> salām vai Normandijas salām, un kas ir atbrīvoti no muitas nodokļa saskaņā ar Padomes 2009. gada 16. novembra regulas (EK) Nr. 1186/2009, ar kuru izveido Kopienas sistēmu atbrīvojumiem no muitas nodokļiem (turpmāk – Regula Nr. 1186/2009) 108. pantu. Latvijas Republikas teritorijā ir aizliegts iebraukt no ārvalsts, kas nav dalībvalsts, no šā likuma 2. panta 3.</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daļā minētajām teritorijām, no </w:t>
            </w:r>
            <w:proofErr w:type="spellStart"/>
            <w:r w:rsidRPr="00EE362B">
              <w:rPr>
                <w:rFonts w:eastAsia="Times New Roman"/>
                <w:iCs/>
                <w:color w:val="000000"/>
                <w:sz w:val="22"/>
                <w:lang w:eastAsia="lv-LV"/>
              </w:rPr>
              <w:t>Ālandu</w:t>
            </w:r>
            <w:proofErr w:type="spellEnd"/>
            <w:r w:rsidRPr="00EE362B">
              <w:rPr>
                <w:rFonts w:eastAsia="Times New Roman"/>
                <w:iCs/>
                <w:color w:val="000000"/>
                <w:sz w:val="22"/>
                <w:lang w:eastAsia="lv-LV"/>
              </w:rPr>
              <w:t xml:space="preserve"> salām vai Normandijas salām ar komerciālo mehānisko transportlīdzekli, ja tā degvielas tvertnēs degvielas apjoms pārsniedz 200 litrus."</w:t>
            </w:r>
          </w:p>
        </w:tc>
        <w:tc>
          <w:tcPr>
            <w:tcW w:w="992" w:type="dxa"/>
          </w:tcPr>
          <w:p w14:paraId="608E99EA" w14:textId="77777777" w:rsidR="003361F5" w:rsidRPr="00EE362B" w:rsidRDefault="003361F5" w:rsidP="003361F5">
            <w:pPr>
              <w:jc w:val="center"/>
              <w:rPr>
                <w:rFonts w:eastAsia="Times New Roman"/>
                <w:b/>
                <w:iCs/>
                <w:color w:val="000000"/>
                <w:sz w:val="22"/>
                <w:lang w:eastAsia="lv-LV"/>
              </w:rPr>
            </w:pPr>
          </w:p>
        </w:tc>
        <w:tc>
          <w:tcPr>
            <w:tcW w:w="3852" w:type="dxa"/>
          </w:tcPr>
          <w:p w14:paraId="3E268D17" w14:textId="77777777" w:rsidR="003361F5" w:rsidRPr="00EE362B" w:rsidRDefault="003361F5" w:rsidP="007173E7">
            <w:pPr>
              <w:ind w:firstLine="567"/>
              <w:jc w:val="both"/>
              <w:rPr>
                <w:rFonts w:eastAsia="Times New Roman"/>
                <w:iCs/>
                <w:color w:val="000000"/>
                <w:sz w:val="22"/>
                <w:lang w:eastAsia="lv-LV"/>
              </w:rPr>
            </w:pPr>
          </w:p>
        </w:tc>
        <w:tc>
          <w:tcPr>
            <w:tcW w:w="1405" w:type="dxa"/>
          </w:tcPr>
          <w:p w14:paraId="111A5098" w14:textId="77777777" w:rsidR="003361F5" w:rsidRPr="00EE362B" w:rsidRDefault="003361F5" w:rsidP="003361F5">
            <w:pPr>
              <w:jc w:val="center"/>
              <w:rPr>
                <w:rFonts w:eastAsia="Times New Roman"/>
                <w:b/>
                <w:iCs/>
                <w:color w:val="000000"/>
                <w:sz w:val="22"/>
                <w:lang w:eastAsia="lv-LV"/>
              </w:rPr>
            </w:pPr>
          </w:p>
        </w:tc>
        <w:tc>
          <w:tcPr>
            <w:tcW w:w="1406" w:type="dxa"/>
          </w:tcPr>
          <w:p w14:paraId="656A6D88" w14:textId="77777777" w:rsidR="003361F5" w:rsidRPr="00EE362B" w:rsidRDefault="003361F5" w:rsidP="003361F5">
            <w:pPr>
              <w:jc w:val="center"/>
              <w:rPr>
                <w:rFonts w:eastAsia="Times New Roman"/>
                <w:b/>
                <w:iCs/>
                <w:color w:val="000000"/>
                <w:sz w:val="22"/>
                <w:lang w:eastAsia="lv-LV"/>
              </w:rPr>
            </w:pPr>
          </w:p>
        </w:tc>
      </w:tr>
      <w:tr w:rsidR="003361F5" w:rsidRPr="00EE362B" w14:paraId="2020117D" w14:textId="3EF8F54A" w:rsidTr="00AC43EE">
        <w:tc>
          <w:tcPr>
            <w:tcW w:w="3929" w:type="dxa"/>
            <w:shd w:val="clear" w:color="auto" w:fill="auto"/>
          </w:tcPr>
          <w:p w14:paraId="240FE485" w14:textId="77777777" w:rsidR="003361F5" w:rsidRPr="00EE362B" w:rsidRDefault="003361F5" w:rsidP="00B6215C">
            <w:pPr>
              <w:ind w:firstLine="567"/>
              <w:jc w:val="both"/>
              <w:rPr>
                <w:b/>
                <w:sz w:val="22"/>
              </w:rPr>
            </w:pPr>
            <w:r w:rsidRPr="00EE362B">
              <w:rPr>
                <w:b/>
                <w:sz w:val="22"/>
              </w:rPr>
              <w:t>Pārejas noteikumi</w:t>
            </w:r>
          </w:p>
          <w:p w14:paraId="5A39FF4D" w14:textId="6E9E9CCD" w:rsidR="003361F5" w:rsidRPr="00EE362B" w:rsidRDefault="003361F5" w:rsidP="00C5312A">
            <w:pPr>
              <w:ind w:firstLine="567"/>
              <w:jc w:val="both"/>
              <w:rPr>
                <w:bCs/>
                <w:sz w:val="22"/>
              </w:rPr>
            </w:pPr>
            <w:r w:rsidRPr="00EE362B">
              <w:rPr>
                <w:bCs/>
                <w:sz w:val="22"/>
              </w:rPr>
              <w:t>124. Šā likuma 15.</w:t>
            </w:r>
            <w:r w:rsidRPr="00EE362B">
              <w:rPr>
                <w:bCs/>
                <w:sz w:val="22"/>
                <w:vertAlign w:val="superscript"/>
              </w:rPr>
              <w:t>1</w:t>
            </w:r>
            <w:r w:rsidRPr="00EE362B">
              <w:rPr>
                <w:bCs/>
                <w:sz w:val="22"/>
              </w:rPr>
              <w:t xml:space="preserve"> panta pirmās daļas 2. punktā noteikto nodokļa likmi dabasgāzei izmantošanai par degvielu (10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xml:space="preserve">), </w:t>
            </w:r>
            <w:r w:rsidRPr="00EE362B">
              <w:rPr>
                <w:bCs/>
                <w:sz w:val="22"/>
              </w:rPr>
              <w:lastRenderedPageBreak/>
              <w:t>ņemot vērā dabasgāzes augstāko siltumspēju) piemēro ar 2026. gada 1. janvāri.</w:t>
            </w:r>
          </w:p>
          <w:p w14:paraId="2CB9B423" w14:textId="4E43DBA6" w:rsidR="003361F5" w:rsidRPr="00EE362B" w:rsidRDefault="003361F5" w:rsidP="00C5312A">
            <w:pPr>
              <w:ind w:firstLine="567"/>
              <w:jc w:val="both"/>
              <w:rPr>
                <w:bCs/>
                <w:sz w:val="22"/>
              </w:rPr>
            </w:pPr>
            <w:bookmarkStart w:id="3" w:name="pn125"/>
            <w:bookmarkStart w:id="4" w:name="p-764385"/>
            <w:bookmarkEnd w:id="3"/>
            <w:bookmarkEnd w:id="4"/>
            <w:r w:rsidRPr="00EE362B">
              <w:rPr>
                <w:bCs/>
                <w:sz w:val="22"/>
              </w:rPr>
              <w:t>125. Līdz dienai, kad atbilstoši šo pārejas noteikumu 124. punktam sāk piemērot šā likuma 15.</w:t>
            </w:r>
            <w:r w:rsidRPr="00EE362B">
              <w:rPr>
                <w:bCs/>
                <w:sz w:val="22"/>
                <w:vertAlign w:val="superscript"/>
              </w:rPr>
              <w:t>1</w:t>
            </w:r>
            <w:r w:rsidRPr="00EE362B">
              <w:rPr>
                <w:bCs/>
                <w:sz w:val="22"/>
              </w:rPr>
              <w:t> panta pirmās daļas 2. punktā noteikto nodokļa likmi dabasgāzei izmantošanai par degvielu (līdz 2025. gada 31. decembrim), dabasgāzi izmantošanai par degvielu apliek ar nodokli — 1,91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ņemot vērā dabasgāzes augstāko siltumspēju.</w:t>
            </w:r>
          </w:p>
        </w:tc>
        <w:tc>
          <w:tcPr>
            <w:tcW w:w="3721" w:type="dxa"/>
            <w:shd w:val="clear" w:color="auto" w:fill="auto"/>
          </w:tcPr>
          <w:p w14:paraId="0AE7638B" w14:textId="77777777"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9. Pārejas noteikumos:</w:t>
            </w:r>
          </w:p>
          <w:p w14:paraId="30E60B5D" w14:textId="282CFE1D"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t>izteikt 124. un 125. punktu šādā redakcijā:</w:t>
            </w:r>
          </w:p>
          <w:p w14:paraId="044EBC1D" w14:textId="77777777"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t>"124.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1. punktā noteikto nodokļa </w:t>
            </w:r>
            <w:r w:rsidRPr="00EE362B">
              <w:rPr>
                <w:rFonts w:eastAsia="Times New Roman"/>
                <w:iCs/>
                <w:color w:val="000000"/>
                <w:sz w:val="22"/>
                <w:lang w:eastAsia="lv-LV"/>
              </w:rPr>
              <w:lastRenderedPageBreak/>
              <w:t>likmi dabasgāzei izmantošanai par degvielu (13,45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 piemēro ar 2026. gada 1. janvāri.</w:t>
            </w:r>
          </w:p>
          <w:p w14:paraId="6B4062ED" w14:textId="5B936965"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t>125. Līdz dienai, kad atbilstoši šo pārejas noteikumu 124. punktam sāk piemērot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panta pirmās daļas 1. punktā noteikto nodokļa likmi, dabasgāzi izmantošanai par degvielu apliek ar nodokli no 2025. gada 1. janvāra līdz 2025. gada 31. decembrim – 3,63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tc>
        <w:tc>
          <w:tcPr>
            <w:tcW w:w="992" w:type="dxa"/>
          </w:tcPr>
          <w:p w14:paraId="5B1C0160" w14:textId="77777777" w:rsidR="003361F5" w:rsidRPr="00EE362B" w:rsidRDefault="003361F5" w:rsidP="003361F5">
            <w:pPr>
              <w:jc w:val="center"/>
              <w:rPr>
                <w:rFonts w:eastAsia="Times New Roman"/>
                <w:b/>
                <w:iCs/>
                <w:color w:val="000000"/>
                <w:sz w:val="22"/>
                <w:lang w:eastAsia="lv-LV"/>
              </w:rPr>
            </w:pPr>
          </w:p>
        </w:tc>
        <w:tc>
          <w:tcPr>
            <w:tcW w:w="3852" w:type="dxa"/>
          </w:tcPr>
          <w:p w14:paraId="4D33288A" w14:textId="77777777" w:rsidR="003361F5" w:rsidRPr="00EE362B" w:rsidRDefault="003361F5" w:rsidP="008F0438">
            <w:pPr>
              <w:ind w:firstLine="567"/>
              <w:jc w:val="both"/>
              <w:rPr>
                <w:rFonts w:eastAsia="Times New Roman"/>
                <w:iCs/>
                <w:color w:val="000000"/>
                <w:sz w:val="22"/>
                <w:lang w:eastAsia="lv-LV"/>
              </w:rPr>
            </w:pPr>
          </w:p>
        </w:tc>
        <w:tc>
          <w:tcPr>
            <w:tcW w:w="1405" w:type="dxa"/>
          </w:tcPr>
          <w:p w14:paraId="4594E3B3" w14:textId="77777777" w:rsidR="003361F5" w:rsidRPr="00EE362B" w:rsidRDefault="003361F5" w:rsidP="003361F5">
            <w:pPr>
              <w:jc w:val="center"/>
              <w:rPr>
                <w:rFonts w:eastAsia="Times New Roman"/>
                <w:b/>
                <w:iCs/>
                <w:color w:val="000000"/>
                <w:sz w:val="22"/>
                <w:lang w:eastAsia="lv-LV"/>
              </w:rPr>
            </w:pPr>
          </w:p>
        </w:tc>
        <w:tc>
          <w:tcPr>
            <w:tcW w:w="1406" w:type="dxa"/>
          </w:tcPr>
          <w:p w14:paraId="6FE6ED86" w14:textId="77777777" w:rsidR="003361F5" w:rsidRPr="00EE362B" w:rsidRDefault="003361F5" w:rsidP="003361F5">
            <w:pPr>
              <w:jc w:val="center"/>
              <w:rPr>
                <w:rFonts w:eastAsia="Times New Roman"/>
                <w:b/>
                <w:iCs/>
                <w:color w:val="000000"/>
                <w:sz w:val="22"/>
                <w:lang w:eastAsia="lv-LV"/>
              </w:rPr>
            </w:pPr>
          </w:p>
        </w:tc>
      </w:tr>
      <w:tr w:rsidR="003361F5" w:rsidRPr="00EE362B" w14:paraId="7A5FDD49" w14:textId="09331F20" w:rsidTr="00AC43EE">
        <w:tc>
          <w:tcPr>
            <w:tcW w:w="3929" w:type="dxa"/>
            <w:shd w:val="clear" w:color="auto" w:fill="auto"/>
          </w:tcPr>
          <w:p w14:paraId="6FF7686E" w14:textId="7CFAFE5F" w:rsidR="003361F5" w:rsidRPr="00EE362B" w:rsidRDefault="003361F5" w:rsidP="00B6215C">
            <w:pPr>
              <w:ind w:firstLine="567"/>
              <w:jc w:val="both"/>
              <w:rPr>
                <w:bCs/>
                <w:sz w:val="22"/>
              </w:rPr>
            </w:pPr>
            <w:r w:rsidRPr="00EE362B">
              <w:rPr>
                <w:bCs/>
                <w:sz w:val="22"/>
              </w:rPr>
              <w:t>146. Šā likuma 12. panta pirmās daļas 1. punktā noteikto nodokļa likmi alum (par 100 litriem) — 10,8 </w:t>
            </w:r>
            <w:proofErr w:type="spellStart"/>
            <w:r w:rsidRPr="00EE362B">
              <w:rPr>
                <w:bCs/>
                <w:i/>
                <w:iCs/>
                <w:sz w:val="22"/>
              </w:rPr>
              <w:t>euro</w:t>
            </w:r>
            <w:proofErr w:type="spellEnd"/>
            <w:r w:rsidRPr="00EE362B">
              <w:rPr>
                <w:bCs/>
                <w:sz w:val="22"/>
              </w:rPr>
              <w:t xml:space="preserve"> par katru absolūtā spirta tilpumprocentu, kas izteikts ar precizitāti līdz vienai desmitdaļai, bet ne mazāk kā 20 </w:t>
            </w:r>
            <w:proofErr w:type="spellStart"/>
            <w:r w:rsidRPr="00EE362B">
              <w:rPr>
                <w:bCs/>
                <w:i/>
                <w:iCs/>
                <w:sz w:val="22"/>
              </w:rPr>
              <w:t>euro</w:t>
            </w:r>
            <w:proofErr w:type="spellEnd"/>
            <w:r w:rsidRPr="00EE362B">
              <w:rPr>
                <w:bCs/>
                <w:sz w:val="22"/>
              </w:rPr>
              <w:t xml:space="preserve"> par 100 litriem alus — piemēro ar 2026. gada 1. martu.</w:t>
            </w:r>
          </w:p>
        </w:tc>
        <w:tc>
          <w:tcPr>
            <w:tcW w:w="3721" w:type="dxa"/>
            <w:shd w:val="clear" w:color="auto" w:fill="auto"/>
          </w:tcPr>
          <w:p w14:paraId="2C0D57E9" w14:textId="33579071"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t>izteikt 146. punktu šādā redakcijā:</w:t>
            </w:r>
          </w:p>
          <w:p w14:paraId="016E2A78" w14:textId="16F25320" w:rsidR="003361F5" w:rsidRPr="00EE362B" w:rsidRDefault="003361F5" w:rsidP="008F0438">
            <w:pPr>
              <w:ind w:firstLine="567"/>
              <w:jc w:val="both"/>
              <w:rPr>
                <w:rFonts w:eastAsia="Times New Roman"/>
                <w:iCs/>
                <w:color w:val="000000"/>
                <w:sz w:val="22"/>
                <w:lang w:eastAsia="lv-LV"/>
              </w:rPr>
            </w:pPr>
            <w:r w:rsidRPr="00EE362B">
              <w:rPr>
                <w:rFonts w:eastAsia="Times New Roman"/>
                <w:iCs/>
                <w:color w:val="000000"/>
                <w:sz w:val="22"/>
                <w:lang w:eastAsia="lv-LV"/>
              </w:rPr>
              <w:t>"146. Šā likuma 12. panta pirmās daļas 1. punktā noteikto nodokļa likmi alum (par 100 litriem) – 11,3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katru absolūtā spirta tilpumprocentu, kas izteikts ar precizitāti līdz vienai desmitdaļai, bet ne mazāk kā 22,5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alus – piemēro ar 2027. gada 1. martu.";</w:t>
            </w:r>
          </w:p>
        </w:tc>
        <w:tc>
          <w:tcPr>
            <w:tcW w:w="992" w:type="dxa"/>
          </w:tcPr>
          <w:p w14:paraId="75CB3AD6" w14:textId="2ADA0ADD" w:rsidR="003361F5" w:rsidRPr="00EE362B" w:rsidRDefault="00DD520C" w:rsidP="003361F5">
            <w:pPr>
              <w:jc w:val="center"/>
              <w:rPr>
                <w:rFonts w:eastAsia="Times New Roman"/>
                <w:b/>
                <w:iCs/>
                <w:color w:val="000000"/>
                <w:sz w:val="22"/>
                <w:lang w:eastAsia="lv-LV"/>
              </w:rPr>
            </w:pPr>
            <w:r w:rsidRPr="00EE362B">
              <w:rPr>
                <w:rFonts w:eastAsia="Times New Roman"/>
                <w:b/>
                <w:iCs/>
                <w:color w:val="000000"/>
                <w:sz w:val="22"/>
                <w:lang w:eastAsia="lv-LV"/>
              </w:rPr>
              <w:t>9</w:t>
            </w:r>
          </w:p>
        </w:tc>
        <w:tc>
          <w:tcPr>
            <w:tcW w:w="3852" w:type="dxa"/>
          </w:tcPr>
          <w:p w14:paraId="6B05184D" w14:textId="77777777" w:rsidR="003361F5" w:rsidRPr="00EE362B" w:rsidRDefault="008F068B" w:rsidP="008F0438">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264D5ACC" w14:textId="03E16251" w:rsidR="005B2FCA" w:rsidRPr="00EE362B" w:rsidRDefault="005B2FCA" w:rsidP="005B2FCA">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146. punktu, izsakot to šādā redakcijā:</w:t>
            </w:r>
          </w:p>
          <w:p w14:paraId="29EBB754" w14:textId="00A10B5F" w:rsidR="008F068B" w:rsidRPr="00EE362B" w:rsidRDefault="005B2FCA" w:rsidP="005B2FCA">
            <w:pPr>
              <w:ind w:firstLine="567"/>
              <w:jc w:val="both"/>
              <w:rPr>
                <w:rFonts w:eastAsia="Times New Roman"/>
                <w:iCs/>
                <w:color w:val="000000"/>
                <w:sz w:val="22"/>
                <w:lang w:eastAsia="lv-LV"/>
              </w:rPr>
            </w:pPr>
            <w:r w:rsidRPr="00EE362B">
              <w:rPr>
                <w:rFonts w:eastAsia="Times New Roman"/>
                <w:iCs/>
                <w:color w:val="000000"/>
                <w:sz w:val="22"/>
                <w:lang w:eastAsia="lv-LV"/>
              </w:rPr>
              <w:t xml:space="preserve">“146. Šā likuma 12. panta pirmās daļas 1. punktā noteikto nodokļa likmi alum (par 100 litriem) – 11,3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katru absolūtā spirta tilpumprocentu, kas izteikts ar precizitāti līdz vienai desmitdaļai, bet ne mazāk kā 22,5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alus – piemēro ar 2025. gada 1. martu, nosakot 3 mēnešu pārejas periodu.”</w:t>
            </w:r>
          </w:p>
        </w:tc>
        <w:tc>
          <w:tcPr>
            <w:tcW w:w="1405" w:type="dxa"/>
          </w:tcPr>
          <w:p w14:paraId="455ADBCE" w14:textId="654A32B5"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093DC267" w14:textId="77777777" w:rsidR="003361F5" w:rsidRPr="00EE362B" w:rsidRDefault="003361F5" w:rsidP="003361F5">
            <w:pPr>
              <w:jc w:val="center"/>
              <w:rPr>
                <w:rFonts w:eastAsia="Times New Roman"/>
                <w:b/>
                <w:iCs/>
                <w:color w:val="000000"/>
                <w:sz w:val="22"/>
                <w:lang w:eastAsia="lv-LV"/>
              </w:rPr>
            </w:pPr>
          </w:p>
        </w:tc>
      </w:tr>
      <w:tr w:rsidR="003361F5" w:rsidRPr="00EE362B" w14:paraId="5BE69A98" w14:textId="2157B09A" w:rsidTr="00AC43EE">
        <w:tc>
          <w:tcPr>
            <w:tcW w:w="3929" w:type="dxa"/>
            <w:shd w:val="clear" w:color="auto" w:fill="auto"/>
          </w:tcPr>
          <w:p w14:paraId="7D600D31" w14:textId="62E32011" w:rsidR="003361F5" w:rsidRPr="00EE362B" w:rsidRDefault="003361F5" w:rsidP="00F4020F">
            <w:pPr>
              <w:ind w:firstLine="567"/>
              <w:jc w:val="both"/>
              <w:rPr>
                <w:bCs/>
                <w:sz w:val="22"/>
              </w:rPr>
            </w:pPr>
            <w:r w:rsidRPr="00EE362B">
              <w:rPr>
                <w:bCs/>
                <w:sz w:val="22"/>
              </w:rPr>
              <w:t>147. Līdz dienai, kad atbilstoši šo pārejas noteikumu 146. punktam sāk piemērot šā likuma 12. panta pirmās daļas 1. punktā noteikto nodokļa likmi alum (par 100 litriem), alu apliek ar nodokli:</w:t>
            </w:r>
          </w:p>
          <w:p w14:paraId="68E6FE58" w14:textId="77777777" w:rsidR="003361F5" w:rsidRPr="00EE362B" w:rsidRDefault="003361F5" w:rsidP="00F4020F">
            <w:pPr>
              <w:ind w:firstLine="567"/>
              <w:jc w:val="both"/>
              <w:rPr>
                <w:bCs/>
                <w:sz w:val="22"/>
              </w:rPr>
            </w:pPr>
            <w:r w:rsidRPr="00EE362B">
              <w:rPr>
                <w:bCs/>
                <w:sz w:val="22"/>
              </w:rPr>
              <w:t>1) no 2024. gada 1. marta līdz 2025. gada 28. februārim — 9 </w:t>
            </w:r>
            <w:proofErr w:type="spellStart"/>
            <w:r w:rsidRPr="00EE362B">
              <w:rPr>
                <w:bCs/>
                <w:i/>
                <w:iCs/>
                <w:sz w:val="22"/>
              </w:rPr>
              <w:t>euro</w:t>
            </w:r>
            <w:proofErr w:type="spellEnd"/>
            <w:r w:rsidRPr="00EE362B">
              <w:rPr>
                <w:bCs/>
                <w:sz w:val="22"/>
              </w:rPr>
              <w:t xml:space="preserve"> par katru absolūtā spirta tilpumprocentu, kas izteikts ar precizitāti līdz vienai </w:t>
            </w:r>
            <w:r w:rsidRPr="00EE362B">
              <w:rPr>
                <w:bCs/>
                <w:sz w:val="22"/>
              </w:rPr>
              <w:lastRenderedPageBreak/>
              <w:t>desmitdaļai, bet ne mazāk kā 16,7</w:t>
            </w:r>
            <w:r w:rsidRPr="00EE362B">
              <w:rPr>
                <w:bCs/>
                <w:i/>
                <w:iCs/>
                <w:sz w:val="22"/>
              </w:rPr>
              <w:t> </w:t>
            </w:r>
            <w:proofErr w:type="spellStart"/>
            <w:r w:rsidRPr="00EE362B">
              <w:rPr>
                <w:bCs/>
                <w:i/>
                <w:iCs/>
                <w:sz w:val="22"/>
              </w:rPr>
              <w:t>euro</w:t>
            </w:r>
            <w:proofErr w:type="spellEnd"/>
            <w:r w:rsidRPr="00EE362B">
              <w:rPr>
                <w:bCs/>
                <w:sz w:val="22"/>
              </w:rPr>
              <w:t xml:space="preserve"> par 100 litriem alus;</w:t>
            </w:r>
          </w:p>
          <w:p w14:paraId="5340F781" w14:textId="592A1EF7" w:rsidR="003361F5" w:rsidRPr="00EE362B" w:rsidRDefault="003361F5" w:rsidP="00F4020F">
            <w:pPr>
              <w:ind w:firstLine="567"/>
              <w:jc w:val="both"/>
              <w:rPr>
                <w:bCs/>
                <w:sz w:val="22"/>
              </w:rPr>
            </w:pPr>
            <w:r w:rsidRPr="00EE362B">
              <w:rPr>
                <w:bCs/>
                <w:sz w:val="22"/>
              </w:rPr>
              <w:t>2) no 2025. gada 1. marta līdz 2026. gada 28. februārim — 9,8 </w:t>
            </w:r>
            <w:proofErr w:type="spellStart"/>
            <w:r w:rsidRPr="00EE362B">
              <w:rPr>
                <w:bCs/>
                <w:i/>
                <w:iCs/>
                <w:sz w:val="22"/>
              </w:rPr>
              <w:t>euro</w:t>
            </w:r>
            <w:proofErr w:type="spellEnd"/>
            <w:r w:rsidRPr="00EE362B">
              <w:rPr>
                <w:bCs/>
                <w:sz w:val="22"/>
              </w:rPr>
              <w:t xml:space="preserve"> par katru absolūtā spirta tilpumprocentu, kas izteikts ar precizitāti līdz vienai desmitdaļai, bet ne mazāk kā 18,1 </w:t>
            </w:r>
            <w:proofErr w:type="spellStart"/>
            <w:r w:rsidRPr="00EE362B">
              <w:rPr>
                <w:bCs/>
                <w:i/>
                <w:iCs/>
                <w:sz w:val="22"/>
              </w:rPr>
              <w:t>euro</w:t>
            </w:r>
            <w:proofErr w:type="spellEnd"/>
            <w:r w:rsidRPr="00EE362B">
              <w:rPr>
                <w:bCs/>
                <w:sz w:val="22"/>
              </w:rPr>
              <w:t xml:space="preserve"> par 100 litriem alus.</w:t>
            </w:r>
          </w:p>
        </w:tc>
        <w:tc>
          <w:tcPr>
            <w:tcW w:w="3721" w:type="dxa"/>
            <w:shd w:val="clear" w:color="auto" w:fill="auto"/>
          </w:tcPr>
          <w:p w14:paraId="15748A09" w14:textId="225A4FCB"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147. punktu ar 3. apakšpunktu šādā redakcijā:</w:t>
            </w:r>
          </w:p>
          <w:p w14:paraId="7E63F623" w14:textId="32E03318"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"3) no 2026. gada 1. marta līdz 2027. gada 28. februārim – 10,8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katru absolūtā spirta tilpumprocentu, kas izteikts ar precizitāti līdz vienai desmitdaļai, bet ne mazāk kā 20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alus.";</w:t>
            </w:r>
          </w:p>
        </w:tc>
        <w:tc>
          <w:tcPr>
            <w:tcW w:w="992" w:type="dxa"/>
          </w:tcPr>
          <w:p w14:paraId="76481A5E" w14:textId="5EE1350F"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r w:rsidR="00DD520C" w:rsidRPr="00EE362B">
              <w:rPr>
                <w:rFonts w:eastAsia="Times New Roman"/>
                <w:b/>
                <w:iCs/>
                <w:color w:val="000000"/>
                <w:sz w:val="22"/>
                <w:lang w:eastAsia="lv-LV"/>
              </w:rPr>
              <w:t>0</w:t>
            </w:r>
          </w:p>
        </w:tc>
        <w:tc>
          <w:tcPr>
            <w:tcW w:w="3852" w:type="dxa"/>
          </w:tcPr>
          <w:p w14:paraId="70DC514A" w14:textId="77777777" w:rsidR="003361F5" w:rsidRPr="00EE362B" w:rsidRDefault="008F068B" w:rsidP="00B9339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1320E472" w14:textId="16827F55" w:rsidR="00F663E4" w:rsidRPr="00EE362B" w:rsidRDefault="00F663E4" w:rsidP="00F663E4">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147. punkta 3. apakšpunktu, izsakot to šādā redakcijā:</w:t>
            </w:r>
          </w:p>
          <w:p w14:paraId="3214C004" w14:textId="6FE8AD99" w:rsidR="00B829A9" w:rsidRPr="00EE362B" w:rsidRDefault="00F663E4" w:rsidP="00F663E4">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marta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2026. gada 28. </w:t>
            </w:r>
            <w:proofErr w:type="spellStart"/>
            <w:r w:rsidRPr="00EE362B">
              <w:rPr>
                <w:rFonts w:eastAsia="Times New Roman"/>
                <w:iCs/>
                <w:color w:val="000000"/>
                <w:sz w:val="22"/>
                <w:lang w:eastAsia="lv-LV"/>
              </w:rPr>
              <w:t>februārim</w:t>
            </w:r>
            <w:proofErr w:type="spellEnd"/>
            <w:r w:rsidRPr="00EE362B">
              <w:rPr>
                <w:rFonts w:eastAsia="Times New Roman"/>
                <w:iCs/>
                <w:color w:val="000000"/>
                <w:sz w:val="22"/>
                <w:lang w:eastAsia="lv-LV"/>
              </w:rPr>
              <w:t xml:space="preserve"> – 10,8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katru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tilpumprocentu, kas izteikts ar </w:t>
            </w:r>
            <w:proofErr w:type="spellStart"/>
            <w:r w:rsidRPr="00EE362B">
              <w:rPr>
                <w:rFonts w:eastAsia="Times New Roman"/>
                <w:iCs/>
                <w:color w:val="000000"/>
                <w:sz w:val="22"/>
                <w:lang w:eastAsia="lv-LV"/>
              </w:rPr>
              <w:t>precizitāti</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vienai </w:t>
            </w:r>
            <w:proofErr w:type="spellStart"/>
            <w:r w:rsidRPr="00EE362B">
              <w:rPr>
                <w:rFonts w:eastAsia="Times New Roman"/>
                <w:iCs/>
                <w:color w:val="000000"/>
                <w:sz w:val="22"/>
                <w:lang w:eastAsia="lv-LV"/>
              </w:rPr>
              <w:lastRenderedPageBreak/>
              <w:t>desmitdaļai</w:t>
            </w:r>
            <w:proofErr w:type="spellEnd"/>
            <w:r w:rsidRPr="00EE362B">
              <w:rPr>
                <w:rFonts w:eastAsia="Times New Roman"/>
                <w:iCs/>
                <w:color w:val="000000"/>
                <w:sz w:val="22"/>
                <w:lang w:eastAsia="lv-LV"/>
              </w:rPr>
              <w:t xml:space="preserve">, bet ne </w:t>
            </w:r>
            <w:proofErr w:type="spellStart"/>
            <w:r w:rsidRPr="00EE362B">
              <w:rPr>
                <w:rFonts w:eastAsia="Times New Roman"/>
                <w:iCs/>
                <w:color w:val="000000"/>
                <w:sz w:val="22"/>
                <w:lang w:eastAsia="lv-LV"/>
              </w:rPr>
              <w:t>mazāk</w:t>
            </w:r>
            <w:proofErr w:type="spellEnd"/>
            <w:r w:rsidRPr="00EE362B">
              <w:rPr>
                <w:rFonts w:eastAsia="Times New Roman"/>
                <w:iCs/>
                <w:color w:val="000000"/>
                <w:sz w:val="22"/>
                <w:lang w:eastAsia="lv-LV"/>
              </w:rPr>
              <w:t xml:space="preserve"> kā 20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alus.”</w:t>
            </w:r>
          </w:p>
        </w:tc>
        <w:tc>
          <w:tcPr>
            <w:tcW w:w="1405" w:type="dxa"/>
          </w:tcPr>
          <w:p w14:paraId="648007F7" w14:textId="2CA76DEC"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3C1ECCDA" w14:textId="77777777" w:rsidR="003361F5" w:rsidRPr="00EE362B" w:rsidRDefault="003361F5" w:rsidP="003361F5">
            <w:pPr>
              <w:jc w:val="center"/>
              <w:rPr>
                <w:rFonts w:eastAsia="Times New Roman"/>
                <w:b/>
                <w:iCs/>
                <w:color w:val="000000"/>
                <w:sz w:val="22"/>
                <w:lang w:eastAsia="lv-LV"/>
              </w:rPr>
            </w:pPr>
          </w:p>
        </w:tc>
      </w:tr>
      <w:tr w:rsidR="003361F5" w:rsidRPr="00EE362B" w14:paraId="2A0DD97D" w14:textId="04A596EC" w:rsidTr="00AC43EE">
        <w:tc>
          <w:tcPr>
            <w:tcW w:w="3929" w:type="dxa"/>
            <w:shd w:val="clear" w:color="auto" w:fill="auto"/>
          </w:tcPr>
          <w:p w14:paraId="622806BC" w14:textId="49DAA4B0" w:rsidR="003361F5" w:rsidRPr="00EE362B" w:rsidRDefault="003361F5" w:rsidP="00B6215C">
            <w:pPr>
              <w:ind w:firstLine="567"/>
              <w:jc w:val="both"/>
              <w:rPr>
                <w:bCs/>
                <w:sz w:val="22"/>
              </w:rPr>
            </w:pPr>
            <w:r w:rsidRPr="00EE362B">
              <w:rPr>
                <w:bCs/>
                <w:sz w:val="22"/>
              </w:rPr>
              <w:t>148. Šā likuma 12. panta pirmās daļas 2. punktā noteikto nodokļa likmi vīnam (148 </w:t>
            </w:r>
            <w:proofErr w:type="spellStart"/>
            <w:r w:rsidRPr="00EE362B">
              <w:rPr>
                <w:bCs/>
                <w:i/>
                <w:iCs/>
                <w:sz w:val="22"/>
              </w:rPr>
              <w:t>euro</w:t>
            </w:r>
            <w:proofErr w:type="spellEnd"/>
            <w:r w:rsidRPr="00EE362B">
              <w:rPr>
                <w:bCs/>
                <w:sz w:val="22"/>
              </w:rPr>
              <w:t xml:space="preserve"> par 100 litriem) piemēro ar 2026. gada 1. martu.</w:t>
            </w:r>
          </w:p>
        </w:tc>
        <w:tc>
          <w:tcPr>
            <w:tcW w:w="3721" w:type="dxa"/>
            <w:shd w:val="clear" w:color="auto" w:fill="auto"/>
          </w:tcPr>
          <w:p w14:paraId="491410B7" w14:textId="0A4CEB30"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izteikt 148. punktu šādā redakcijā:</w:t>
            </w:r>
          </w:p>
          <w:p w14:paraId="349743B9" w14:textId="21D21F50"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"148. Šā likuma 12. panta pirmās daļas 2. punktā noteikto nodokļa likmi vīnam (155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piemēro ar 2027. gada 1. martu.";</w:t>
            </w:r>
          </w:p>
        </w:tc>
        <w:tc>
          <w:tcPr>
            <w:tcW w:w="992" w:type="dxa"/>
          </w:tcPr>
          <w:p w14:paraId="767733B9" w14:textId="7D48C304"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r w:rsidR="00DD520C" w:rsidRPr="00EE362B">
              <w:rPr>
                <w:rFonts w:eastAsia="Times New Roman"/>
                <w:b/>
                <w:iCs/>
                <w:color w:val="000000"/>
                <w:sz w:val="22"/>
                <w:lang w:eastAsia="lv-LV"/>
              </w:rPr>
              <w:t>1</w:t>
            </w:r>
          </w:p>
        </w:tc>
        <w:tc>
          <w:tcPr>
            <w:tcW w:w="3852" w:type="dxa"/>
          </w:tcPr>
          <w:p w14:paraId="7F7E783C" w14:textId="77777777" w:rsidR="003361F5" w:rsidRPr="00EE362B" w:rsidRDefault="008F068B" w:rsidP="00B9339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6E054CF9" w14:textId="0A2F2D68" w:rsidR="00F663E4" w:rsidRPr="00EE362B" w:rsidRDefault="00F663E4" w:rsidP="00F663E4">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148. punktu, izsakot to šādā redakcijā:</w:t>
            </w:r>
          </w:p>
          <w:p w14:paraId="5334291D" w14:textId="5C66EADC" w:rsidR="00F663E4" w:rsidRPr="00EE362B" w:rsidRDefault="00F663E4" w:rsidP="00F663E4">
            <w:pPr>
              <w:ind w:firstLine="567"/>
              <w:jc w:val="both"/>
              <w:rPr>
                <w:rFonts w:eastAsia="Times New Roman"/>
                <w:iCs/>
                <w:color w:val="000000"/>
                <w:sz w:val="22"/>
                <w:lang w:eastAsia="lv-LV"/>
              </w:rPr>
            </w:pPr>
            <w:r w:rsidRPr="00EE362B">
              <w:rPr>
                <w:rFonts w:eastAsia="Times New Roman"/>
                <w:iCs/>
                <w:color w:val="000000"/>
                <w:sz w:val="22"/>
                <w:lang w:eastAsia="lv-LV"/>
              </w:rPr>
              <w:t xml:space="preserve">“148. </w:t>
            </w:r>
            <w:proofErr w:type="spellStart"/>
            <w:r w:rsidRPr="00EE362B">
              <w:rPr>
                <w:rFonts w:eastAsia="Times New Roman"/>
                <w:iCs/>
                <w:color w:val="000000"/>
                <w:sz w:val="22"/>
                <w:lang w:eastAsia="lv-LV"/>
              </w:rPr>
              <w:t>Ša</w:t>
            </w:r>
            <w:proofErr w:type="spellEnd"/>
            <w:r w:rsidRPr="00EE362B">
              <w:rPr>
                <w:rFonts w:eastAsia="Times New Roman"/>
                <w:iCs/>
                <w:color w:val="000000"/>
                <w:sz w:val="22"/>
                <w:lang w:eastAsia="lv-LV"/>
              </w:rPr>
              <w:t xml:space="preserve">̄ likuma 12. panta </w:t>
            </w:r>
            <w:proofErr w:type="spellStart"/>
            <w:r w:rsidRPr="00EE362B">
              <w:rPr>
                <w:rFonts w:eastAsia="Times New Roman"/>
                <w:iCs/>
                <w:color w:val="000000"/>
                <w:sz w:val="22"/>
                <w:lang w:eastAsia="lv-LV"/>
              </w:rPr>
              <w:t>pirmās</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daļas</w:t>
            </w:r>
            <w:proofErr w:type="spellEnd"/>
            <w:r w:rsidRPr="00EE362B">
              <w:rPr>
                <w:rFonts w:eastAsia="Times New Roman"/>
                <w:iCs/>
                <w:color w:val="000000"/>
                <w:sz w:val="22"/>
                <w:lang w:eastAsia="lv-LV"/>
              </w:rPr>
              <w:t xml:space="preserve"> 2. punktā noteikto </w:t>
            </w:r>
            <w:proofErr w:type="spellStart"/>
            <w:r w:rsidRPr="00EE362B">
              <w:rPr>
                <w:rFonts w:eastAsia="Times New Roman"/>
                <w:iCs/>
                <w:color w:val="000000"/>
                <w:sz w:val="22"/>
                <w:lang w:eastAsia="lv-LV"/>
              </w:rPr>
              <w:t>nodokļa</w:t>
            </w:r>
            <w:proofErr w:type="spellEnd"/>
            <w:r w:rsidRPr="00EE362B">
              <w:rPr>
                <w:rFonts w:eastAsia="Times New Roman"/>
                <w:iCs/>
                <w:color w:val="000000"/>
                <w:sz w:val="22"/>
                <w:lang w:eastAsia="lv-LV"/>
              </w:rPr>
              <w:t xml:space="preserve"> likmi </w:t>
            </w:r>
            <w:proofErr w:type="spellStart"/>
            <w:r w:rsidRPr="00EE362B">
              <w:rPr>
                <w:rFonts w:eastAsia="Times New Roman"/>
                <w:iCs/>
                <w:color w:val="000000"/>
                <w:sz w:val="22"/>
                <w:lang w:eastAsia="lv-LV"/>
              </w:rPr>
              <w:t>vīnam</w:t>
            </w:r>
            <w:proofErr w:type="spellEnd"/>
            <w:r w:rsidRPr="00EE362B">
              <w:rPr>
                <w:rFonts w:eastAsia="Times New Roman"/>
                <w:iCs/>
                <w:color w:val="000000"/>
                <w:sz w:val="22"/>
                <w:lang w:eastAsia="lv-LV"/>
              </w:rPr>
              <w:t xml:space="preserve"> (155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w:t>
            </w:r>
            <w:proofErr w:type="spellStart"/>
            <w:r w:rsidRPr="00EE362B">
              <w:rPr>
                <w:rFonts w:eastAsia="Times New Roman"/>
                <w:iCs/>
                <w:color w:val="000000"/>
                <w:sz w:val="22"/>
                <w:lang w:eastAsia="lv-LV"/>
              </w:rPr>
              <w:t>piemēro</w:t>
            </w:r>
            <w:proofErr w:type="spellEnd"/>
            <w:r w:rsidRPr="00EE362B">
              <w:rPr>
                <w:rFonts w:eastAsia="Times New Roman"/>
                <w:iCs/>
                <w:color w:val="000000"/>
                <w:sz w:val="22"/>
                <w:lang w:eastAsia="lv-LV"/>
              </w:rPr>
              <w:t xml:space="preserve"> ar 2025. gada 1. martu, nosakot 3 mēnešu pārejas periodu.”</w:t>
            </w:r>
          </w:p>
        </w:tc>
        <w:tc>
          <w:tcPr>
            <w:tcW w:w="1405" w:type="dxa"/>
          </w:tcPr>
          <w:p w14:paraId="0DC38C6A" w14:textId="4F245AC8"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5F9B9966" w14:textId="77777777" w:rsidR="003361F5" w:rsidRPr="00EE362B" w:rsidRDefault="003361F5" w:rsidP="003361F5">
            <w:pPr>
              <w:jc w:val="center"/>
              <w:rPr>
                <w:rFonts w:eastAsia="Times New Roman"/>
                <w:b/>
                <w:iCs/>
                <w:color w:val="000000"/>
                <w:sz w:val="22"/>
                <w:lang w:eastAsia="lv-LV"/>
              </w:rPr>
            </w:pPr>
          </w:p>
        </w:tc>
      </w:tr>
      <w:tr w:rsidR="003361F5" w:rsidRPr="00EE362B" w14:paraId="23FEAFCB" w14:textId="6F58CAB3" w:rsidTr="00AC43EE">
        <w:tc>
          <w:tcPr>
            <w:tcW w:w="3929" w:type="dxa"/>
            <w:shd w:val="clear" w:color="auto" w:fill="auto"/>
          </w:tcPr>
          <w:p w14:paraId="738D7178" w14:textId="043874F0" w:rsidR="003361F5" w:rsidRPr="00EE362B" w:rsidRDefault="003361F5" w:rsidP="004042D9">
            <w:pPr>
              <w:ind w:firstLine="567"/>
              <w:jc w:val="both"/>
              <w:rPr>
                <w:bCs/>
                <w:sz w:val="22"/>
              </w:rPr>
            </w:pPr>
            <w:r w:rsidRPr="00EE362B">
              <w:rPr>
                <w:bCs/>
                <w:sz w:val="22"/>
              </w:rPr>
              <w:t>149. Līdz dienai, kad atbilstoši šo pārejas noteikumu 148. punktam sāk piemērot šā likuma 12. panta pirmās daļas 2. punktā noteikto nodokļa likmi vīnam, vīnu apliek ar nodokli:</w:t>
            </w:r>
          </w:p>
          <w:p w14:paraId="1446EFEC" w14:textId="77777777" w:rsidR="003361F5" w:rsidRPr="00EE362B" w:rsidRDefault="003361F5" w:rsidP="004042D9">
            <w:pPr>
              <w:ind w:firstLine="567"/>
              <w:jc w:val="both"/>
              <w:rPr>
                <w:bCs/>
                <w:sz w:val="22"/>
              </w:rPr>
            </w:pPr>
            <w:r w:rsidRPr="00EE362B">
              <w:rPr>
                <w:bCs/>
                <w:sz w:val="22"/>
              </w:rPr>
              <w:t>1) no 2024. gada 1. marta līdz 2025. gada 28. februārim — 122 </w:t>
            </w:r>
            <w:proofErr w:type="spellStart"/>
            <w:r w:rsidRPr="00EE362B">
              <w:rPr>
                <w:bCs/>
                <w:i/>
                <w:iCs/>
                <w:sz w:val="22"/>
              </w:rPr>
              <w:t>euro</w:t>
            </w:r>
            <w:proofErr w:type="spellEnd"/>
            <w:r w:rsidRPr="00EE362B">
              <w:rPr>
                <w:bCs/>
                <w:sz w:val="22"/>
              </w:rPr>
              <w:t xml:space="preserve"> par 100 litriem;</w:t>
            </w:r>
          </w:p>
          <w:p w14:paraId="264EF106" w14:textId="1CD746DA" w:rsidR="003361F5" w:rsidRPr="00EE362B" w:rsidRDefault="003361F5" w:rsidP="004042D9">
            <w:pPr>
              <w:ind w:firstLine="567"/>
              <w:jc w:val="both"/>
              <w:rPr>
                <w:bCs/>
                <w:sz w:val="22"/>
              </w:rPr>
            </w:pPr>
            <w:r w:rsidRPr="00EE362B">
              <w:rPr>
                <w:bCs/>
                <w:sz w:val="22"/>
              </w:rPr>
              <w:t>2) no 2025. gada 1. marta līdz 2026. gada 28. februārim — 134 </w:t>
            </w:r>
            <w:proofErr w:type="spellStart"/>
            <w:r w:rsidRPr="00EE362B">
              <w:rPr>
                <w:bCs/>
                <w:i/>
                <w:iCs/>
                <w:sz w:val="22"/>
              </w:rPr>
              <w:t>euro</w:t>
            </w:r>
            <w:proofErr w:type="spellEnd"/>
            <w:r w:rsidRPr="00EE362B">
              <w:rPr>
                <w:bCs/>
                <w:sz w:val="22"/>
              </w:rPr>
              <w:t xml:space="preserve"> par 100 litriem.</w:t>
            </w:r>
          </w:p>
        </w:tc>
        <w:tc>
          <w:tcPr>
            <w:tcW w:w="3721" w:type="dxa"/>
            <w:shd w:val="clear" w:color="auto" w:fill="auto"/>
          </w:tcPr>
          <w:p w14:paraId="1A768978" w14:textId="29962B57"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papildināt 149. punktu ar 3. apakšpunktu šādā redakcijā:</w:t>
            </w:r>
          </w:p>
          <w:p w14:paraId="3D8149F2" w14:textId="50847F62"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"3) no 2026. gada 1. marta līdz 2027. gada 28. februārim – 148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w:t>
            </w:r>
          </w:p>
        </w:tc>
        <w:tc>
          <w:tcPr>
            <w:tcW w:w="992" w:type="dxa"/>
          </w:tcPr>
          <w:p w14:paraId="1201177C" w14:textId="03A8DF91"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r w:rsidR="00DD520C" w:rsidRPr="00EE362B">
              <w:rPr>
                <w:rFonts w:eastAsia="Times New Roman"/>
                <w:b/>
                <w:iCs/>
                <w:color w:val="000000"/>
                <w:sz w:val="22"/>
                <w:lang w:eastAsia="lv-LV"/>
              </w:rPr>
              <w:t>2</w:t>
            </w:r>
          </w:p>
        </w:tc>
        <w:tc>
          <w:tcPr>
            <w:tcW w:w="3852" w:type="dxa"/>
          </w:tcPr>
          <w:p w14:paraId="07491778" w14:textId="77777777" w:rsidR="003361F5" w:rsidRPr="00EE362B" w:rsidRDefault="008F068B" w:rsidP="00B9339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70DEB098" w14:textId="7C78A1CF" w:rsidR="00D3539E" w:rsidRPr="00EE362B" w:rsidRDefault="00D3539E" w:rsidP="00D3539E">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149. punkta 3. apakšpunktu, izsakot to šādā redakcijā:</w:t>
            </w:r>
          </w:p>
          <w:p w14:paraId="2A29BE2B" w14:textId="77777777" w:rsidR="00D3539E" w:rsidRPr="00EE362B" w:rsidRDefault="00D3539E" w:rsidP="00D3539E">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marta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2026. gada 28. </w:t>
            </w:r>
            <w:proofErr w:type="spellStart"/>
            <w:r w:rsidRPr="00EE362B">
              <w:rPr>
                <w:rFonts w:eastAsia="Times New Roman"/>
                <w:iCs/>
                <w:color w:val="000000"/>
                <w:sz w:val="22"/>
                <w:lang w:eastAsia="lv-LV"/>
              </w:rPr>
              <w:t>februārim</w:t>
            </w:r>
            <w:proofErr w:type="spellEnd"/>
            <w:r w:rsidRPr="00EE362B">
              <w:rPr>
                <w:rFonts w:eastAsia="Times New Roman"/>
                <w:iCs/>
                <w:color w:val="000000"/>
                <w:sz w:val="22"/>
                <w:lang w:eastAsia="lv-LV"/>
              </w:rPr>
              <w:t xml:space="preserve"> – 148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w:t>
            </w:r>
          </w:p>
          <w:p w14:paraId="6D07D823" w14:textId="201CADED" w:rsidR="00D3539E" w:rsidRPr="00EE362B" w:rsidRDefault="00D3539E" w:rsidP="00B93393">
            <w:pPr>
              <w:ind w:firstLine="567"/>
              <w:jc w:val="both"/>
              <w:rPr>
                <w:rFonts w:eastAsia="Times New Roman"/>
                <w:iCs/>
                <w:color w:val="000000"/>
                <w:sz w:val="22"/>
                <w:lang w:eastAsia="lv-LV"/>
              </w:rPr>
            </w:pPr>
          </w:p>
        </w:tc>
        <w:tc>
          <w:tcPr>
            <w:tcW w:w="1405" w:type="dxa"/>
          </w:tcPr>
          <w:p w14:paraId="56A57F0B" w14:textId="14485772"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C651D67" w14:textId="77777777" w:rsidR="003361F5" w:rsidRPr="00EE362B" w:rsidRDefault="003361F5" w:rsidP="003361F5">
            <w:pPr>
              <w:jc w:val="center"/>
              <w:rPr>
                <w:rFonts w:eastAsia="Times New Roman"/>
                <w:b/>
                <w:iCs/>
                <w:color w:val="000000"/>
                <w:sz w:val="22"/>
                <w:lang w:eastAsia="lv-LV"/>
              </w:rPr>
            </w:pPr>
          </w:p>
        </w:tc>
      </w:tr>
      <w:tr w:rsidR="003361F5" w:rsidRPr="00EE362B" w14:paraId="7394414A" w14:textId="0E25D34F" w:rsidTr="00AC43EE">
        <w:tc>
          <w:tcPr>
            <w:tcW w:w="3929" w:type="dxa"/>
            <w:shd w:val="clear" w:color="auto" w:fill="auto"/>
          </w:tcPr>
          <w:p w14:paraId="683EB4B9" w14:textId="6791B540" w:rsidR="003361F5" w:rsidRPr="00EE362B" w:rsidRDefault="003361F5" w:rsidP="00B6215C">
            <w:pPr>
              <w:ind w:firstLine="567"/>
              <w:jc w:val="both"/>
              <w:rPr>
                <w:bCs/>
                <w:sz w:val="22"/>
              </w:rPr>
            </w:pPr>
            <w:r w:rsidRPr="00EE362B">
              <w:rPr>
                <w:bCs/>
                <w:sz w:val="22"/>
              </w:rPr>
              <w:t>150. Šā likuma 12. panta pirmās daļas 3. punkta "a" un "b" apakšpunktā noteiktās nodokļa likmes raudzētajiem dzērieniem (ar absolūtā spirta saturu līdz 6 tilpumprocentiem (ieskaitot) — 85 </w:t>
            </w:r>
            <w:proofErr w:type="spellStart"/>
            <w:r w:rsidRPr="00EE362B">
              <w:rPr>
                <w:bCs/>
                <w:i/>
                <w:iCs/>
                <w:sz w:val="22"/>
              </w:rPr>
              <w:t>euro</w:t>
            </w:r>
            <w:proofErr w:type="spellEnd"/>
            <w:r w:rsidRPr="00EE362B">
              <w:rPr>
                <w:bCs/>
                <w:sz w:val="22"/>
              </w:rPr>
              <w:t xml:space="preserve"> par 100 litriem, ar absolūtā spirta saturu virs 6 tilpumprocentiem — 148 </w:t>
            </w:r>
            <w:proofErr w:type="spellStart"/>
            <w:r w:rsidRPr="00EE362B">
              <w:rPr>
                <w:bCs/>
                <w:i/>
                <w:iCs/>
                <w:sz w:val="22"/>
              </w:rPr>
              <w:t>euro</w:t>
            </w:r>
            <w:proofErr w:type="spellEnd"/>
            <w:r w:rsidRPr="00EE362B">
              <w:rPr>
                <w:bCs/>
                <w:sz w:val="22"/>
              </w:rPr>
              <w:t xml:space="preserve"> par 100 litriem) piemēro ar 2026. gada 1. martu.</w:t>
            </w:r>
          </w:p>
        </w:tc>
        <w:tc>
          <w:tcPr>
            <w:tcW w:w="3721" w:type="dxa"/>
            <w:shd w:val="clear" w:color="auto" w:fill="auto"/>
          </w:tcPr>
          <w:p w14:paraId="209F93C9" w14:textId="610D31B1" w:rsidR="003361F5" w:rsidRPr="00EE362B" w:rsidRDefault="003361F5" w:rsidP="00B93393">
            <w:pPr>
              <w:ind w:firstLine="567"/>
              <w:jc w:val="both"/>
              <w:rPr>
                <w:rFonts w:eastAsia="Times New Roman"/>
                <w:iCs/>
                <w:color w:val="000000"/>
                <w:sz w:val="22"/>
                <w:lang w:eastAsia="lv-LV"/>
              </w:rPr>
            </w:pPr>
            <w:r w:rsidRPr="00EE362B">
              <w:rPr>
                <w:rFonts w:eastAsia="Times New Roman"/>
                <w:iCs/>
                <w:color w:val="000000"/>
                <w:sz w:val="22"/>
                <w:lang w:eastAsia="lv-LV"/>
              </w:rPr>
              <w:t>izteikt 150. punktu šādā redakcijā:</w:t>
            </w:r>
          </w:p>
          <w:p w14:paraId="48A81757" w14:textId="2DDD7D96" w:rsidR="003361F5" w:rsidRPr="00EE362B" w:rsidRDefault="003361F5" w:rsidP="008F068B">
            <w:pPr>
              <w:ind w:firstLine="567"/>
              <w:jc w:val="both"/>
              <w:rPr>
                <w:rFonts w:eastAsia="Times New Roman"/>
                <w:iCs/>
                <w:color w:val="000000"/>
                <w:sz w:val="22"/>
                <w:lang w:eastAsia="lv-LV"/>
              </w:rPr>
            </w:pPr>
            <w:r w:rsidRPr="00EE362B">
              <w:rPr>
                <w:rFonts w:eastAsia="Times New Roman"/>
                <w:iCs/>
                <w:color w:val="000000"/>
                <w:sz w:val="22"/>
                <w:lang w:eastAsia="lv-LV"/>
              </w:rPr>
              <w:t>"150. Šā likuma 12. panta pirmās daļas 3. punkta "a" un "b" apakšpunktā noteiktās nodokļa likmes raudzētajiem dzērieniem (ar absolūtā spirta saturu līdz 6 tilpumprocentiem (ieskaitot) – 89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 litriem, ar absolūtā spirta saturu virs 6 tilpumprocentiem — </w:t>
            </w:r>
            <w:r w:rsidRPr="00EE362B">
              <w:rPr>
                <w:rFonts w:eastAsia="Times New Roman"/>
                <w:iCs/>
                <w:color w:val="000000"/>
                <w:sz w:val="22"/>
                <w:lang w:eastAsia="lv-LV"/>
              </w:rPr>
              <w:lastRenderedPageBreak/>
              <w:t>155 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piemēro ar 2027. gada 1. martu.";</w:t>
            </w:r>
          </w:p>
        </w:tc>
        <w:tc>
          <w:tcPr>
            <w:tcW w:w="992" w:type="dxa"/>
          </w:tcPr>
          <w:p w14:paraId="330FC858" w14:textId="009B716A"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1</w:t>
            </w:r>
            <w:r w:rsidR="00DD520C" w:rsidRPr="00EE362B">
              <w:rPr>
                <w:rFonts w:eastAsia="Times New Roman"/>
                <w:b/>
                <w:iCs/>
                <w:color w:val="000000"/>
                <w:sz w:val="22"/>
                <w:lang w:eastAsia="lv-LV"/>
              </w:rPr>
              <w:t>3</w:t>
            </w:r>
          </w:p>
        </w:tc>
        <w:tc>
          <w:tcPr>
            <w:tcW w:w="3852" w:type="dxa"/>
          </w:tcPr>
          <w:p w14:paraId="220E14C4" w14:textId="77777777" w:rsidR="003361F5" w:rsidRPr="00EE362B" w:rsidRDefault="008F068B" w:rsidP="00B9339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036BC38D" w14:textId="134006D9" w:rsidR="00592130" w:rsidRPr="00EE362B" w:rsidRDefault="00592130" w:rsidP="00592130">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150. punktu, izsakot to šādā redakcijā:</w:t>
            </w:r>
          </w:p>
          <w:p w14:paraId="31076554" w14:textId="5839A58E" w:rsidR="00D3539E" w:rsidRPr="00EE362B" w:rsidRDefault="00592130" w:rsidP="00592130">
            <w:pPr>
              <w:ind w:firstLine="567"/>
              <w:jc w:val="both"/>
              <w:rPr>
                <w:rFonts w:eastAsia="Times New Roman"/>
                <w:iCs/>
                <w:color w:val="000000"/>
                <w:sz w:val="22"/>
                <w:lang w:eastAsia="lv-LV"/>
              </w:rPr>
            </w:pPr>
            <w:r w:rsidRPr="00EE362B">
              <w:rPr>
                <w:rFonts w:eastAsia="Times New Roman"/>
                <w:iCs/>
                <w:color w:val="000000"/>
                <w:sz w:val="22"/>
                <w:lang w:eastAsia="lv-LV"/>
              </w:rPr>
              <w:t xml:space="preserve">“150. Šā likuma 12. panta </w:t>
            </w:r>
            <w:proofErr w:type="spellStart"/>
            <w:r w:rsidRPr="00EE362B">
              <w:rPr>
                <w:rFonts w:eastAsia="Times New Roman"/>
                <w:iCs/>
                <w:color w:val="000000"/>
                <w:sz w:val="22"/>
                <w:lang w:eastAsia="lv-LV"/>
              </w:rPr>
              <w:t>pirmās</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daļas</w:t>
            </w:r>
            <w:proofErr w:type="spellEnd"/>
            <w:r w:rsidRPr="00EE362B">
              <w:rPr>
                <w:rFonts w:eastAsia="Times New Roman"/>
                <w:iCs/>
                <w:color w:val="000000"/>
                <w:sz w:val="22"/>
                <w:lang w:eastAsia="lv-LV"/>
              </w:rPr>
              <w:t xml:space="preserve"> 3. punkta "a" un "b" </w:t>
            </w:r>
            <w:proofErr w:type="spellStart"/>
            <w:r w:rsidRPr="00EE362B">
              <w:rPr>
                <w:rFonts w:eastAsia="Times New Roman"/>
                <w:iCs/>
                <w:color w:val="000000"/>
                <w:sz w:val="22"/>
                <w:lang w:eastAsia="lv-LV"/>
              </w:rPr>
              <w:t>apakšpunkta</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noteiktās</w:t>
            </w:r>
            <w:proofErr w:type="spellEnd"/>
            <w:r w:rsidRPr="00EE362B">
              <w:rPr>
                <w:rFonts w:eastAsia="Times New Roman"/>
                <w:iCs/>
                <w:color w:val="000000"/>
                <w:sz w:val="22"/>
                <w:lang w:eastAsia="lv-LV"/>
              </w:rPr>
              <w:t xml:space="preserve"> nodokļa likmes raudzētajiem dzērieniem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6 tilpumprocentiem (ieskaitot) – 89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w:t>
            </w:r>
            <w:r w:rsidRPr="00EE362B">
              <w:rPr>
                <w:rFonts w:eastAsia="Times New Roman"/>
                <w:iCs/>
                <w:color w:val="000000"/>
                <w:sz w:val="22"/>
                <w:lang w:eastAsia="lv-LV"/>
              </w:rPr>
              <w:lastRenderedPageBreak/>
              <w:t xml:space="preserve">virs 6 tilpumprocentiem — 155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w:t>
            </w:r>
            <w:proofErr w:type="spellStart"/>
            <w:r w:rsidRPr="00EE362B">
              <w:rPr>
                <w:rFonts w:eastAsia="Times New Roman"/>
                <w:iCs/>
                <w:color w:val="000000"/>
                <w:sz w:val="22"/>
                <w:lang w:eastAsia="lv-LV"/>
              </w:rPr>
              <w:t>piemēro</w:t>
            </w:r>
            <w:proofErr w:type="spellEnd"/>
            <w:r w:rsidRPr="00EE362B">
              <w:rPr>
                <w:rFonts w:eastAsia="Times New Roman"/>
                <w:iCs/>
                <w:color w:val="000000"/>
                <w:sz w:val="22"/>
                <w:lang w:eastAsia="lv-LV"/>
              </w:rPr>
              <w:t xml:space="preserve"> ar 2025. gada 1. martu, nosakot 3 mēnešu pārejas periodu.”</w:t>
            </w:r>
          </w:p>
        </w:tc>
        <w:tc>
          <w:tcPr>
            <w:tcW w:w="1405" w:type="dxa"/>
          </w:tcPr>
          <w:p w14:paraId="0CAB8CAE" w14:textId="2314CCF5"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5C283DD6" w14:textId="77777777" w:rsidR="003361F5" w:rsidRPr="00EE362B" w:rsidRDefault="003361F5" w:rsidP="003361F5">
            <w:pPr>
              <w:jc w:val="center"/>
              <w:rPr>
                <w:rFonts w:eastAsia="Times New Roman"/>
                <w:b/>
                <w:iCs/>
                <w:color w:val="000000"/>
                <w:sz w:val="22"/>
                <w:lang w:eastAsia="lv-LV"/>
              </w:rPr>
            </w:pPr>
          </w:p>
        </w:tc>
      </w:tr>
      <w:tr w:rsidR="003361F5" w:rsidRPr="00EE362B" w14:paraId="5E1F6AFD" w14:textId="0ED9272B" w:rsidTr="00AC43EE">
        <w:tc>
          <w:tcPr>
            <w:tcW w:w="3929" w:type="dxa"/>
            <w:shd w:val="clear" w:color="auto" w:fill="auto"/>
          </w:tcPr>
          <w:p w14:paraId="3DCC90FC" w14:textId="39D95D85" w:rsidR="003361F5" w:rsidRPr="00EE362B" w:rsidRDefault="003361F5" w:rsidP="002D1267">
            <w:pPr>
              <w:ind w:firstLine="567"/>
              <w:jc w:val="both"/>
              <w:rPr>
                <w:bCs/>
                <w:sz w:val="22"/>
              </w:rPr>
            </w:pPr>
            <w:r w:rsidRPr="00EE362B">
              <w:rPr>
                <w:bCs/>
                <w:sz w:val="22"/>
              </w:rPr>
              <w:t>151. Līdz dienai, kad atbilstoši šo pārejas noteikumu 150. punktam sāk piemērot šā likuma 12. panta pirmās daļas 3. punkta "a" un "b" apakšpunktā noteiktās nodokļa likmes raudzētajiem dzērieniem, raudzētos dzērienus apliek ar nodokli:</w:t>
            </w:r>
          </w:p>
          <w:p w14:paraId="6BE2F421" w14:textId="77777777" w:rsidR="003361F5" w:rsidRPr="00EE362B" w:rsidRDefault="003361F5" w:rsidP="002D1267">
            <w:pPr>
              <w:ind w:firstLine="567"/>
              <w:jc w:val="both"/>
              <w:rPr>
                <w:bCs/>
                <w:sz w:val="22"/>
              </w:rPr>
            </w:pPr>
            <w:r w:rsidRPr="00EE362B">
              <w:rPr>
                <w:bCs/>
                <w:sz w:val="22"/>
              </w:rPr>
              <w:t>1) no 2024. gada 1. marta līdz 2025. gada 28. februārim (par 100 litriem):</w:t>
            </w:r>
          </w:p>
          <w:p w14:paraId="7CBC74FE" w14:textId="77777777" w:rsidR="003361F5" w:rsidRPr="00EE362B" w:rsidRDefault="003361F5" w:rsidP="002D1267">
            <w:pPr>
              <w:ind w:firstLine="567"/>
              <w:jc w:val="both"/>
              <w:rPr>
                <w:bCs/>
                <w:sz w:val="22"/>
              </w:rPr>
            </w:pPr>
            <w:r w:rsidRPr="00EE362B">
              <w:rPr>
                <w:bCs/>
                <w:sz w:val="22"/>
              </w:rPr>
              <w:t>a) ar absolūtā spirta saturu līdz 6 tilpumprocentiem (ieskaitot) — 70 </w:t>
            </w:r>
            <w:proofErr w:type="spellStart"/>
            <w:r w:rsidRPr="00EE362B">
              <w:rPr>
                <w:bCs/>
                <w:i/>
                <w:iCs/>
                <w:sz w:val="22"/>
              </w:rPr>
              <w:t>euro</w:t>
            </w:r>
            <w:proofErr w:type="spellEnd"/>
            <w:r w:rsidRPr="00EE362B">
              <w:rPr>
                <w:bCs/>
                <w:sz w:val="22"/>
              </w:rPr>
              <w:t>,</w:t>
            </w:r>
          </w:p>
          <w:p w14:paraId="64E140C3" w14:textId="77777777" w:rsidR="003361F5" w:rsidRPr="00EE362B" w:rsidRDefault="003361F5" w:rsidP="002D1267">
            <w:pPr>
              <w:ind w:firstLine="567"/>
              <w:jc w:val="both"/>
              <w:rPr>
                <w:bCs/>
                <w:sz w:val="22"/>
              </w:rPr>
            </w:pPr>
            <w:r w:rsidRPr="00EE362B">
              <w:rPr>
                <w:bCs/>
                <w:sz w:val="22"/>
              </w:rPr>
              <w:t>b) ar absolūtā spirta saturu virs 6 tilpumprocentiem — 122 </w:t>
            </w:r>
            <w:proofErr w:type="spellStart"/>
            <w:r w:rsidRPr="00EE362B">
              <w:rPr>
                <w:bCs/>
                <w:i/>
                <w:iCs/>
                <w:sz w:val="22"/>
              </w:rPr>
              <w:t>euro</w:t>
            </w:r>
            <w:proofErr w:type="spellEnd"/>
            <w:r w:rsidRPr="00EE362B">
              <w:rPr>
                <w:bCs/>
                <w:sz w:val="22"/>
              </w:rPr>
              <w:t>;</w:t>
            </w:r>
          </w:p>
          <w:p w14:paraId="307E68DC" w14:textId="77777777" w:rsidR="003361F5" w:rsidRPr="00EE362B" w:rsidRDefault="003361F5" w:rsidP="002D1267">
            <w:pPr>
              <w:ind w:firstLine="567"/>
              <w:jc w:val="both"/>
              <w:rPr>
                <w:bCs/>
                <w:sz w:val="22"/>
              </w:rPr>
            </w:pPr>
            <w:r w:rsidRPr="00EE362B">
              <w:rPr>
                <w:bCs/>
                <w:sz w:val="22"/>
              </w:rPr>
              <w:t>2) no 2025. gada 1. marta līdz 2026. gada 28. februārim (par 100 litriem):</w:t>
            </w:r>
          </w:p>
          <w:p w14:paraId="7C898899" w14:textId="77777777" w:rsidR="003361F5" w:rsidRPr="00EE362B" w:rsidRDefault="003361F5" w:rsidP="002D1267">
            <w:pPr>
              <w:ind w:firstLine="567"/>
              <w:jc w:val="both"/>
              <w:rPr>
                <w:bCs/>
                <w:sz w:val="22"/>
              </w:rPr>
            </w:pPr>
            <w:r w:rsidRPr="00EE362B">
              <w:rPr>
                <w:bCs/>
                <w:sz w:val="22"/>
              </w:rPr>
              <w:t>a) ar absolūtā spirta saturu līdz 6 tilpumprocentiem (ieskaitot) — 77 </w:t>
            </w:r>
            <w:proofErr w:type="spellStart"/>
            <w:r w:rsidRPr="00EE362B">
              <w:rPr>
                <w:bCs/>
                <w:i/>
                <w:iCs/>
                <w:sz w:val="22"/>
              </w:rPr>
              <w:t>euro</w:t>
            </w:r>
            <w:proofErr w:type="spellEnd"/>
            <w:r w:rsidRPr="00EE362B">
              <w:rPr>
                <w:bCs/>
                <w:sz w:val="22"/>
              </w:rPr>
              <w:t>,</w:t>
            </w:r>
          </w:p>
          <w:p w14:paraId="36256B88" w14:textId="2527A8A7" w:rsidR="003361F5" w:rsidRPr="00EE362B" w:rsidRDefault="003361F5" w:rsidP="008F068B">
            <w:pPr>
              <w:ind w:firstLine="567"/>
              <w:jc w:val="both"/>
              <w:rPr>
                <w:bCs/>
                <w:sz w:val="22"/>
              </w:rPr>
            </w:pPr>
            <w:r w:rsidRPr="00EE362B">
              <w:rPr>
                <w:bCs/>
                <w:sz w:val="22"/>
              </w:rPr>
              <w:t>b) ar absolūtā spirta saturu virs 6 tilpumprocentiem — 134 </w:t>
            </w:r>
            <w:proofErr w:type="spellStart"/>
            <w:r w:rsidRPr="00EE362B">
              <w:rPr>
                <w:bCs/>
                <w:i/>
                <w:iCs/>
                <w:sz w:val="22"/>
              </w:rPr>
              <w:t>euro</w:t>
            </w:r>
            <w:proofErr w:type="spellEnd"/>
            <w:r w:rsidRPr="00EE362B">
              <w:rPr>
                <w:bCs/>
                <w:sz w:val="22"/>
              </w:rPr>
              <w:t>.</w:t>
            </w:r>
          </w:p>
        </w:tc>
        <w:tc>
          <w:tcPr>
            <w:tcW w:w="3721" w:type="dxa"/>
            <w:shd w:val="clear" w:color="auto" w:fill="auto"/>
          </w:tcPr>
          <w:p w14:paraId="59918A68" w14:textId="0FE96ACD" w:rsidR="003361F5" w:rsidRPr="00EE362B" w:rsidRDefault="003361F5" w:rsidP="00BE0571">
            <w:pPr>
              <w:ind w:firstLine="567"/>
              <w:jc w:val="both"/>
              <w:rPr>
                <w:rFonts w:eastAsia="Times New Roman"/>
                <w:iCs/>
                <w:color w:val="000000"/>
                <w:sz w:val="22"/>
                <w:lang w:eastAsia="lv-LV"/>
              </w:rPr>
            </w:pPr>
            <w:r w:rsidRPr="00EE362B">
              <w:rPr>
                <w:rFonts w:eastAsia="Times New Roman"/>
                <w:iCs/>
                <w:color w:val="000000"/>
                <w:sz w:val="22"/>
                <w:lang w:eastAsia="lv-LV"/>
              </w:rPr>
              <w:t>papildināt 151. punktu ar 3. apakšpunktu šādā redakcijā:</w:t>
            </w:r>
          </w:p>
          <w:p w14:paraId="3F77A88C" w14:textId="77777777" w:rsidR="003361F5" w:rsidRPr="00EE362B" w:rsidRDefault="003361F5" w:rsidP="00BE0571">
            <w:pPr>
              <w:ind w:firstLine="567"/>
              <w:jc w:val="both"/>
              <w:rPr>
                <w:rFonts w:eastAsia="Times New Roman"/>
                <w:iCs/>
                <w:color w:val="000000"/>
                <w:sz w:val="22"/>
                <w:lang w:eastAsia="lv-LV"/>
              </w:rPr>
            </w:pPr>
            <w:r w:rsidRPr="00EE362B">
              <w:rPr>
                <w:rFonts w:eastAsia="Times New Roman"/>
                <w:iCs/>
                <w:color w:val="000000"/>
                <w:sz w:val="22"/>
                <w:lang w:eastAsia="lv-LV"/>
              </w:rPr>
              <w:t>"3) no 2026. gada 1. marta līdz 2027. gada 28. februārim (par 100 litriem):</w:t>
            </w:r>
          </w:p>
          <w:p w14:paraId="6C89EADC" w14:textId="77777777" w:rsidR="003361F5" w:rsidRPr="00EE362B" w:rsidRDefault="003361F5" w:rsidP="00BE0571">
            <w:pPr>
              <w:ind w:firstLine="567"/>
              <w:jc w:val="both"/>
              <w:rPr>
                <w:rFonts w:eastAsia="Times New Roman"/>
                <w:iCs/>
                <w:color w:val="000000"/>
                <w:sz w:val="22"/>
                <w:lang w:eastAsia="lv-LV"/>
              </w:rPr>
            </w:pPr>
            <w:r w:rsidRPr="00EE362B">
              <w:rPr>
                <w:rFonts w:eastAsia="Times New Roman"/>
                <w:iCs/>
                <w:color w:val="000000"/>
                <w:sz w:val="22"/>
                <w:lang w:eastAsia="lv-LV"/>
              </w:rPr>
              <w:t>a) ar absolūtā spirta saturu līdz 6 tilpumprocentiem (ieskaitot) – 85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w:t>
            </w:r>
          </w:p>
          <w:p w14:paraId="549B1FCA" w14:textId="0203D843" w:rsidR="003361F5" w:rsidRPr="00EE362B" w:rsidRDefault="003361F5" w:rsidP="00BE0571">
            <w:pPr>
              <w:ind w:firstLine="567"/>
              <w:jc w:val="both"/>
              <w:rPr>
                <w:rFonts w:eastAsia="Times New Roman"/>
                <w:iCs/>
                <w:color w:val="000000"/>
                <w:sz w:val="22"/>
                <w:lang w:eastAsia="lv-LV"/>
              </w:rPr>
            </w:pPr>
            <w:r w:rsidRPr="00EE362B">
              <w:rPr>
                <w:rFonts w:eastAsia="Times New Roman"/>
                <w:iCs/>
                <w:color w:val="000000"/>
                <w:sz w:val="22"/>
                <w:lang w:eastAsia="lv-LV"/>
              </w:rPr>
              <w:t xml:space="preserve">b) ar absolūtā spirta saturu virs 6 tilpumprocentiem – 148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w:t>
            </w:r>
          </w:p>
        </w:tc>
        <w:tc>
          <w:tcPr>
            <w:tcW w:w="992" w:type="dxa"/>
          </w:tcPr>
          <w:p w14:paraId="47B27BFB" w14:textId="3B291D61"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r w:rsidR="00DD520C" w:rsidRPr="00EE362B">
              <w:rPr>
                <w:rFonts w:eastAsia="Times New Roman"/>
                <w:b/>
                <w:iCs/>
                <w:color w:val="000000"/>
                <w:sz w:val="22"/>
                <w:lang w:eastAsia="lv-LV"/>
              </w:rPr>
              <w:t>4</w:t>
            </w:r>
          </w:p>
        </w:tc>
        <w:tc>
          <w:tcPr>
            <w:tcW w:w="3852" w:type="dxa"/>
          </w:tcPr>
          <w:p w14:paraId="0DD067A2" w14:textId="77777777" w:rsidR="003361F5" w:rsidRPr="00EE362B" w:rsidRDefault="008F068B" w:rsidP="00BE0571">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2DEE5B60" w14:textId="3D207918" w:rsidR="00013904" w:rsidRPr="00EE362B" w:rsidRDefault="00013904" w:rsidP="00013904">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151. punkta 3. apakšpunktu, izsakot to šādā redakcijā:</w:t>
            </w:r>
          </w:p>
          <w:p w14:paraId="2C343FA7" w14:textId="77777777" w:rsidR="00013904" w:rsidRPr="00EE362B" w:rsidRDefault="00013904" w:rsidP="00013904">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marta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2026. gada 28. </w:t>
            </w:r>
            <w:proofErr w:type="spellStart"/>
            <w:r w:rsidRPr="00EE362B">
              <w:rPr>
                <w:rFonts w:eastAsia="Times New Roman"/>
                <w:iCs/>
                <w:color w:val="000000"/>
                <w:sz w:val="22"/>
                <w:lang w:eastAsia="lv-LV"/>
              </w:rPr>
              <w:t>februārim</w:t>
            </w:r>
            <w:proofErr w:type="spellEnd"/>
            <w:r w:rsidRPr="00EE362B">
              <w:rPr>
                <w:rFonts w:eastAsia="Times New Roman"/>
                <w:iCs/>
                <w:color w:val="000000"/>
                <w:sz w:val="22"/>
                <w:lang w:eastAsia="lv-LV"/>
              </w:rPr>
              <w:t xml:space="preserve"> (par 100 litriem):</w:t>
            </w:r>
          </w:p>
          <w:p w14:paraId="6B7AB1F9" w14:textId="77777777" w:rsidR="00013904" w:rsidRPr="00EE362B" w:rsidRDefault="00013904" w:rsidP="00013904">
            <w:pPr>
              <w:ind w:firstLine="567"/>
              <w:jc w:val="both"/>
              <w:rPr>
                <w:rFonts w:eastAsia="Times New Roman"/>
                <w:iCs/>
                <w:color w:val="000000"/>
                <w:sz w:val="22"/>
                <w:lang w:eastAsia="lv-LV"/>
              </w:rPr>
            </w:pPr>
            <w:r w:rsidRPr="00EE362B">
              <w:rPr>
                <w:rFonts w:eastAsia="Times New Roman"/>
                <w:iCs/>
                <w:color w:val="000000"/>
                <w:sz w:val="22"/>
                <w:lang w:eastAsia="lv-LV"/>
              </w:rPr>
              <w:t xml:space="preserve"> a)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6 tilpumprocentiem (ieskaitot) – 85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w:t>
            </w:r>
          </w:p>
          <w:p w14:paraId="05C83ABB" w14:textId="5D0A8229" w:rsidR="00592130" w:rsidRPr="00EE362B" w:rsidRDefault="00013904" w:rsidP="00013904">
            <w:pPr>
              <w:ind w:firstLine="567"/>
              <w:jc w:val="both"/>
              <w:rPr>
                <w:rFonts w:eastAsia="Times New Roman"/>
                <w:iCs/>
                <w:color w:val="000000"/>
                <w:sz w:val="22"/>
                <w:lang w:eastAsia="lv-LV"/>
              </w:rPr>
            </w:pPr>
            <w:r w:rsidRPr="00EE362B">
              <w:rPr>
                <w:rFonts w:eastAsia="Times New Roman"/>
                <w:iCs/>
                <w:color w:val="000000"/>
                <w:sz w:val="22"/>
                <w:lang w:eastAsia="lv-LV"/>
              </w:rPr>
              <w:t xml:space="preserve"> b)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virs 6 tilpumprocentiem – 148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w:t>
            </w:r>
          </w:p>
        </w:tc>
        <w:tc>
          <w:tcPr>
            <w:tcW w:w="1405" w:type="dxa"/>
          </w:tcPr>
          <w:p w14:paraId="44BFA1DA" w14:textId="0BA4A6DA"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BC049BA" w14:textId="77777777" w:rsidR="003361F5" w:rsidRPr="00EE362B" w:rsidRDefault="003361F5" w:rsidP="003361F5">
            <w:pPr>
              <w:jc w:val="center"/>
              <w:rPr>
                <w:rFonts w:eastAsia="Times New Roman"/>
                <w:b/>
                <w:iCs/>
                <w:color w:val="000000"/>
                <w:sz w:val="22"/>
                <w:lang w:eastAsia="lv-LV"/>
              </w:rPr>
            </w:pPr>
          </w:p>
        </w:tc>
      </w:tr>
      <w:tr w:rsidR="003361F5" w:rsidRPr="00EE362B" w14:paraId="40F97DF0" w14:textId="5AD94BBF" w:rsidTr="00AC43EE">
        <w:tc>
          <w:tcPr>
            <w:tcW w:w="3929" w:type="dxa"/>
            <w:shd w:val="clear" w:color="auto" w:fill="auto"/>
          </w:tcPr>
          <w:p w14:paraId="015E56B4" w14:textId="67DA2E71" w:rsidR="003361F5" w:rsidRPr="00EE362B" w:rsidRDefault="003361F5" w:rsidP="00B6215C">
            <w:pPr>
              <w:ind w:firstLine="567"/>
              <w:jc w:val="both"/>
              <w:rPr>
                <w:bCs/>
                <w:sz w:val="22"/>
              </w:rPr>
            </w:pPr>
            <w:r w:rsidRPr="00EE362B">
              <w:rPr>
                <w:bCs/>
                <w:sz w:val="22"/>
              </w:rPr>
              <w:t>152. Šā likuma 12. panta pirmās daļas 4. punkta "a" un "b" apakšpunktā noteiktās nodokļa likmes starpproduktiem (ar absolūtā spirta saturu līdz 15 tilpumprocentiem (ieskaitot) — 148 </w:t>
            </w:r>
            <w:proofErr w:type="spellStart"/>
            <w:r w:rsidRPr="00EE362B">
              <w:rPr>
                <w:bCs/>
                <w:i/>
                <w:iCs/>
                <w:sz w:val="22"/>
              </w:rPr>
              <w:t>euro</w:t>
            </w:r>
            <w:proofErr w:type="spellEnd"/>
            <w:r w:rsidRPr="00EE362B">
              <w:rPr>
                <w:bCs/>
                <w:sz w:val="22"/>
              </w:rPr>
              <w:t xml:space="preserve"> par 100 litriem, ar absolūtā spirta saturu no 15 tilpumprocentiem (neieskaitot) līdz 22 tilpumprocentiem (ieskaitot) — 244 </w:t>
            </w:r>
            <w:proofErr w:type="spellStart"/>
            <w:r w:rsidRPr="00EE362B">
              <w:rPr>
                <w:bCs/>
                <w:i/>
                <w:iCs/>
                <w:sz w:val="22"/>
              </w:rPr>
              <w:t>euro</w:t>
            </w:r>
            <w:proofErr w:type="spellEnd"/>
            <w:r w:rsidRPr="00EE362B">
              <w:rPr>
                <w:bCs/>
                <w:sz w:val="22"/>
              </w:rPr>
              <w:t xml:space="preserve"> par 100 litriem) piemēro ar 2026. gada 1. martu.</w:t>
            </w:r>
          </w:p>
        </w:tc>
        <w:tc>
          <w:tcPr>
            <w:tcW w:w="3721" w:type="dxa"/>
            <w:shd w:val="clear" w:color="auto" w:fill="auto"/>
          </w:tcPr>
          <w:p w14:paraId="43878540" w14:textId="6546A4EC" w:rsidR="003361F5" w:rsidRPr="00EE362B" w:rsidRDefault="003361F5" w:rsidP="001B1EA3">
            <w:pPr>
              <w:ind w:firstLine="567"/>
              <w:jc w:val="both"/>
              <w:rPr>
                <w:rFonts w:eastAsia="Times New Roman"/>
                <w:iCs/>
                <w:color w:val="000000"/>
                <w:sz w:val="22"/>
                <w:lang w:eastAsia="lv-LV"/>
              </w:rPr>
            </w:pPr>
            <w:r w:rsidRPr="00EE362B">
              <w:rPr>
                <w:rFonts w:eastAsia="Times New Roman"/>
                <w:iCs/>
                <w:color w:val="000000"/>
                <w:sz w:val="22"/>
                <w:lang w:eastAsia="lv-LV"/>
              </w:rPr>
              <w:t>izteikt 152. punktu šādā redakcijā:</w:t>
            </w:r>
          </w:p>
          <w:p w14:paraId="1B30FA28" w14:textId="7D7DDB3E" w:rsidR="003361F5" w:rsidRPr="00EE362B" w:rsidRDefault="003361F5" w:rsidP="008F068B">
            <w:pPr>
              <w:ind w:firstLine="567"/>
              <w:jc w:val="both"/>
              <w:rPr>
                <w:rFonts w:eastAsia="Times New Roman"/>
                <w:iCs/>
                <w:color w:val="000000"/>
                <w:sz w:val="22"/>
                <w:lang w:eastAsia="lv-LV"/>
              </w:rPr>
            </w:pPr>
            <w:r w:rsidRPr="00EE362B">
              <w:rPr>
                <w:rFonts w:eastAsia="Times New Roman"/>
                <w:iCs/>
                <w:color w:val="000000"/>
                <w:sz w:val="22"/>
                <w:lang w:eastAsia="lv-LV"/>
              </w:rPr>
              <w:t>"152. Šā likuma 12. panta pirmās daļas 4. punkta "a" un "b" apakšpunktā noteiktās nodokļa likmes starpproduktiem (ar absolūtā spirta saturu līdz 15 tilpumprocentiem (ieskaitot) – 155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ar absolūtā spirta saturu no 15 tilpumprocentiem (neieskaitot) līdz 22 tilpumprocentiem (ieskaitot) – 256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piemēro ar 2027. gada 1. martu.";</w:t>
            </w:r>
          </w:p>
        </w:tc>
        <w:tc>
          <w:tcPr>
            <w:tcW w:w="992" w:type="dxa"/>
          </w:tcPr>
          <w:p w14:paraId="773CCBFF" w14:textId="72DECA08"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1</w:t>
            </w:r>
            <w:r w:rsidR="00DD520C" w:rsidRPr="00EE362B">
              <w:rPr>
                <w:rFonts w:eastAsia="Times New Roman"/>
                <w:b/>
                <w:iCs/>
                <w:color w:val="000000"/>
                <w:sz w:val="22"/>
                <w:lang w:eastAsia="lv-LV"/>
              </w:rPr>
              <w:t>5</w:t>
            </w:r>
          </w:p>
          <w:p w14:paraId="0C718A57" w14:textId="77777777" w:rsidR="00DD520C" w:rsidRPr="00EE362B" w:rsidRDefault="00DD520C" w:rsidP="003361F5">
            <w:pPr>
              <w:jc w:val="center"/>
              <w:rPr>
                <w:rFonts w:eastAsia="Times New Roman"/>
                <w:b/>
                <w:iCs/>
                <w:color w:val="000000"/>
                <w:sz w:val="22"/>
                <w:lang w:eastAsia="lv-LV"/>
              </w:rPr>
            </w:pPr>
          </w:p>
          <w:p w14:paraId="52038B5F" w14:textId="77777777" w:rsidR="00DD520C" w:rsidRPr="00EE362B" w:rsidRDefault="00DD520C" w:rsidP="003361F5">
            <w:pPr>
              <w:jc w:val="center"/>
              <w:rPr>
                <w:rFonts w:eastAsia="Times New Roman"/>
                <w:b/>
                <w:iCs/>
                <w:color w:val="000000"/>
                <w:sz w:val="22"/>
                <w:lang w:eastAsia="lv-LV"/>
              </w:rPr>
            </w:pPr>
          </w:p>
          <w:p w14:paraId="319963FD" w14:textId="77777777" w:rsidR="00DD520C" w:rsidRPr="00EE362B" w:rsidRDefault="00DD520C" w:rsidP="003361F5">
            <w:pPr>
              <w:jc w:val="center"/>
              <w:rPr>
                <w:rFonts w:eastAsia="Times New Roman"/>
                <w:b/>
                <w:iCs/>
                <w:color w:val="000000"/>
                <w:sz w:val="22"/>
                <w:lang w:eastAsia="lv-LV"/>
              </w:rPr>
            </w:pPr>
          </w:p>
          <w:p w14:paraId="0F6BC7F2" w14:textId="77777777" w:rsidR="00DD520C" w:rsidRPr="00EE362B" w:rsidRDefault="00DD520C" w:rsidP="003361F5">
            <w:pPr>
              <w:jc w:val="center"/>
              <w:rPr>
                <w:rFonts w:eastAsia="Times New Roman"/>
                <w:b/>
                <w:iCs/>
                <w:color w:val="000000"/>
                <w:sz w:val="22"/>
                <w:lang w:eastAsia="lv-LV"/>
              </w:rPr>
            </w:pPr>
          </w:p>
          <w:p w14:paraId="690DF17F" w14:textId="77777777" w:rsidR="00DD520C" w:rsidRPr="00EE362B" w:rsidRDefault="00DD520C" w:rsidP="003361F5">
            <w:pPr>
              <w:jc w:val="center"/>
              <w:rPr>
                <w:rFonts w:eastAsia="Times New Roman"/>
                <w:b/>
                <w:iCs/>
                <w:color w:val="000000"/>
                <w:sz w:val="22"/>
                <w:lang w:eastAsia="lv-LV"/>
              </w:rPr>
            </w:pPr>
          </w:p>
          <w:p w14:paraId="48C12AD6" w14:textId="77777777" w:rsidR="00DD520C" w:rsidRPr="00EE362B" w:rsidRDefault="00DD520C" w:rsidP="003361F5">
            <w:pPr>
              <w:jc w:val="center"/>
              <w:rPr>
                <w:rFonts w:eastAsia="Times New Roman"/>
                <w:b/>
                <w:iCs/>
                <w:color w:val="000000"/>
                <w:sz w:val="22"/>
                <w:lang w:eastAsia="lv-LV"/>
              </w:rPr>
            </w:pPr>
          </w:p>
          <w:p w14:paraId="350E554E" w14:textId="77777777" w:rsidR="00DD520C" w:rsidRPr="00EE362B" w:rsidRDefault="00DD520C" w:rsidP="003361F5">
            <w:pPr>
              <w:jc w:val="center"/>
              <w:rPr>
                <w:rFonts w:eastAsia="Times New Roman"/>
                <w:b/>
                <w:iCs/>
                <w:color w:val="000000"/>
                <w:sz w:val="22"/>
                <w:lang w:eastAsia="lv-LV"/>
              </w:rPr>
            </w:pPr>
          </w:p>
          <w:p w14:paraId="3DA4043B" w14:textId="77777777" w:rsidR="00DD520C" w:rsidRPr="00EE362B" w:rsidRDefault="00DD520C" w:rsidP="003361F5">
            <w:pPr>
              <w:jc w:val="center"/>
              <w:rPr>
                <w:rFonts w:eastAsia="Times New Roman"/>
                <w:b/>
                <w:iCs/>
                <w:color w:val="000000"/>
                <w:sz w:val="22"/>
                <w:lang w:eastAsia="lv-LV"/>
              </w:rPr>
            </w:pPr>
          </w:p>
          <w:p w14:paraId="20B5313B" w14:textId="77777777" w:rsidR="00DD520C" w:rsidRPr="00EE362B" w:rsidRDefault="00DD520C" w:rsidP="003361F5">
            <w:pPr>
              <w:jc w:val="center"/>
              <w:rPr>
                <w:rFonts w:eastAsia="Times New Roman"/>
                <w:b/>
                <w:iCs/>
                <w:color w:val="000000"/>
                <w:sz w:val="22"/>
                <w:lang w:eastAsia="lv-LV"/>
              </w:rPr>
            </w:pPr>
          </w:p>
          <w:p w14:paraId="29875972" w14:textId="77777777" w:rsidR="00DD520C" w:rsidRPr="00EE362B" w:rsidRDefault="00DD520C" w:rsidP="003361F5">
            <w:pPr>
              <w:jc w:val="center"/>
              <w:rPr>
                <w:rFonts w:eastAsia="Times New Roman"/>
                <w:b/>
                <w:iCs/>
                <w:color w:val="000000"/>
                <w:sz w:val="22"/>
                <w:lang w:eastAsia="lv-LV"/>
              </w:rPr>
            </w:pPr>
          </w:p>
          <w:p w14:paraId="50AA59FD" w14:textId="77777777" w:rsidR="00DD520C" w:rsidRPr="00EE362B" w:rsidRDefault="00DD520C" w:rsidP="003361F5">
            <w:pPr>
              <w:jc w:val="center"/>
              <w:rPr>
                <w:rFonts w:eastAsia="Times New Roman"/>
                <w:b/>
                <w:iCs/>
                <w:color w:val="000000"/>
                <w:sz w:val="22"/>
                <w:lang w:eastAsia="lv-LV"/>
              </w:rPr>
            </w:pPr>
          </w:p>
          <w:p w14:paraId="0876D31A" w14:textId="77777777" w:rsidR="00DD520C" w:rsidRPr="00EE362B" w:rsidRDefault="00DD520C" w:rsidP="003361F5">
            <w:pPr>
              <w:jc w:val="center"/>
              <w:rPr>
                <w:rFonts w:eastAsia="Times New Roman"/>
                <w:b/>
                <w:iCs/>
                <w:color w:val="000000"/>
                <w:sz w:val="22"/>
                <w:lang w:eastAsia="lv-LV"/>
              </w:rPr>
            </w:pPr>
          </w:p>
          <w:p w14:paraId="358353C2" w14:textId="77777777" w:rsidR="00DD520C" w:rsidRPr="00EE362B" w:rsidRDefault="00DD520C" w:rsidP="003361F5">
            <w:pPr>
              <w:jc w:val="center"/>
              <w:rPr>
                <w:rFonts w:eastAsia="Times New Roman"/>
                <w:b/>
                <w:iCs/>
                <w:color w:val="000000"/>
                <w:sz w:val="22"/>
                <w:lang w:eastAsia="lv-LV"/>
              </w:rPr>
            </w:pPr>
          </w:p>
          <w:p w14:paraId="150A1B45" w14:textId="77777777" w:rsidR="00DD520C" w:rsidRPr="00EE362B" w:rsidRDefault="00DD520C" w:rsidP="003361F5">
            <w:pPr>
              <w:jc w:val="center"/>
              <w:rPr>
                <w:rFonts w:eastAsia="Times New Roman"/>
                <w:b/>
                <w:iCs/>
                <w:color w:val="000000"/>
                <w:sz w:val="22"/>
                <w:lang w:eastAsia="lv-LV"/>
              </w:rPr>
            </w:pPr>
          </w:p>
          <w:p w14:paraId="56E9A80C" w14:textId="77777777" w:rsidR="00DD520C" w:rsidRPr="00EE362B" w:rsidRDefault="00DD520C" w:rsidP="003361F5">
            <w:pPr>
              <w:jc w:val="center"/>
              <w:rPr>
                <w:rFonts w:eastAsia="Times New Roman"/>
                <w:b/>
                <w:iCs/>
                <w:color w:val="000000"/>
                <w:sz w:val="22"/>
                <w:lang w:eastAsia="lv-LV"/>
              </w:rPr>
            </w:pPr>
          </w:p>
          <w:p w14:paraId="518268E2" w14:textId="728EA63D" w:rsidR="00DD520C" w:rsidRPr="00EE362B" w:rsidRDefault="00DD520C" w:rsidP="003361F5">
            <w:pPr>
              <w:jc w:val="center"/>
              <w:rPr>
                <w:rFonts w:eastAsia="Times New Roman"/>
                <w:b/>
                <w:iCs/>
                <w:color w:val="000000"/>
                <w:sz w:val="22"/>
                <w:lang w:eastAsia="lv-LV"/>
              </w:rPr>
            </w:pPr>
          </w:p>
        </w:tc>
        <w:tc>
          <w:tcPr>
            <w:tcW w:w="3852" w:type="dxa"/>
          </w:tcPr>
          <w:p w14:paraId="3C2380D9" w14:textId="77777777" w:rsidR="003361F5" w:rsidRPr="00EE362B" w:rsidRDefault="008F068B" w:rsidP="001B1EA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lastRenderedPageBreak/>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35B7180D" w14:textId="12FACC8C" w:rsidR="003B3F75" w:rsidRPr="00EE362B" w:rsidRDefault="003B3F75" w:rsidP="003B3F75">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152. punktu, izsakot to šādā redakcijā:</w:t>
            </w:r>
          </w:p>
          <w:p w14:paraId="27A1AA1A" w14:textId="146E0411" w:rsidR="00701BEE" w:rsidRPr="00EE362B" w:rsidRDefault="003B3F75" w:rsidP="00D23D35">
            <w:pPr>
              <w:ind w:firstLine="567"/>
              <w:jc w:val="both"/>
              <w:rPr>
                <w:rFonts w:eastAsia="Times New Roman"/>
                <w:iCs/>
                <w:color w:val="000000"/>
                <w:sz w:val="22"/>
                <w:lang w:eastAsia="lv-LV"/>
              </w:rPr>
            </w:pPr>
            <w:r w:rsidRPr="00EE362B">
              <w:rPr>
                <w:rFonts w:eastAsia="Times New Roman"/>
                <w:iCs/>
                <w:color w:val="000000"/>
                <w:sz w:val="22"/>
                <w:lang w:eastAsia="lv-LV"/>
              </w:rPr>
              <w:t xml:space="preserve">“152. </w:t>
            </w:r>
            <w:proofErr w:type="spellStart"/>
            <w:r w:rsidRPr="00EE362B">
              <w:rPr>
                <w:rFonts w:eastAsia="Times New Roman"/>
                <w:iCs/>
                <w:color w:val="000000"/>
                <w:sz w:val="22"/>
                <w:lang w:eastAsia="lv-LV"/>
              </w:rPr>
              <w:t>Ša</w:t>
            </w:r>
            <w:proofErr w:type="spellEnd"/>
            <w:r w:rsidRPr="00EE362B">
              <w:rPr>
                <w:rFonts w:eastAsia="Times New Roman"/>
                <w:iCs/>
                <w:color w:val="000000"/>
                <w:sz w:val="22"/>
                <w:lang w:eastAsia="lv-LV"/>
              </w:rPr>
              <w:t xml:space="preserve">̄ likuma 12. panta </w:t>
            </w:r>
            <w:proofErr w:type="spellStart"/>
            <w:r w:rsidRPr="00EE362B">
              <w:rPr>
                <w:rFonts w:eastAsia="Times New Roman"/>
                <w:iCs/>
                <w:color w:val="000000"/>
                <w:sz w:val="22"/>
                <w:lang w:eastAsia="lv-LV"/>
              </w:rPr>
              <w:t>pirmās</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daļas</w:t>
            </w:r>
            <w:proofErr w:type="spellEnd"/>
            <w:r w:rsidRPr="00EE362B">
              <w:rPr>
                <w:rFonts w:eastAsia="Times New Roman"/>
                <w:iCs/>
                <w:color w:val="000000"/>
                <w:sz w:val="22"/>
                <w:lang w:eastAsia="lv-LV"/>
              </w:rPr>
              <w:t xml:space="preserve"> 4. punkta "a" un "b" </w:t>
            </w:r>
            <w:proofErr w:type="spellStart"/>
            <w:r w:rsidRPr="00EE362B">
              <w:rPr>
                <w:rFonts w:eastAsia="Times New Roman"/>
                <w:iCs/>
                <w:color w:val="000000"/>
                <w:sz w:val="22"/>
                <w:lang w:eastAsia="lv-LV"/>
              </w:rPr>
              <w:t>apakšpunkta</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noteiktās</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nodokļa</w:t>
            </w:r>
            <w:proofErr w:type="spellEnd"/>
            <w:r w:rsidRPr="00EE362B">
              <w:rPr>
                <w:rFonts w:eastAsia="Times New Roman"/>
                <w:iCs/>
                <w:color w:val="000000"/>
                <w:sz w:val="22"/>
                <w:lang w:eastAsia="lv-LV"/>
              </w:rPr>
              <w:t xml:space="preserve"> likmes starpproduktiem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15 tilpumprocentiem (ieskaitot) – 155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no 15 tilpumprocentiem (neieskaitot)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22 tilpumprocentiem (ieskaitot) – 256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w:t>
            </w:r>
            <w:proofErr w:type="spellStart"/>
            <w:r w:rsidRPr="00EE362B">
              <w:rPr>
                <w:rFonts w:eastAsia="Times New Roman"/>
                <w:iCs/>
                <w:color w:val="000000"/>
                <w:sz w:val="22"/>
                <w:lang w:eastAsia="lv-LV"/>
              </w:rPr>
              <w:lastRenderedPageBreak/>
              <w:t>piemēro</w:t>
            </w:r>
            <w:proofErr w:type="spellEnd"/>
            <w:r w:rsidRPr="00EE362B">
              <w:rPr>
                <w:rFonts w:eastAsia="Times New Roman"/>
                <w:iCs/>
                <w:color w:val="000000"/>
                <w:sz w:val="22"/>
                <w:lang w:eastAsia="lv-LV"/>
              </w:rPr>
              <w:t xml:space="preserve"> ar 2025. gada 1. martu, nosakot 3 mēnešu pārejas periodu.”</w:t>
            </w:r>
            <w:bookmarkStart w:id="5" w:name="pn153"/>
            <w:bookmarkStart w:id="6" w:name="p-1266858"/>
            <w:bookmarkEnd w:id="5"/>
            <w:bookmarkEnd w:id="6"/>
          </w:p>
        </w:tc>
        <w:tc>
          <w:tcPr>
            <w:tcW w:w="1405" w:type="dxa"/>
          </w:tcPr>
          <w:p w14:paraId="53BBE5AE" w14:textId="77777777"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p w14:paraId="105D7162" w14:textId="77777777" w:rsidR="002E0E69" w:rsidRPr="00EE362B" w:rsidRDefault="002E0E69" w:rsidP="003361F5">
            <w:pPr>
              <w:jc w:val="center"/>
              <w:rPr>
                <w:rFonts w:eastAsia="Times New Roman"/>
                <w:b/>
                <w:iCs/>
                <w:color w:val="000000"/>
                <w:sz w:val="22"/>
                <w:lang w:eastAsia="lv-LV"/>
              </w:rPr>
            </w:pPr>
          </w:p>
          <w:p w14:paraId="28490EE8" w14:textId="77777777" w:rsidR="002E0E69" w:rsidRPr="00EE362B" w:rsidRDefault="002E0E69" w:rsidP="003361F5">
            <w:pPr>
              <w:jc w:val="center"/>
              <w:rPr>
                <w:rFonts w:eastAsia="Times New Roman"/>
                <w:b/>
                <w:iCs/>
                <w:color w:val="000000"/>
                <w:sz w:val="22"/>
                <w:lang w:eastAsia="lv-LV"/>
              </w:rPr>
            </w:pPr>
          </w:p>
          <w:p w14:paraId="0D2DF5D6" w14:textId="77777777" w:rsidR="002E0E69" w:rsidRPr="00EE362B" w:rsidRDefault="002E0E69" w:rsidP="003361F5">
            <w:pPr>
              <w:jc w:val="center"/>
              <w:rPr>
                <w:rFonts w:eastAsia="Times New Roman"/>
                <w:b/>
                <w:iCs/>
                <w:color w:val="000000"/>
                <w:sz w:val="22"/>
                <w:lang w:eastAsia="lv-LV"/>
              </w:rPr>
            </w:pPr>
          </w:p>
          <w:p w14:paraId="3375CE08" w14:textId="77777777" w:rsidR="002E0E69" w:rsidRPr="00EE362B" w:rsidRDefault="002E0E69" w:rsidP="003361F5">
            <w:pPr>
              <w:jc w:val="center"/>
              <w:rPr>
                <w:rFonts w:eastAsia="Times New Roman"/>
                <w:b/>
                <w:iCs/>
                <w:color w:val="000000"/>
                <w:sz w:val="22"/>
                <w:lang w:eastAsia="lv-LV"/>
              </w:rPr>
            </w:pPr>
          </w:p>
          <w:p w14:paraId="160E1D2B" w14:textId="77777777" w:rsidR="002E0E69" w:rsidRPr="00EE362B" w:rsidRDefault="002E0E69" w:rsidP="003361F5">
            <w:pPr>
              <w:jc w:val="center"/>
              <w:rPr>
                <w:rFonts w:eastAsia="Times New Roman"/>
                <w:b/>
                <w:iCs/>
                <w:color w:val="000000"/>
                <w:sz w:val="22"/>
                <w:lang w:eastAsia="lv-LV"/>
              </w:rPr>
            </w:pPr>
          </w:p>
          <w:p w14:paraId="282904F2" w14:textId="77777777" w:rsidR="002E0E69" w:rsidRPr="00EE362B" w:rsidRDefault="002E0E69" w:rsidP="003361F5">
            <w:pPr>
              <w:jc w:val="center"/>
              <w:rPr>
                <w:rFonts w:eastAsia="Times New Roman"/>
                <w:b/>
                <w:iCs/>
                <w:color w:val="000000"/>
                <w:sz w:val="22"/>
                <w:lang w:eastAsia="lv-LV"/>
              </w:rPr>
            </w:pPr>
          </w:p>
          <w:p w14:paraId="0F808CEE" w14:textId="77777777" w:rsidR="002E0E69" w:rsidRPr="00EE362B" w:rsidRDefault="002E0E69" w:rsidP="003361F5">
            <w:pPr>
              <w:jc w:val="center"/>
              <w:rPr>
                <w:rFonts w:eastAsia="Times New Roman"/>
                <w:b/>
                <w:iCs/>
                <w:color w:val="000000"/>
                <w:sz w:val="22"/>
                <w:lang w:eastAsia="lv-LV"/>
              </w:rPr>
            </w:pPr>
          </w:p>
          <w:p w14:paraId="32DA26D7" w14:textId="77777777" w:rsidR="002E0E69" w:rsidRPr="00EE362B" w:rsidRDefault="002E0E69" w:rsidP="003361F5">
            <w:pPr>
              <w:jc w:val="center"/>
              <w:rPr>
                <w:rFonts w:eastAsia="Times New Roman"/>
                <w:b/>
                <w:iCs/>
                <w:color w:val="000000"/>
                <w:sz w:val="22"/>
                <w:lang w:eastAsia="lv-LV"/>
              </w:rPr>
            </w:pPr>
          </w:p>
          <w:p w14:paraId="7FA8A160" w14:textId="77777777" w:rsidR="002E0E69" w:rsidRPr="00EE362B" w:rsidRDefault="002E0E69" w:rsidP="003361F5">
            <w:pPr>
              <w:jc w:val="center"/>
              <w:rPr>
                <w:rFonts w:eastAsia="Times New Roman"/>
                <w:b/>
                <w:iCs/>
                <w:color w:val="000000"/>
                <w:sz w:val="22"/>
                <w:lang w:eastAsia="lv-LV"/>
              </w:rPr>
            </w:pPr>
          </w:p>
          <w:p w14:paraId="5FAD1D5A" w14:textId="77777777" w:rsidR="002E0E69" w:rsidRPr="00EE362B" w:rsidRDefault="002E0E69" w:rsidP="003361F5">
            <w:pPr>
              <w:jc w:val="center"/>
              <w:rPr>
                <w:rFonts w:eastAsia="Times New Roman"/>
                <w:b/>
                <w:iCs/>
                <w:color w:val="000000"/>
                <w:sz w:val="22"/>
                <w:lang w:eastAsia="lv-LV"/>
              </w:rPr>
            </w:pPr>
          </w:p>
          <w:p w14:paraId="71A25BB4" w14:textId="77777777" w:rsidR="002E0E69" w:rsidRPr="00EE362B" w:rsidRDefault="002E0E69" w:rsidP="003361F5">
            <w:pPr>
              <w:jc w:val="center"/>
              <w:rPr>
                <w:rFonts w:eastAsia="Times New Roman"/>
                <w:b/>
                <w:iCs/>
                <w:color w:val="000000"/>
                <w:sz w:val="22"/>
                <w:lang w:eastAsia="lv-LV"/>
              </w:rPr>
            </w:pPr>
          </w:p>
          <w:p w14:paraId="5F22A52D" w14:textId="77777777" w:rsidR="002E0E69" w:rsidRPr="00EE362B" w:rsidRDefault="002E0E69" w:rsidP="003361F5">
            <w:pPr>
              <w:jc w:val="center"/>
              <w:rPr>
                <w:rFonts w:eastAsia="Times New Roman"/>
                <w:b/>
                <w:iCs/>
                <w:color w:val="000000"/>
                <w:sz w:val="22"/>
                <w:lang w:eastAsia="lv-LV"/>
              </w:rPr>
            </w:pPr>
          </w:p>
          <w:p w14:paraId="3C36B78E" w14:textId="77777777" w:rsidR="002E0E69" w:rsidRPr="00EE362B" w:rsidRDefault="002E0E69" w:rsidP="003361F5">
            <w:pPr>
              <w:jc w:val="center"/>
              <w:rPr>
                <w:rFonts w:eastAsia="Times New Roman"/>
                <w:b/>
                <w:iCs/>
                <w:color w:val="000000"/>
                <w:sz w:val="22"/>
                <w:lang w:eastAsia="lv-LV"/>
              </w:rPr>
            </w:pPr>
          </w:p>
          <w:p w14:paraId="52540629" w14:textId="3BCB20D5" w:rsidR="002E0E69" w:rsidRPr="00EE362B" w:rsidRDefault="002E0E69" w:rsidP="00D23D35">
            <w:pPr>
              <w:jc w:val="center"/>
              <w:rPr>
                <w:rFonts w:eastAsia="Times New Roman"/>
                <w:b/>
                <w:iCs/>
                <w:color w:val="000000"/>
                <w:sz w:val="22"/>
                <w:lang w:eastAsia="lv-LV"/>
              </w:rPr>
            </w:pPr>
          </w:p>
        </w:tc>
        <w:tc>
          <w:tcPr>
            <w:tcW w:w="1406" w:type="dxa"/>
          </w:tcPr>
          <w:p w14:paraId="5D3BBCCB" w14:textId="77777777" w:rsidR="003361F5" w:rsidRPr="00EE362B" w:rsidRDefault="003361F5" w:rsidP="003361F5">
            <w:pPr>
              <w:jc w:val="center"/>
              <w:rPr>
                <w:rFonts w:eastAsia="Times New Roman"/>
                <w:b/>
                <w:iCs/>
                <w:color w:val="000000"/>
                <w:sz w:val="22"/>
                <w:lang w:eastAsia="lv-LV"/>
              </w:rPr>
            </w:pPr>
          </w:p>
        </w:tc>
      </w:tr>
      <w:tr w:rsidR="00D23D35" w:rsidRPr="00EE362B" w14:paraId="5CCE6ED4" w14:textId="77777777" w:rsidTr="00AC43EE">
        <w:tc>
          <w:tcPr>
            <w:tcW w:w="3929" w:type="dxa"/>
            <w:shd w:val="clear" w:color="auto" w:fill="auto"/>
          </w:tcPr>
          <w:p w14:paraId="64EDE099" w14:textId="77777777" w:rsidR="00D23D35" w:rsidRPr="00EE362B" w:rsidRDefault="00D23D35" w:rsidP="003C7BC1">
            <w:pPr>
              <w:ind w:firstLine="567"/>
              <w:jc w:val="both"/>
              <w:rPr>
                <w:bCs/>
                <w:sz w:val="22"/>
              </w:rPr>
            </w:pPr>
          </w:p>
        </w:tc>
        <w:tc>
          <w:tcPr>
            <w:tcW w:w="3721" w:type="dxa"/>
            <w:shd w:val="clear" w:color="auto" w:fill="auto"/>
          </w:tcPr>
          <w:p w14:paraId="14CE3DFA" w14:textId="77777777" w:rsidR="00D23D35" w:rsidRPr="00EE362B" w:rsidRDefault="00D23D35" w:rsidP="001B1EA3">
            <w:pPr>
              <w:ind w:firstLine="567"/>
              <w:jc w:val="both"/>
              <w:rPr>
                <w:rFonts w:eastAsia="Times New Roman"/>
                <w:iCs/>
                <w:color w:val="000000"/>
                <w:sz w:val="22"/>
                <w:lang w:eastAsia="lv-LV"/>
              </w:rPr>
            </w:pPr>
          </w:p>
        </w:tc>
        <w:tc>
          <w:tcPr>
            <w:tcW w:w="992" w:type="dxa"/>
          </w:tcPr>
          <w:p w14:paraId="472C64FB" w14:textId="5B34FB72" w:rsidR="00D23D35" w:rsidRPr="00EE362B" w:rsidRDefault="00D23D35" w:rsidP="003361F5">
            <w:pPr>
              <w:jc w:val="center"/>
              <w:rPr>
                <w:rFonts w:eastAsia="Times New Roman"/>
                <w:b/>
                <w:iCs/>
                <w:color w:val="000000"/>
                <w:sz w:val="22"/>
                <w:lang w:eastAsia="lv-LV"/>
              </w:rPr>
            </w:pPr>
            <w:r w:rsidRPr="00EE362B">
              <w:rPr>
                <w:rFonts w:eastAsia="Times New Roman"/>
                <w:b/>
                <w:iCs/>
                <w:color w:val="000000"/>
                <w:sz w:val="22"/>
                <w:lang w:eastAsia="lv-LV"/>
              </w:rPr>
              <w:t>15A</w:t>
            </w:r>
          </w:p>
        </w:tc>
        <w:tc>
          <w:tcPr>
            <w:tcW w:w="3852" w:type="dxa"/>
          </w:tcPr>
          <w:p w14:paraId="5CE439B5" w14:textId="77777777" w:rsidR="00D23D35" w:rsidRPr="00EE362B" w:rsidRDefault="00D23D35" w:rsidP="00D23D35">
            <w:pPr>
              <w:ind w:firstLine="567"/>
              <w:jc w:val="both"/>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619D8DA7"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3A86BF74" w14:textId="77777777" w:rsidR="00D23D35" w:rsidRPr="00EE362B" w:rsidRDefault="00D23D35" w:rsidP="00D23D35">
            <w:pPr>
              <w:ind w:firstLine="567"/>
              <w:jc w:val="both"/>
              <w:rPr>
                <w:rFonts w:eastAsia="Times New Roman"/>
                <w:iCs/>
                <w:color w:val="000000"/>
                <w:sz w:val="22"/>
                <w:lang w:eastAsia="lv-LV"/>
              </w:rPr>
            </w:pPr>
            <w:r w:rsidRPr="00EE362B">
              <w:rPr>
                <w:rFonts w:eastAsia="Times New Roman"/>
                <w:bCs/>
                <w:i/>
                <w:color w:val="000000"/>
                <w:sz w:val="22"/>
                <w:lang w:eastAsia="lv-LV"/>
              </w:rPr>
              <w:t xml:space="preserve">(Ņemot vērā MK 2024.gada 1.oktobra sēdes protokolā Nr.41 57. § 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 noteikt, ka akcīzes nodokļa likme starpproduktiem tiek paaugstināta ātrākā tempā)</w:t>
            </w:r>
          </w:p>
          <w:p w14:paraId="0D174D46" w14:textId="77777777" w:rsidR="00ED3E36" w:rsidRPr="00EE362B" w:rsidRDefault="00ED3E36" w:rsidP="00D23D35">
            <w:pPr>
              <w:ind w:firstLine="567"/>
              <w:jc w:val="both"/>
              <w:rPr>
                <w:rFonts w:eastAsia="Times New Roman"/>
                <w:iCs/>
                <w:color w:val="000000"/>
                <w:sz w:val="22"/>
                <w:lang w:eastAsia="lv-LV"/>
              </w:rPr>
            </w:pPr>
          </w:p>
          <w:p w14:paraId="5E6B91CA" w14:textId="76E011C9" w:rsidR="00D23D35" w:rsidRPr="00EE362B" w:rsidRDefault="00D23D35" w:rsidP="00D23D35">
            <w:pPr>
              <w:ind w:firstLine="567"/>
              <w:jc w:val="both"/>
              <w:rPr>
                <w:rFonts w:eastAsia="Times New Roman"/>
                <w:iCs/>
                <w:color w:val="000000"/>
                <w:sz w:val="22"/>
                <w:lang w:eastAsia="lv-LV"/>
              </w:rPr>
            </w:pPr>
            <w:r w:rsidRPr="00EE362B">
              <w:rPr>
                <w:rFonts w:eastAsia="Times New Roman"/>
                <w:iCs/>
                <w:color w:val="000000"/>
                <w:sz w:val="22"/>
                <w:lang w:eastAsia="lv-LV"/>
              </w:rPr>
              <w:t>Izteikt pārejas noteikumu 152.punktu šādā redakcijā:</w:t>
            </w:r>
          </w:p>
          <w:p w14:paraId="76753043" w14:textId="33C83FBF" w:rsidR="00D23D35" w:rsidRPr="00EE362B" w:rsidRDefault="00D23D35" w:rsidP="00D23D35">
            <w:pPr>
              <w:ind w:firstLine="567"/>
              <w:jc w:val="both"/>
              <w:rPr>
                <w:rFonts w:eastAsia="Times New Roman"/>
                <w:iCs/>
                <w:color w:val="000000"/>
                <w:sz w:val="22"/>
                <w:lang w:eastAsia="lv-LV"/>
              </w:rPr>
            </w:pPr>
            <w:r w:rsidRPr="00EE362B">
              <w:rPr>
                <w:rFonts w:eastAsia="Times New Roman"/>
                <w:iCs/>
                <w:color w:val="000000"/>
                <w:sz w:val="22"/>
                <w:lang w:eastAsia="lv-LV"/>
              </w:rPr>
              <w:t>"152. Šā likuma 12. panta pirmās daļas 4. punkta "a" un "b" apakšpunktā noteiktās nodokļa likmes starpproduktiem (ar absolūtā spirta saturu līdz 15 tilpumprocentiem (ieskaitot) – 202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ar absolūtā spirta saturu no 15 tilpumprocentiem (neieskaitot) līdz 22 tilpumprocentiem (ieskaitot) – 343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piemēro ar 2027. gada 1. martu.".</w:t>
            </w:r>
          </w:p>
          <w:p w14:paraId="0D2ABDC4" w14:textId="5FC4EB9D" w:rsidR="00D23D35" w:rsidRPr="00EE362B" w:rsidRDefault="00D23D35" w:rsidP="00D23D35">
            <w:pPr>
              <w:ind w:firstLine="567"/>
              <w:jc w:val="both"/>
              <w:rPr>
                <w:rFonts w:eastAsia="Times New Roman"/>
                <w:b/>
                <w:bCs/>
                <w:iCs/>
                <w:color w:val="000000"/>
                <w:sz w:val="22"/>
                <w:u w:val="single"/>
                <w:lang w:eastAsia="lv-LV"/>
              </w:rPr>
            </w:pPr>
          </w:p>
        </w:tc>
        <w:tc>
          <w:tcPr>
            <w:tcW w:w="1405" w:type="dxa"/>
          </w:tcPr>
          <w:p w14:paraId="7850BFC3" w14:textId="77777777" w:rsidR="00D23D35" w:rsidRPr="00EE362B" w:rsidRDefault="00D23D35" w:rsidP="00D23D35">
            <w:pPr>
              <w:jc w:val="center"/>
              <w:rPr>
                <w:rFonts w:eastAsia="Times New Roman"/>
                <w:b/>
                <w:iCs/>
                <w:color w:val="000000"/>
                <w:sz w:val="22"/>
                <w:lang w:eastAsia="lv-LV"/>
              </w:rPr>
            </w:pPr>
            <w:r w:rsidRPr="00EE362B">
              <w:rPr>
                <w:rFonts w:eastAsia="Times New Roman"/>
                <w:b/>
                <w:iCs/>
                <w:color w:val="000000"/>
                <w:sz w:val="22"/>
                <w:lang w:eastAsia="lv-LV"/>
              </w:rPr>
              <w:t>Atbalsta</w:t>
            </w:r>
          </w:p>
          <w:p w14:paraId="3BBEADBE" w14:textId="77777777" w:rsidR="00D23D35" w:rsidRPr="00EE362B" w:rsidRDefault="00D23D35" w:rsidP="003361F5">
            <w:pPr>
              <w:jc w:val="center"/>
              <w:rPr>
                <w:rFonts w:eastAsia="Times New Roman"/>
                <w:b/>
                <w:iCs/>
                <w:color w:val="000000"/>
                <w:sz w:val="22"/>
                <w:lang w:eastAsia="lv-LV"/>
              </w:rPr>
            </w:pPr>
          </w:p>
        </w:tc>
        <w:tc>
          <w:tcPr>
            <w:tcW w:w="1406" w:type="dxa"/>
          </w:tcPr>
          <w:p w14:paraId="1D1C2BF1" w14:textId="77777777" w:rsidR="00D23D35" w:rsidRPr="00EE362B" w:rsidRDefault="00D23D35" w:rsidP="003361F5">
            <w:pPr>
              <w:jc w:val="center"/>
              <w:rPr>
                <w:rFonts w:eastAsia="Times New Roman"/>
                <w:b/>
                <w:iCs/>
                <w:color w:val="000000"/>
                <w:sz w:val="22"/>
                <w:lang w:eastAsia="lv-LV"/>
              </w:rPr>
            </w:pPr>
          </w:p>
        </w:tc>
      </w:tr>
      <w:tr w:rsidR="003361F5" w:rsidRPr="00EE362B" w14:paraId="4F64C2AD" w14:textId="57C6B2DA" w:rsidTr="00AC43EE">
        <w:tc>
          <w:tcPr>
            <w:tcW w:w="3929" w:type="dxa"/>
            <w:shd w:val="clear" w:color="auto" w:fill="auto"/>
          </w:tcPr>
          <w:p w14:paraId="5D954ECF" w14:textId="3807C696" w:rsidR="003361F5" w:rsidRPr="00EE362B" w:rsidRDefault="003361F5" w:rsidP="003C7BC1">
            <w:pPr>
              <w:ind w:firstLine="567"/>
              <w:jc w:val="both"/>
              <w:rPr>
                <w:bCs/>
                <w:sz w:val="22"/>
              </w:rPr>
            </w:pPr>
            <w:r w:rsidRPr="00EE362B">
              <w:rPr>
                <w:bCs/>
                <w:sz w:val="22"/>
              </w:rPr>
              <w:t xml:space="preserve">153. Līdz dienai, kad atbilstoši šo pārejas noteikumu 152. punktam sāk piemērot šā likuma 12. panta pirmās daļas 4. punkta "a" un "b" apakšpunktā </w:t>
            </w:r>
            <w:r w:rsidRPr="00EE362B">
              <w:rPr>
                <w:bCs/>
                <w:sz w:val="22"/>
              </w:rPr>
              <w:lastRenderedPageBreak/>
              <w:t>noteiktās nodokļa likmes starpproduktiem, starpproduktus apliek ar nodokli:</w:t>
            </w:r>
          </w:p>
          <w:p w14:paraId="43FD48E5" w14:textId="77777777" w:rsidR="003361F5" w:rsidRPr="00EE362B" w:rsidRDefault="003361F5" w:rsidP="003C7BC1">
            <w:pPr>
              <w:ind w:firstLine="567"/>
              <w:jc w:val="both"/>
              <w:rPr>
                <w:bCs/>
                <w:sz w:val="22"/>
              </w:rPr>
            </w:pPr>
            <w:r w:rsidRPr="00EE362B">
              <w:rPr>
                <w:bCs/>
                <w:sz w:val="22"/>
              </w:rPr>
              <w:t>1) no 2024. gada 1. marta līdz 2025. gada 28. februārim (par 100 litriem):</w:t>
            </w:r>
          </w:p>
          <w:p w14:paraId="66E25008" w14:textId="77777777" w:rsidR="003361F5" w:rsidRPr="00EE362B" w:rsidRDefault="003361F5" w:rsidP="003C7BC1">
            <w:pPr>
              <w:ind w:firstLine="567"/>
              <w:jc w:val="both"/>
              <w:rPr>
                <w:bCs/>
                <w:sz w:val="22"/>
              </w:rPr>
            </w:pPr>
            <w:r w:rsidRPr="00EE362B">
              <w:rPr>
                <w:bCs/>
                <w:sz w:val="22"/>
              </w:rPr>
              <w:t>a) ar absolūtā spirta saturu līdz 15 tilpumprocentiem (ieskaitot) — 122 </w:t>
            </w:r>
            <w:proofErr w:type="spellStart"/>
            <w:r w:rsidRPr="00EE362B">
              <w:rPr>
                <w:bCs/>
                <w:i/>
                <w:iCs/>
                <w:sz w:val="22"/>
              </w:rPr>
              <w:t>euro</w:t>
            </w:r>
            <w:proofErr w:type="spellEnd"/>
            <w:r w:rsidRPr="00EE362B">
              <w:rPr>
                <w:bCs/>
                <w:sz w:val="22"/>
              </w:rPr>
              <w:t>,</w:t>
            </w:r>
          </w:p>
          <w:p w14:paraId="132530C1" w14:textId="77777777" w:rsidR="003361F5" w:rsidRPr="00EE362B" w:rsidRDefault="003361F5" w:rsidP="003C7BC1">
            <w:pPr>
              <w:ind w:firstLine="567"/>
              <w:jc w:val="both"/>
              <w:rPr>
                <w:bCs/>
                <w:sz w:val="22"/>
              </w:rPr>
            </w:pPr>
            <w:r w:rsidRPr="00EE362B">
              <w:rPr>
                <w:bCs/>
                <w:sz w:val="22"/>
              </w:rPr>
              <w:t>b) ar absolūtā spirta saturu no 15 tilpumprocentiem (neieskaitot) līdz 22 tilpumprocentiem (ieskaitot) — 203 </w:t>
            </w:r>
            <w:proofErr w:type="spellStart"/>
            <w:r w:rsidRPr="00EE362B">
              <w:rPr>
                <w:bCs/>
                <w:i/>
                <w:iCs/>
                <w:sz w:val="22"/>
              </w:rPr>
              <w:t>euro</w:t>
            </w:r>
            <w:proofErr w:type="spellEnd"/>
            <w:r w:rsidRPr="00EE362B">
              <w:rPr>
                <w:bCs/>
                <w:sz w:val="22"/>
              </w:rPr>
              <w:t>;</w:t>
            </w:r>
          </w:p>
          <w:p w14:paraId="14CC1A88" w14:textId="77777777" w:rsidR="003361F5" w:rsidRPr="00EE362B" w:rsidRDefault="003361F5" w:rsidP="003C7BC1">
            <w:pPr>
              <w:ind w:firstLine="567"/>
              <w:jc w:val="both"/>
              <w:rPr>
                <w:bCs/>
                <w:sz w:val="22"/>
              </w:rPr>
            </w:pPr>
            <w:r w:rsidRPr="00EE362B">
              <w:rPr>
                <w:bCs/>
                <w:sz w:val="22"/>
              </w:rPr>
              <w:t>2) no 2025. gada 1. marta līdz 2026. gada 28. februārim (par 100 litriem):</w:t>
            </w:r>
          </w:p>
          <w:p w14:paraId="752292A5" w14:textId="77777777" w:rsidR="003361F5" w:rsidRPr="00EE362B" w:rsidRDefault="003361F5" w:rsidP="003C7BC1">
            <w:pPr>
              <w:ind w:firstLine="567"/>
              <w:jc w:val="both"/>
              <w:rPr>
                <w:bCs/>
                <w:sz w:val="22"/>
              </w:rPr>
            </w:pPr>
            <w:r w:rsidRPr="00EE362B">
              <w:rPr>
                <w:bCs/>
                <w:sz w:val="22"/>
              </w:rPr>
              <w:t>a) ar absolūtā spirta saturu līdz 15 tilpumprocentiem (ieskaitot) — 134 </w:t>
            </w:r>
            <w:proofErr w:type="spellStart"/>
            <w:r w:rsidRPr="00EE362B">
              <w:rPr>
                <w:bCs/>
                <w:i/>
                <w:iCs/>
                <w:sz w:val="22"/>
              </w:rPr>
              <w:t>euro</w:t>
            </w:r>
            <w:proofErr w:type="spellEnd"/>
            <w:r w:rsidRPr="00EE362B">
              <w:rPr>
                <w:bCs/>
                <w:sz w:val="22"/>
              </w:rPr>
              <w:t>,</w:t>
            </w:r>
          </w:p>
          <w:p w14:paraId="03E8ED5F" w14:textId="5813FCE4" w:rsidR="003361F5" w:rsidRPr="00EE362B" w:rsidRDefault="003361F5" w:rsidP="003C7BC1">
            <w:pPr>
              <w:ind w:firstLine="567"/>
              <w:jc w:val="both"/>
              <w:rPr>
                <w:bCs/>
                <w:sz w:val="22"/>
              </w:rPr>
            </w:pPr>
            <w:r w:rsidRPr="00EE362B">
              <w:rPr>
                <w:bCs/>
                <w:sz w:val="22"/>
              </w:rPr>
              <w:t>b) ar absolūtā spirta saturu no 15 tilpumprocentiem (neieskaitot) līdz 22 tilpumprocentiem (ieskaitot) — 222 </w:t>
            </w:r>
            <w:proofErr w:type="spellStart"/>
            <w:r w:rsidRPr="00EE362B">
              <w:rPr>
                <w:bCs/>
                <w:i/>
                <w:iCs/>
                <w:sz w:val="22"/>
              </w:rPr>
              <w:t>euro</w:t>
            </w:r>
            <w:proofErr w:type="spellEnd"/>
            <w:r w:rsidRPr="00EE362B">
              <w:rPr>
                <w:bCs/>
                <w:sz w:val="22"/>
              </w:rPr>
              <w:t>.</w:t>
            </w:r>
          </w:p>
        </w:tc>
        <w:tc>
          <w:tcPr>
            <w:tcW w:w="3721" w:type="dxa"/>
            <w:shd w:val="clear" w:color="auto" w:fill="auto"/>
          </w:tcPr>
          <w:p w14:paraId="02C536A7" w14:textId="15F322DD" w:rsidR="003361F5" w:rsidRPr="00EE362B" w:rsidRDefault="003361F5" w:rsidP="001B1EA3">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153. punktu ar 3. apakšpunktu šādā redakcijā:</w:t>
            </w:r>
          </w:p>
          <w:p w14:paraId="62CE5AFD" w14:textId="77777777" w:rsidR="003361F5" w:rsidRPr="00EE362B" w:rsidRDefault="003361F5" w:rsidP="001B1EA3">
            <w:pPr>
              <w:ind w:firstLine="567"/>
              <w:jc w:val="both"/>
              <w:rPr>
                <w:rFonts w:eastAsia="Times New Roman"/>
                <w:iCs/>
                <w:color w:val="000000"/>
                <w:sz w:val="22"/>
                <w:lang w:eastAsia="lv-LV"/>
              </w:rPr>
            </w:pPr>
            <w:r w:rsidRPr="00EE362B">
              <w:rPr>
                <w:rFonts w:eastAsia="Times New Roman"/>
                <w:iCs/>
                <w:color w:val="000000"/>
                <w:sz w:val="22"/>
                <w:lang w:eastAsia="lv-LV"/>
              </w:rPr>
              <w:t>"3) no 2026. gada 1. marta līdz 2027. gada 28. februārim (par 100 litriem):</w:t>
            </w:r>
          </w:p>
          <w:p w14:paraId="21859034" w14:textId="77777777" w:rsidR="003361F5" w:rsidRPr="00EE362B" w:rsidRDefault="003361F5" w:rsidP="001B1EA3">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 xml:space="preserve">a) ar absolūtā spirta saturu līdz 15 tilpumprocentiem (ieskaitot) – 148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w:t>
            </w:r>
          </w:p>
          <w:p w14:paraId="19E70984" w14:textId="1BF9E1C6" w:rsidR="003361F5" w:rsidRPr="00EE362B" w:rsidRDefault="003361F5" w:rsidP="001B1EA3">
            <w:pPr>
              <w:ind w:firstLine="567"/>
              <w:jc w:val="both"/>
              <w:rPr>
                <w:rFonts w:eastAsia="Times New Roman"/>
                <w:iCs/>
                <w:color w:val="000000"/>
                <w:sz w:val="22"/>
                <w:lang w:eastAsia="lv-LV"/>
              </w:rPr>
            </w:pPr>
            <w:r w:rsidRPr="00EE362B">
              <w:rPr>
                <w:rFonts w:eastAsia="Times New Roman"/>
                <w:iCs/>
                <w:color w:val="000000"/>
                <w:sz w:val="22"/>
                <w:lang w:eastAsia="lv-LV"/>
              </w:rPr>
              <w:t>b) ar absolūtā spirta saturu no 15 tilpumprocentiem (neieskaitot) līdz 22 tilpumprocentiem (ieskaitot) – 244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w:t>
            </w:r>
          </w:p>
        </w:tc>
        <w:tc>
          <w:tcPr>
            <w:tcW w:w="992" w:type="dxa"/>
          </w:tcPr>
          <w:p w14:paraId="4811D723" w14:textId="6F9E4AF7"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1</w:t>
            </w:r>
            <w:r w:rsidR="00DE4A54" w:rsidRPr="00EE362B">
              <w:rPr>
                <w:rFonts w:eastAsia="Times New Roman"/>
                <w:b/>
                <w:iCs/>
                <w:color w:val="000000"/>
                <w:sz w:val="22"/>
                <w:lang w:eastAsia="lv-LV"/>
              </w:rPr>
              <w:t>6</w:t>
            </w:r>
          </w:p>
        </w:tc>
        <w:tc>
          <w:tcPr>
            <w:tcW w:w="3852" w:type="dxa"/>
          </w:tcPr>
          <w:p w14:paraId="336F500E" w14:textId="77777777" w:rsidR="003361F5" w:rsidRPr="00EE362B" w:rsidRDefault="008F068B" w:rsidP="001B1EA3">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64802234" w14:textId="744DC62A" w:rsidR="00F02AE2" w:rsidRPr="00EE362B" w:rsidRDefault="00F02AE2" w:rsidP="00F02AE2">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153. punkta 3. apakšpunktu, izsakot to šādā redakcijā:</w:t>
            </w:r>
          </w:p>
          <w:p w14:paraId="22AD1223" w14:textId="77777777" w:rsidR="00F02AE2" w:rsidRPr="00EE362B" w:rsidRDefault="00F02AE2" w:rsidP="00F02AE2">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 xml:space="preserve">“3) no 2025. gada 1. marta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2026. gada 28. </w:t>
            </w:r>
            <w:proofErr w:type="spellStart"/>
            <w:r w:rsidRPr="00EE362B">
              <w:rPr>
                <w:rFonts w:eastAsia="Times New Roman"/>
                <w:iCs/>
                <w:color w:val="000000"/>
                <w:sz w:val="22"/>
                <w:lang w:eastAsia="lv-LV"/>
              </w:rPr>
              <w:t>februārim</w:t>
            </w:r>
            <w:proofErr w:type="spellEnd"/>
            <w:r w:rsidRPr="00EE362B">
              <w:rPr>
                <w:rFonts w:eastAsia="Times New Roman"/>
                <w:iCs/>
                <w:color w:val="000000"/>
                <w:sz w:val="22"/>
                <w:lang w:eastAsia="lv-LV"/>
              </w:rPr>
              <w:t xml:space="preserve"> (par 100 litriem):</w:t>
            </w:r>
          </w:p>
          <w:p w14:paraId="649D9C1C" w14:textId="77777777" w:rsidR="00F02AE2" w:rsidRPr="00EE362B" w:rsidRDefault="00F02AE2" w:rsidP="00F02AE2">
            <w:pPr>
              <w:ind w:firstLine="567"/>
              <w:jc w:val="both"/>
              <w:rPr>
                <w:rFonts w:eastAsia="Times New Roman"/>
                <w:iCs/>
                <w:color w:val="000000"/>
                <w:sz w:val="22"/>
                <w:lang w:eastAsia="lv-LV"/>
              </w:rPr>
            </w:pPr>
            <w:r w:rsidRPr="00EE362B">
              <w:rPr>
                <w:rFonts w:eastAsia="Times New Roman"/>
                <w:iCs/>
                <w:color w:val="000000"/>
                <w:sz w:val="22"/>
                <w:lang w:eastAsia="lv-LV"/>
              </w:rPr>
              <w:t xml:space="preserve">a) 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15 tilpumprocentiem (ieskaitot) – 148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w:t>
            </w:r>
          </w:p>
          <w:p w14:paraId="3970B0C8" w14:textId="0D7ABE62" w:rsidR="00F02AE2" w:rsidRPr="00EE362B" w:rsidRDefault="00F02AE2" w:rsidP="00F02AE2">
            <w:pPr>
              <w:ind w:firstLine="567"/>
              <w:jc w:val="both"/>
              <w:rPr>
                <w:rFonts w:eastAsia="Times New Roman"/>
                <w:iCs/>
                <w:color w:val="000000"/>
                <w:sz w:val="22"/>
                <w:lang w:eastAsia="lv-LV"/>
              </w:rPr>
            </w:pPr>
            <w:r w:rsidRPr="00EE362B">
              <w:rPr>
                <w:rFonts w:eastAsia="Times New Roman"/>
                <w:iCs/>
                <w:color w:val="000000"/>
                <w:sz w:val="22"/>
                <w:lang w:eastAsia="lv-LV"/>
              </w:rPr>
              <w:t xml:space="preserve">b)ar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saturu no 15 tilpumprocentiem (neieskaitot)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22 tilpumprocentiem (ieskaitot) – 244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w:t>
            </w:r>
          </w:p>
        </w:tc>
        <w:tc>
          <w:tcPr>
            <w:tcW w:w="1405" w:type="dxa"/>
          </w:tcPr>
          <w:p w14:paraId="6B96DE08" w14:textId="600093E7"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7CC83FBD" w14:textId="77777777" w:rsidR="003361F5" w:rsidRPr="00EE362B" w:rsidRDefault="003361F5" w:rsidP="003361F5">
            <w:pPr>
              <w:jc w:val="center"/>
              <w:rPr>
                <w:rFonts w:eastAsia="Times New Roman"/>
                <w:b/>
                <w:iCs/>
                <w:color w:val="000000"/>
                <w:sz w:val="22"/>
                <w:lang w:eastAsia="lv-LV"/>
              </w:rPr>
            </w:pPr>
          </w:p>
        </w:tc>
      </w:tr>
      <w:tr w:rsidR="008744D3" w:rsidRPr="00EE362B" w14:paraId="64B0C4AB" w14:textId="77777777" w:rsidTr="00F04AA0">
        <w:tc>
          <w:tcPr>
            <w:tcW w:w="3929" w:type="dxa"/>
            <w:shd w:val="clear" w:color="auto" w:fill="auto"/>
          </w:tcPr>
          <w:p w14:paraId="46E03D59" w14:textId="77777777" w:rsidR="008744D3" w:rsidRPr="00EE362B" w:rsidRDefault="008744D3" w:rsidP="00F04AA0">
            <w:pPr>
              <w:ind w:firstLine="567"/>
              <w:jc w:val="both"/>
              <w:rPr>
                <w:bCs/>
                <w:sz w:val="22"/>
              </w:rPr>
            </w:pPr>
          </w:p>
        </w:tc>
        <w:tc>
          <w:tcPr>
            <w:tcW w:w="3721" w:type="dxa"/>
            <w:shd w:val="clear" w:color="auto" w:fill="auto"/>
          </w:tcPr>
          <w:p w14:paraId="239E4E15" w14:textId="77777777" w:rsidR="008744D3" w:rsidRPr="00EE362B" w:rsidRDefault="008744D3" w:rsidP="00F04AA0">
            <w:pPr>
              <w:ind w:firstLine="567"/>
              <w:jc w:val="both"/>
              <w:rPr>
                <w:rFonts w:eastAsia="Times New Roman"/>
                <w:iCs/>
                <w:color w:val="000000"/>
                <w:sz w:val="22"/>
                <w:lang w:eastAsia="lv-LV"/>
              </w:rPr>
            </w:pPr>
          </w:p>
        </w:tc>
        <w:tc>
          <w:tcPr>
            <w:tcW w:w="992" w:type="dxa"/>
          </w:tcPr>
          <w:p w14:paraId="0B2651CD" w14:textId="1A9F345C" w:rsidR="008744D3" w:rsidRPr="00EE362B" w:rsidRDefault="008744D3" w:rsidP="00F04AA0">
            <w:pPr>
              <w:jc w:val="center"/>
              <w:rPr>
                <w:rFonts w:eastAsia="Times New Roman"/>
                <w:b/>
                <w:iCs/>
                <w:color w:val="000000"/>
                <w:sz w:val="22"/>
                <w:lang w:eastAsia="lv-LV"/>
              </w:rPr>
            </w:pPr>
            <w:r w:rsidRPr="00EE362B">
              <w:rPr>
                <w:rFonts w:eastAsia="Times New Roman"/>
                <w:b/>
                <w:iCs/>
                <w:color w:val="000000"/>
                <w:sz w:val="22"/>
                <w:lang w:eastAsia="lv-LV"/>
              </w:rPr>
              <w:t>16A</w:t>
            </w:r>
          </w:p>
          <w:p w14:paraId="581CD49A" w14:textId="77777777" w:rsidR="008744D3" w:rsidRPr="00EE362B" w:rsidRDefault="008744D3" w:rsidP="00F04AA0">
            <w:pPr>
              <w:jc w:val="center"/>
              <w:rPr>
                <w:rFonts w:eastAsia="Times New Roman"/>
                <w:b/>
                <w:iCs/>
                <w:color w:val="000000"/>
                <w:sz w:val="22"/>
                <w:lang w:eastAsia="lv-LV"/>
              </w:rPr>
            </w:pPr>
          </w:p>
        </w:tc>
        <w:tc>
          <w:tcPr>
            <w:tcW w:w="3852" w:type="dxa"/>
          </w:tcPr>
          <w:p w14:paraId="6514FB73" w14:textId="77777777" w:rsidR="008744D3" w:rsidRPr="00EE362B" w:rsidRDefault="008744D3" w:rsidP="00F04AA0">
            <w:pPr>
              <w:ind w:firstLine="567"/>
              <w:jc w:val="both"/>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1DAE4313"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70FF4D01" w14:textId="77777777" w:rsidR="008744D3" w:rsidRPr="00EE362B" w:rsidRDefault="008744D3" w:rsidP="00F04AA0">
            <w:pPr>
              <w:ind w:firstLine="567"/>
              <w:jc w:val="both"/>
              <w:rPr>
                <w:rFonts w:eastAsia="Times New Roman"/>
                <w:iCs/>
                <w:color w:val="000000"/>
                <w:sz w:val="22"/>
                <w:lang w:eastAsia="lv-LV"/>
              </w:rPr>
            </w:pPr>
            <w:r w:rsidRPr="00EE362B">
              <w:rPr>
                <w:rFonts w:eastAsia="Times New Roman"/>
                <w:bCs/>
                <w:i/>
                <w:color w:val="000000"/>
                <w:sz w:val="22"/>
                <w:lang w:eastAsia="lv-LV"/>
              </w:rPr>
              <w:t xml:space="preserve">(Ņemot vērā MK 2024.gada 1.oktobra sēdes protokolā Nr.41 57. § 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 noteikt, ka akcīzes nodokļa likme starpproduktiem tiek paaugstināta ātrākā tempā)</w:t>
            </w:r>
          </w:p>
          <w:p w14:paraId="0D3A2497" w14:textId="77777777" w:rsidR="008744D3" w:rsidRPr="00EE362B" w:rsidRDefault="008744D3" w:rsidP="00F04AA0">
            <w:pPr>
              <w:ind w:firstLine="567"/>
              <w:jc w:val="both"/>
              <w:rPr>
                <w:rFonts w:eastAsia="Times New Roman"/>
                <w:b/>
                <w:bCs/>
                <w:iCs/>
                <w:color w:val="000000"/>
                <w:sz w:val="22"/>
                <w:u w:val="single"/>
                <w:lang w:eastAsia="lv-LV"/>
              </w:rPr>
            </w:pPr>
          </w:p>
          <w:p w14:paraId="0A9A66D6" w14:textId="77777777" w:rsidR="008744D3" w:rsidRPr="00EE362B" w:rsidRDefault="008744D3" w:rsidP="00F04AA0">
            <w:pPr>
              <w:ind w:left="142" w:hanging="76"/>
              <w:jc w:val="both"/>
              <w:rPr>
                <w:iCs/>
                <w:sz w:val="22"/>
              </w:rPr>
            </w:pPr>
            <w:r w:rsidRPr="00EE362B">
              <w:rPr>
                <w:iCs/>
                <w:sz w:val="22"/>
              </w:rPr>
              <w:t>Izteikt pārejas noteikumu 153. punkta 2. apakšpunktu šādā redakcijā:</w:t>
            </w:r>
          </w:p>
          <w:p w14:paraId="6067D923" w14:textId="77777777" w:rsidR="008744D3" w:rsidRPr="00EE362B" w:rsidRDefault="008744D3" w:rsidP="00F04AA0">
            <w:pPr>
              <w:ind w:left="142" w:hanging="76"/>
              <w:jc w:val="both"/>
              <w:rPr>
                <w:iCs/>
                <w:sz w:val="22"/>
              </w:rPr>
            </w:pPr>
            <w:r w:rsidRPr="00EE362B">
              <w:rPr>
                <w:iCs/>
                <w:sz w:val="22"/>
              </w:rPr>
              <w:lastRenderedPageBreak/>
              <w:t>“2) no 2025. gada 1. marta līdz 2026. gada 28. februārim (par 100 litriem):</w:t>
            </w:r>
          </w:p>
          <w:p w14:paraId="0B01F2CD" w14:textId="77777777" w:rsidR="008744D3" w:rsidRPr="00EE362B" w:rsidRDefault="008744D3" w:rsidP="00F04AA0">
            <w:pPr>
              <w:ind w:left="142" w:hanging="76"/>
              <w:jc w:val="both"/>
              <w:rPr>
                <w:iCs/>
                <w:sz w:val="22"/>
              </w:rPr>
            </w:pPr>
            <w:r w:rsidRPr="00EE362B">
              <w:rPr>
                <w:iCs/>
                <w:sz w:val="22"/>
              </w:rPr>
              <w:t>a) ar absolūtā spirta saturu līdz 15 tilpumprocentiem (ieskaitot) — 159 </w:t>
            </w:r>
            <w:proofErr w:type="spellStart"/>
            <w:r w:rsidRPr="00EE362B">
              <w:rPr>
                <w:i/>
                <w:iCs/>
                <w:sz w:val="22"/>
              </w:rPr>
              <w:t>euro</w:t>
            </w:r>
            <w:proofErr w:type="spellEnd"/>
            <w:r w:rsidRPr="00EE362B">
              <w:rPr>
                <w:iCs/>
                <w:sz w:val="22"/>
              </w:rPr>
              <w:t>,</w:t>
            </w:r>
          </w:p>
          <w:p w14:paraId="64CC6934" w14:textId="77777777" w:rsidR="008744D3" w:rsidRPr="00EE362B" w:rsidRDefault="008744D3" w:rsidP="00F04AA0">
            <w:pPr>
              <w:ind w:left="142" w:hanging="76"/>
              <w:jc w:val="both"/>
              <w:rPr>
                <w:iCs/>
                <w:sz w:val="22"/>
              </w:rPr>
            </w:pPr>
            <w:r w:rsidRPr="00EE362B">
              <w:rPr>
                <w:iCs/>
                <w:sz w:val="22"/>
              </w:rPr>
              <w:t>b) ar absolūtā spirta saturu no 15 tilpumprocentiem (neieskaitot) līdz 22 tilpumprocentiem (ieskaitot) — 264 </w:t>
            </w:r>
            <w:proofErr w:type="spellStart"/>
            <w:r w:rsidRPr="00EE362B">
              <w:rPr>
                <w:i/>
                <w:iCs/>
                <w:sz w:val="22"/>
              </w:rPr>
              <w:t>euro</w:t>
            </w:r>
            <w:proofErr w:type="spellEnd"/>
            <w:r w:rsidRPr="00EE362B">
              <w:rPr>
                <w:iCs/>
                <w:sz w:val="22"/>
              </w:rPr>
              <w:t>.”</w:t>
            </w:r>
          </w:p>
          <w:p w14:paraId="10ECDBB7" w14:textId="77777777" w:rsidR="008744D3" w:rsidRPr="00EE362B" w:rsidRDefault="008744D3" w:rsidP="00F04AA0">
            <w:pPr>
              <w:ind w:firstLine="567"/>
              <w:jc w:val="both"/>
              <w:rPr>
                <w:rFonts w:eastAsia="Times New Roman"/>
                <w:b/>
                <w:bCs/>
                <w:iCs/>
                <w:color w:val="000000"/>
                <w:sz w:val="22"/>
                <w:u w:val="single"/>
                <w:lang w:eastAsia="lv-LV"/>
              </w:rPr>
            </w:pPr>
          </w:p>
          <w:p w14:paraId="69B5BD91" w14:textId="77777777" w:rsidR="008744D3" w:rsidRPr="00EE362B" w:rsidRDefault="008744D3" w:rsidP="00F04AA0">
            <w:pPr>
              <w:ind w:firstLine="567"/>
              <w:jc w:val="both"/>
              <w:rPr>
                <w:rFonts w:eastAsia="Times New Roman"/>
                <w:b/>
                <w:bCs/>
                <w:iCs/>
                <w:color w:val="000000"/>
                <w:sz w:val="22"/>
                <w:u w:val="single"/>
                <w:lang w:eastAsia="lv-LV"/>
              </w:rPr>
            </w:pPr>
          </w:p>
          <w:p w14:paraId="7C364574" w14:textId="77777777" w:rsidR="008744D3" w:rsidRPr="00EE362B" w:rsidRDefault="008744D3" w:rsidP="00F04AA0">
            <w:pPr>
              <w:ind w:firstLine="567"/>
              <w:jc w:val="both"/>
              <w:rPr>
                <w:rFonts w:eastAsia="Times New Roman"/>
                <w:b/>
                <w:bCs/>
                <w:iCs/>
                <w:color w:val="000000"/>
                <w:sz w:val="22"/>
                <w:u w:val="single"/>
                <w:lang w:eastAsia="lv-LV"/>
              </w:rPr>
            </w:pPr>
          </w:p>
        </w:tc>
        <w:tc>
          <w:tcPr>
            <w:tcW w:w="1405" w:type="dxa"/>
          </w:tcPr>
          <w:p w14:paraId="491374EB" w14:textId="30A23415" w:rsidR="008744D3" w:rsidRPr="00EE362B" w:rsidRDefault="00156A56" w:rsidP="00F04AA0">
            <w:pPr>
              <w:jc w:val="center"/>
              <w:rPr>
                <w:rFonts w:eastAsia="Times New Roman"/>
                <w:b/>
                <w:iCs/>
                <w:color w:val="000000"/>
                <w:sz w:val="22"/>
                <w:lang w:eastAsia="lv-LV"/>
              </w:rPr>
            </w:pPr>
            <w:r w:rsidRPr="00EE362B">
              <w:rPr>
                <w:rFonts w:eastAsia="Times New Roman"/>
                <w:b/>
                <w:iCs/>
                <w:color w:val="000000"/>
                <w:sz w:val="22"/>
                <w:lang w:eastAsia="lv-LV"/>
              </w:rPr>
              <w:lastRenderedPageBreak/>
              <w:t>Atbalsta</w:t>
            </w:r>
          </w:p>
        </w:tc>
        <w:tc>
          <w:tcPr>
            <w:tcW w:w="1406" w:type="dxa"/>
          </w:tcPr>
          <w:p w14:paraId="0A7925EE" w14:textId="77777777" w:rsidR="008744D3" w:rsidRPr="00EE362B" w:rsidRDefault="008744D3" w:rsidP="00F04AA0">
            <w:pPr>
              <w:jc w:val="center"/>
              <w:rPr>
                <w:rFonts w:eastAsia="Times New Roman"/>
                <w:b/>
                <w:iCs/>
                <w:color w:val="000000"/>
                <w:sz w:val="22"/>
                <w:lang w:eastAsia="lv-LV"/>
              </w:rPr>
            </w:pPr>
          </w:p>
        </w:tc>
      </w:tr>
      <w:tr w:rsidR="008744D3" w:rsidRPr="00EE362B" w14:paraId="701EB75E" w14:textId="77777777" w:rsidTr="00F04AA0">
        <w:tc>
          <w:tcPr>
            <w:tcW w:w="3929" w:type="dxa"/>
            <w:shd w:val="clear" w:color="auto" w:fill="auto"/>
          </w:tcPr>
          <w:p w14:paraId="6C75D093" w14:textId="77777777" w:rsidR="008744D3" w:rsidRPr="00EE362B" w:rsidRDefault="008744D3" w:rsidP="00F04AA0">
            <w:pPr>
              <w:ind w:firstLine="567"/>
              <w:jc w:val="both"/>
              <w:rPr>
                <w:bCs/>
                <w:sz w:val="22"/>
              </w:rPr>
            </w:pPr>
          </w:p>
        </w:tc>
        <w:tc>
          <w:tcPr>
            <w:tcW w:w="3721" w:type="dxa"/>
            <w:shd w:val="clear" w:color="auto" w:fill="auto"/>
          </w:tcPr>
          <w:p w14:paraId="7ECF8C49" w14:textId="77777777" w:rsidR="008744D3" w:rsidRPr="00EE362B" w:rsidRDefault="008744D3" w:rsidP="00F04AA0">
            <w:pPr>
              <w:ind w:firstLine="567"/>
              <w:jc w:val="both"/>
              <w:rPr>
                <w:rFonts w:eastAsia="Times New Roman"/>
                <w:iCs/>
                <w:color w:val="000000"/>
                <w:sz w:val="22"/>
                <w:lang w:eastAsia="lv-LV"/>
              </w:rPr>
            </w:pPr>
          </w:p>
        </w:tc>
        <w:tc>
          <w:tcPr>
            <w:tcW w:w="992" w:type="dxa"/>
          </w:tcPr>
          <w:p w14:paraId="7B45DA81" w14:textId="68A86F22" w:rsidR="008744D3" w:rsidRPr="00EE362B" w:rsidRDefault="008744D3" w:rsidP="00F04AA0">
            <w:pPr>
              <w:jc w:val="center"/>
              <w:rPr>
                <w:rFonts w:eastAsia="Times New Roman"/>
                <w:b/>
                <w:iCs/>
                <w:color w:val="000000"/>
                <w:sz w:val="22"/>
                <w:lang w:eastAsia="lv-LV"/>
              </w:rPr>
            </w:pPr>
            <w:r w:rsidRPr="00EE362B">
              <w:rPr>
                <w:rFonts w:eastAsia="Times New Roman"/>
                <w:b/>
                <w:iCs/>
                <w:color w:val="000000"/>
                <w:sz w:val="22"/>
                <w:lang w:eastAsia="lv-LV"/>
              </w:rPr>
              <w:t>16AA</w:t>
            </w:r>
          </w:p>
        </w:tc>
        <w:tc>
          <w:tcPr>
            <w:tcW w:w="3852" w:type="dxa"/>
          </w:tcPr>
          <w:p w14:paraId="41DC8F28" w14:textId="77777777" w:rsidR="008744D3" w:rsidRPr="00EE362B" w:rsidRDefault="008744D3" w:rsidP="00F04AA0">
            <w:pPr>
              <w:ind w:firstLine="567"/>
              <w:jc w:val="both"/>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4B412827"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456CDAF5" w14:textId="77777777" w:rsidR="008744D3" w:rsidRPr="00EE362B" w:rsidRDefault="008744D3" w:rsidP="00F04AA0">
            <w:pPr>
              <w:ind w:firstLine="567"/>
              <w:jc w:val="both"/>
              <w:rPr>
                <w:rFonts w:eastAsia="Times New Roman"/>
                <w:iCs/>
                <w:color w:val="000000"/>
                <w:sz w:val="22"/>
                <w:lang w:eastAsia="lv-LV"/>
              </w:rPr>
            </w:pPr>
            <w:r w:rsidRPr="00EE362B">
              <w:rPr>
                <w:rFonts w:eastAsia="Times New Roman"/>
                <w:bCs/>
                <w:i/>
                <w:color w:val="000000"/>
                <w:sz w:val="22"/>
                <w:lang w:eastAsia="lv-LV"/>
              </w:rPr>
              <w:t xml:space="preserve">(Ņemot vērā MK 2024.gada 1.oktobra sēdes protokolā Nr.41 57. § 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 noteikt, ka akcīzes nodokļa likme starpproduktiem tiek paaugstināta ātrākā tempā)</w:t>
            </w:r>
          </w:p>
          <w:p w14:paraId="7C18B248" w14:textId="77777777" w:rsidR="008744D3" w:rsidRPr="00EE362B" w:rsidRDefault="008744D3" w:rsidP="00F04AA0">
            <w:pPr>
              <w:ind w:left="142" w:hanging="76"/>
              <w:jc w:val="both"/>
              <w:rPr>
                <w:iCs/>
              </w:rPr>
            </w:pPr>
          </w:p>
          <w:p w14:paraId="5A7C66B8" w14:textId="77777777" w:rsidR="008744D3" w:rsidRPr="003D1A73" w:rsidRDefault="008744D3" w:rsidP="00B94BAA">
            <w:pPr>
              <w:jc w:val="both"/>
              <w:rPr>
                <w:iCs/>
                <w:sz w:val="22"/>
              </w:rPr>
            </w:pPr>
            <w:r w:rsidRPr="003D1A73">
              <w:rPr>
                <w:iCs/>
                <w:sz w:val="22"/>
              </w:rPr>
              <w:t>Papildināt pārejas noteikumu 153. punktu ar 3. apakšpunktu šādā redakcijā:</w:t>
            </w:r>
          </w:p>
          <w:p w14:paraId="717D96B4" w14:textId="77777777" w:rsidR="008744D3" w:rsidRPr="003D1A73" w:rsidRDefault="008744D3" w:rsidP="00B94BAA">
            <w:pPr>
              <w:jc w:val="both"/>
              <w:rPr>
                <w:iCs/>
                <w:sz w:val="22"/>
              </w:rPr>
            </w:pPr>
            <w:r w:rsidRPr="003D1A73">
              <w:rPr>
                <w:iCs/>
                <w:sz w:val="22"/>
              </w:rPr>
              <w:t>"3) no 2026. gada 1. marta līdz 2027. gada 28. februārim (par 100 litriem):</w:t>
            </w:r>
          </w:p>
          <w:p w14:paraId="7A0B6CE0" w14:textId="77777777" w:rsidR="008744D3" w:rsidRPr="003D1A73" w:rsidRDefault="008744D3" w:rsidP="00B94BAA">
            <w:pPr>
              <w:jc w:val="both"/>
              <w:rPr>
                <w:iCs/>
                <w:sz w:val="22"/>
              </w:rPr>
            </w:pPr>
            <w:r w:rsidRPr="003D1A73">
              <w:rPr>
                <w:iCs/>
                <w:sz w:val="22"/>
              </w:rPr>
              <w:t xml:space="preserve">a) ar absolūtā spirta saturu līdz 15 tilpumprocentiem (ieskaitot) – 192 </w:t>
            </w:r>
            <w:proofErr w:type="spellStart"/>
            <w:r w:rsidRPr="003D1A73">
              <w:rPr>
                <w:i/>
                <w:iCs/>
                <w:sz w:val="22"/>
              </w:rPr>
              <w:t>euro</w:t>
            </w:r>
            <w:proofErr w:type="spellEnd"/>
            <w:r w:rsidRPr="003D1A73">
              <w:rPr>
                <w:iCs/>
                <w:sz w:val="22"/>
              </w:rPr>
              <w:t>,</w:t>
            </w:r>
          </w:p>
          <w:p w14:paraId="393384EE" w14:textId="1A10C83D" w:rsidR="008744D3" w:rsidRPr="003D1A73" w:rsidRDefault="008744D3" w:rsidP="00B94BAA">
            <w:pPr>
              <w:jc w:val="both"/>
              <w:rPr>
                <w:rFonts w:eastAsia="Times New Roman"/>
                <w:b/>
                <w:bCs/>
                <w:iCs/>
                <w:color w:val="000000"/>
                <w:sz w:val="22"/>
                <w:u w:val="single"/>
                <w:lang w:eastAsia="lv-LV"/>
              </w:rPr>
            </w:pPr>
            <w:r w:rsidRPr="003D1A73">
              <w:rPr>
                <w:iCs/>
                <w:sz w:val="22"/>
              </w:rPr>
              <w:t xml:space="preserve">b) ar absolūtā spirta saturu no 15 tilpumprocentiem (neieskaitot) līdz 22 </w:t>
            </w:r>
            <w:r w:rsidRPr="003D1A73">
              <w:rPr>
                <w:iCs/>
                <w:sz w:val="22"/>
              </w:rPr>
              <w:lastRenderedPageBreak/>
              <w:t>tilpumprocentiem (ieskaitot) – 325 </w:t>
            </w:r>
            <w:proofErr w:type="spellStart"/>
            <w:r w:rsidRPr="003D1A73">
              <w:rPr>
                <w:i/>
                <w:iCs/>
                <w:sz w:val="22"/>
              </w:rPr>
              <w:t>euro</w:t>
            </w:r>
            <w:proofErr w:type="spellEnd"/>
            <w:r w:rsidRPr="003D1A73">
              <w:rPr>
                <w:iCs/>
                <w:sz w:val="22"/>
              </w:rPr>
              <w:t>.".</w:t>
            </w:r>
          </w:p>
          <w:p w14:paraId="087F6473" w14:textId="77777777" w:rsidR="008744D3" w:rsidRPr="00EE362B" w:rsidRDefault="008744D3" w:rsidP="00F04AA0">
            <w:pPr>
              <w:ind w:left="142" w:hanging="76"/>
              <w:jc w:val="both"/>
              <w:rPr>
                <w:rFonts w:eastAsia="Times New Roman"/>
                <w:b/>
                <w:bCs/>
                <w:iCs/>
                <w:color w:val="000000"/>
                <w:sz w:val="22"/>
                <w:u w:val="single"/>
                <w:lang w:eastAsia="lv-LV"/>
              </w:rPr>
            </w:pPr>
          </w:p>
        </w:tc>
        <w:tc>
          <w:tcPr>
            <w:tcW w:w="1405" w:type="dxa"/>
          </w:tcPr>
          <w:p w14:paraId="1A3D35EB" w14:textId="1A0340B7" w:rsidR="008744D3" w:rsidRPr="00EE362B" w:rsidRDefault="00156A56" w:rsidP="00F04AA0">
            <w:pPr>
              <w:jc w:val="center"/>
              <w:rPr>
                <w:rFonts w:eastAsia="Times New Roman"/>
                <w:b/>
                <w:iCs/>
                <w:color w:val="000000"/>
                <w:sz w:val="22"/>
                <w:lang w:eastAsia="lv-LV"/>
              </w:rPr>
            </w:pPr>
            <w:r w:rsidRPr="00EE362B">
              <w:rPr>
                <w:rFonts w:eastAsia="Times New Roman"/>
                <w:b/>
                <w:iCs/>
                <w:color w:val="000000"/>
                <w:sz w:val="22"/>
                <w:lang w:eastAsia="lv-LV"/>
              </w:rPr>
              <w:lastRenderedPageBreak/>
              <w:t>Atbalsta</w:t>
            </w:r>
          </w:p>
        </w:tc>
        <w:tc>
          <w:tcPr>
            <w:tcW w:w="1406" w:type="dxa"/>
          </w:tcPr>
          <w:p w14:paraId="394A3D4E" w14:textId="77777777" w:rsidR="008744D3" w:rsidRPr="00EE362B" w:rsidRDefault="008744D3" w:rsidP="00F04AA0">
            <w:pPr>
              <w:jc w:val="center"/>
              <w:rPr>
                <w:rFonts w:eastAsia="Times New Roman"/>
                <w:b/>
                <w:iCs/>
                <w:color w:val="000000"/>
                <w:sz w:val="22"/>
                <w:lang w:eastAsia="lv-LV"/>
              </w:rPr>
            </w:pPr>
          </w:p>
        </w:tc>
      </w:tr>
      <w:tr w:rsidR="003361F5" w:rsidRPr="00EE362B" w14:paraId="0FB2BA09" w14:textId="2942411A" w:rsidTr="00AC43EE">
        <w:tc>
          <w:tcPr>
            <w:tcW w:w="3929" w:type="dxa"/>
            <w:shd w:val="clear" w:color="auto" w:fill="auto"/>
          </w:tcPr>
          <w:p w14:paraId="3F1653D5" w14:textId="144B2E36" w:rsidR="003361F5" w:rsidRPr="00EE362B" w:rsidRDefault="003361F5" w:rsidP="00B6215C">
            <w:pPr>
              <w:ind w:firstLine="567"/>
              <w:jc w:val="both"/>
              <w:rPr>
                <w:bCs/>
                <w:sz w:val="22"/>
              </w:rPr>
            </w:pPr>
            <w:r w:rsidRPr="00EE362B">
              <w:rPr>
                <w:bCs/>
                <w:sz w:val="22"/>
              </w:rPr>
              <w:t>154. Šā likuma 12. panta pirmās daļas 5. punktā noteikto nodokļa likmi pārējiem alkoholiskajiem dzērieniem (2053 </w:t>
            </w:r>
            <w:proofErr w:type="spellStart"/>
            <w:r w:rsidRPr="00EE362B">
              <w:rPr>
                <w:bCs/>
                <w:i/>
                <w:iCs/>
                <w:sz w:val="22"/>
              </w:rPr>
              <w:t>euro</w:t>
            </w:r>
            <w:proofErr w:type="spellEnd"/>
            <w:r w:rsidRPr="00EE362B">
              <w:rPr>
                <w:bCs/>
                <w:sz w:val="22"/>
              </w:rPr>
              <w:t xml:space="preserve"> par 100 litriem absolūtā spirta) piemēro ar 2026. gada 1. martu.</w:t>
            </w:r>
          </w:p>
        </w:tc>
        <w:tc>
          <w:tcPr>
            <w:tcW w:w="3721" w:type="dxa"/>
            <w:shd w:val="clear" w:color="auto" w:fill="auto"/>
          </w:tcPr>
          <w:p w14:paraId="0488F786" w14:textId="115D7824" w:rsidR="003361F5" w:rsidRPr="00EE362B" w:rsidRDefault="003361F5" w:rsidP="00982C88">
            <w:pPr>
              <w:ind w:firstLine="567"/>
              <w:jc w:val="both"/>
              <w:rPr>
                <w:rFonts w:eastAsia="Times New Roman"/>
                <w:iCs/>
                <w:color w:val="000000"/>
                <w:sz w:val="22"/>
                <w:lang w:eastAsia="lv-LV"/>
              </w:rPr>
            </w:pPr>
            <w:r w:rsidRPr="00EE362B">
              <w:rPr>
                <w:rFonts w:eastAsia="Times New Roman"/>
                <w:iCs/>
                <w:color w:val="000000"/>
                <w:sz w:val="22"/>
                <w:lang w:eastAsia="lv-LV"/>
              </w:rPr>
              <w:t>izteikt 154. punktu šādā redakcijā:</w:t>
            </w:r>
          </w:p>
          <w:p w14:paraId="569AE792" w14:textId="158C7991" w:rsidR="003361F5" w:rsidRPr="00EE362B" w:rsidRDefault="003361F5" w:rsidP="00982C88">
            <w:pPr>
              <w:ind w:firstLine="567"/>
              <w:jc w:val="both"/>
              <w:rPr>
                <w:rFonts w:eastAsia="Times New Roman"/>
                <w:iCs/>
                <w:color w:val="000000"/>
                <w:sz w:val="22"/>
                <w:lang w:eastAsia="lv-LV"/>
              </w:rPr>
            </w:pPr>
            <w:r w:rsidRPr="00EE362B">
              <w:rPr>
                <w:rFonts w:eastAsia="Times New Roman"/>
                <w:iCs/>
                <w:color w:val="000000"/>
                <w:sz w:val="22"/>
                <w:lang w:eastAsia="lv-LV"/>
              </w:rPr>
              <w:t>"154. Šā likuma 12. panta pirmās daļas 5. punktā noteikto nodokļa likmi pārējiem alkoholiskajiem dzērieniem (2115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absolūtā spirta) piemēro ar 2027. gada 1. martu.";</w:t>
            </w:r>
          </w:p>
        </w:tc>
        <w:tc>
          <w:tcPr>
            <w:tcW w:w="992" w:type="dxa"/>
          </w:tcPr>
          <w:p w14:paraId="4B691B9A" w14:textId="0E6E38E8"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17</w:t>
            </w:r>
          </w:p>
        </w:tc>
        <w:tc>
          <w:tcPr>
            <w:tcW w:w="3852" w:type="dxa"/>
          </w:tcPr>
          <w:p w14:paraId="1F7F4C49" w14:textId="77777777" w:rsidR="00FB29C0" w:rsidRPr="00EE362B" w:rsidRDefault="00FB29C0" w:rsidP="00FB29C0">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10F0311F" w14:textId="7A3093D6" w:rsidR="00FB29C0" w:rsidRPr="00EE362B" w:rsidRDefault="00FB29C0" w:rsidP="00FB29C0">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154. punktu, izsakot to šādā redakcijā:</w:t>
            </w:r>
          </w:p>
          <w:p w14:paraId="6DF43C16" w14:textId="69992DC1" w:rsidR="003361F5" w:rsidRPr="00EE362B" w:rsidRDefault="00FB29C0" w:rsidP="00FB29C0">
            <w:pPr>
              <w:ind w:firstLine="567"/>
              <w:jc w:val="both"/>
              <w:rPr>
                <w:rFonts w:eastAsia="Times New Roman"/>
                <w:iCs/>
                <w:color w:val="000000"/>
                <w:sz w:val="22"/>
                <w:lang w:eastAsia="lv-LV"/>
              </w:rPr>
            </w:pPr>
            <w:r w:rsidRPr="00EE362B">
              <w:rPr>
                <w:rFonts w:eastAsia="Times New Roman"/>
                <w:iCs/>
                <w:color w:val="000000"/>
                <w:sz w:val="22"/>
                <w:lang w:eastAsia="lv-LV"/>
              </w:rPr>
              <w:t xml:space="preserve">“154. </w:t>
            </w:r>
            <w:proofErr w:type="spellStart"/>
            <w:r w:rsidRPr="00EE362B">
              <w:rPr>
                <w:rFonts w:eastAsia="Times New Roman"/>
                <w:iCs/>
                <w:color w:val="000000"/>
                <w:sz w:val="22"/>
                <w:lang w:eastAsia="lv-LV"/>
              </w:rPr>
              <w:t>Ša</w:t>
            </w:r>
            <w:proofErr w:type="spellEnd"/>
            <w:r w:rsidRPr="00EE362B">
              <w:rPr>
                <w:rFonts w:eastAsia="Times New Roman"/>
                <w:iCs/>
                <w:color w:val="000000"/>
                <w:sz w:val="22"/>
                <w:lang w:eastAsia="lv-LV"/>
              </w:rPr>
              <w:t xml:space="preserve">̄ likuma 12. panta </w:t>
            </w:r>
            <w:proofErr w:type="spellStart"/>
            <w:r w:rsidRPr="00EE362B">
              <w:rPr>
                <w:rFonts w:eastAsia="Times New Roman"/>
                <w:iCs/>
                <w:color w:val="000000"/>
                <w:sz w:val="22"/>
                <w:lang w:eastAsia="lv-LV"/>
              </w:rPr>
              <w:t>pirmās</w:t>
            </w:r>
            <w:proofErr w:type="spellEnd"/>
            <w:r w:rsidRPr="00EE362B">
              <w:rPr>
                <w:rFonts w:eastAsia="Times New Roman"/>
                <w:iCs/>
                <w:color w:val="000000"/>
                <w:sz w:val="22"/>
                <w:lang w:eastAsia="lv-LV"/>
              </w:rPr>
              <w:t xml:space="preserve"> </w:t>
            </w:r>
            <w:proofErr w:type="spellStart"/>
            <w:r w:rsidRPr="00EE362B">
              <w:rPr>
                <w:rFonts w:eastAsia="Times New Roman"/>
                <w:iCs/>
                <w:color w:val="000000"/>
                <w:sz w:val="22"/>
                <w:lang w:eastAsia="lv-LV"/>
              </w:rPr>
              <w:t>daļas</w:t>
            </w:r>
            <w:proofErr w:type="spellEnd"/>
            <w:r w:rsidRPr="00EE362B">
              <w:rPr>
                <w:rFonts w:eastAsia="Times New Roman"/>
                <w:iCs/>
                <w:color w:val="000000"/>
                <w:sz w:val="22"/>
                <w:lang w:eastAsia="lv-LV"/>
              </w:rPr>
              <w:t xml:space="preserve"> 5. punktā noteikto </w:t>
            </w:r>
            <w:proofErr w:type="spellStart"/>
            <w:r w:rsidRPr="00EE362B">
              <w:rPr>
                <w:rFonts w:eastAsia="Times New Roman"/>
                <w:iCs/>
                <w:color w:val="000000"/>
                <w:sz w:val="22"/>
                <w:lang w:eastAsia="lv-LV"/>
              </w:rPr>
              <w:t>nodokļa</w:t>
            </w:r>
            <w:proofErr w:type="spellEnd"/>
            <w:r w:rsidRPr="00EE362B">
              <w:rPr>
                <w:rFonts w:eastAsia="Times New Roman"/>
                <w:iCs/>
                <w:color w:val="000000"/>
                <w:sz w:val="22"/>
                <w:lang w:eastAsia="lv-LV"/>
              </w:rPr>
              <w:t xml:space="preserve"> likmi </w:t>
            </w:r>
            <w:proofErr w:type="spellStart"/>
            <w:r w:rsidRPr="00EE362B">
              <w:rPr>
                <w:rFonts w:eastAsia="Times New Roman"/>
                <w:iCs/>
                <w:color w:val="000000"/>
                <w:sz w:val="22"/>
                <w:lang w:eastAsia="lv-LV"/>
              </w:rPr>
              <w:t>pārējiem</w:t>
            </w:r>
            <w:proofErr w:type="spellEnd"/>
            <w:r w:rsidRPr="00EE362B">
              <w:rPr>
                <w:rFonts w:eastAsia="Times New Roman"/>
                <w:iCs/>
                <w:color w:val="000000"/>
                <w:sz w:val="22"/>
                <w:lang w:eastAsia="lv-LV"/>
              </w:rPr>
              <w:t xml:space="preserve"> alkoholiskajiem </w:t>
            </w:r>
            <w:proofErr w:type="spellStart"/>
            <w:r w:rsidRPr="00EE362B">
              <w:rPr>
                <w:rFonts w:eastAsia="Times New Roman"/>
                <w:iCs/>
                <w:color w:val="000000"/>
                <w:sz w:val="22"/>
                <w:lang w:eastAsia="lv-LV"/>
              </w:rPr>
              <w:t>dzērieniem</w:t>
            </w:r>
            <w:proofErr w:type="spellEnd"/>
            <w:r w:rsidRPr="00EE362B">
              <w:rPr>
                <w:rFonts w:eastAsia="Times New Roman"/>
                <w:iCs/>
                <w:color w:val="000000"/>
                <w:sz w:val="22"/>
                <w:lang w:eastAsia="lv-LV"/>
              </w:rPr>
              <w:t xml:space="preserve"> (2115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xml:space="preserve">̄ spirta) </w:t>
            </w:r>
            <w:proofErr w:type="spellStart"/>
            <w:r w:rsidRPr="00EE362B">
              <w:rPr>
                <w:rFonts w:eastAsia="Times New Roman"/>
                <w:iCs/>
                <w:color w:val="000000"/>
                <w:sz w:val="22"/>
                <w:lang w:eastAsia="lv-LV"/>
              </w:rPr>
              <w:t>piemēro</w:t>
            </w:r>
            <w:proofErr w:type="spellEnd"/>
            <w:r w:rsidRPr="00EE362B">
              <w:rPr>
                <w:rFonts w:eastAsia="Times New Roman"/>
                <w:iCs/>
                <w:color w:val="000000"/>
                <w:sz w:val="22"/>
                <w:lang w:eastAsia="lv-LV"/>
              </w:rPr>
              <w:t xml:space="preserve"> ar 2025. gada 1. martu, nosakot 3 mēnešu pārejas periodu.”</w:t>
            </w:r>
          </w:p>
        </w:tc>
        <w:tc>
          <w:tcPr>
            <w:tcW w:w="1405" w:type="dxa"/>
          </w:tcPr>
          <w:p w14:paraId="06EF66E4" w14:textId="31B317C9"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6DC85DA1" w14:textId="77777777" w:rsidR="003361F5" w:rsidRPr="00EE362B" w:rsidRDefault="003361F5" w:rsidP="003361F5">
            <w:pPr>
              <w:jc w:val="center"/>
              <w:rPr>
                <w:rFonts w:eastAsia="Times New Roman"/>
                <w:b/>
                <w:iCs/>
                <w:color w:val="000000"/>
                <w:sz w:val="22"/>
                <w:lang w:eastAsia="lv-LV"/>
              </w:rPr>
            </w:pPr>
          </w:p>
        </w:tc>
      </w:tr>
      <w:tr w:rsidR="003361F5" w:rsidRPr="00EE362B" w14:paraId="0AF31024" w14:textId="3ABCEBDD" w:rsidTr="00AC43EE">
        <w:tc>
          <w:tcPr>
            <w:tcW w:w="3929" w:type="dxa"/>
            <w:shd w:val="clear" w:color="auto" w:fill="auto"/>
          </w:tcPr>
          <w:p w14:paraId="36095F59" w14:textId="6746B6C0" w:rsidR="003361F5" w:rsidRPr="00EE362B" w:rsidRDefault="003361F5" w:rsidP="004674AB">
            <w:pPr>
              <w:ind w:firstLine="567"/>
              <w:jc w:val="both"/>
              <w:rPr>
                <w:bCs/>
                <w:sz w:val="22"/>
              </w:rPr>
            </w:pPr>
            <w:r w:rsidRPr="00EE362B">
              <w:rPr>
                <w:bCs/>
                <w:sz w:val="22"/>
              </w:rPr>
              <w:t>155. Līdz dienai, kad atbilstoši šo pārejas noteikumu 154. punktam sāk piemērot šā likuma 12. panta pirmās daļas 5. punktā noteikto nodokļa likmi pārējiem alkoholiskajiem dzērieniem, pārējos alkoholiskos dzērienus apliek ar nodokli:</w:t>
            </w:r>
          </w:p>
          <w:p w14:paraId="209B98A6" w14:textId="77777777" w:rsidR="003361F5" w:rsidRPr="00EE362B" w:rsidRDefault="003361F5" w:rsidP="004674AB">
            <w:pPr>
              <w:ind w:firstLine="567"/>
              <w:jc w:val="both"/>
              <w:rPr>
                <w:bCs/>
                <w:sz w:val="22"/>
              </w:rPr>
            </w:pPr>
            <w:r w:rsidRPr="00EE362B">
              <w:rPr>
                <w:bCs/>
                <w:sz w:val="22"/>
              </w:rPr>
              <w:t>1) no 2024. gada 1. marta līdz 2025. gada 28. februārim — 1862 </w:t>
            </w:r>
            <w:proofErr w:type="spellStart"/>
            <w:r w:rsidRPr="00EE362B">
              <w:rPr>
                <w:bCs/>
                <w:i/>
                <w:iCs/>
                <w:sz w:val="22"/>
              </w:rPr>
              <w:t>euro</w:t>
            </w:r>
            <w:proofErr w:type="spellEnd"/>
            <w:r w:rsidRPr="00EE362B">
              <w:rPr>
                <w:bCs/>
                <w:sz w:val="22"/>
              </w:rPr>
              <w:t xml:space="preserve"> par 100 litriem absolūtā spirta;</w:t>
            </w:r>
          </w:p>
          <w:p w14:paraId="71E58789" w14:textId="6FEBF5A4" w:rsidR="003361F5" w:rsidRPr="00EE362B" w:rsidRDefault="003361F5" w:rsidP="004674AB">
            <w:pPr>
              <w:ind w:firstLine="567"/>
              <w:jc w:val="both"/>
              <w:rPr>
                <w:bCs/>
                <w:sz w:val="22"/>
              </w:rPr>
            </w:pPr>
            <w:r w:rsidRPr="00EE362B">
              <w:rPr>
                <w:bCs/>
                <w:sz w:val="22"/>
              </w:rPr>
              <w:t>2) no 2025. gada 1. marta līdz 2026. gada 28. februārim — 1955 </w:t>
            </w:r>
            <w:proofErr w:type="spellStart"/>
            <w:r w:rsidRPr="00EE362B">
              <w:rPr>
                <w:bCs/>
                <w:i/>
                <w:iCs/>
                <w:sz w:val="22"/>
              </w:rPr>
              <w:t>euro</w:t>
            </w:r>
            <w:proofErr w:type="spellEnd"/>
            <w:r w:rsidRPr="00EE362B">
              <w:rPr>
                <w:bCs/>
                <w:sz w:val="22"/>
              </w:rPr>
              <w:t xml:space="preserve"> par 100 litriem absolūtā spirta.</w:t>
            </w:r>
          </w:p>
        </w:tc>
        <w:tc>
          <w:tcPr>
            <w:tcW w:w="3721" w:type="dxa"/>
            <w:shd w:val="clear" w:color="auto" w:fill="auto"/>
          </w:tcPr>
          <w:p w14:paraId="6642EF1E" w14:textId="3FA51642" w:rsidR="003361F5" w:rsidRPr="00EE362B" w:rsidRDefault="003361F5" w:rsidP="00982C88">
            <w:pPr>
              <w:ind w:firstLine="567"/>
              <w:jc w:val="both"/>
              <w:rPr>
                <w:rFonts w:eastAsia="Times New Roman"/>
                <w:iCs/>
                <w:color w:val="000000"/>
                <w:sz w:val="22"/>
                <w:lang w:eastAsia="lv-LV"/>
              </w:rPr>
            </w:pPr>
            <w:r w:rsidRPr="00EE362B">
              <w:rPr>
                <w:rFonts w:eastAsia="Times New Roman"/>
                <w:iCs/>
                <w:color w:val="000000"/>
                <w:sz w:val="22"/>
                <w:lang w:eastAsia="lv-LV"/>
              </w:rPr>
              <w:t>papildināt 155. punktu ar 3. apakšpunktu šādā redakcijā:</w:t>
            </w:r>
          </w:p>
          <w:p w14:paraId="0D8D90A7" w14:textId="30DC2F7C" w:rsidR="003361F5" w:rsidRPr="00EE362B" w:rsidRDefault="003361F5" w:rsidP="00982C88">
            <w:pPr>
              <w:ind w:firstLine="567"/>
              <w:jc w:val="both"/>
              <w:rPr>
                <w:rFonts w:eastAsia="Times New Roman"/>
                <w:iCs/>
                <w:color w:val="000000"/>
                <w:sz w:val="22"/>
                <w:lang w:eastAsia="lv-LV"/>
              </w:rPr>
            </w:pPr>
            <w:r w:rsidRPr="00EE362B">
              <w:rPr>
                <w:rFonts w:eastAsia="Times New Roman"/>
                <w:iCs/>
                <w:color w:val="000000"/>
                <w:sz w:val="22"/>
                <w:lang w:eastAsia="lv-LV"/>
              </w:rPr>
              <w:t>"3) no 2026. gada 1. marta līdz 2027. gada 28. februārim – 2053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 litriem absolūtā spirta.";</w:t>
            </w:r>
          </w:p>
        </w:tc>
        <w:tc>
          <w:tcPr>
            <w:tcW w:w="992" w:type="dxa"/>
          </w:tcPr>
          <w:p w14:paraId="4093346A" w14:textId="461120DD"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18</w:t>
            </w:r>
          </w:p>
        </w:tc>
        <w:tc>
          <w:tcPr>
            <w:tcW w:w="3852" w:type="dxa"/>
          </w:tcPr>
          <w:p w14:paraId="5F165330" w14:textId="77777777" w:rsidR="00485AB5" w:rsidRPr="00EE362B" w:rsidRDefault="00485AB5" w:rsidP="00485AB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3C4F4B9C" w14:textId="6CC40CDF" w:rsidR="00097E4D" w:rsidRPr="00EE362B" w:rsidRDefault="00097E4D" w:rsidP="00097E4D">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155. punkta 3. apakšpunktu, izsakot to šādā redakcijā:</w:t>
            </w:r>
          </w:p>
          <w:p w14:paraId="3F99FE7D" w14:textId="4914831A" w:rsidR="003361F5" w:rsidRPr="00EE362B" w:rsidRDefault="00097E4D" w:rsidP="00097E4D">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marta </w:t>
            </w:r>
            <w:proofErr w:type="spellStart"/>
            <w:r w:rsidRPr="00EE362B">
              <w:rPr>
                <w:rFonts w:eastAsia="Times New Roman"/>
                <w:iCs/>
                <w:color w:val="000000"/>
                <w:sz w:val="22"/>
                <w:lang w:eastAsia="lv-LV"/>
              </w:rPr>
              <w:t>līdz</w:t>
            </w:r>
            <w:proofErr w:type="spellEnd"/>
            <w:r w:rsidRPr="00EE362B">
              <w:rPr>
                <w:rFonts w:eastAsia="Times New Roman"/>
                <w:iCs/>
                <w:color w:val="000000"/>
                <w:sz w:val="22"/>
                <w:lang w:eastAsia="lv-LV"/>
              </w:rPr>
              <w:t xml:space="preserve"> 2026. gada 28. </w:t>
            </w:r>
            <w:proofErr w:type="spellStart"/>
            <w:r w:rsidRPr="00EE362B">
              <w:rPr>
                <w:rFonts w:eastAsia="Times New Roman"/>
                <w:iCs/>
                <w:color w:val="000000"/>
                <w:sz w:val="22"/>
                <w:lang w:eastAsia="lv-LV"/>
              </w:rPr>
              <w:t>februārim</w:t>
            </w:r>
            <w:proofErr w:type="spellEnd"/>
            <w:r w:rsidRPr="00EE362B">
              <w:rPr>
                <w:rFonts w:eastAsia="Times New Roman"/>
                <w:iCs/>
                <w:color w:val="000000"/>
                <w:sz w:val="22"/>
                <w:lang w:eastAsia="lv-LV"/>
              </w:rPr>
              <w:t xml:space="preserve"> – 2053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 litriem </w:t>
            </w:r>
            <w:proofErr w:type="spellStart"/>
            <w:r w:rsidRPr="00EE362B">
              <w:rPr>
                <w:rFonts w:eastAsia="Times New Roman"/>
                <w:iCs/>
                <w:color w:val="000000"/>
                <w:sz w:val="22"/>
                <w:lang w:eastAsia="lv-LV"/>
              </w:rPr>
              <w:t>absolūta</w:t>
            </w:r>
            <w:proofErr w:type="spellEnd"/>
            <w:r w:rsidRPr="00EE362B">
              <w:rPr>
                <w:rFonts w:eastAsia="Times New Roman"/>
                <w:iCs/>
                <w:color w:val="000000"/>
                <w:sz w:val="22"/>
                <w:lang w:eastAsia="lv-LV"/>
              </w:rPr>
              <w:t>̄ spirta.”</w:t>
            </w:r>
          </w:p>
        </w:tc>
        <w:tc>
          <w:tcPr>
            <w:tcW w:w="1405" w:type="dxa"/>
          </w:tcPr>
          <w:p w14:paraId="3907ED24" w14:textId="1C9C4295"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7CB15938" w14:textId="77777777" w:rsidR="003361F5" w:rsidRPr="00EE362B" w:rsidRDefault="003361F5" w:rsidP="003361F5">
            <w:pPr>
              <w:jc w:val="center"/>
              <w:rPr>
                <w:rFonts w:eastAsia="Times New Roman"/>
                <w:b/>
                <w:iCs/>
                <w:color w:val="000000"/>
                <w:sz w:val="22"/>
                <w:lang w:eastAsia="lv-LV"/>
              </w:rPr>
            </w:pPr>
          </w:p>
        </w:tc>
      </w:tr>
      <w:tr w:rsidR="003361F5" w:rsidRPr="00EE362B" w14:paraId="65EA6DC6" w14:textId="3AB8B4AD" w:rsidTr="00AC43EE">
        <w:tc>
          <w:tcPr>
            <w:tcW w:w="3929" w:type="dxa"/>
            <w:shd w:val="clear" w:color="auto" w:fill="auto"/>
          </w:tcPr>
          <w:p w14:paraId="0D31668C" w14:textId="556A984E" w:rsidR="003361F5" w:rsidRPr="00EE362B" w:rsidRDefault="003361F5" w:rsidP="00B6215C">
            <w:pPr>
              <w:ind w:firstLine="567"/>
              <w:jc w:val="both"/>
              <w:rPr>
                <w:bCs/>
                <w:sz w:val="22"/>
              </w:rPr>
            </w:pPr>
            <w:r w:rsidRPr="00EE362B">
              <w:rPr>
                <w:bCs/>
                <w:sz w:val="22"/>
              </w:rPr>
              <w:t xml:space="preserve">156. Šā likuma 13. panta pirmās daļas 1. punktā noteikto nodokļa likmi cigāriem un </w:t>
            </w:r>
            <w:proofErr w:type="spellStart"/>
            <w:r w:rsidRPr="00EE362B">
              <w:rPr>
                <w:bCs/>
                <w:sz w:val="22"/>
              </w:rPr>
              <w:t>cigarillām</w:t>
            </w:r>
            <w:proofErr w:type="spellEnd"/>
            <w:r w:rsidRPr="00EE362B">
              <w:rPr>
                <w:bCs/>
                <w:sz w:val="22"/>
              </w:rPr>
              <w:t xml:space="preserve"> (240 </w:t>
            </w:r>
            <w:proofErr w:type="spellStart"/>
            <w:r w:rsidRPr="00EE362B">
              <w:rPr>
                <w:bCs/>
                <w:i/>
                <w:iCs/>
                <w:sz w:val="22"/>
              </w:rPr>
              <w:t>euro</w:t>
            </w:r>
            <w:proofErr w:type="spellEnd"/>
            <w:r w:rsidRPr="00EE362B">
              <w:rPr>
                <w:bCs/>
                <w:sz w:val="22"/>
              </w:rPr>
              <w:t xml:space="preserve"> par 1000 cigāriem vai </w:t>
            </w:r>
            <w:proofErr w:type="spellStart"/>
            <w:r w:rsidRPr="00EE362B">
              <w:rPr>
                <w:bCs/>
                <w:sz w:val="22"/>
              </w:rPr>
              <w:t>cigarillām</w:t>
            </w:r>
            <w:proofErr w:type="spellEnd"/>
            <w:r w:rsidRPr="00EE362B">
              <w:rPr>
                <w:bCs/>
                <w:sz w:val="22"/>
              </w:rPr>
              <w:t>) piemēro ar 2026. gada 1. janvāri.</w:t>
            </w:r>
          </w:p>
        </w:tc>
        <w:tc>
          <w:tcPr>
            <w:tcW w:w="3721" w:type="dxa"/>
            <w:shd w:val="clear" w:color="auto" w:fill="auto"/>
          </w:tcPr>
          <w:p w14:paraId="017F5F08" w14:textId="7D4A0128" w:rsidR="003361F5" w:rsidRPr="00EE362B" w:rsidRDefault="003361F5" w:rsidP="00846B16">
            <w:pPr>
              <w:ind w:firstLine="567"/>
              <w:jc w:val="both"/>
              <w:rPr>
                <w:rFonts w:eastAsia="Times New Roman"/>
                <w:iCs/>
                <w:color w:val="000000"/>
                <w:sz w:val="22"/>
                <w:lang w:eastAsia="lv-LV"/>
              </w:rPr>
            </w:pPr>
            <w:r w:rsidRPr="00EE362B">
              <w:rPr>
                <w:rFonts w:eastAsia="Times New Roman"/>
                <w:iCs/>
                <w:color w:val="000000"/>
                <w:sz w:val="22"/>
                <w:lang w:eastAsia="lv-LV"/>
              </w:rPr>
              <w:t>izteikt 156. punktu šādā redakcijā:</w:t>
            </w:r>
          </w:p>
          <w:p w14:paraId="3B37C76D" w14:textId="0E6D767F" w:rsidR="003361F5" w:rsidRPr="00EE362B" w:rsidRDefault="003361F5" w:rsidP="00846B16">
            <w:pPr>
              <w:ind w:firstLine="567"/>
              <w:jc w:val="both"/>
              <w:rPr>
                <w:rFonts w:eastAsia="Times New Roman"/>
                <w:iCs/>
                <w:color w:val="000000"/>
                <w:sz w:val="22"/>
                <w:lang w:eastAsia="lv-LV"/>
              </w:rPr>
            </w:pPr>
            <w:r w:rsidRPr="00EE362B">
              <w:rPr>
                <w:rFonts w:eastAsia="Times New Roman"/>
                <w:iCs/>
                <w:color w:val="000000"/>
                <w:sz w:val="22"/>
                <w:lang w:eastAsia="lv-LV"/>
              </w:rPr>
              <w:t xml:space="preserve">"156. Šā likuma 13. panta pirmās daļas 1. punktā noteikto nodokļa likmi cigāriem un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 xml:space="preserve"> (264 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cigāriem vai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 piemēro ar 2027. gada 1. janvāri.";</w:t>
            </w:r>
          </w:p>
        </w:tc>
        <w:tc>
          <w:tcPr>
            <w:tcW w:w="992" w:type="dxa"/>
          </w:tcPr>
          <w:p w14:paraId="66110080" w14:textId="64FE852E"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19</w:t>
            </w:r>
          </w:p>
        </w:tc>
        <w:tc>
          <w:tcPr>
            <w:tcW w:w="3852" w:type="dxa"/>
          </w:tcPr>
          <w:p w14:paraId="76824142" w14:textId="77777777" w:rsidR="00485AB5" w:rsidRPr="00EE362B" w:rsidRDefault="00485AB5" w:rsidP="00485AB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23FF99AF" w14:textId="1B3E9847" w:rsidR="00C42CD4" w:rsidRPr="00EE362B" w:rsidRDefault="00C42CD4" w:rsidP="00C42CD4">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156. punktu, izsakot to šādā redakcijā:</w:t>
            </w:r>
          </w:p>
          <w:p w14:paraId="453EF8E6" w14:textId="1FB79FF3" w:rsidR="003361F5" w:rsidRPr="00EE362B" w:rsidRDefault="00C42CD4" w:rsidP="00C42CD4">
            <w:pPr>
              <w:ind w:firstLine="567"/>
              <w:jc w:val="both"/>
              <w:rPr>
                <w:rFonts w:eastAsia="Times New Roman"/>
                <w:iCs/>
                <w:color w:val="000000"/>
                <w:sz w:val="22"/>
                <w:lang w:eastAsia="lv-LV"/>
              </w:rPr>
            </w:pPr>
            <w:r w:rsidRPr="00EE362B">
              <w:rPr>
                <w:rFonts w:eastAsia="Times New Roman"/>
                <w:iCs/>
                <w:color w:val="000000"/>
                <w:sz w:val="22"/>
                <w:lang w:eastAsia="lv-LV"/>
              </w:rPr>
              <w:t xml:space="preserve">“156. Šā likuma 13. panta pirmās daļas 1. punktā noteikto nodokļa likmi cigāriem un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 xml:space="preserve"> (264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cigāriem vai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 piemēro ar 2025. gada 1. janvāri, nosakot 3 mēnešu pārejas periodu.”</w:t>
            </w:r>
          </w:p>
        </w:tc>
        <w:tc>
          <w:tcPr>
            <w:tcW w:w="1405" w:type="dxa"/>
          </w:tcPr>
          <w:p w14:paraId="17AA2167" w14:textId="03E44689"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 xml:space="preserve">Neatbalsta </w:t>
            </w:r>
          </w:p>
        </w:tc>
        <w:tc>
          <w:tcPr>
            <w:tcW w:w="1406" w:type="dxa"/>
          </w:tcPr>
          <w:p w14:paraId="5AF82A16" w14:textId="77777777" w:rsidR="003361F5" w:rsidRPr="00EE362B" w:rsidRDefault="003361F5" w:rsidP="003361F5">
            <w:pPr>
              <w:jc w:val="center"/>
              <w:rPr>
                <w:rFonts w:eastAsia="Times New Roman"/>
                <w:b/>
                <w:iCs/>
                <w:color w:val="000000"/>
                <w:sz w:val="22"/>
                <w:lang w:eastAsia="lv-LV"/>
              </w:rPr>
            </w:pPr>
          </w:p>
        </w:tc>
      </w:tr>
      <w:tr w:rsidR="003361F5" w:rsidRPr="00EE362B" w14:paraId="45F76381" w14:textId="7D7374A4" w:rsidTr="00AC43EE">
        <w:tc>
          <w:tcPr>
            <w:tcW w:w="3929" w:type="dxa"/>
            <w:shd w:val="clear" w:color="auto" w:fill="auto"/>
          </w:tcPr>
          <w:p w14:paraId="69B7160A" w14:textId="3FA400C6" w:rsidR="003361F5" w:rsidRPr="00EE362B" w:rsidRDefault="003361F5" w:rsidP="00950BE6">
            <w:pPr>
              <w:ind w:firstLine="567"/>
              <w:jc w:val="both"/>
              <w:rPr>
                <w:bCs/>
                <w:sz w:val="22"/>
              </w:rPr>
            </w:pPr>
            <w:r w:rsidRPr="00EE362B">
              <w:rPr>
                <w:bCs/>
                <w:sz w:val="22"/>
              </w:rPr>
              <w:t xml:space="preserve">157. Līdz dienai, kad atbilstoši šo pārejas noteikumu 156. punktam sāk piemērot šā likuma 13. panta pirmās daļas </w:t>
            </w:r>
            <w:r w:rsidRPr="00EE362B">
              <w:rPr>
                <w:bCs/>
                <w:sz w:val="22"/>
              </w:rPr>
              <w:lastRenderedPageBreak/>
              <w:t xml:space="preserve">1. punktā noteikto nodokļa likmi cigāriem un </w:t>
            </w:r>
            <w:proofErr w:type="spellStart"/>
            <w:r w:rsidRPr="00EE362B">
              <w:rPr>
                <w:bCs/>
                <w:sz w:val="22"/>
              </w:rPr>
              <w:t>cigarillām</w:t>
            </w:r>
            <w:proofErr w:type="spellEnd"/>
            <w:r w:rsidRPr="00EE362B">
              <w:rPr>
                <w:bCs/>
                <w:sz w:val="22"/>
              </w:rPr>
              <w:t xml:space="preserve">, cigārus un </w:t>
            </w:r>
            <w:proofErr w:type="spellStart"/>
            <w:r w:rsidRPr="00EE362B">
              <w:rPr>
                <w:bCs/>
                <w:sz w:val="22"/>
              </w:rPr>
              <w:t>cigarillas</w:t>
            </w:r>
            <w:proofErr w:type="spellEnd"/>
            <w:r w:rsidRPr="00EE362B">
              <w:rPr>
                <w:bCs/>
                <w:sz w:val="22"/>
              </w:rPr>
              <w:t xml:space="preserve"> apliek ar nodokli:</w:t>
            </w:r>
          </w:p>
          <w:p w14:paraId="2FD5682F" w14:textId="77777777" w:rsidR="003361F5" w:rsidRPr="00EE362B" w:rsidRDefault="003361F5" w:rsidP="00950BE6">
            <w:pPr>
              <w:ind w:firstLine="567"/>
              <w:jc w:val="both"/>
              <w:rPr>
                <w:bCs/>
                <w:sz w:val="22"/>
              </w:rPr>
            </w:pPr>
            <w:r w:rsidRPr="00EE362B">
              <w:rPr>
                <w:bCs/>
                <w:sz w:val="22"/>
              </w:rPr>
              <w:t>1) no 2024. gada 1. marta līdz 2024. gada 31. decembrim — 164,7 </w:t>
            </w:r>
            <w:proofErr w:type="spellStart"/>
            <w:r w:rsidRPr="00EE362B">
              <w:rPr>
                <w:bCs/>
                <w:i/>
                <w:iCs/>
                <w:sz w:val="22"/>
              </w:rPr>
              <w:t>euro</w:t>
            </w:r>
            <w:proofErr w:type="spellEnd"/>
            <w:r w:rsidRPr="00EE362B">
              <w:rPr>
                <w:bCs/>
                <w:sz w:val="22"/>
              </w:rPr>
              <w:t xml:space="preserve"> par 1000 cigāriem vai </w:t>
            </w:r>
            <w:proofErr w:type="spellStart"/>
            <w:r w:rsidRPr="00EE362B">
              <w:rPr>
                <w:bCs/>
                <w:sz w:val="22"/>
              </w:rPr>
              <w:t>cigarillām</w:t>
            </w:r>
            <w:proofErr w:type="spellEnd"/>
            <w:r w:rsidRPr="00EE362B">
              <w:rPr>
                <w:bCs/>
                <w:sz w:val="22"/>
              </w:rPr>
              <w:t>;</w:t>
            </w:r>
          </w:p>
          <w:p w14:paraId="00582D86" w14:textId="1C965330" w:rsidR="003361F5" w:rsidRPr="00EE362B" w:rsidRDefault="003361F5" w:rsidP="00950BE6">
            <w:pPr>
              <w:ind w:firstLine="567"/>
              <w:jc w:val="both"/>
              <w:rPr>
                <w:bCs/>
                <w:sz w:val="22"/>
              </w:rPr>
            </w:pPr>
            <w:r w:rsidRPr="00EE362B">
              <w:rPr>
                <w:bCs/>
                <w:sz w:val="22"/>
              </w:rPr>
              <w:t>2) no 2025. gada 1. janvāra līdz 2025. gada 31. decembrim — 202,7 </w:t>
            </w:r>
            <w:proofErr w:type="spellStart"/>
            <w:r w:rsidRPr="00EE362B">
              <w:rPr>
                <w:bCs/>
                <w:i/>
                <w:iCs/>
                <w:sz w:val="22"/>
              </w:rPr>
              <w:t>euro</w:t>
            </w:r>
            <w:proofErr w:type="spellEnd"/>
            <w:r w:rsidRPr="00EE362B">
              <w:rPr>
                <w:bCs/>
                <w:sz w:val="22"/>
              </w:rPr>
              <w:t xml:space="preserve"> par 1000 cigāriem vai </w:t>
            </w:r>
            <w:proofErr w:type="spellStart"/>
            <w:r w:rsidRPr="00EE362B">
              <w:rPr>
                <w:bCs/>
                <w:sz w:val="22"/>
              </w:rPr>
              <w:t>cigarillām</w:t>
            </w:r>
            <w:proofErr w:type="spellEnd"/>
            <w:r w:rsidRPr="00EE362B">
              <w:rPr>
                <w:bCs/>
                <w:sz w:val="22"/>
              </w:rPr>
              <w:t>.</w:t>
            </w:r>
          </w:p>
        </w:tc>
        <w:tc>
          <w:tcPr>
            <w:tcW w:w="3721" w:type="dxa"/>
            <w:shd w:val="clear" w:color="auto" w:fill="auto"/>
          </w:tcPr>
          <w:p w14:paraId="203ED76E" w14:textId="3BA7489C" w:rsidR="003361F5" w:rsidRPr="00EE362B" w:rsidRDefault="003361F5" w:rsidP="00FC2C48">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157. punktu ar 3. apakšpunktu šādā redakcijā:</w:t>
            </w:r>
          </w:p>
          <w:p w14:paraId="51D726C6" w14:textId="25DB5BD2" w:rsidR="003361F5" w:rsidRPr="00EE362B" w:rsidRDefault="003361F5" w:rsidP="00FC2C48">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"3) no 2026. gada 1. janvāra līdz 2026. gada 31. decembrim – 240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cigāriem vai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w:t>
            </w:r>
          </w:p>
        </w:tc>
        <w:tc>
          <w:tcPr>
            <w:tcW w:w="992" w:type="dxa"/>
          </w:tcPr>
          <w:p w14:paraId="6BA11119" w14:textId="53E1A856"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2</w:t>
            </w:r>
            <w:r w:rsidR="00DE4A54" w:rsidRPr="00EE362B">
              <w:rPr>
                <w:rFonts w:eastAsia="Times New Roman"/>
                <w:b/>
                <w:iCs/>
                <w:color w:val="000000"/>
                <w:sz w:val="22"/>
                <w:lang w:eastAsia="lv-LV"/>
              </w:rPr>
              <w:t>0</w:t>
            </w:r>
          </w:p>
        </w:tc>
        <w:tc>
          <w:tcPr>
            <w:tcW w:w="3852" w:type="dxa"/>
          </w:tcPr>
          <w:p w14:paraId="7E0E8599" w14:textId="77777777" w:rsidR="00485AB5" w:rsidRPr="00EE362B" w:rsidRDefault="00485AB5" w:rsidP="00485AB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10378715" w14:textId="7EE31302" w:rsidR="008A2AA9" w:rsidRPr="00EE362B" w:rsidRDefault="008A2AA9" w:rsidP="008A2AA9">
            <w:pPr>
              <w:ind w:firstLine="567"/>
              <w:jc w:val="both"/>
              <w:rPr>
                <w:rFonts w:eastAsia="Times New Roman"/>
                <w:iCs/>
                <w:color w:val="000000"/>
                <w:sz w:val="22"/>
                <w:lang w:eastAsia="lv-LV"/>
              </w:rPr>
            </w:pPr>
            <w:r w:rsidRPr="00EE362B">
              <w:rPr>
                <w:rFonts w:eastAsia="Times New Roman"/>
                <w:iCs/>
                <w:color w:val="000000"/>
                <w:sz w:val="22"/>
                <w:lang w:eastAsia="lv-LV"/>
              </w:rPr>
              <w:t xml:space="preserve">Papildināt likumprojekta 9. punktā minētā likuma pārejas noteikumu 157. </w:t>
            </w:r>
            <w:r w:rsidRPr="00EE362B">
              <w:rPr>
                <w:rFonts w:eastAsia="Times New Roman"/>
                <w:iCs/>
                <w:color w:val="000000"/>
                <w:sz w:val="22"/>
                <w:lang w:eastAsia="lv-LV"/>
              </w:rPr>
              <w:lastRenderedPageBreak/>
              <w:t>punkta 3. apakšpunktu, izsakot to šādā redakcijā:</w:t>
            </w:r>
          </w:p>
          <w:p w14:paraId="670BA025" w14:textId="3D45F198" w:rsidR="003361F5" w:rsidRPr="00EE362B" w:rsidRDefault="008A2AA9" w:rsidP="008A2AA9">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240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cigāriem vai </w:t>
            </w:r>
            <w:proofErr w:type="spellStart"/>
            <w:r w:rsidRPr="00EE362B">
              <w:rPr>
                <w:rFonts w:eastAsia="Times New Roman"/>
                <w:iCs/>
                <w:color w:val="000000"/>
                <w:sz w:val="22"/>
                <w:lang w:eastAsia="lv-LV"/>
              </w:rPr>
              <w:t>cigarillām</w:t>
            </w:r>
            <w:proofErr w:type="spellEnd"/>
            <w:r w:rsidRPr="00EE362B">
              <w:rPr>
                <w:rFonts w:eastAsia="Times New Roman"/>
                <w:iCs/>
                <w:color w:val="000000"/>
                <w:sz w:val="22"/>
                <w:lang w:eastAsia="lv-LV"/>
              </w:rPr>
              <w:t>.”</w:t>
            </w:r>
          </w:p>
        </w:tc>
        <w:tc>
          <w:tcPr>
            <w:tcW w:w="1405" w:type="dxa"/>
          </w:tcPr>
          <w:p w14:paraId="71897B87" w14:textId="3112481B"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514EB1EF" w14:textId="77777777" w:rsidR="003361F5" w:rsidRPr="00EE362B" w:rsidRDefault="003361F5" w:rsidP="003361F5">
            <w:pPr>
              <w:jc w:val="center"/>
              <w:rPr>
                <w:rFonts w:eastAsia="Times New Roman"/>
                <w:b/>
                <w:iCs/>
                <w:color w:val="000000"/>
                <w:sz w:val="22"/>
                <w:lang w:eastAsia="lv-LV"/>
              </w:rPr>
            </w:pPr>
          </w:p>
        </w:tc>
      </w:tr>
      <w:tr w:rsidR="003361F5" w:rsidRPr="00EE362B" w14:paraId="207BA6B7" w14:textId="530D0F7D" w:rsidTr="00AC43EE">
        <w:tc>
          <w:tcPr>
            <w:tcW w:w="3929" w:type="dxa"/>
            <w:shd w:val="clear" w:color="auto" w:fill="auto"/>
          </w:tcPr>
          <w:p w14:paraId="4BCE5770" w14:textId="2B99B12B" w:rsidR="003361F5" w:rsidRPr="00EE362B" w:rsidRDefault="003361F5" w:rsidP="00B6215C">
            <w:pPr>
              <w:ind w:firstLine="567"/>
              <w:jc w:val="both"/>
              <w:rPr>
                <w:bCs/>
                <w:sz w:val="22"/>
              </w:rPr>
            </w:pPr>
            <w:r w:rsidRPr="00EE362B">
              <w:rPr>
                <w:bCs/>
                <w:sz w:val="22"/>
              </w:rPr>
              <w:t>158. Šā likuma 13. panta pirmās daļas 2. punkta "a" un "b" apakšpunktā noteikto nodokļa likmi cigaretēm (144,8 </w:t>
            </w:r>
            <w:proofErr w:type="spellStart"/>
            <w:r w:rsidRPr="00EE362B">
              <w:rPr>
                <w:bCs/>
                <w:i/>
                <w:iCs/>
                <w:sz w:val="22"/>
              </w:rPr>
              <w:t>euro</w:t>
            </w:r>
            <w:proofErr w:type="spellEnd"/>
            <w:r w:rsidRPr="00EE362B">
              <w:rPr>
                <w:bCs/>
                <w:sz w:val="22"/>
              </w:rPr>
              <w:t xml:space="preserve"> par 1000 cigaretēm un 15 procentu apmērā no maksimālās mazumtirdzniecības cenas), kā arī šā likuma 13. panta 1.</w:t>
            </w:r>
            <w:r w:rsidRPr="00EE362B">
              <w:rPr>
                <w:bCs/>
                <w:sz w:val="22"/>
                <w:vertAlign w:val="superscript"/>
              </w:rPr>
              <w:t>1</w:t>
            </w:r>
            <w:r w:rsidRPr="00EE362B">
              <w:rPr>
                <w:bCs/>
                <w:sz w:val="22"/>
              </w:rPr>
              <w:t> daļā noteikto nodokļa minimālo līmeni cigaretēm (189,1 </w:t>
            </w:r>
            <w:proofErr w:type="spellStart"/>
            <w:r w:rsidRPr="00EE362B">
              <w:rPr>
                <w:bCs/>
                <w:i/>
                <w:iCs/>
                <w:sz w:val="22"/>
              </w:rPr>
              <w:t>euro</w:t>
            </w:r>
            <w:proofErr w:type="spellEnd"/>
            <w:r w:rsidRPr="00EE362B">
              <w:rPr>
                <w:bCs/>
                <w:sz w:val="22"/>
              </w:rPr>
              <w:t xml:space="preserve"> par 1000 cigaretēm) piemēro ar 2026. gada 1. janvāri.</w:t>
            </w:r>
          </w:p>
        </w:tc>
        <w:tc>
          <w:tcPr>
            <w:tcW w:w="3721" w:type="dxa"/>
            <w:shd w:val="clear" w:color="auto" w:fill="auto"/>
          </w:tcPr>
          <w:p w14:paraId="38FA25F9" w14:textId="53A16AB3" w:rsidR="003361F5" w:rsidRPr="00EE362B" w:rsidRDefault="003361F5" w:rsidP="00FC2C48">
            <w:pPr>
              <w:ind w:firstLine="567"/>
              <w:jc w:val="both"/>
              <w:rPr>
                <w:rFonts w:eastAsia="Times New Roman"/>
                <w:iCs/>
                <w:color w:val="000000"/>
                <w:sz w:val="22"/>
                <w:lang w:eastAsia="lv-LV"/>
              </w:rPr>
            </w:pPr>
            <w:r w:rsidRPr="00EE362B">
              <w:rPr>
                <w:rFonts w:eastAsia="Times New Roman"/>
                <w:iCs/>
                <w:color w:val="000000"/>
                <w:sz w:val="22"/>
                <w:lang w:eastAsia="lv-LV"/>
              </w:rPr>
              <w:t>izteikt 158. punktu šādā redakcijā:</w:t>
            </w:r>
          </w:p>
          <w:p w14:paraId="45FD4638" w14:textId="6F8F9992" w:rsidR="003361F5" w:rsidRPr="00EE362B" w:rsidRDefault="003361F5" w:rsidP="00FC2C48">
            <w:pPr>
              <w:ind w:firstLine="567"/>
              <w:jc w:val="both"/>
              <w:rPr>
                <w:rFonts w:eastAsia="Times New Roman"/>
                <w:iCs/>
                <w:color w:val="000000"/>
                <w:sz w:val="22"/>
                <w:lang w:eastAsia="lv-LV"/>
              </w:rPr>
            </w:pPr>
            <w:r w:rsidRPr="00EE362B">
              <w:rPr>
                <w:rFonts w:eastAsia="Times New Roman"/>
                <w:iCs/>
                <w:color w:val="000000"/>
                <w:sz w:val="22"/>
                <w:lang w:eastAsia="lv-LV"/>
              </w:rPr>
              <w:t>"158. Šā likuma 13. panta pirmās daļas 2. punkta "a" un "b" apakšpunktā noteikto nodokļa likmi cigaretēm (159,3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cigaretēm un 15 procentu apmērā no maksimālās mazumtirdzniecības cenas), kā arī šā likuma 13. panta 1.</w:t>
            </w:r>
            <w:r w:rsidRPr="00EE362B">
              <w:rPr>
                <w:rFonts w:eastAsia="Times New Roman"/>
                <w:iCs/>
                <w:color w:val="000000"/>
                <w:sz w:val="22"/>
                <w:vertAlign w:val="superscript"/>
                <w:lang w:eastAsia="lv-LV"/>
              </w:rPr>
              <w:t>1</w:t>
            </w:r>
            <w:r w:rsidRPr="00EE362B">
              <w:rPr>
                <w:rFonts w:eastAsia="Times New Roman"/>
                <w:iCs/>
                <w:color w:val="000000"/>
                <w:sz w:val="22"/>
                <w:lang w:eastAsia="lv-LV"/>
              </w:rPr>
              <w:t> daļā noteikto nodokļa minimālo līmeni cigaretēm (208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cigaretēm) piemēro ar 2027. gada 1. janvāri.";</w:t>
            </w:r>
          </w:p>
        </w:tc>
        <w:tc>
          <w:tcPr>
            <w:tcW w:w="992" w:type="dxa"/>
          </w:tcPr>
          <w:p w14:paraId="0290EC0D" w14:textId="11D7D1E0"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1</w:t>
            </w:r>
          </w:p>
        </w:tc>
        <w:tc>
          <w:tcPr>
            <w:tcW w:w="3852" w:type="dxa"/>
          </w:tcPr>
          <w:p w14:paraId="0E282BE8" w14:textId="77777777" w:rsidR="00485AB5" w:rsidRPr="00EE362B" w:rsidRDefault="00485AB5" w:rsidP="00485AB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1C2BE006" w14:textId="59B4C9DD" w:rsidR="003A54BC" w:rsidRPr="00EE362B" w:rsidRDefault="003A54BC" w:rsidP="003A54BC">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158. punktu, izsakot to šādā redakcijā:</w:t>
            </w:r>
          </w:p>
          <w:p w14:paraId="09414A1E" w14:textId="5A3E141B" w:rsidR="003361F5" w:rsidRPr="00EE362B" w:rsidRDefault="003A54BC" w:rsidP="003A54BC">
            <w:pPr>
              <w:ind w:firstLine="567"/>
              <w:jc w:val="both"/>
              <w:rPr>
                <w:rFonts w:eastAsia="Times New Roman"/>
                <w:iCs/>
                <w:color w:val="000000"/>
                <w:sz w:val="22"/>
                <w:lang w:eastAsia="lv-LV"/>
              </w:rPr>
            </w:pPr>
            <w:r w:rsidRPr="00EE362B">
              <w:rPr>
                <w:rFonts w:eastAsia="Times New Roman"/>
                <w:iCs/>
                <w:color w:val="000000"/>
                <w:sz w:val="22"/>
                <w:lang w:eastAsia="lv-LV"/>
              </w:rPr>
              <w:t xml:space="preserve">“158. Šā likuma 13. panta pirmās daļas 2. punkta "a" un "b" apakšpunktā noteikto nodokļa likmi cigaretēm (159,3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cigaretēm un 15 procentu apmērā no maksimālās mazumtirdzniecības cenas), kā arī šā likuma 13. panta 1.1 daļā noteikto nodokļa minimālo līmeni cigaretēm (208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cigaretēm) piemēro ar 2025. gada 1. janvāri, nosakot 3 mēnešu pārejas periodu.”</w:t>
            </w:r>
          </w:p>
        </w:tc>
        <w:tc>
          <w:tcPr>
            <w:tcW w:w="1405" w:type="dxa"/>
          </w:tcPr>
          <w:p w14:paraId="4C162261" w14:textId="56182AF3"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7181D4E" w14:textId="77777777" w:rsidR="003361F5" w:rsidRPr="00EE362B" w:rsidRDefault="003361F5" w:rsidP="003361F5">
            <w:pPr>
              <w:jc w:val="center"/>
              <w:rPr>
                <w:rFonts w:eastAsia="Times New Roman"/>
                <w:b/>
                <w:iCs/>
                <w:color w:val="000000"/>
                <w:sz w:val="22"/>
                <w:lang w:eastAsia="lv-LV"/>
              </w:rPr>
            </w:pPr>
          </w:p>
        </w:tc>
      </w:tr>
      <w:tr w:rsidR="003361F5" w:rsidRPr="00EE362B" w14:paraId="1415CC59" w14:textId="33290C95" w:rsidTr="00AC43EE">
        <w:tc>
          <w:tcPr>
            <w:tcW w:w="3929" w:type="dxa"/>
            <w:shd w:val="clear" w:color="auto" w:fill="auto"/>
          </w:tcPr>
          <w:p w14:paraId="40A0A318" w14:textId="4907F86E" w:rsidR="003361F5" w:rsidRPr="00EE362B" w:rsidRDefault="003361F5" w:rsidP="00FD54BE">
            <w:pPr>
              <w:ind w:firstLine="567"/>
              <w:jc w:val="both"/>
              <w:rPr>
                <w:bCs/>
                <w:sz w:val="22"/>
              </w:rPr>
            </w:pPr>
            <w:r w:rsidRPr="00EE362B">
              <w:rPr>
                <w:bCs/>
                <w:sz w:val="22"/>
              </w:rPr>
              <w:t>159. Līdz dienai, kad atbilstoši šo pārejas noteikumu 158. punktam sāk piemērot šā likuma 13. panta pirmās daļas 2. punktā noteikto nodokļa likmi cigaretēm un šā likuma 13. panta 1.</w:t>
            </w:r>
            <w:r w:rsidRPr="00EE362B">
              <w:rPr>
                <w:bCs/>
                <w:sz w:val="22"/>
                <w:vertAlign w:val="superscript"/>
              </w:rPr>
              <w:t>1</w:t>
            </w:r>
            <w:r w:rsidRPr="00EE362B">
              <w:rPr>
                <w:bCs/>
                <w:sz w:val="22"/>
              </w:rPr>
              <w:t> daļā noteikto nodokļa minimālo līmeni cigaretēm, cigaretes apliek ar nodokli:</w:t>
            </w:r>
          </w:p>
          <w:p w14:paraId="6D9DA429" w14:textId="77777777" w:rsidR="003361F5" w:rsidRPr="00EE362B" w:rsidRDefault="003361F5" w:rsidP="00FD54BE">
            <w:pPr>
              <w:ind w:firstLine="567"/>
              <w:jc w:val="both"/>
              <w:rPr>
                <w:bCs/>
                <w:sz w:val="22"/>
              </w:rPr>
            </w:pPr>
            <w:r w:rsidRPr="00EE362B">
              <w:rPr>
                <w:bCs/>
                <w:sz w:val="22"/>
              </w:rPr>
              <w:t>1) no 2024. gada 1. marta līdz 2024. gada 31. decembrim — summējot lielumus, kas iegūti, piemērojot šā punkta "a" un "b" apakšpunktā minētās nodokļa likmes, bet aprēķinātais nodoklis nedrīkst būt mazāks kā 156,3 </w:t>
            </w:r>
            <w:proofErr w:type="spellStart"/>
            <w:r w:rsidRPr="00EE362B">
              <w:rPr>
                <w:bCs/>
                <w:i/>
                <w:iCs/>
                <w:sz w:val="22"/>
              </w:rPr>
              <w:t>euro</w:t>
            </w:r>
            <w:proofErr w:type="spellEnd"/>
            <w:r w:rsidRPr="00EE362B">
              <w:rPr>
                <w:bCs/>
                <w:sz w:val="22"/>
              </w:rPr>
              <w:t xml:space="preserve"> par 1000 cigaretēm:</w:t>
            </w:r>
          </w:p>
          <w:p w14:paraId="53AFADEF" w14:textId="77777777" w:rsidR="003361F5" w:rsidRPr="00EE362B" w:rsidRDefault="003361F5" w:rsidP="00FD54BE">
            <w:pPr>
              <w:ind w:firstLine="567"/>
              <w:jc w:val="both"/>
              <w:rPr>
                <w:bCs/>
                <w:sz w:val="22"/>
              </w:rPr>
            </w:pPr>
            <w:r w:rsidRPr="00EE362B">
              <w:rPr>
                <w:bCs/>
                <w:sz w:val="22"/>
              </w:rPr>
              <w:lastRenderedPageBreak/>
              <w:t>a) 119,6 </w:t>
            </w:r>
            <w:proofErr w:type="spellStart"/>
            <w:r w:rsidRPr="00EE362B">
              <w:rPr>
                <w:bCs/>
                <w:i/>
                <w:iCs/>
                <w:sz w:val="22"/>
              </w:rPr>
              <w:t>euro</w:t>
            </w:r>
            <w:proofErr w:type="spellEnd"/>
            <w:r w:rsidRPr="00EE362B">
              <w:rPr>
                <w:bCs/>
                <w:sz w:val="22"/>
              </w:rPr>
              <w:t xml:space="preserve"> par 1000 cigaretēm,</w:t>
            </w:r>
          </w:p>
          <w:p w14:paraId="15B0792D" w14:textId="77777777" w:rsidR="003361F5" w:rsidRPr="00EE362B" w:rsidRDefault="003361F5" w:rsidP="00FD54BE">
            <w:pPr>
              <w:ind w:firstLine="567"/>
              <w:jc w:val="both"/>
              <w:rPr>
                <w:bCs/>
                <w:sz w:val="22"/>
              </w:rPr>
            </w:pPr>
            <w:r w:rsidRPr="00EE362B">
              <w:rPr>
                <w:bCs/>
                <w:sz w:val="22"/>
              </w:rPr>
              <w:t>b) 15 procenti no maksimālās mazumtirdzniecības cenas;</w:t>
            </w:r>
          </w:p>
          <w:p w14:paraId="2E257489" w14:textId="77777777" w:rsidR="003361F5" w:rsidRPr="00EE362B" w:rsidRDefault="003361F5" w:rsidP="00FD54BE">
            <w:pPr>
              <w:ind w:firstLine="567"/>
              <w:jc w:val="both"/>
              <w:rPr>
                <w:bCs/>
                <w:sz w:val="22"/>
              </w:rPr>
            </w:pPr>
            <w:r w:rsidRPr="00EE362B">
              <w:rPr>
                <w:bCs/>
                <w:sz w:val="22"/>
              </w:rPr>
              <w:t>2) no 2025. gada 1. janvāra līdz 2025. gada 31. decembrim — summējot lielumus, kas iegūti, piemērojot šā punkta "a" un "b" apakšpunktā minētās nodokļa likmes, bet aprēķinātais nodoklis nedrīkst būt mazāks kā 171,9 </w:t>
            </w:r>
            <w:proofErr w:type="spellStart"/>
            <w:r w:rsidRPr="00EE362B">
              <w:rPr>
                <w:bCs/>
                <w:i/>
                <w:iCs/>
                <w:sz w:val="22"/>
              </w:rPr>
              <w:t>euro</w:t>
            </w:r>
            <w:proofErr w:type="spellEnd"/>
            <w:r w:rsidRPr="00EE362B">
              <w:rPr>
                <w:bCs/>
                <w:sz w:val="22"/>
              </w:rPr>
              <w:t xml:space="preserve"> par 1000 cigaretēm:</w:t>
            </w:r>
          </w:p>
          <w:p w14:paraId="6DF486A8" w14:textId="77777777" w:rsidR="003361F5" w:rsidRPr="00EE362B" w:rsidRDefault="003361F5" w:rsidP="00FD54BE">
            <w:pPr>
              <w:ind w:firstLine="567"/>
              <w:jc w:val="both"/>
              <w:rPr>
                <w:bCs/>
                <w:sz w:val="22"/>
              </w:rPr>
            </w:pPr>
            <w:r w:rsidRPr="00EE362B">
              <w:rPr>
                <w:bCs/>
                <w:sz w:val="22"/>
              </w:rPr>
              <w:t>a) 131,6 </w:t>
            </w:r>
            <w:proofErr w:type="spellStart"/>
            <w:r w:rsidRPr="00EE362B">
              <w:rPr>
                <w:bCs/>
                <w:i/>
                <w:iCs/>
                <w:sz w:val="22"/>
              </w:rPr>
              <w:t>euro</w:t>
            </w:r>
            <w:proofErr w:type="spellEnd"/>
            <w:r w:rsidRPr="00EE362B">
              <w:rPr>
                <w:bCs/>
                <w:sz w:val="22"/>
              </w:rPr>
              <w:t xml:space="preserve"> par 1000 cigaretēm,</w:t>
            </w:r>
          </w:p>
          <w:p w14:paraId="451671B7" w14:textId="7A18432F" w:rsidR="003361F5" w:rsidRPr="00EE362B" w:rsidRDefault="003361F5" w:rsidP="00FD54BE">
            <w:pPr>
              <w:ind w:firstLine="567"/>
              <w:jc w:val="both"/>
              <w:rPr>
                <w:bCs/>
                <w:sz w:val="22"/>
              </w:rPr>
            </w:pPr>
            <w:r w:rsidRPr="00EE362B">
              <w:rPr>
                <w:bCs/>
                <w:sz w:val="22"/>
              </w:rPr>
              <w:t>b) 15 procenti no maksimālās mazumtirdzniecības cenas.</w:t>
            </w:r>
          </w:p>
        </w:tc>
        <w:tc>
          <w:tcPr>
            <w:tcW w:w="3721" w:type="dxa"/>
            <w:shd w:val="clear" w:color="auto" w:fill="auto"/>
          </w:tcPr>
          <w:p w14:paraId="03396670" w14:textId="10BBDD20" w:rsidR="003361F5" w:rsidRPr="00EE362B" w:rsidRDefault="003361F5" w:rsidP="004A34F3">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159. punktu ar 3. apakšpunktu šādā redakcijā:</w:t>
            </w:r>
          </w:p>
          <w:p w14:paraId="4C1B91BB" w14:textId="77777777" w:rsidR="003361F5" w:rsidRPr="00EE362B" w:rsidRDefault="003361F5" w:rsidP="004A34F3">
            <w:pPr>
              <w:ind w:firstLine="567"/>
              <w:jc w:val="both"/>
              <w:rPr>
                <w:rFonts w:eastAsia="Times New Roman"/>
                <w:iCs/>
                <w:color w:val="000000"/>
                <w:sz w:val="22"/>
                <w:lang w:eastAsia="lv-LV"/>
              </w:rPr>
            </w:pPr>
            <w:r w:rsidRPr="00EE362B">
              <w:rPr>
                <w:rFonts w:eastAsia="Times New Roman"/>
                <w:iCs/>
                <w:color w:val="000000"/>
                <w:sz w:val="22"/>
                <w:lang w:eastAsia="lv-LV"/>
              </w:rPr>
              <w:t>"3) no 2026. gada 1. janvāra līdz 2026. gada 31. decembrim – summējot lielumus, kas iegūti, piemērojot šā punkta "a" un "b" apakšpunktā minētās nodokļa likmes, bet aprēķinātais nodoklis nedrīkst būt mazāks kā 189,1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cigaretēm:</w:t>
            </w:r>
          </w:p>
          <w:p w14:paraId="58B291DE" w14:textId="77777777" w:rsidR="003361F5" w:rsidRPr="00EE362B" w:rsidRDefault="003361F5" w:rsidP="004A34F3">
            <w:pPr>
              <w:ind w:firstLine="567"/>
              <w:jc w:val="both"/>
              <w:rPr>
                <w:rFonts w:eastAsia="Times New Roman"/>
                <w:iCs/>
                <w:color w:val="000000"/>
                <w:sz w:val="22"/>
                <w:lang w:eastAsia="lv-LV"/>
              </w:rPr>
            </w:pPr>
            <w:r w:rsidRPr="00EE362B">
              <w:rPr>
                <w:rFonts w:eastAsia="Times New Roman"/>
                <w:iCs/>
                <w:color w:val="000000"/>
                <w:sz w:val="22"/>
                <w:lang w:eastAsia="lv-LV"/>
              </w:rPr>
              <w:t>a) 144,8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cigaretēm,</w:t>
            </w:r>
          </w:p>
          <w:p w14:paraId="09156023" w14:textId="5592E7CF" w:rsidR="003361F5" w:rsidRPr="00EE362B" w:rsidRDefault="003361F5" w:rsidP="004A34F3">
            <w:pPr>
              <w:ind w:firstLine="567"/>
              <w:jc w:val="both"/>
              <w:rPr>
                <w:rFonts w:eastAsia="Times New Roman"/>
                <w:iCs/>
                <w:color w:val="000000"/>
                <w:sz w:val="22"/>
                <w:lang w:eastAsia="lv-LV"/>
              </w:rPr>
            </w:pPr>
            <w:r w:rsidRPr="00EE362B">
              <w:rPr>
                <w:rFonts w:eastAsia="Times New Roman"/>
                <w:iCs/>
                <w:color w:val="000000"/>
                <w:sz w:val="22"/>
                <w:lang w:eastAsia="lv-LV"/>
              </w:rPr>
              <w:t>b) 15 procenti no maksimālās mazumtirdzniecības cenas.";</w:t>
            </w:r>
          </w:p>
        </w:tc>
        <w:tc>
          <w:tcPr>
            <w:tcW w:w="992" w:type="dxa"/>
          </w:tcPr>
          <w:p w14:paraId="33326324" w14:textId="184B7E5F"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2</w:t>
            </w:r>
          </w:p>
        </w:tc>
        <w:tc>
          <w:tcPr>
            <w:tcW w:w="3852" w:type="dxa"/>
          </w:tcPr>
          <w:p w14:paraId="3629175B" w14:textId="77777777" w:rsidR="00485AB5" w:rsidRPr="00EE362B" w:rsidRDefault="00485AB5" w:rsidP="00485AB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616747D1" w14:textId="2640C307" w:rsidR="00F21D30" w:rsidRPr="00EE362B" w:rsidRDefault="00F21D30" w:rsidP="00F21D30">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159. punkta 3. apakšpunktu, izsakot to šādā redakcijā:</w:t>
            </w:r>
          </w:p>
          <w:p w14:paraId="523AF75D" w14:textId="77777777" w:rsidR="00F21D30" w:rsidRPr="00EE362B" w:rsidRDefault="00F21D30" w:rsidP="00F21D30">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summējot lielumus, kas iegūti, piemērojot šā punkta "a" un "b" apakšpunktā minētās nodokļa likmes, bet aprēķinātais nodoklis nedrīkst būt mazāks kā 189,1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cigaretēm:</w:t>
            </w:r>
          </w:p>
          <w:p w14:paraId="3B308DD7" w14:textId="77777777" w:rsidR="00F21D30" w:rsidRPr="00EE362B" w:rsidRDefault="00F21D30" w:rsidP="00F21D30">
            <w:pPr>
              <w:ind w:firstLine="567"/>
              <w:jc w:val="both"/>
              <w:rPr>
                <w:rFonts w:eastAsia="Times New Roman"/>
                <w:iCs/>
                <w:color w:val="000000"/>
                <w:sz w:val="22"/>
                <w:lang w:eastAsia="lv-LV"/>
              </w:rPr>
            </w:pPr>
            <w:r w:rsidRPr="00EE362B">
              <w:rPr>
                <w:rFonts w:eastAsia="Times New Roman"/>
                <w:iCs/>
                <w:color w:val="000000"/>
                <w:sz w:val="22"/>
                <w:lang w:eastAsia="lv-LV"/>
              </w:rPr>
              <w:t xml:space="preserve">a) 144,8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cigaretēm,</w:t>
            </w:r>
          </w:p>
          <w:p w14:paraId="50BE4FE4" w14:textId="77777777" w:rsidR="00F21D30" w:rsidRPr="00EE362B" w:rsidRDefault="00F21D30" w:rsidP="00F21D30">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b) 15 procenti no maksimālās mazumtirdzniecības cenas.”</w:t>
            </w:r>
          </w:p>
          <w:p w14:paraId="2A21AA44" w14:textId="77777777" w:rsidR="003361F5" w:rsidRPr="00EE362B" w:rsidRDefault="003361F5" w:rsidP="004A34F3">
            <w:pPr>
              <w:ind w:firstLine="567"/>
              <w:jc w:val="both"/>
              <w:rPr>
                <w:rFonts w:eastAsia="Times New Roman"/>
                <w:iCs/>
                <w:color w:val="000000"/>
                <w:sz w:val="22"/>
                <w:lang w:eastAsia="lv-LV"/>
              </w:rPr>
            </w:pPr>
          </w:p>
        </w:tc>
        <w:tc>
          <w:tcPr>
            <w:tcW w:w="1405" w:type="dxa"/>
          </w:tcPr>
          <w:p w14:paraId="767A6215" w14:textId="56F9DA04"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48D48266" w14:textId="77777777" w:rsidR="003361F5" w:rsidRPr="00EE362B" w:rsidRDefault="003361F5" w:rsidP="003361F5">
            <w:pPr>
              <w:jc w:val="center"/>
              <w:rPr>
                <w:rFonts w:eastAsia="Times New Roman"/>
                <w:b/>
                <w:iCs/>
                <w:color w:val="000000"/>
                <w:sz w:val="22"/>
                <w:lang w:eastAsia="lv-LV"/>
              </w:rPr>
            </w:pPr>
          </w:p>
        </w:tc>
      </w:tr>
      <w:tr w:rsidR="003361F5" w:rsidRPr="00EE362B" w14:paraId="3B1125AB" w14:textId="1B9B6DD4" w:rsidTr="00AC43EE">
        <w:tc>
          <w:tcPr>
            <w:tcW w:w="3929" w:type="dxa"/>
            <w:shd w:val="clear" w:color="auto" w:fill="auto"/>
          </w:tcPr>
          <w:p w14:paraId="4FF32EBE" w14:textId="4274B4C0" w:rsidR="003361F5" w:rsidRPr="00EE362B" w:rsidRDefault="003361F5" w:rsidP="00B6215C">
            <w:pPr>
              <w:ind w:firstLine="567"/>
              <w:jc w:val="both"/>
              <w:rPr>
                <w:bCs/>
                <w:sz w:val="22"/>
              </w:rPr>
            </w:pPr>
            <w:r w:rsidRPr="00EE362B">
              <w:rPr>
                <w:bCs/>
                <w:sz w:val="22"/>
              </w:rPr>
              <w:t>160. Šā likuma 13. panta pirmās daļas 3. punkta "a" apakšpunktā noteikto nodokļa likmi smalki sagrieztai tabakai cigarešu uztīšanai (127,9 </w:t>
            </w:r>
            <w:proofErr w:type="spellStart"/>
            <w:r w:rsidRPr="00EE362B">
              <w:rPr>
                <w:bCs/>
                <w:i/>
                <w:iCs/>
                <w:sz w:val="22"/>
              </w:rPr>
              <w:t>euro</w:t>
            </w:r>
            <w:proofErr w:type="spellEnd"/>
            <w:r w:rsidRPr="00EE362B">
              <w:rPr>
                <w:bCs/>
                <w:sz w:val="22"/>
              </w:rPr>
              <w:t xml:space="preserve"> par 1000 gramiem tabakas), "b" apakšpunktā noteikto nodokļa likmi citai smēķējamai tabakai (127,9</w:t>
            </w:r>
            <w:r w:rsidRPr="00EE362B">
              <w:rPr>
                <w:bCs/>
                <w:i/>
                <w:iCs/>
                <w:sz w:val="22"/>
              </w:rPr>
              <w:t> </w:t>
            </w:r>
            <w:proofErr w:type="spellStart"/>
            <w:r w:rsidRPr="00EE362B">
              <w:rPr>
                <w:bCs/>
                <w:i/>
                <w:iCs/>
                <w:sz w:val="22"/>
              </w:rPr>
              <w:t>euro</w:t>
            </w:r>
            <w:proofErr w:type="spellEnd"/>
            <w:r w:rsidRPr="00EE362B">
              <w:rPr>
                <w:bCs/>
                <w:sz w:val="22"/>
              </w:rPr>
              <w:t xml:space="preserve"> par 1000 gramiem tabakas) un 4. punktā noteikto nodokļa likmi tabakas lapām (127,9 </w:t>
            </w:r>
            <w:proofErr w:type="spellStart"/>
            <w:r w:rsidRPr="00EE362B">
              <w:rPr>
                <w:bCs/>
                <w:i/>
                <w:iCs/>
                <w:sz w:val="22"/>
              </w:rPr>
              <w:t>euro</w:t>
            </w:r>
            <w:proofErr w:type="spellEnd"/>
            <w:r w:rsidRPr="00EE362B">
              <w:rPr>
                <w:bCs/>
                <w:sz w:val="22"/>
              </w:rPr>
              <w:t xml:space="preserve"> par 1000 gramiem tabakas lapu) piemēro ar 2026. gada 1. janvāri.</w:t>
            </w:r>
          </w:p>
        </w:tc>
        <w:tc>
          <w:tcPr>
            <w:tcW w:w="3721" w:type="dxa"/>
            <w:shd w:val="clear" w:color="auto" w:fill="auto"/>
          </w:tcPr>
          <w:p w14:paraId="399F658D" w14:textId="3D7C2F90" w:rsidR="003361F5" w:rsidRPr="00EE362B" w:rsidRDefault="003361F5" w:rsidP="00033E01">
            <w:pPr>
              <w:ind w:firstLine="567"/>
              <w:jc w:val="both"/>
              <w:rPr>
                <w:rFonts w:eastAsia="Times New Roman"/>
                <w:iCs/>
                <w:color w:val="000000"/>
                <w:sz w:val="22"/>
                <w:lang w:eastAsia="lv-LV"/>
              </w:rPr>
            </w:pPr>
            <w:r w:rsidRPr="00EE362B">
              <w:rPr>
                <w:rFonts w:eastAsia="Times New Roman"/>
                <w:iCs/>
                <w:color w:val="000000"/>
                <w:sz w:val="22"/>
                <w:lang w:eastAsia="lv-LV"/>
              </w:rPr>
              <w:t>izteikt 160. punktu šādā redakcijā:</w:t>
            </w:r>
          </w:p>
          <w:p w14:paraId="3F5500EC" w14:textId="3307A924" w:rsidR="003361F5" w:rsidRPr="00EE362B" w:rsidRDefault="003361F5" w:rsidP="00033E01">
            <w:pPr>
              <w:ind w:firstLine="567"/>
              <w:jc w:val="both"/>
              <w:rPr>
                <w:rFonts w:eastAsia="Times New Roman"/>
                <w:iCs/>
                <w:color w:val="000000"/>
                <w:sz w:val="22"/>
                <w:lang w:eastAsia="lv-LV"/>
              </w:rPr>
            </w:pPr>
            <w:r w:rsidRPr="00EE362B">
              <w:rPr>
                <w:rFonts w:eastAsia="Times New Roman"/>
                <w:iCs/>
                <w:color w:val="000000"/>
                <w:sz w:val="22"/>
                <w:lang w:eastAsia="lv-LV"/>
              </w:rPr>
              <w:t>"160. Šā likuma 13. panta pirmās daļas 3. punkta "a" apakšpunktā noteikto nodokļa likmi smalki sagrieztai tabakai cigarešu uztīšanai (140,7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tabakas), "b" apakšpunktā noteikto nodokļa likmi citai smēķējamai tabakai (140,7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tabakas) un 4. punktā noteikto nodokļa likmi tabakas lapām (140,7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tabakas lapu) piemēro ar 2027. gada 1. janvāri.";</w:t>
            </w:r>
          </w:p>
        </w:tc>
        <w:tc>
          <w:tcPr>
            <w:tcW w:w="992" w:type="dxa"/>
          </w:tcPr>
          <w:p w14:paraId="6729BF65" w14:textId="4808D6D2"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3</w:t>
            </w:r>
          </w:p>
        </w:tc>
        <w:tc>
          <w:tcPr>
            <w:tcW w:w="3852" w:type="dxa"/>
          </w:tcPr>
          <w:p w14:paraId="2894E11E"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1A7FFB21" w14:textId="73B0FAC9" w:rsidR="00754975" w:rsidRPr="00EE362B" w:rsidRDefault="00754975" w:rsidP="00754975">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160. punktu, izsakot to šādā redakcijā:</w:t>
            </w:r>
          </w:p>
          <w:p w14:paraId="213AB5B3" w14:textId="3AD1D224" w:rsidR="003361F5" w:rsidRPr="00EE362B" w:rsidRDefault="00754975" w:rsidP="00754975">
            <w:pPr>
              <w:ind w:firstLine="567"/>
              <w:jc w:val="both"/>
              <w:rPr>
                <w:rFonts w:eastAsia="Times New Roman"/>
                <w:iCs/>
                <w:color w:val="000000"/>
                <w:sz w:val="22"/>
                <w:lang w:eastAsia="lv-LV"/>
              </w:rPr>
            </w:pPr>
            <w:r w:rsidRPr="00EE362B">
              <w:rPr>
                <w:rFonts w:eastAsia="Times New Roman"/>
                <w:iCs/>
                <w:color w:val="000000"/>
                <w:sz w:val="22"/>
                <w:lang w:eastAsia="lv-LV"/>
              </w:rPr>
              <w:t xml:space="preserve">“160. Šā likuma 13. panta pirmās daļas 3. punkta "a" apakšpunktā noteikto nodokļa likmi smalki sagrieztai tabakai cigarešu uztīšanai (140,7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tabakas), "b" apakšpunktā noteikto nodokļa likmi citai smēķējamai tabakai (140,7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tabakas) un 4. punktā noteikto nodokļa likmi tabakas lapām (140,7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tabakas lapu) piemēro ar 2025. gada 1. janvāri, nosakot 3 mēnešu pārejas periodu.”</w:t>
            </w:r>
          </w:p>
        </w:tc>
        <w:tc>
          <w:tcPr>
            <w:tcW w:w="1405" w:type="dxa"/>
          </w:tcPr>
          <w:p w14:paraId="5291D05E" w14:textId="02F3A834"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4D131A3" w14:textId="77777777" w:rsidR="003361F5" w:rsidRPr="00EE362B" w:rsidRDefault="003361F5" w:rsidP="003361F5">
            <w:pPr>
              <w:jc w:val="center"/>
              <w:rPr>
                <w:rFonts w:eastAsia="Times New Roman"/>
                <w:b/>
                <w:iCs/>
                <w:color w:val="000000"/>
                <w:sz w:val="22"/>
                <w:lang w:eastAsia="lv-LV"/>
              </w:rPr>
            </w:pPr>
          </w:p>
        </w:tc>
      </w:tr>
      <w:tr w:rsidR="003361F5" w:rsidRPr="00EE362B" w14:paraId="328DE575" w14:textId="586A08F7" w:rsidTr="00AC43EE">
        <w:tc>
          <w:tcPr>
            <w:tcW w:w="3929" w:type="dxa"/>
            <w:shd w:val="clear" w:color="auto" w:fill="auto"/>
          </w:tcPr>
          <w:p w14:paraId="3DB0E86E" w14:textId="04C55971" w:rsidR="003361F5" w:rsidRPr="00EE362B" w:rsidRDefault="003361F5" w:rsidP="00EE6DB8">
            <w:pPr>
              <w:ind w:firstLine="567"/>
              <w:jc w:val="both"/>
              <w:rPr>
                <w:bCs/>
                <w:sz w:val="22"/>
              </w:rPr>
            </w:pPr>
            <w:r w:rsidRPr="00EE362B">
              <w:rPr>
                <w:bCs/>
                <w:sz w:val="22"/>
              </w:rPr>
              <w:t xml:space="preserve">161. Līdz dienai, kad atbilstoši šo pārejas noteikumu 160. punktam sāk piemērot šā likuma 13. panta pirmās daļas 3. punkta "a" apakšpunktā noteikto nodokļa likmi smalki sagrieztai tabakai cigarešu uztīšanai, "b" apakšpunktā noteikto nodokļa likmi citai smēķējamai tabakai un 4. punktā noteikto nodokļa likmi tabakas lapām, smalki sagrieztu </w:t>
            </w:r>
            <w:r w:rsidRPr="00EE362B">
              <w:rPr>
                <w:bCs/>
                <w:sz w:val="22"/>
              </w:rPr>
              <w:lastRenderedPageBreak/>
              <w:t>tabaku cigarešu uztīšanai, citu smēķējamo tabaku un tabakas lapas apliek ar nodokli:</w:t>
            </w:r>
          </w:p>
          <w:p w14:paraId="46D19389" w14:textId="77777777" w:rsidR="003361F5" w:rsidRPr="00EE362B" w:rsidRDefault="003361F5" w:rsidP="00EE6DB8">
            <w:pPr>
              <w:ind w:firstLine="567"/>
              <w:jc w:val="both"/>
              <w:rPr>
                <w:bCs/>
                <w:sz w:val="22"/>
              </w:rPr>
            </w:pPr>
            <w:r w:rsidRPr="00EE362B">
              <w:rPr>
                <w:bCs/>
                <w:sz w:val="22"/>
              </w:rPr>
              <w:t>1) no 2024. gada 1. marta līdz 2024. gada 31. decembrim — 105,7 </w:t>
            </w:r>
            <w:proofErr w:type="spellStart"/>
            <w:r w:rsidRPr="00EE362B">
              <w:rPr>
                <w:bCs/>
                <w:i/>
                <w:iCs/>
                <w:sz w:val="22"/>
              </w:rPr>
              <w:t>euro</w:t>
            </w:r>
            <w:proofErr w:type="spellEnd"/>
            <w:r w:rsidRPr="00EE362B">
              <w:rPr>
                <w:bCs/>
                <w:sz w:val="22"/>
              </w:rPr>
              <w:t xml:space="preserve"> par 1000 gramiem tabakas;</w:t>
            </w:r>
          </w:p>
          <w:p w14:paraId="0ED84903" w14:textId="6C3D2808" w:rsidR="003361F5" w:rsidRPr="00EE362B" w:rsidRDefault="003361F5" w:rsidP="00EE6DB8">
            <w:pPr>
              <w:ind w:firstLine="567"/>
              <w:jc w:val="both"/>
              <w:rPr>
                <w:bCs/>
                <w:sz w:val="22"/>
              </w:rPr>
            </w:pPr>
            <w:r w:rsidRPr="00EE362B">
              <w:rPr>
                <w:bCs/>
                <w:sz w:val="22"/>
              </w:rPr>
              <w:t>2) no 2025. gada 1. janvāra līdz 2025. gada 31. decembrim — 116,3 </w:t>
            </w:r>
            <w:proofErr w:type="spellStart"/>
            <w:r w:rsidRPr="00EE362B">
              <w:rPr>
                <w:bCs/>
                <w:i/>
                <w:iCs/>
                <w:sz w:val="22"/>
              </w:rPr>
              <w:t>euro</w:t>
            </w:r>
            <w:proofErr w:type="spellEnd"/>
            <w:r w:rsidRPr="00EE362B">
              <w:rPr>
                <w:bCs/>
                <w:sz w:val="22"/>
              </w:rPr>
              <w:t xml:space="preserve"> par 1000 gramiem tabakas.</w:t>
            </w:r>
          </w:p>
        </w:tc>
        <w:tc>
          <w:tcPr>
            <w:tcW w:w="3721" w:type="dxa"/>
            <w:shd w:val="clear" w:color="auto" w:fill="auto"/>
          </w:tcPr>
          <w:p w14:paraId="1EF3A096" w14:textId="21E345C7" w:rsidR="003361F5" w:rsidRPr="00EE362B" w:rsidRDefault="003361F5" w:rsidP="00ED2D4E">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161. punktu ar 3. apakšpunktu šādā redakcijā:</w:t>
            </w:r>
          </w:p>
          <w:p w14:paraId="1A75C186" w14:textId="0364637A" w:rsidR="003361F5" w:rsidRPr="00EE362B" w:rsidRDefault="003361F5" w:rsidP="00ED2D4E">
            <w:pPr>
              <w:ind w:firstLine="567"/>
              <w:jc w:val="both"/>
              <w:rPr>
                <w:rFonts w:eastAsia="Times New Roman"/>
                <w:iCs/>
                <w:color w:val="000000"/>
                <w:sz w:val="22"/>
                <w:lang w:eastAsia="lv-LV"/>
              </w:rPr>
            </w:pPr>
            <w:r w:rsidRPr="00EE362B">
              <w:rPr>
                <w:rFonts w:eastAsia="Times New Roman"/>
                <w:iCs/>
                <w:color w:val="000000"/>
                <w:sz w:val="22"/>
                <w:lang w:eastAsia="lv-LV"/>
              </w:rPr>
              <w:t>"3) no 2026. gada 1. janvāra līdz 2026. gada 31. decembrim – 127,9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tabakas.";</w:t>
            </w:r>
          </w:p>
        </w:tc>
        <w:tc>
          <w:tcPr>
            <w:tcW w:w="992" w:type="dxa"/>
          </w:tcPr>
          <w:p w14:paraId="73C62931" w14:textId="4B17ECC0"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4</w:t>
            </w:r>
          </w:p>
        </w:tc>
        <w:tc>
          <w:tcPr>
            <w:tcW w:w="3852" w:type="dxa"/>
          </w:tcPr>
          <w:p w14:paraId="728D04BA"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39A0C87A" w14:textId="5151841C" w:rsidR="00E129D7" w:rsidRPr="00EE362B" w:rsidRDefault="00E129D7" w:rsidP="00E129D7">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161. punkta 3. apakšpunktu, izsakot to šādā redakcijā:</w:t>
            </w:r>
          </w:p>
          <w:p w14:paraId="514C83B2" w14:textId="6837B5ED" w:rsidR="003361F5" w:rsidRPr="00EE362B" w:rsidRDefault="00E129D7" w:rsidP="00E129D7">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127,9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tabakas.”</w:t>
            </w:r>
          </w:p>
        </w:tc>
        <w:tc>
          <w:tcPr>
            <w:tcW w:w="1405" w:type="dxa"/>
          </w:tcPr>
          <w:p w14:paraId="1D3D0D33" w14:textId="05590A79"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76E6C1E5" w14:textId="77777777" w:rsidR="003361F5" w:rsidRPr="00EE362B" w:rsidRDefault="003361F5" w:rsidP="003361F5">
            <w:pPr>
              <w:jc w:val="center"/>
              <w:rPr>
                <w:rFonts w:eastAsia="Times New Roman"/>
                <w:b/>
                <w:iCs/>
                <w:color w:val="000000"/>
                <w:sz w:val="22"/>
                <w:lang w:eastAsia="lv-LV"/>
              </w:rPr>
            </w:pPr>
          </w:p>
        </w:tc>
      </w:tr>
      <w:tr w:rsidR="003361F5" w:rsidRPr="00EE362B" w14:paraId="69CB86BC" w14:textId="0DA96A0D" w:rsidTr="00AC43EE">
        <w:tc>
          <w:tcPr>
            <w:tcW w:w="3929" w:type="dxa"/>
            <w:shd w:val="clear" w:color="auto" w:fill="auto"/>
          </w:tcPr>
          <w:p w14:paraId="7B233630" w14:textId="4B068BEC" w:rsidR="003361F5" w:rsidRPr="00EE362B" w:rsidRDefault="003361F5" w:rsidP="00B6215C">
            <w:pPr>
              <w:ind w:firstLine="567"/>
              <w:jc w:val="both"/>
              <w:rPr>
                <w:bCs/>
                <w:sz w:val="22"/>
              </w:rPr>
            </w:pPr>
            <w:r w:rsidRPr="00EE362B">
              <w:rPr>
                <w:bCs/>
                <w:sz w:val="22"/>
              </w:rPr>
              <w:t>162. Šā likuma 13. panta pirmās daļas 5. punktā noteikto nodokļa likmi karsējamai tabakai (304 </w:t>
            </w:r>
            <w:proofErr w:type="spellStart"/>
            <w:r w:rsidRPr="00EE362B">
              <w:rPr>
                <w:bCs/>
                <w:i/>
                <w:iCs/>
                <w:sz w:val="22"/>
              </w:rPr>
              <w:t>euro</w:t>
            </w:r>
            <w:proofErr w:type="spellEnd"/>
            <w:r w:rsidRPr="00EE362B">
              <w:rPr>
                <w:bCs/>
                <w:sz w:val="22"/>
              </w:rPr>
              <w:t xml:space="preserve"> par 1000 gramiem karsējamās tabakas) piemēro ar 2026. gada 1. janvāri.</w:t>
            </w:r>
          </w:p>
        </w:tc>
        <w:tc>
          <w:tcPr>
            <w:tcW w:w="3721" w:type="dxa"/>
            <w:shd w:val="clear" w:color="auto" w:fill="auto"/>
          </w:tcPr>
          <w:p w14:paraId="46C8A9E8" w14:textId="7FF305F5"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izteikt 162. punktu šādā redakcijā:</w:t>
            </w:r>
          </w:p>
          <w:p w14:paraId="10E2D9D5" w14:textId="1B2AF81C"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"162. Šā likuma 13. panta pirmās daļas 5. punktā noteikto nodokļa likmi karsējamai tabakai (334,4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karsējamās tabakas) piemēro ar 2027. gada 1. janvāri.";</w:t>
            </w:r>
          </w:p>
        </w:tc>
        <w:tc>
          <w:tcPr>
            <w:tcW w:w="992" w:type="dxa"/>
          </w:tcPr>
          <w:p w14:paraId="3CA78BCA" w14:textId="58E38CE8"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5</w:t>
            </w:r>
          </w:p>
        </w:tc>
        <w:tc>
          <w:tcPr>
            <w:tcW w:w="3852" w:type="dxa"/>
          </w:tcPr>
          <w:p w14:paraId="26FB42B1"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0A285149" w14:textId="56C3F0C3" w:rsidR="00830AA1" w:rsidRPr="00EE362B" w:rsidRDefault="00830AA1" w:rsidP="00830AA1">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162. punktu, izsakot to šādā redakcijā:</w:t>
            </w:r>
          </w:p>
          <w:p w14:paraId="6800EED0" w14:textId="47C31857" w:rsidR="003361F5" w:rsidRPr="00EE362B" w:rsidRDefault="00830AA1" w:rsidP="00830AA1">
            <w:pPr>
              <w:ind w:firstLine="567"/>
              <w:jc w:val="both"/>
              <w:rPr>
                <w:rFonts w:eastAsia="Times New Roman"/>
                <w:iCs/>
                <w:color w:val="000000"/>
                <w:sz w:val="22"/>
                <w:lang w:eastAsia="lv-LV"/>
              </w:rPr>
            </w:pPr>
            <w:r w:rsidRPr="00EE362B">
              <w:rPr>
                <w:rFonts w:eastAsia="Times New Roman"/>
                <w:iCs/>
                <w:color w:val="000000"/>
                <w:sz w:val="22"/>
                <w:lang w:eastAsia="lv-LV"/>
              </w:rPr>
              <w:t xml:space="preserve">“162. Šā likuma 13. panta pirmās daļas 5. punktā noteikto nodokļa likmi karsējamai tabakai (334,4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karsējamās tabakas) piemēro ar 2025. gada 1. janvāri, nosakot 3 mēnešu pārejas periodu.”</w:t>
            </w:r>
          </w:p>
        </w:tc>
        <w:tc>
          <w:tcPr>
            <w:tcW w:w="1405" w:type="dxa"/>
          </w:tcPr>
          <w:p w14:paraId="31C3FCA1" w14:textId="0A8A4D99"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75631F1" w14:textId="77777777" w:rsidR="003361F5" w:rsidRPr="00EE362B" w:rsidRDefault="003361F5" w:rsidP="003361F5">
            <w:pPr>
              <w:jc w:val="center"/>
              <w:rPr>
                <w:rFonts w:eastAsia="Times New Roman"/>
                <w:b/>
                <w:iCs/>
                <w:color w:val="000000"/>
                <w:sz w:val="22"/>
                <w:lang w:eastAsia="lv-LV"/>
              </w:rPr>
            </w:pPr>
          </w:p>
        </w:tc>
      </w:tr>
      <w:tr w:rsidR="003361F5" w:rsidRPr="00EE362B" w14:paraId="564EE72C" w14:textId="00C6AD64" w:rsidTr="00AC43EE">
        <w:tc>
          <w:tcPr>
            <w:tcW w:w="3929" w:type="dxa"/>
            <w:shd w:val="clear" w:color="auto" w:fill="auto"/>
          </w:tcPr>
          <w:p w14:paraId="4911E637" w14:textId="08D8D26F" w:rsidR="003361F5" w:rsidRPr="00EE362B" w:rsidRDefault="003361F5" w:rsidP="00EE6DB8">
            <w:pPr>
              <w:ind w:firstLine="567"/>
              <w:jc w:val="both"/>
              <w:rPr>
                <w:bCs/>
                <w:sz w:val="22"/>
              </w:rPr>
            </w:pPr>
            <w:r w:rsidRPr="00EE362B">
              <w:rPr>
                <w:bCs/>
                <w:sz w:val="22"/>
              </w:rPr>
              <w:t>163. Līdz dienai, kad atbilstoši šo pārejas noteikumu 162. punktam sāk piemērot šā likuma 13. panta pirmās daļas 5. punktā noteikto nodokļa likmi karsējamai tabakai, karsējamo tabaku apliek ar nodokli:</w:t>
            </w:r>
          </w:p>
          <w:p w14:paraId="4EB9A3A5" w14:textId="77777777" w:rsidR="003361F5" w:rsidRPr="00EE362B" w:rsidRDefault="003361F5" w:rsidP="00EE6DB8">
            <w:pPr>
              <w:ind w:firstLine="567"/>
              <w:jc w:val="both"/>
              <w:rPr>
                <w:bCs/>
                <w:sz w:val="22"/>
              </w:rPr>
            </w:pPr>
            <w:r w:rsidRPr="00EE362B">
              <w:rPr>
                <w:bCs/>
                <w:sz w:val="22"/>
              </w:rPr>
              <w:t>1) no 2024. gada 1. marta līdz 2024. gada 31. decembrim — 251 </w:t>
            </w:r>
            <w:proofErr w:type="spellStart"/>
            <w:r w:rsidRPr="00EE362B">
              <w:rPr>
                <w:bCs/>
                <w:i/>
                <w:iCs/>
                <w:sz w:val="22"/>
              </w:rPr>
              <w:t>euro</w:t>
            </w:r>
            <w:proofErr w:type="spellEnd"/>
            <w:r w:rsidRPr="00EE362B">
              <w:rPr>
                <w:bCs/>
                <w:sz w:val="22"/>
              </w:rPr>
              <w:t xml:space="preserve"> par 1000 gramiem tabakas;</w:t>
            </w:r>
          </w:p>
          <w:p w14:paraId="5A4989F9" w14:textId="238FFEDD" w:rsidR="003361F5" w:rsidRPr="00EE362B" w:rsidRDefault="003361F5" w:rsidP="00EE6DB8">
            <w:pPr>
              <w:ind w:firstLine="567"/>
              <w:jc w:val="both"/>
              <w:rPr>
                <w:bCs/>
                <w:sz w:val="22"/>
              </w:rPr>
            </w:pPr>
            <w:r w:rsidRPr="00EE362B">
              <w:rPr>
                <w:bCs/>
                <w:sz w:val="22"/>
              </w:rPr>
              <w:t>2) no 2025. gada 1. janvāra līdz 2025. gada 31. decembrim — 276</w:t>
            </w:r>
            <w:r w:rsidRPr="00EE362B">
              <w:rPr>
                <w:bCs/>
                <w:i/>
                <w:iCs/>
                <w:sz w:val="22"/>
              </w:rPr>
              <w:t> </w:t>
            </w:r>
            <w:proofErr w:type="spellStart"/>
            <w:r w:rsidRPr="00EE362B">
              <w:rPr>
                <w:bCs/>
                <w:i/>
                <w:iCs/>
                <w:sz w:val="22"/>
              </w:rPr>
              <w:t>euro</w:t>
            </w:r>
            <w:proofErr w:type="spellEnd"/>
            <w:r w:rsidRPr="00EE362B">
              <w:rPr>
                <w:bCs/>
                <w:sz w:val="22"/>
              </w:rPr>
              <w:t xml:space="preserve"> par 1000 gramiem tabakas.</w:t>
            </w:r>
          </w:p>
        </w:tc>
        <w:tc>
          <w:tcPr>
            <w:tcW w:w="3721" w:type="dxa"/>
            <w:shd w:val="clear" w:color="auto" w:fill="auto"/>
          </w:tcPr>
          <w:p w14:paraId="6A59F49A" w14:textId="2812285F"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papildināt 163. punktu ar 3. apakšpunktu šādā redakcijā:</w:t>
            </w:r>
          </w:p>
          <w:p w14:paraId="523F027A" w14:textId="1809AAF7"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"3) no 2026. gada 1. janvāra līdz 2026. gada 31. decembrim – 304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tabakas.";</w:t>
            </w:r>
          </w:p>
        </w:tc>
        <w:tc>
          <w:tcPr>
            <w:tcW w:w="992" w:type="dxa"/>
          </w:tcPr>
          <w:p w14:paraId="64543B98" w14:textId="4C662B72"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2</w:t>
            </w:r>
            <w:r w:rsidR="00DE4A54" w:rsidRPr="00EE362B">
              <w:rPr>
                <w:rFonts w:eastAsia="Times New Roman"/>
                <w:b/>
                <w:iCs/>
                <w:color w:val="000000"/>
                <w:sz w:val="22"/>
                <w:lang w:eastAsia="lv-LV"/>
              </w:rPr>
              <w:t>6</w:t>
            </w:r>
          </w:p>
        </w:tc>
        <w:tc>
          <w:tcPr>
            <w:tcW w:w="3852" w:type="dxa"/>
          </w:tcPr>
          <w:p w14:paraId="103A422A"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6B247CCC" w14:textId="50CA2F10" w:rsidR="002E1B79" w:rsidRPr="00EE362B" w:rsidRDefault="002E1B79" w:rsidP="002E1B79">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163. punkta 3. apakšpunktu, izsakot to šādā redakcijā:</w:t>
            </w:r>
          </w:p>
          <w:p w14:paraId="71F4BA4A" w14:textId="71D4867B" w:rsidR="003361F5" w:rsidRPr="00EE362B" w:rsidRDefault="002E1B79" w:rsidP="002E1B79">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304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tabakas.”</w:t>
            </w:r>
          </w:p>
        </w:tc>
        <w:tc>
          <w:tcPr>
            <w:tcW w:w="1405" w:type="dxa"/>
          </w:tcPr>
          <w:p w14:paraId="3C99B5CD" w14:textId="0C210A1E"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60F689B4" w14:textId="77777777" w:rsidR="003361F5" w:rsidRPr="00EE362B" w:rsidRDefault="003361F5" w:rsidP="003361F5">
            <w:pPr>
              <w:jc w:val="center"/>
              <w:rPr>
                <w:rFonts w:eastAsia="Times New Roman"/>
                <w:b/>
                <w:iCs/>
                <w:color w:val="000000"/>
                <w:sz w:val="22"/>
                <w:lang w:eastAsia="lv-LV"/>
              </w:rPr>
            </w:pPr>
          </w:p>
        </w:tc>
      </w:tr>
      <w:tr w:rsidR="003361F5" w:rsidRPr="00EE362B" w14:paraId="4DA24E35" w14:textId="6D0D96F4" w:rsidTr="00AC43EE">
        <w:tc>
          <w:tcPr>
            <w:tcW w:w="3929" w:type="dxa"/>
            <w:shd w:val="clear" w:color="auto" w:fill="auto"/>
          </w:tcPr>
          <w:p w14:paraId="68549E35" w14:textId="2DB74738" w:rsidR="003361F5" w:rsidRPr="00EE362B" w:rsidRDefault="003361F5" w:rsidP="00B6215C">
            <w:pPr>
              <w:ind w:firstLine="567"/>
              <w:jc w:val="both"/>
              <w:rPr>
                <w:bCs/>
                <w:sz w:val="22"/>
              </w:rPr>
            </w:pPr>
            <w:r w:rsidRPr="00EE362B">
              <w:rPr>
                <w:bCs/>
                <w:sz w:val="22"/>
              </w:rPr>
              <w:t>164. Šā likuma 13.</w:t>
            </w:r>
            <w:r w:rsidRPr="00EE362B">
              <w:rPr>
                <w:bCs/>
                <w:sz w:val="22"/>
                <w:vertAlign w:val="superscript"/>
              </w:rPr>
              <w:t>1</w:t>
            </w:r>
            <w:r w:rsidRPr="00EE362B">
              <w:rPr>
                <w:bCs/>
                <w:sz w:val="22"/>
              </w:rPr>
              <w:t> pantā noteikto nodokļa likmi elektroniskajās smēķēšanas ierīcēs izmantojamam šķidrumam un elektroniskajās smēķēšanas ierīcēs izmantojamā šķidruma sagatavošanas sastāvdaļām (0,35 </w:t>
            </w:r>
            <w:proofErr w:type="spellStart"/>
            <w:r w:rsidRPr="00EE362B">
              <w:rPr>
                <w:bCs/>
                <w:i/>
                <w:iCs/>
                <w:sz w:val="22"/>
              </w:rPr>
              <w:t>euro</w:t>
            </w:r>
            <w:proofErr w:type="spellEnd"/>
            <w:r w:rsidRPr="00EE362B">
              <w:rPr>
                <w:bCs/>
                <w:sz w:val="22"/>
              </w:rPr>
              <w:t xml:space="preserve"> par 1 mililitru šķidruma) piemēro ar 2026. gada 1. janvāri.</w:t>
            </w:r>
          </w:p>
        </w:tc>
        <w:tc>
          <w:tcPr>
            <w:tcW w:w="3721" w:type="dxa"/>
            <w:shd w:val="clear" w:color="auto" w:fill="auto"/>
          </w:tcPr>
          <w:p w14:paraId="0A6E1183" w14:textId="5A42A02E"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izteikt 164. punktu šādā redakcijā:</w:t>
            </w:r>
          </w:p>
          <w:p w14:paraId="1146366A" w14:textId="3BA2873C" w:rsidR="003361F5" w:rsidRPr="00EE362B" w:rsidRDefault="003361F5" w:rsidP="00152812">
            <w:pPr>
              <w:ind w:firstLine="567"/>
              <w:jc w:val="both"/>
              <w:rPr>
                <w:rFonts w:eastAsia="Times New Roman"/>
                <w:iCs/>
                <w:color w:val="000000"/>
                <w:sz w:val="22"/>
                <w:lang w:eastAsia="lv-LV"/>
              </w:rPr>
            </w:pPr>
            <w:r w:rsidRPr="00EE362B">
              <w:rPr>
                <w:rFonts w:eastAsia="Times New Roman"/>
                <w:iCs/>
                <w:color w:val="000000"/>
                <w:sz w:val="22"/>
                <w:lang w:eastAsia="lv-LV"/>
              </w:rPr>
              <w:t>"164. Šā likuma 13.</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pantā noteikto nodokļa likmi elektroniskajās smēķēšanas ierīcēs izmantojamam šķidrumam un elektroniskajās smēķēšanas ierīcēs izmantojamā šķidruma sagatavošanas sastāvdaļām </w:t>
            </w:r>
            <w:r w:rsidRPr="00EE362B">
              <w:rPr>
                <w:rFonts w:eastAsia="Times New Roman"/>
                <w:iCs/>
                <w:color w:val="000000"/>
                <w:sz w:val="22"/>
                <w:lang w:eastAsia="lv-LV"/>
              </w:rPr>
              <w:lastRenderedPageBreak/>
              <w:t>(0,39 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 mililitru šķidruma) piemēro ar 2027. gada 1. janvāri.";</w:t>
            </w:r>
          </w:p>
        </w:tc>
        <w:tc>
          <w:tcPr>
            <w:tcW w:w="992" w:type="dxa"/>
          </w:tcPr>
          <w:p w14:paraId="40F8DA2D" w14:textId="1FAE5E60"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27</w:t>
            </w:r>
          </w:p>
        </w:tc>
        <w:tc>
          <w:tcPr>
            <w:tcW w:w="3852" w:type="dxa"/>
          </w:tcPr>
          <w:p w14:paraId="26091223"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54DB43ED" w14:textId="5DA097E7" w:rsidR="00C10C7E" w:rsidRPr="00EE362B" w:rsidRDefault="00C10C7E" w:rsidP="00C10C7E">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164. punktu, izsakot to šādā redakcijā:</w:t>
            </w:r>
          </w:p>
          <w:p w14:paraId="74A65B8B" w14:textId="77777777" w:rsidR="003361F5" w:rsidRPr="00EE362B" w:rsidRDefault="00C10C7E" w:rsidP="00C10C7E">
            <w:pPr>
              <w:ind w:firstLine="567"/>
              <w:jc w:val="both"/>
              <w:rPr>
                <w:rFonts w:eastAsia="Times New Roman"/>
                <w:iCs/>
                <w:color w:val="000000"/>
                <w:sz w:val="22"/>
                <w:lang w:eastAsia="lv-LV"/>
              </w:rPr>
            </w:pPr>
            <w:r w:rsidRPr="00EE362B">
              <w:rPr>
                <w:rFonts w:eastAsia="Times New Roman"/>
                <w:iCs/>
                <w:color w:val="000000"/>
                <w:sz w:val="22"/>
                <w:lang w:eastAsia="lv-LV"/>
              </w:rPr>
              <w:t xml:space="preserve">“164. Šā likuma 13.1 pantā noteikto nodokļa likmi elektroniskajās smēķēšanas ierīcēs izmantojamam šķidrumam un elektroniskajās </w:t>
            </w:r>
            <w:r w:rsidRPr="00EE362B">
              <w:rPr>
                <w:rFonts w:eastAsia="Times New Roman"/>
                <w:iCs/>
                <w:color w:val="000000"/>
                <w:sz w:val="22"/>
                <w:lang w:eastAsia="lv-LV"/>
              </w:rPr>
              <w:lastRenderedPageBreak/>
              <w:t xml:space="preserve">smēķēšanas ierīcēs izmantojamā šķidruma sagatavošanas sastāvdaļām (0,39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 mililitru šķidruma) piemēro ar 2025. gada 1. janvāri, nosakot 3 mēnešu pārejas periodu.”</w:t>
            </w:r>
          </w:p>
          <w:p w14:paraId="6EAD7109" w14:textId="3651A150" w:rsidR="000C2D20" w:rsidRPr="00EE362B" w:rsidRDefault="000C2D20" w:rsidP="00C10C7E">
            <w:pPr>
              <w:ind w:firstLine="567"/>
              <w:jc w:val="both"/>
              <w:rPr>
                <w:rFonts w:eastAsia="Times New Roman"/>
                <w:iCs/>
                <w:color w:val="000000"/>
                <w:sz w:val="22"/>
                <w:lang w:eastAsia="lv-LV"/>
              </w:rPr>
            </w:pPr>
          </w:p>
        </w:tc>
        <w:tc>
          <w:tcPr>
            <w:tcW w:w="1405" w:type="dxa"/>
          </w:tcPr>
          <w:p w14:paraId="09FD6BDA" w14:textId="4C2929B4"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3D650EC5" w14:textId="77777777" w:rsidR="003361F5" w:rsidRPr="00EE362B" w:rsidRDefault="003361F5" w:rsidP="003361F5">
            <w:pPr>
              <w:jc w:val="center"/>
              <w:rPr>
                <w:rFonts w:eastAsia="Times New Roman"/>
                <w:b/>
                <w:iCs/>
                <w:color w:val="000000"/>
                <w:sz w:val="22"/>
                <w:lang w:eastAsia="lv-LV"/>
              </w:rPr>
            </w:pPr>
          </w:p>
        </w:tc>
      </w:tr>
      <w:tr w:rsidR="003361F5" w:rsidRPr="00EE362B" w14:paraId="27CA9E8F" w14:textId="68F4666B" w:rsidTr="00AC43EE">
        <w:tc>
          <w:tcPr>
            <w:tcW w:w="3929" w:type="dxa"/>
            <w:shd w:val="clear" w:color="auto" w:fill="auto"/>
          </w:tcPr>
          <w:p w14:paraId="657BF7BA" w14:textId="33CDACC0" w:rsidR="003361F5" w:rsidRPr="00EE362B" w:rsidRDefault="003361F5" w:rsidP="00D80F6D">
            <w:pPr>
              <w:ind w:firstLine="567"/>
              <w:jc w:val="both"/>
              <w:rPr>
                <w:bCs/>
                <w:sz w:val="22"/>
              </w:rPr>
            </w:pPr>
            <w:r w:rsidRPr="00EE362B">
              <w:rPr>
                <w:bCs/>
                <w:sz w:val="22"/>
              </w:rPr>
              <w:t>165. Līdz dienai, kad atbilstoši šo pārejas noteikumu 164. punktam sāk piemērot šā likuma 13.</w:t>
            </w:r>
            <w:r w:rsidRPr="00EE362B">
              <w:rPr>
                <w:bCs/>
                <w:sz w:val="22"/>
                <w:vertAlign w:val="superscript"/>
              </w:rPr>
              <w:t>1</w:t>
            </w:r>
            <w:r w:rsidRPr="00EE362B">
              <w:rPr>
                <w:bCs/>
                <w:sz w:val="22"/>
              </w:rPr>
              <w:t> pantā noteikto nodokļa likmi elektroniskajās smēķēšanas ierīcēs izmantojamam šķidrumam un elektroniskajās smēķēšanas ierīcēs izmantojamā šķidruma sagatavošanas sastāvdaļām, elektroniskajās smēķēšanas ierīcēs izmantojamo šķidrumu un elektroniskajās smēķēšanas ierīcēs izmantojamā šķidruma sagatavošanas sastāvdaļas apliek ar nodokli:</w:t>
            </w:r>
          </w:p>
          <w:p w14:paraId="5FDB78E7" w14:textId="77777777" w:rsidR="003361F5" w:rsidRPr="00EE362B" w:rsidRDefault="003361F5" w:rsidP="00D80F6D">
            <w:pPr>
              <w:ind w:firstLine="567"/>
              <w:jc w:val="both"/>
              <w:rPr>
                <w:bCs/>
                <w:sz w:val="22"/>
              </w:rPr>
            </w:pPr>
            <w:r w:rsidRPr="00EE362B">
              <w:rPr>
                <w:bCs/>
                <w:sz w:val="22"/>
              </w:rPr>
              <w:t>1) no 2024. gada 1. marta līdz 2024. gada 31. decembrim — 0,24</w:t>
            </w:r>
            <w:r w:rsidRPr="00EE362B">
              <w:rPr>
                <w:bCs/>
                <w:i/>
                <w:iCs/>
                <w:sz w:val="22"/>
              </w:rPr>
              <w:t> </w:t>
            </w:r>
            <w:proofErr w:type="spellStart"/>
            <w:r w:rsidRPr="00EE362B">
              <w:rPr>
                <w:bCs/>
                <w:i/>
                <w:iCs/>
                <w:sz w:val="22"/>
              </w:rPr>
              <w:t>euro</w:t>
            </w:r>
            <w:proofErr w:type="spellEnd"/>
            <w:r w:rsidRPr="00EE362B">
              <w:rPr>
                <w:bCs/>
                <w:sz w:val="22"/>
              </w:rPr>
              <w:t xml:space="preserve"> par 1 mililitru šķidruma;</w:t>
            </w:r>
          </w:p>
          <w:p w14:paraId="3DFEC67E" w14:textId="018DD6A9" w:rsidR="003361F5" w:rsidRPr="00EE362B" w:rsidRDefault="003361F5" w:rsidP="00D80F6D">
            <w:pPr>
              <w:ind w:firstLine="567"/>
              <w:jc w:val="both"/>
              <w:rPr>
                <w:bCs/>
                <w:sz w:val="22"/>
              </w:rPr>
            </w:pPr>
            <w:r w:rsidRPr="00EE362B">
              <w:rPr>
                <w:bCs/>
                <w:sz w:val="22"/>
              </w:rPr>
              <w:t>2) no 2025. gada 1. janvāra līdz 2025. gada 31. decembrim — 0,29 </w:t>
            </w:r>
            <w:proofErr w:type="spellStart"/>
            <w:r w:rsidRPr="00EE362B">
              <w:rPr>
                <w:bCs/>
                <w:i/>
                <w:iCs/>
                <w:sz w:val="22"/>
              </w:rPr>
              <w:t>euro</w:t>
            </w:r>
            <w:proofErr w:type="spellEnd"/>
            <w:r w:rsidRPr="00EE362B">
              <w:rPr>
                <w:bCs/>
                <w:sz w:val="22"/>
              </w:rPr>
              <w:t xml:space="preserve"> par 1 mililitru šķidruma.</w:t>
            </w:r>
          </w:p>
        </w:tc>
        <w:tc>
          <w:tcPr>
            <w:tcW w:w="3721" w:type="dxa"/>
            <w:shd w:val="clear" w:color="auto" w:fill="auto"/>
          </w:tcPr>
          <w:p w14:paraId="2588FE01" w14:textId="3CFFF1BB" w:rsidR="003361F5" w:rsidRPr="00EE362B" w:rsidRDefault="003361F5" w:rsidP="00956335">
            <w:pPr>
              <w:ind w:firstLine="567"/>
              <w:jc w:val="both"/>
              <w:rPr>
                <w:rFonts w:eastAsia="Times New Roman"/>
                <w:iCs/>
                <w:color w:val="000000"/>
                <w:sz w:val="22"/>
                <w:lang w:eastAsia="lv-LV"/>
              </w:rPr>
            </w:pPr>
            <w:r w:rsidRPr="00EE362B">
              <w:rPr>
                <w:rFonts w:eastAsia="Times New Roman"/>
                <w:iCs/>
                <w:color w:val="000000"/>
                <w:sz w:val="22"/>
                <w:lang w:eastAsia="lv-LV"/>
              </w:rPr>
              <w:t>papildināt 165. punktu ar 3. apakšpunktu šādā redakcijā:</w:t>
            </w:r>
          </w:p>
          <w:p w14:paraId="72119694" w14:textId="138525D6" w:rsidR="003361F5" w:rsidRPr="00EE362B" w:rsidRDefault="003361F5" w:rsidP="00956335">
            <w:pPr>
              <w:ind w:firstLine="567"/>
              <w:jc w:val="both"/>
              <w:rPr>
                <w:rFonts w:eastAsia="Times New Roman"/>
                <w:iCs/>
                <w:color w:val="000000"/>
                <w:sz w:val="22"/>
                <w:lang w:eastAsia="lv-LV"/>
              </w:rPr>
            </w:pPr>
            <w:r w:rsidRPr="00EE362B">
              <w:rPr>
                <w:rFonts w:eastAsia="Times New Roman"/>
                <w:iCs/>
                <w:color w:val="000000"/>
                <w:sz w:val="22"/>
                <w:lang w:eastAsia="lv-LV"/>
              </w:rPr>
              <w:t>"3) no 2026. gada 1. janvāra līdz 2026. gada 31. decembrim – 0,35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 mililitru šķidruma.";</w:t>
            </w:r>
          </w:p>
        </w:tc>
        <w:tc>
          <w:tcPr>
            <w:tcW w:w="992" w:type="dxa"/>
          </w:tcPr>
          <w:p w14:paraId="3DCC5174" w14:textId="06D07A36"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28</w:t>
            </w:r>
          </w:p>
        </w:tc>
        <w:tc>
          <w:tcPr>
            <w:tcW w:w="3852" w:type="dxa"/>
          </w:tcPr>
          <w:p w14:paraId="45098A21"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6C5EAC81" w14:textId="7114211D" w:rsidR="00EA3EE7" w:rsidRPr="00EE362B" w:rsidRDefault="00EA3EE7" w:rsidP="00EA3EE7">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165. punkta 3. apakšpunktu, izsakot to šādā redakcijā:</w:t>
            </w:r>
          </w:p>
          <w:p w14:paraId="5000FA54" w14:textId="070CC707" w:rsidR="003361F5" w:rsidRPr="00EE362B" w:rsidRDefault="00EA3EE7" w:rsidP="00EA3EE7">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0,35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 mililitru šķidruma.”</w:t>
            </w:r>
          </w:p>
        </w:tc>
        <w:tc>
          <w:tcPr>
            <w:tcW w:w="1405" w:type="dxa"/>
          </w:tcPr>
          <w:p w14:paraId="7D9EA95B" w14:textId="2427614E"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030A0253" w14:textId="77777777" w:rsidR="003361F5" w:rsidRPr="00EE362B" w:rsidRDefault="003361F5" w:rsidP="003361F5">
            <w:pPr>
              <w:jc w:val="center"/>
              <w:rPr>
                <w:rFonts w:eastAsia="Times New Roman"/>
                <w:b/>
                <w:iCs/>
                <w:color w:val="000000"/>
                <w:sz w:val="22"/>
                <w:lang w:eastAsia="lv-LV"/>
              </w:rPr>
            </w:pPr>
          </w:p>
        </w:tc>
      </w:tr>
      <w:tr w:rsidR="003361F5" w:rsidRPr="00EE362B" w14:paraId="45568159" w14:textId="3207C966" w:rsidTr="00AC43EE">
        <w:tc>
          <w:tcPr>
            <w:tcW w:w="3929" w:type="dxa"/>
            <w:shd w:val="clear" w:color="auto" w:fill="auto"/>
          </w:tcPr>
          <w:p w14:paraId="02884327" w14:textId="7E38826E" w:rsidR="003361F5" w:rsidRPr="00EE362B" w:rsidRDefault="003361F5" w:rsidP="00B6215C">
            <w:pPr>
              <w:ind w:firstLine="567"/>
              <w:jc w:val="both"/>
              <w:rPr>
                <w:bCs/>
                <w:sz w:val="22"/>
              </w:rPr>
            </w:pPr>
            <w:r w:rsidRPr="00EE362B">
              <w:rPr>
                <w:bCs/>
                <w:sz w:val="22"/>
              </w:rPr>
              <w:t>166. Šā likuma 13.</w:t>
            </w:r>
            <w:r w:rsidRPr="00EE362B">
              <w:rPr>
                <w:bCs/>
                <w:sz w:val="22"/>
                <w:vertAlign w:val="superscript"/>
              </w:rPr>
              <w:t>2</w:t>
            </w:r>
            <w:r w:rsidRPr="00EE362B">
              <w:rPr>
                <w:bCs/>
                <w:sz w:val="22"/>
              </w:rPr>
              <w:t> pantā noteikto nodokļa likmi tabakas aizstājējproduktiem (167 </w:t>
            </w:r>
            <w:proofErr w:type="spellStart"/>
            <w:r w:rsidRPr="00EE362B">
              <w:rPr>
                <w:bCs/>
                <w:i/>
                <w:iCs/>
                <w:sz w:val="22"/>
              </w:rPr>
              <w:t>euro</w:t>
            </w:r>
            <w:proofErr w:type="spellEnd"/>
            <w:r w:rsidRPr="00EE362B">
              <w:rPr>
                <w:bCs/>
                <w:sz w:val="22"/>
              </w:rPr>
              <w:t xml:space="preserve"> par 1000 gramiem produkta) piemēro ar 2026. gada 1. janvāri.</w:t>
            </w:r>
          </w:p>
        </w:tc>
        <w:tc>
          <w:tcPr>
            <w:tcW w:w="3721" w:type="dxa"/>
            <w:shd w:val="clear" w:color="auto" w:fill="auto"/>
          </w:tcPr>
          <w:p w14:paraId="5283B0B0" w14:textId="10CD2E52" w:rsidR="003361F5" w:rsidRPr="00EE362B" w:rsidRDefault="003361F5" w:rsidP="00033E5C">
            <w:pPr>
              <w:ind w:firstLine="567"/>
              <w:jc w:val="both"/>
              <w:rPr>
                <w:rFonts w:eastAsia="Times New Roman"/>
                <w:iCs/>
                <w:color w:val="000000"/>
                <w:sz w:val="22"/>
                <w:lang w:eastAsia="lv-LV"/>
              </w:rPr>
            </w:pPr>
            <w:r w:rsidRPr="00EE362B">
              <w:rPr>
                <w:rFonts w:eastAsia="Times New Roman"/>
                <w:iCs/>
                <w:color w:val="000000"/>
                <w:sz w:val="22"/>
                <w:lang w:eastAsia="lv-LV"/>
              </w:rPr>
              <w:t>izteikt 166. punktu šādā redakcijā:</w:t>
            </w:r>
          </w:p>
          <w:p w14:paraId="4084E51E" w14:textId="211E2EA6" w:rsidR="003361F5" w:rsidRPr="00EE362B" w:rsidRDefault="003361F5" w:rsidP="00033E5C">
            <w:pPr>
              <w:ind w:firstLine="567"/>
              <w:jc w:val="both"/>
              <w:rPr>
                <w:rFonts w:eastAsia="Times New Roman"/>
                <w:iCs/>
                <w:color w:val="000000"/>
                <w:sz w:val="22"/>
                <w:lang w:eastAsia="lv-LV"/>
              </w:rPr>
            </w:pPr>
            <w:r w:rsidRPr="00EE362B">
              <w:rPr>
                <w:rFonts w:eastAsia="Times New Roman"/>
                <w:iCs/>
                <w:color w:val="000000"/>
                <w:sz w:val="22"/>
                <w:lang w:eastAsia="lv-LV"/>
              </w:rPr>
              <w:t>"166. Šā likuma 13.</w:t>
            </w:r>
            <w:r w:rsidRPr="00EE362B">
              <w:rPr>
                <w:rFonts w:eastAsia="Times New Roman"/>
                <w:iCs/>
                <w:color w:val="000000"/>
                <w:sz w:val="22"/>
                <w:vertAlign w:val="superscript"/>
                <w:lang w:eastAsia="lv-LV"/>
              </w:rPr>
              <w:t>2</w:t>
            </w:r>
            <w:r w:rsidRPr="00EE362B">
              <w:rPr>
                <w:rFonts w:eastAsia="Times New Roman"/>
                <w:iCs/>
                <w:color w:val="000000"/>
                <w:sz w:val="22"/>
                <w:lang w:eastAsia="lv-LV"/>
              </w:rPr>
              <w:t> pantā noteikto nodokļa likmi tabakas aizstājējproduktiem (183,7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produkta) piemēro ar 2027. gada 1. janvāri.";</w:t>
            </w:r>
          </w:p>
        </w:tc>
        <w:tc>
          <w:tcPr>
            <w:tcW w:w="992" w:type="dxa"/>
          </w:tcPr>
          <w:p w14:paraId="3C344D5C" w14:textId="3FF35455" w:rsidR="003361F5"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29</w:t>
            </w:r>
          </w:p>
        </w:tc>
        <w:tc>
          <w:tcPr>
            <w:tcW w:w="3852" w:type="dxa"/>
          </w:tcPr>
          <w:p w14:paraId="1A04DD6C"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2B09EE02" w14:textId="6197B238" w:rsidR="008C08AD" w:rsidRPr="00EE362B" w:rsidRDefault="008C08AD" w:rsidP="008C08AD">
            <w:pPr>
              <w:ind w:firstLine="567"/>
              <w:jc w:val="both"/>
              <w:rPr>
                <w:rFonts w:eastAsia="Times New Roman"/>
                <w:iCs/>
                <w:color w:val="000000"/>
                <w:sz w:val="22"/>
                <w:lang w:eastAsia="lv-LV"/>
              </w:rPr>
            </w:pPr>
            <w:r w:rsidRPr="00EE362B">
              <w:rPr>
                <w:rFonts w:eastAsia="Times New Roman"/>
                <w:iCs/>
                <w:color w:val="000000"/>
                <w:sz w:val="22"/>
                <w:lang w:eastAsia="lv-LV"/>
              </w:rPr>
              <w:t>Papildināt likumprojekta 9. punktā minētā likuma pārejas noteikumu 166. punktu, izsakot to šādā redakcijā:</w:t>
            </w:r>
          </w:p>
          <w:p w14:paraId="4C36ED3C" w14:textId="36FC8A22" w:rsidR="003361F5" w:rsidRPr="00EE362B" w:rsidRDefault="008C08AD" w:rsidP="008C08AD">
            <w:pPr>
              <w:ind w:firstLine="567"/>
              <w:jc w:val="both"/>
              <w:rPr>
                <w:rFonts w:eastAsia="Times New Roman"/>
                <w:iCs/>
                <w:color w:val="000000"/>
                <w:sz w:val="22"/>
                <w:lang w:eastAsia="lv-LV"/>
              </w:rPr>
            </w:pPr>
            <w:r w:rsidRPr="00EE362B">
              <w:rPr>
                <w:rFonts w:eastAsia="Times New Roman"/>
                <w:iCs/>
                <w:color w:val="000000"/>
                <w:sz w:val="22"/>
                <w:lang w:eastAsia="lv-LV"/>
              </w:rPr>
              <w:t xml:space="preserve">“166. Šā likuma 13.2 pantā noteikto nodokļa likmi tabakas aizstājējproduktiem (183,7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produkta) piemēro ar 2025. gada 1. janvāri, nosakot 3 mēnešu pārejas periodu.”</w:t>
            </w:r>
          </w:p>
        </w:tc>
        <w:tc>
          <w:tcPr>
            <w:tcW w:w="1405" w:type="dxa"/>
          </w:tcPr>
          <w:p w14:paraId="44957558" w14:textId="2562DED1"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6FC61E14" w14:textId="77777777" w:rsidR="003361F5" w:rsidRPr="00EE362B" w:rsidRDefault="003361F5" w:rsidP="003361F5">
            <w:pPr>
              <w:jc w:val="center"/>
              <w:rPr>
                <w:rFonts w:eastAsia="Times New Roman"/>
                <w:b/>
                <w:iCs/>
                <w:color w:val="000000"/>
                <w:sz w:val="22"/>
                <w:lang w:eastAsia="lv-LV"/>
              </w:rPr>
            </w:pPr>
          </w:p>
        </w:tc>
      </w:tr>
      <w:tr w:rsidR="003361F5" w:rsidRPr="00EE362B" w14:paraId="7D3B45E2" w14:textId="1E7CD5CF" w:rsidTr="00AC43EE">
        <w:tc>
          <w:tcPr>
            <w:tcW w:w="3929" w:type="dxa"/>
            <w:shd w:val="clear" w:color="auto" w:fill="auto"/>
          </w:tcPr>
          <w:p w14:paraId="62356E37" w14:textId="6D71C378" w:rsidR="003361F5" w:rsidRPr="00EE362B" w:rsidRDefault="003361F5" w:rsidP="00630B4A">
            <w:pPr>
              <w:ind w:firstLine="567"/>
              <w:jc w:val="both"/>
              <w:rPr>
                <w:bCs/>
                <w:sz w:val="22"/>
              </w:rPr>
            </w:pPr>
            <w:r w:rsidRPr="00EE362B">
              <w:rPr>
                <w:bCs/>
                <w:sz w:val="22"/>
              </w:rPr>
              <w:t>167. Līdz dienai, kad atbilstoši šo pārejas noteikumu 166. punktam sāk piemērot šā likuma 13.</w:t>
            </w:r>
            <w:r w:rsidRPr="00EE362B">
              <w:rPr>
                <w:bCs/>
                <w:sz w:val="22"/>
                <w:vertAlign w:val="superscript"/>
              </w:rPr>
              <w:t>2</w:t>
            </w:r>
            <w:r w:rsidRPr="00EE362B">
              <w:rPr>
                <w:bCs/>
                <w:sz w:val="22"/>
              </w:rPr>
              <w:t xml:space="preserve"> pantā noteikto nodokļa likmi tabakas </w:t>
            </w:r>
            <w:r w:rsidRPr="00EE362B">
              <w:rPr>
                <w:bCs/>
                <w:sz w:val="22"/>
              </w:rPr>
              <w:lastRenderedPageBreak/>
              <w:t>aizstājējproduktiem, tabakas aizstājējproduktus apliek ar nodokli:</w:t>
            </w:r>
          </w:p>
          <w:p w14:paraId="36D225A6" w14:textId="77777777" w:rsidR="003361F5" w:rsidRPr="00EE362B" w:rsidRDefault="003361F5" w:rsidP="00630B4A">
            <w:pPr>
              <w:ind w:firstLine="567"/>
              <w:jc w:val="both"/>
              <w:rPr>
                <w:bCs/>
                <w:sz w:val="22"/>
              </w:rPr>
            </w:pPr>
            <w:r w:rsidRPr="00EE362B">
              <w:rPr>
                <w:bCs/>
                <w:sz w:val="22"/>
              </w:rPr>
              <w:t>1) no 2024. gada 1. marta līdz 2024. gada 31. decembrim — 138 </w:t>
            </w:r>
            <w:proofErr w:type="spellStart"/>
            <w:r w:rsidRPr="00EE362B">
              <w:rPr>
                <w:bCs/>
                <w:i/>
                <w:iCs/>
                <w:sz w:val="22"/>
              </w:rPr>
              <w:t>euro</w:t>
            </w:r>
            <w:proofErr w:type="spellEnd"/>
            <w:r w:rsidRPr="00EE362B">
              <w:rPr>
                <w:bCs/>
                <w:sz w:val="22"/>
              </w:rPr>
              <w:t xml:space="preserve"> par 1000 gramiem produkta;</w:t>
            </w:r>
          </w:p>
          <w:p w14:paraId="7C4E7A03" w14:textId="73E7EB2D" w:rsidR="003361F5" w:rsidRPr="00EE362B" w:rsidRDefault="003361F5" w:rsidP="00630B4A">
            <w:pPr>
              <w:ind w:firstLine="567"/>
              <w:jc w:val="both"/>
              <w:rPr>
                <w:bCs/>
                <w:sz w:val="22"/>
              </w:rPr>
            </w:pPr>
            <w:r w:rsidRPr="00EE362B">
              <w:rPr>
                <w:bCs/>
                <w:sz w:val="22"/>
              </w:rPr>
              <w:t>2) no 2025. gada 1. janvāra līdz 2025. gada 31. decembrim — 151,8 </w:t>
            </w:r>
            <w:proofErr w:type="spellStart"/>
            <w:r w:rsidRPr="00EE362B">
              <w:rPr>
                <w:bCs/>
                <w:i/>
                <w:iCs/>
                <w:sz w:val="22"/>
              </w:rPr>
              <w:t>euro</w:t>
            </w:r>
            <w:proofErr w:type="spellEnd"/>
            <w:r w:rsidRPr="00EE362B">
              <w:rPr>
                <w:bCs/>
                <w:sz w:val="22"/>
              </w:rPr>
              <w:t xml:space="preserve"> par 1000 gramiem produkta.</w:t>
            </w:r>
          </w:p>
        </w:tc>
        <w:tc>
          <w:tcPr>
            <w:tcW w:w="3721" w:type="dxa"/>
            <w:shd w:val="clear" w:color="auto" w:fill="auto"/>
          </w:tcPr>
          <w:p w14:paraId="1C9916EF" w14:textId="7CF8F1C2" w:rsidR="003361F5" w:rsidRPr="00EE362B" w:rsidRDefault="003361F5" w:rsidP="003A0137">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papildināt 167. punktu ar 3. apakšpunktu šādā redakcijā:</w:t>
            </w:r>
          </w:p>
          <w:p w14:paraId="69ABC1EB" w14:textId="38119A47" w:rsidR="003361F5" w:rsidRPr="00EE362B" w:rsidRDefault="003361F5" w:rsidP="003A0137">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2026. gada 1. janvāra līdz 2026. gada 31. decembrim </w:t>
            </w:r>
            <w:r w:rsidRPr="00EE362B">
              <w:rPr>
                <w:rFonts w:eastAsia="Times New Roman"/>
                <w:iCs/>
                <w:color w:val="000000"/>
                <w:sz w:val="22"/>
                <w:lang w:eastAsia="lv-LV"/>
              </w:rPr>
              <w:lastRenderedPageBreak/>
              <w:t>– 167</w:t>
            </w:r>
            <w:r w:rsidRPr="00EE362B">
              <w:rPr>
                <w:rFonts w:eastAsia="Times New Roman"/>
                <w:i/>
                <w:iCs/>
                <w:color w:val="000000"/>
                <w:sz w:val="22"/>
                <w:lang w:eastAsia="lv-LV"/>
              </w:rPr>
              <w:t>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gramiem produkta.";</w:t>
            </w:r>
          </w:p>
        </w:tc>
        <w:tc>
          <w:tcPr>
            <w:tcW w:w="992" w:type="dxa"/>
          </w:tcPr>
          <w:p w14:paraId="3B081D39" w14:textId="45D76161" w:rsidR="003361F5"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3</w:t>
            </w:r>
            <w:r w:rsidR="00DE4A54" w:rsidRPr="00EE362B">
              <w:rPr>
                <w:rFonts w:eastAsia="Times New Roman"/>
                <w:b/>
                <w:iCs/>
                <w:color w:val="000000"/>
                <w:sz w:val="22"/>
                <w:lang w:eastAsia="lv-LV"/>
              </w:rPr>
              <w:t>0</w:t>
            </w:r>
          </w:p>
        </w:tc>
        <w:tc>
          <w:tcPr>
            <w:tcW w:w="3852" w:type="dxa"/>
          </w:tcPr>
          <w:p w14:paraId="47AF2C02" w14:textId="77777777" w:rsidR="00DA1EF5" w:rsidRPr="00EE362B" w:rsidRDefault="00DA1EF5" w:rsidP="00DA1EF5">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Deputāti </w:t>
            </w:r>
            <w:proofErr w:type="spellStart"/>
            <w:r w:rsidRPr="00EE362B">
              <w:rPr>
                <w:rFonts w:eastAsia="Times New Roman"/>
                <w:b/>
                <w:bCs/>
                <w:iCs/>
                <w:color w:val="000000"/>
                <w:sz w:val="22"/>
                <w:u w:val="single"/>
                <w:lang w:eastAsia="lv-LV"/>
              </w:rPr>
              <w:t>A.Butāns</w:t>
            </w:r>
            <w:proofErr w:type="spellEnd"/>
            <w:r w:rsidRPr="00EE362B">
              <w:rPr>
                <w:rFonts w:eastAsia="Times New Roman"/>
                <w:b/>
                <w:bCs/>
                <w:iCs/>
                <w:color w:val="000000"/>
                <w:sz w:val="22"/>
                <w:u w:val="single"/>
                <w:lang w:eastAsia="lv-LV"/>
              </w:rPr>
              <w:t xml:space="preserve">, </w:t>
            </w:r>
            <w:proofErr w:type="spellStart"/>
            <w:r w:rsidRPr="00EE362B">
              <w:rPr>
                <w:rFonts w:eastAsia="Times New Roman"/>
                <w:b/>
                <w:bCs/>
                <w:iCs/>
                <w:color w:val="000000"/>
                <w:sz w:val="22"/>
                <w:u w:val="single"/>
                <w:lang w:eastAsia="lv-LV"/>
              </w:rPr>
              <w:t>J.Klotiņš</w:t>
            </w:r>
            <w:proofErr w:type="spellEnd"/>
          </w:p>
          <w:p w14:paraId="2027A475" w14:textId="3A680748" w:rsidR="00FB1BBF" w:rsidRPr="00EE362B" w:rsidRDefault="00FB1BBF" w:rsidP="00FB1BBF">
            <w:pPr>
              <w:ind w:firstLine="567"/>
              <w:jc w:val="both"/>
              <w:rPr>
                <w:rFonts w:eastAsia="Times New Roman"/>
                <w:iCs/>
                <w:color w:val="000000"/>
                <w:sz w:val="22"/>
                <w:lang w:eastAsia="lv-LV"/>
              </w:rPr>
            </w:pPr>
            <w:r w:rsidRPr="00EE362B">
              <w:rPr>
                <w:rFonts w:eastAsia="Times New Roman"/>
                <w:iCs/>
                <w:color w:val="000000"/>
                <w:sz w:val="22"/>
                <w:lang w:eastAsia="lv-LV"/>
              </w:rPr>
              <w:t xml:space="preserve">Papildināt likumprojekta 9. punktā minētā likuma pārejas noteikumu 167. </w:t>
            </w:r>
            <w:r w:rsidRPr="00EE362B">
              <w:rPr>
                <w:rFonts w:eastAsia="Times New Roman"/>
                <w:iCs/>
                <w:color w:val="000000"/>
                <w:sz w:val="22"/>
                <w:lang w:eastAsia="lv-LV"/>
              </w:rPr>
              <w:lastRenderedPageBreak/>
              <w:t>punkta 3. apakšpunktu, izsakot to šādā redakcijā:</w:t>
            </w:r>
          </w:p>
          <w:p w14:paraId="2BDCD514" w14:textId="77777777" w:rsidR="00FB1BBF" w:rsidRPr="00EE362B" w:rsidRDefault="00FB1BBF" w:rsidP="00FB1BBF">
            <w:pPr>
              <w:ind w:firstLine="567"/>
              <w:jc w:val="both"/>
              <w:rPr>
                <w:rFonts w:eastAsia="Times New Roman"/>
                <w:iCs/>
                <w:color w:val="000000"/>
                <w:sz w:val="22"/>
                <w:lang w:eastAsia="lv-LV"/>
              </w:rPr>
            </w:pPr>
            <w:r w:rsidRPr="00EE362B">
              <w:rPr>
                <w:rFonts w:eastAsia="Times New Roman"/>
                <w:iCs/>
                <w:color w:val="000000"/>
                <w:sz w:val="22"/>
                <w:lang w:eastAsia="lv-LV"/>
              </w:rPr>
              <w:t xml:space="preserve">“3) no 2025. gada 1. janvāra līdz 2025. gada 31. decembrim – 167 </w:t>
            </w:r>
            <w:proofErr w:type="spellStart"/>
            <w:r w:rsidRPr="00EE362B">
              <w:rPr>
                <w:rFonts w:eastAsia="Times New Roman"/>
                <w:iCs/>
                <w:color w:val="000000"/>
                <w:sz w:val="22"/>
                <w:lang w:eastAsia="lv-LV"/>
              </w:rPr>
              <w:t>euro</w:t>
            </w:r>
            <w:proofErr w:type="spellEnd"/>
            <w:r w:rsidRPr="00EE362B">
              <w:rPr>
                <w:rFonts w:eastAsia="Times New Roman"/>
                <w:iCs/>
                <w:color w:val="000000"/>
                <w:sz w:val="22"/>
                <w:lang w:eastAsia="lv-LV"/>
              </w:rPr>
              <w:t xml:space="preserve"> par 1000 gramiem produkta.”</w:t>
            </w:r>
          </w:p>
          <w:p w14:paraId="680BC3E4" w14:textId="77777777" w:rsidR="003361F5" w:rsidRPr="00EE362B" w:rsidRDefault="003361F5" w:rsidP="003A0137">
            <w:pPr>
              <w:ind w:firstLine="567"/>
              <w:jc w:val="both"/>
              <w:rPr>
                <w:rFonts w:eastAsia="Times New Roman"/>
                <w:iCs/>
                <w:color w:val="000000"/>
                <w:sz w:val="22"/>
                <w:lang w:eastAsia="lv-LV"/>
              </w:rPr>
            </w:pPr>
          </w:p>
        </w:tc>
        <w:tc>
          <w:tcPr>
            <w:tcW w:w="1405" w:type="dxa"/>
          </w:tcPr>
          <w:p w14:paraId="4C40DDEA" w14:textId="50070DE9" w:rsidR="003361F5"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36233972" w14:textId="77777777" w:rsidR="003361F5" w:rsidRPr="00EE362B" w:rsidRDefault="003361F5" w:rsidP="003361F5">
            <w:pPr>
              <w:jc w:val="center"/>
              <w:rPr>
                <w:rFonts w:eastAsia="Times New Roman"/>
                <w:b/>
                <w:iCs/>
                <w:color w:val="000000"/>
                <w:sz w:val="22"/>
                <w:lang w:eastAsia="lv-LV"/>
              </w:rPr>
            </w:pPr>
          </w:p>
        </w:tc>
      </w:tr>
      <w:tr w:rsidR="00982418" w:rsidRPr="00EE362B" w14:paraId="26DBE475" w14:textId="77777777" w:rsidTr="00AC43EE">
        <w:tc>
          <w:tcPr>
            <w:tcW w:w="3929" w:type="dxa"/>
            <w:shd w:val="clear" w:color="auto" w:fill="auto"/>
          </w:tcPr>
          <w:p w14:paraId="5D2AA1C7" w14:textId="77777777" w:rsidR="00982418" w:rsidRPr="00EE362B" w:rsidRDefault="00982418" w:rsidP="00982418">
            <w:pPr>
              <w:ind w:firstLine="567"/>
              <w:jc w:val="both"/>
              <w:rPr>
                <w:bCs/>
                <w:sz w:val="22"/>
              </w:rPr>
            </w:pPr>
            <w:r w:rsidRPr="00EE362B">
              <w:rPr>
                <w:bCs/>
                <w:sz w:val="22"/>
              </w:rPr>
              <w:t>170. Šā likuma </w:t>
            </w:r>
            <w:hyperlink r:id="rId8" w:anchor="p15" w:history="1">
              <w:r w:rsidRPr="00EE362B">
                <w:rPr>
                  <w:rStyle w:val="Hyperlink"/>
                  <w:bCs/>
                  <w:color w:val="auto"/>
                  <w:sz w:val="22"/>
                  <w:u w:val="none"/>
                </w:rPr>
                <w:t>15.</w:t>
              </w:r>
            </w:hyperlink>
            <w:r w:rsidRPr="00EE362B">
              <w:rPr>
                <w:bCs/>
                <w:sz w:val="22"/>
              </w:rPr>
              <w:t> panta pirmās daļas 2. punktā noteikto nodokļa likmi bezalkoholiskajiem dzērieniem (ar cukura saturu no 8 gramiem (ieskaitot) uz 100 mililitriem un enerģijas dzērieniem — 21 </w:t>
            </w:r>
            <w:proofErr w:type="spellStart"/>
            <w:r w:rsidRPr="00EE362B">
              <w:rPr>
                <w:bCs/>
                <w:i/>
                <w:iCs/>
                <w:sz w:val="22"/>
              </w:rPr>
              <w:t>euro</w:t>
            </w:r>
            <w:proofErr w:type="spellEnd"/>
            <w:r w:rsidRPr="00EE362B">
              <w:rPr>
                <w:bCs/>
                <w:sz w:val="22"/>
              </w:rPr>
              <w:t> par 100 litriem) piemēro ar 2026. gada 1. janvāri.</w:t>
            </w:r>
          </w:p>
          <w:p w14:paraId="5625CDA2" w14:textId="77777777" w:rsidR="00982418" w:rsidRPr="00EE362B" w:rsidRDefault="00982418" w:rsidP="009B42F2">
            <w:pPr>
              <w:ind w:firstLine="567"/>
              <w:jc w:val="both"/>
              <w:rPr>
                <w:bCs/>
                <w:sz w:val="22"/>
              </w:rPr>
            </w:pPr>
            <w:bookmarkStart w:id="7" w:name="pn171"/>
            <w:bookmarkStart w:id="8" w:name="p-1266882"/>
            <w:bookmarkEnd w:id="7"/>
            <w:bookmarkEnd w:id="8"/>
          </w:p>
        </w:tc>
        <w:tc>
          <w:tcPr>
            <w:tcW w:w="3721" w:type="dxa"/>
            <w:shd w:val="clear" w:color="auto" w:fill="auto"/>
          </w:tcPr>
          <w:p w14:paraId="034EA4C9" w14:textId="77777777" w:rsidR="00982418" w:rsidRPr="00EE362B" w:rsidRDefault="00982418" w:rsidP="007C7DBB">
            <w:pPr>
              <w:ind w:firstLine="567"/>
              <w:jc w:val="both"/>
              <w:rPr>
                <w:rFonts w:eastAsia="Times New Roman"/>
                <w:iCs/>
                <w:color w:val="000000"/>
                <w:sz w:val="22"/>
                <w:lang w:eastAsia="lv-LV"/>
              </w:rPr>
            </w:pPr>
          </w:p>
        </w:tc>
        <w:tc>
          <w:tcPr>
            <w:tcW w:w="992" w:type="dxa"/>
          </w:tcPr>
          <w:p w14:paraId="7B1459D4" w14:textId="20BC50A8" w:rsidR="00982418" w:rsidRPr="00EE362B" w:rsidRDefault="000C7B61" w:rsidP="003361F5">
            <w:pPr>
              <w:jc w:val="center"/>
              <w:rPr>
                <w:rFonts w:eastAsia="Times New Roman"/>
                <w:b/>
                <w:iCs/>
                <w:color w:val="000000"/>
                <w:sz w:val="22"/>
                <w:lang w:eastAsia="lv-LV"/>
              </w:rPr>
            </w:pPr>
            <w:r w:rsidRPr="00EE362B">
              <w:rPr>
                <w:rFonts w:eastAsia="Times New Roman"/>
                <w:b/>
                <w:iCs/>
                <w:color w:val="000000"/>
                <w:sz w:val="22"/>
                <w:lang w:eastAsia="lv-LV"/>
              </w:rPr>
              <w:t>30</w:t>
            </w:r>
            <w:r w:rsidR="00DD520C" w:rsidRPr="00EE362B">
              <w:rPr>
                <w:rFonts w:eastAsia="Times New Roman"/>
                <w:b/>
                <w:iCs/>
                <w:color w:val="000000"/>
                <w:sz w:val="22"/>
                <w:lang w:eastAsia="lv-LV"/>
              </w:rPr>
              <w:t>A</w:t>
            </w:r>
          </w:p>
        </w:tc>
        <w:tc>
          <w:tcPr>
            <w:tcW w:w="3852" w:type="dxa"/>
          </w:tcPr>
          <w:p w14:paraId="5CD81FB7" w14:textId="2F3A6E16" w:rsidR="00982418" w:rsidRPr="00EE362B" w:rsidRDefault="00982418" w:rsidP="00982418">
            <w:pPr>
              <w:jc w:val="center"/>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61055C08" w14:textId="77777777" w:rsidR="00EE362B" w:rsidRPr="00EE362B" w:rsidRDefault="00EE362B" w:rsidP="00EE362B">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Pr>
                <w:rFonts w:eastAsia="Times New Roman"/>
                <w:bCs/>
                <w:iCs/>
                <w:color w:val="000000"/>
                <w:sz w:val="22"/>
                <w:u w:val="single"/>
                <w:lang w:eastAsia="lv-LV"/>
              </w:rPr>
              <w:t>.</w:t>
            </w:r>
            <w:r w:rsidRPr="00EE362B">
              <w:rPr>
                <w:rFonts w:eastAsia="Times New Roman"/>
                <w:bCs/>
                <w:iCs/>
                <w:color w:val="000000"/>
                <w:sz w:val="22"/>
                <w:u w:val="single"/>
                <w:lang w:eastAsia="lv-LV"/>
              </w:rPr>
              <w:t>A, 1</w:t>
            </w:r>
            <w:r>
              <w:rPr>
                <w:rFonts w:eastAsia="Times New Roman"/>
                <w:bCs/>
                <w:iCs/>
                <w:color w:val="000000"/>
                <w:sz w:val="22"/>
                <w:u w:val="single"/>
                <w:lang w:eastAsia="lv-LV"/>
              </w:rPr>
              <w:t>.</w:t>
            </w:r>
            <w:r w:rsidRPr="00EE362B">
              <w:rPr>
                <w:rFonts w:eastAsia="Times New Roman"/>
                <w:bCs/>
                <w:iCs/>
                <w:color w:val="000000"/>
                <w:sz w:val="22"/>
                <w:u w:val="single"/>
                <w:lang w:eastAsia="lv-LV"/>
              </w:rPr>
              <w:t>AA, 3</w:t>
            </w:r>
            <w:r>
              <w:rPr>
                <w:rFonts w:eastAsia="Times New Roman"/>
                <w:bCs/>
                <w:iCs/>
                <w:color w:val="000000"/>
                <w:sz w:val="22"/>
                <w:u w:val="single"/>
                <w:lang w:eastAsia="lv-LV"/>
              </w:rPr>
              <w:t>.</w:t>
            </w:r>
            <w:r w:rsidRPr="00EE362B">
              <w:rPr>
                <w:rFonts w:eastAsia="Times New Roman"/>
                <w:bCs/>
                <w:iCs/>
                <w:color w:val="000000"/>
                <w:sz w:val="22"/>
                <w:u w:val="single"/>
                <w:lang w:eastAsia="lv-LV"/>
              </w:rPr>
              <w:t>A, 15</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 16</w:t>
            </w:r>
            <w:r>
              <w:rPr>
                <w:rFonts w:eastAsia="Times New Roman"/>
                <w:bCs/>
                <w:iCs/>
                <w:color w:val="000000"/>
                <w:sz w:val="22"/>
                <w:u w:val="single"/>
                <w:lang w:eastAsia="lv-LV"/>
              </w:rPr>
              <w:t>.</w:t>
            </w:r>
            <w:r w:rsidRPr="00EE362B">
              <w:rPr>
                <w:rFonts w:eastAsia="Times New Roman"/>
                <w:bCs/>
                <w:iCs/>
                <w:color w:val="000000"/>
                <w:sz w:val="22"/>
                <w:u w:val="single"/>
                <w:lang w:eastAsia="lv-LV"/>
              </w:rPr>
              <w:t>AA, 30</w:t>
            </w:r>
            <w:r>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6A4586B2" w14:textId="13CE5FBD" w:rsidR="00982418" w:rsidRPr="00EE362B" w:rsidRDefault="00034A7A" w:rsidP="00BC5BDD">
            <w:pPr>
              <w:jc w:val="both"/>
              <w:rPr>
                <w:rFonts w:eastAsia="Times New Roman"/>
                <w:i/>
                <w:color w:val="000000"/>
                <w:sz w:val="22"/>
                <w:lang w:eastAsia="lv-LV"/>
              </w:rPr>
            </w:pPr>
            <w:r w:rsidRPr="00EE362B">
              <w:rPr>
                <w:rFonts w:eastAsia="Times New Roman"/>
                <w:bCs/>
                <w:i/>
                <w:color w:val="000000"/>
                <w:sz w:val="22"/>
                <w:lang w:eastAsia="lv-LV"/>
              </w:rPr>
              <w:t xml:space="preserve">(Ņemot vērā MK 2024.gada 1.oktobra sēdes protokolā Nr.41 57. § 4.punktā noteikto, lai saglabātu fiskāli </w:t>
            </w:r>
            <w:r w:rsidRPr="00EE362B">
              <w:rPr>
                <w:bCs/>
                <w:i/>
                <w:sz w:val="22"/>
              </w:rPr>
              <w:t>neitrālu ietekmi paredzot akcīzes nodokļa likmes bezalkoholiskajiem dzērieniem ar cukura saturu ≥8 g/100 ml straujāku palielinājumu nekā akcīzes nodokļa likme bezalkoholiskiem dzērieniem ar cukura saturu līdz 8 g/100 ml</w:t>
            </w:r>
            <w:r w:rsidR="00982418" w:rsidRPr="00EE362B">
              <w:rPr>
                <w:rFonts w:eastAsia="Times New Roman"/>
                <w:i/>
                <w:color w:val="000000"/>
                <w:sz w:val="22"/>
                <w:lang w:eastAsia="lv-LV"/>
              </w:rPr>
              <w:t>)</w:t>
            </w:r>
          </w:p>
          <w:p w14:paraId="729DD3C6" w14:textId="77777777" w:rsidR="009B42F2" w:rsidRPr="00EE362B" w:rsidRDefault="009B42F2" w:rsidP="007C7DBB">
            <w:pPr>
              <w:ind w:firstLine="567"/>
              <w:jc w:val="both"/>
              <w:rPr>
                <w:rFonts w:eastAsia="Times New Roman"/>
                <w:iCs/>
                <w:color w:val="000000"/>
                <w:sz w:val="22"/>
                <w:lang w:eastAsia="lv-LV"/>
              </w:rPr>
            </w:pPr>
          </w:p>
          <w:p w14:paraId="46B86517" w14:textId="77777777" w:rsidR="00982418" w:rsidRPr="00EE362B" w:rsidRDefault="00673B8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pārejas noteikumu 170. punktā skaitli “2026” ar skaitli “2025”.</w:t>
            </w:r>
          </w:p>
          <w:p w14:paraId="56C71DAA" w14:textId="1570A270" w:rsidR="00673B85" w:rsidRPr="00EE362B" w:rsidRDefault="00673B85" w:rsidP="007C7DBB">
            <w:pPr>
              <w:ind w:firstLine="567"/>
              <w:jc w:val="both"/>
              <w:rPr>
                <w:rFonts w:eastAsia="Times New Roman"/>
                <w:iCs/>
                <w:color w:val="000000"/>
                <w:sz w:val="22"/>
                <w:lang w:eastAsia="lv-LV"/>
              </w:rPr>
            </w:pPr>
          </w:p>
        </w:tc>
        <w:tc>
          <w:tcPr>
            <w:tcW w:w="1405" w:type="dxa"/>
          </w:tcPr>
          <w:p w14:paraId="2FC9F912" w14:textId="36FACB43" w:rsidR="00982418" w:rsidRPr="00EE362B" w:rsidRDefault="009B42F2" w:rsidP="003361F5">
            <w:pPr>
              <w:jc w:val="center"/>
              <w:rPr>
                <w:rFonts w:eastAsia="Times New Roman"/>
                <w:b/>
                <w:iCs/>
                <w:color w:val="000000"/>
                <w:sz w:val="22"/>
                <w:lang w:eastAsia="lv-LV"/>
              </w:rPr>
            </w:pPr>
            <w:r w:rsidRPr="00EE362B">
              <w:rPr>
                <w:rFonts w:eastAsia="Times New Roman"/>
                <w:b/>
                <w:iCs/>
                <w:color w:val="000000"/>
                <w:sz w:val="22"/>
                <w:lang w:eastAsia="lv-LV"/>
              </w:rPr>
              <w:t>Atbalsta</w:t>
            </w:r>
          </w:p>
        </w:tc>
        <w:tc>
          <w:tcPr>
            <w:tcW w:w="1406" w:type="dxa"/>
          </w:tcPr>
          <w:p w14:paraId="7264FA1B" w14:textId="77777777" w:rsidR="00982418" w:rsidRPr="00EE362B" w:rsidRDefault="00982418" w:rsidP="003361F5">
            <w:pPr>
              <w:jc w:val="center"/>
              <w:rPr>
                <w:rFonts w:eastAsia="Times New Roman"/>
                <w:b/>
                <w:iCs/>
                <w:color w:val="000000"/>
                <w:sz w:val="22"/>
                <w:lang w:eastAsia="lv-LV"/>
              </w:rPr>
            </w:pPr>
          </w:p>
        </w:tc>
      </w:tr>
      <w:tr w:rsidR="009B42F2" w:rsidRPr="00EE362B" w14:paraId="397698F0" w14:textId="77777777" w:rsidTr="00AC43EE">
        <w:tc>
          <w:tcPr>
            <w:tcW w:w="3929" w:type="dxa"/>
            <w:shd w:val="clear" w:color="auto" w:fill="auto"/>
          </w:tcPr>
          <w:p w14:paraId="760C3244" w14:textId="4BEF9F0A" w:rsidR="009B42F2" w:rsidRPr="00EE362B" w:rsidRDefault="009B42F2" w:rsidP="009B42F2">
            <w:pPr>
              <w:ind w:firstLine="567"/>
              <w:jc w:val="both"/>
              <w:rPr>
                <w:bCs/>
                <w:sz w:val="22"/>
              </w:rPr>
            </w:pPr>
            <w:r w:rsidRPr="00EE362B">
              <w:rPr>
                <w:bCs/>
                <w:sz w:val="22"/>
              </w:rPr>
              <w:t>171. Līdz dienai, kad atbilstoši šo pārejas noteikumu 170. punktam sāk piemērot šā likuma </w:t>
            </w:r>
            <w:hyperlink r:id="rId9" w:anchor="p15" w:history="1">
              <w:r w:rsidRPr="00EE362B">
                <w:rPr>
                  <w:rStyle w:val="Hyperlink"/>
                  <w:bCs/>
                  <w:color w:val="auto"/>
                  <w:sz w:val="22"/>
                  <w:u w:val="none"/>
                </w:rPr>
                <w:t>15.</w:t>
              </w:r>
            </w:hyperlink>
            <w:r w:rsidRPr="00EE362B">
              <w:rPr>
                <w:bCs/>
                <w:sz w:val="22"/>
              </w:rPr>
              <w:t> panta pirmās daļas 2. punktā noteikto nodokļa likmi bezalkoholiskajiem dzērieniem (no 2024. gada 1. marta līdz 2025. gada 31. decembrim), bezalkoholiskos dzērienus ar cukura saturu no 8 gramiem (ieskaitot) uz 100 mililitriem un enerģijas dzērienus apliek ar nodokli pēc likmes 17,5 </w:t>
            </w:r>
            <w:proofErr w:type="spellStart"/>
            <w:r w:rsidRPr="00EE362B">
              <w:rPr>
                <w:bCs/>
                <w:i/>
                <w:iCs/>
                <w:sz w:val="22"/>
              </w:rPr>
              <w:t>euro</w:t>
            </w:r>
            <w:proofErr w:type="spellEnd"/>
            <w:r w:rsidRPr="00EE362B">
              <w:rPr>
                <w:bCs/>
                <w:sz w:val="22"/>
              </w:rPr>
              <w:t> par 100 litriem.</w:t>
            </w:r>
          </w:p>
        </w:tc>
        <w:tc>
          <w:tcPr>
            <w:tcW w:w="3721" w:type="dxa"/>
            <w:shd w:val="clear" w:color="auto" w:fill="auto"/>
          </w:tcPr>
          <w:p w14:paraId="4CF144F3" w14:textId="77777777" w:rsidR="009B42F2" w:rsidRPr="00EE362B" w:rsidRDefault="009B42F2" w:rsidP="007C7DBB">
            <w:pPr>
              <w:ind w:firstLine="567"/>
              <w:jc w:val="both"/>
              <w:rPr>
                <w:rFonts w:eastAsia="Times New Roman"/>
                <w:iCs/>
                <w:color w:val="000000"/>
                <w:sz w:val="22"/>
                <w:lang w:eastAsia="lv-LV"/>
              </w:rPr>
            </w:pPr>
          </w:p>
        </w:tc>
        <w:tc>
          <w:tcPr>
            <w:tcW w:w="992" w:type="dxa"/>
          </w:tcPr>
          <w:p w14:paraId="5EEF0DFE" w14:textId="736F06AF" w:rsidR="009B42F2" w:rsidRPr="00EE362B" w:rsidRDefault="000C7B61" w:rsidP="003361F5">
            <w:pPr>
              <w:jc w:val="center"/>
              <w:rPr>
                <w:rFonts w:eastAsia="Times New Roman"/>
                <w:b/>
                <w:iCs/>
                <w:color w:val="000000"/>
                <w:sz w:val="22"/>
                <w:lang w:eastAsia="lv-LV"/>
              </w:rPr>
            </w:pPr>
            <w:r w:rsidRPr="00EE362B">
              <w:rPr>
                <w:rFonts w:eastAsia="Times New Roman"/>
                <w:b/>
                <w:iCs/>
                <w:color w:val="000000"/>
                <w:sz w:val="22"/>
                <w:lang w:eastAsia="lv-LV"/>
              </w:rPr>
              <w:t>30A</w:t>
            </w:r>
            <w:r w:rsidR="00DD520C" w:rsidRPr="00EE362B">
              <w:rPr>
                <w:rFonts w:eastAsia="Times New Roman"/>
                <w:b/>
                <w:iCs/>
                <w:color w:val="000000"/>
                <w:sz w:val="22"/>
                <w:lang w:eastAsia="lv-LV"/>
              </w:rPr>
              <w:t>A</w:t>
            </w:r>
          </w:p>
        </w:tc>
        <w:tc>
          <w:tcPr>
            <w:tcW w:w="3852" w:type="dxa"/>
          </w:tcPr>
          <w:p w14:paraId="3836C2A7" w14:textId="77777777" w:rsidR="009B42F2" w:rsidRPr="00EE362B" w:rsidRDefault="009B42F2" w:rsidP="009B42F2">
            <w:pPr>
              <w:jc w:val="center"/>
              <w:rPr>
                <w:rFonts w:eastAsia="Times New Roman"/>
                <w:b/>
                <w:iCs/>
                <w:color w:val="000000"/>
                <w:sz w:val="22"/>
                <w:u w:val="single"/>
                <w:lang w:eastAsia="lv-LV"/>
              </w:rPr>
            </w:pPr>
            <w:r w:rsidRPr="00EE362B">
              <w:rPr>
                <w:rFonts w:eastAsia="Times New Roman"/>
                <w:b/>
                <w:iCs/>
                <w:color w:val="000000"/>
                <w:sz w:val="22"/>
                <w:u w:val="single"/>
                <w:lang w:eastAsia="lv-LV"/>
              </w:rPr>
              <w:t>Ministru kabinets</w:t>
            </w:r>
          </w:p>
          <w:p w14:paraId="1A2CB9C9" w14:textId="5F0C9F58" w:rsidR="00156A56" w:rsidRPr="00EE362B" w:rsidRDefault="00156A56" w:rsidP="00156A56">
            <w:pPr>
              <w:ind w:firstLine="567"/>
              <w:jc w:val="both"/>
              <w:rPr>
                <w:rFonts w:eastAsia="Times New Roman"/>
                <w:b/>
                <w:iCs/>
                <w:color w:val="000000"/>
                <w:sz w:val="22"/>
                <w:lang w:eastAsia="lv-LV"/>
              </w:rPr>
            </w:pPr>
            <w:r w:rsidRPr="00EE362B">
              <w:rPr>
                <w:rFonts w:eastAsia="Times New Roman"/>
                <w:bCs/>
                <w:iCs/>
                <w:color w:val="000000"/>
                <w:sz w:val="22"/>
                <w:u w:val="single"/>
                <w:lang w:eastAsia="lv-LV"/>
              </w:rPr>
              <w:t>(jāskata kopā 1</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 1</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AA, 3</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 15</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 16</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 16</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AA, 30</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 un 30</w:t>
            </w:r>
            <w:r w:rsidR="00EE362B">
              <w:rPr>
                <w:rFonts w:eastAsia="Times New Roman"/>
                <w:bCs/>
                <w:iCs/>
                <w:color w:val="000000"/>
                <w:sz w:val="22"/>
                <w:u w:val="single"/>
                <w:lang w:eastAsia="lv-LV"/>
              </w:rPr>
              <w:t>.</w:t>
            </w:r>
            <w:r w:rsidRPr="00EE362B">
              <w:rPr>
                <w:rFonts w:eastAsia="Times New Roman"/>
                <w:bCs/>
                <w:iCs/>
                <w:color w:val="000000"/>
                <w:sz w:val="22"/>
                <w:u w:val="single"/>
                <w:lang w:eastAsia="lv-LV"/>
              </w:rPr>
              <w:t>AA priekšlikums, tie ir savstarpēji saistīti</w:t>
            </w:r>
            <w:r w:rsidRPr="00EE362B">
              <w:rPr>
                <w:rFonts w:eastAsia="Times New Roman"/>
                <w:bCs/>
                <w:iCs/>
                <w:color w:val="000000"/>
                <w:sz w:val="22"/>
                <w:lang w:eastAsia="lv-LV"/>
              </w:rPr>
              <w:t>)</w:t>
            </w:r>
          </w:p>
          <w:p w14:paraId="27D6477A" w14:textId="36F81854" w:rsidR="009B42F2" w:rsidRPr="00EE362B" w:rsidRDefault="009B42F2" w:rsidP="00BC5BDD">
            <w:pPr>
              <w:jc w:val="both"/>
              <w:rPr>
                <w:rFonts w:eastAsia="Times New Roman"/>
                <w:i/>
                <w:color w:val="000000"/>
                <w:sz w:val="22"/>
                <w:lang w:eastAsia="lv-LV"/>
              </w:rPr>
            </w:pPr>
            <w:r w:rsidRPr="00EE362B">
              <w:rPr>
                <w:rFonts w:eastAsia="Times New Roman"/>
                <w:i/>
                <w:color w:val="000000"/>
                <w:sz w:val="22"/>
                <w:lang w:eastAsia="lv-LV"/>
              </w:rPr>
              <w:t>(</w:t>
            </w:r>
            <w:r w:rsidR="00034A7A" w:rsidRPr="00EE362B">
              <w:rPr>
                <w:rFonts w:eastAsia="Times New Roman"/>
                <w:bCs/>
                <w:i/>
                <w:color w:val="000000"/>
                <w:sz w:val="22"/>
                <w:lang w:eastAsia="lv-LV"/>
              </w:rPr>
              <w:t xml:space="preserve">Ņemot vērā MK 2024.gada 1.oktobra sēdes protokolā Nr.41 57. § 4.punktā noteikto, lai saglabātu fiskāli </w:t>
            </w:r>
            <w:r w:rsidR="00034A7A" w:rsidRPr="00EE362B">
              <w:rPr>
                <w:bCs/>
                <w:i/>
                <w:sz w:val="22"/>
              </w:rPr>
              <w:t xml:space="preserve">neitrālu ietekmi paredzot akcīzes nodokļa likmes bezalkoholiskajiem dzērieniem ar cukura saturu ≥8 g/100 ml straujāku palielinājumu nekā akcīzes nodokļa likme </w:t>
            </w:r>
            <w:r w:rsidR="00034A7A" w:rsidRPr="00EE362B">
              <w:rPr>
                <w:bCs/>
                <w:i/>
                <w:sz w:val="22"/>
              </w:rPr>
              <w:lastRenderedPageBreak/>
              <w:t>bezalkoholiskiem dzērieniem ar cukura saturu līdz 8 g/100 ml</w:t>
            </w:r>
            <w:r w:rsidRPr="00EE362B">
              <w:rPr>
                <w:rFonts w:eastAsia="Times New Roman"/>
                <w:i/>
                <w:color w:val="000000"/>
                <w:sz w:val="22"/>
                <w:lang w:eastAsia="lv-LV"/>
              </w:rPr>
              <w:t>)</w:t>
            </w:r>
          </w:p>
          <w:p w14:paraId="700A738A" w14:textId="77777777" w:rsidR="009B42F2" w:rsidRPr="00EE362B" w:rsidRDefault="009B42F2" w:rsidP="00982418">
            <w:pPr>
              <w:jc w:val="center"/>
              <w:rPr>
                <w:rFonts w:eastAsia="Times New Roman"/>
                <w:iCs/>
                <w:color w:val="000000"/>
                <w:sz w:val="22"/>
                <w:lang w:eastAsia="lv-LV"/>
              </w:rPr>
            </w:pPr>
          </w:p>
          <w:p w14:paraId="13F8C2CF" w14:textId="1275BA3A" w:rsidR="009B42F2" w:rsidRPr="00EE362B" w:rsidRDefault="009B42F2" w:rsidP="009B42F2">
            <w:pPr>
              <w:jc w:val="both"/>
              <w:rPr>
                <w:rFonts w:eastAsia="Times New Roman"/>
                <w:b/>
                <w:iCs/>
                <w:color w:val="000000"/>
                <w:sz w:val="22"/>
                <w:u w:val="single"/>
                <w:lang w:eastAsia="lv-LV"/>
              </w:rPr>
            </w:pPr>
            <w:r w:rsidRPr="00EE362B">
              <w:rPr>
                <w:rFonts w:eastAsia="Times New Roman"/>
                <w:iCs/>
                <w:color w:val="000000"/>
                <w:sz w:val="22"/>
                <w:lang w:eastAsia="lv-LV"/>
              </w:rPr>
              <w:t>Aizstāt pārejas noteikumu 171.punktā skait</w:t>
            </w:r>
            <w:r w:rsidR="00673B85" w:rsidRPr="00EE362B">
              <w:rPr>
                <w:rFonts w:eastAsia="Times New Roman"/>
                <w:iCs/>
                <w:color w:val="000000"/>
                <w:sz w:val="22"/>
                <w:lang w:eastAsia="lv-LV"/>
              </w:rPr>
              <w:t>li “2025</w:t>
            </w:r>
            <w:r w:rsidR="00E43B54" w:rsidRPr="00EE362B">
              <w:rPr>
                <w:bCs/>
                <w:sz w:val="22"/>
              </w:rPr>
              <w:t>” ar skait</w:t>
            </w:r>
            <w:r w:rsidR="00673B85" w:rsidRPr="00EE362B">
              <w:rPr>
                <w:bCs/>
                <w:sz w:val="22"/>
              </w:rPr>
              <w:t>li</w:t>
            </w:r>
            <w:r w:rsidR="00E43B54" w:rsidRPr="00EE362B">
              <w:rPr>
                <w:bCs/>
                <w:sz w:val="22"/>
              </w:rPr>
              <w:t xml:space="preserve"> </w:t>
            </w:r>
            <w:r w:rsidR="008E596C" w:rsidRPr="00EE362B">
              <w:rPr>
                <w:bCs/>
                <w:sz w:val="22"/>
              </w:rPr>
              <w:t>“</w:t>
            </w:r>
            <w:r w:rsidR="00E43B54" w:rsidRPr="00EE362B">
              <w:rPr>
                <w:bCs/>
                <w:sz w:val="22"/>
              </w:rPr>
              <w:t>2024</w:t>
            </w:r>
            <w:r w:rsidR="008E596C" w:rsidRPr="00EE362B">
              <w:rPr>
                <w:bCs/>
                <w:sz w:val="22"/>
              </w:rPr>
              <w:t>”</w:t>
            </w:r>
            <w:r w:rsidR="00E43B54" w:rsidRPr="00EE362B">
              <w:rPr>
                <w:bCs/>
                <w:sz w:val="22"/>
              </w:rPr>
              <w:t>.</w:t>
            </w:r>
          </w:p>
        </w:tc>
        <w:tc>
          <w:tcPr>
            <w:tcW w:w="1405" w:type="dxa"/>
          </w:tcPr>
          <w:p w14:paraId="49564A80" w14:textId="5F8D054A" w:rsidR="009B42F2" w:rsidRPr="00EE362B" w:rsidRDefault="009B42F2"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Atbalsta</w:t>
            </w:r>
          </w:p>
        </w:tc>
        <w:tc>
          <w:tcPr>
            <w:tcW w:w="1406" w:type="dxa"/>
          </w:tcPr>
          <w:p w14:paraId="0E74FF66" w14:textId="77777777" w:rsidR="009B42F2" w:rsidRPr="00EE362B" w:rsidRDefault="009B42F2" w:rsidP="003361F5">
            <w:pPr>
              <w:jc w:val="center"/>
              <w:rPr>
                <w:rFonts w:eastAsia="Times New Roman"/>
                <w:b/>
                <w:iCs/>
                <w:color w:val="000000"/>
                <w:sz w:val="22"/>
                <w:lang w:eastAsia="lv-LV"/>
              </w:rPr>
            </w:pPr>
          </w:p>
        </w:tc>
      </w:tr>
      <w:tr w:rsidR="003361F5" w:rsidRPr="00EE362B" w14:paraId="469CA757" w14:textId="005F9CB1" w:rsidTr="00AC43EE">
        <w:tc>
          <w:tcPr>
            <w:tcW w:w="3929" w:type="dxa"/>
            <w:shd w:val="clear" w:color="auto" w:fill="auto"/>
          </w:tcPr>
          <w:p w14:paraId="352A1279" w14:textId="1A5E9D3C" w:rsidR="003361F5" w:rsidRPr="00EE362B" w:rsidRDefault="003361F5" w:rsidP="00B6215C">
            <w:pPr>
              <w:ind w:firstLine="567"/>
              <w:jc w:val="both"/>
              <w:rPr>
                <w:bCs/>
                <w:sz w:val="22"/>
              </w:rPr>
            </w:pPr>
            <w:r w:rsidRPr="00EE362B">
              <w:rPr>
                <w:bCs/>
                <w:sz w:val="22"/>
              </w:rPr>
              <w:t>172. Līdz dienai, kad atbilstoši šo pārejas noteikumu 124. punktam sāk piemērot šā likuma 15.</w:t>
            </w:r>
            <w:r w:rsidRPr="00EE362B">
              <w:rPr>
                <w:bCs/>
                <w:sz w:val="22"/>
                <w:vertAlign w:val="superscript"/>
              </w:rPr>
              <w:t>1</w:t>
            </w:r>
            <w:r w:rsidRPr="00EE362B">
              <w:rPr>
                <w:bCs/>
                <w:sz w:val="22"/>
              </w:rPr>
              <w:t xml:space="preserve"> panta pirmās daļas 2. punktā noteikto nodokļa likmi dabasgāzei izmantošanai par degvielu (līdz 2025. gada 31. decembrim) gadījumos, kad netiek piemērota šo pārejas noteikumu 125. punktā noteiktā </w:t>
            </w:r>
            <w:proofErr w:type="spellStart"/>
            <w:r w:rsidRPr="00EE362B">
              <w:rPr>
                <w:bCs/>
                <w:i/>
                <w:iCs/>
                <w:sz w:val="22"/>
              </w:rPr>
              <w:t>de</w:t>
            </w:r>
            <w:proofErr w:type="spellEnd"/>
            <w:r w:rsidRPr="00EE362B">
              <w:rPr>
                <w:bCs/>
                <w:i/>
                <w:iCs/>
                <w:sz w:val="22"/>
              </w:rPr>
              <w:t> </w:t>
            </w:r>
            <w:proofErr w:type="spellStart"/>
            <w:r w:rsidRPr="00EE362B">
              <w:rPr>
                <w:bCs/>
                <w:i/>
                <w:iCs/>
                <w:sz w:val="22"/>
              </w:rPr>
              <w:t>minimis</w:t>
            </w:r>
            <w:proofErr w:type="spellEnd"/>
            <w:r w:rsidRPr="00EE362B">
              <w:rPr>
                <w:bCs/>
                <w:sz w:val="22"/>
              </w:rPr>
              <w:t xml:space="preserve"> atbalsta likme, dabasgāzi izmantošanai par degvielu apliek ar nodokli — 9,64 </w:t>
            </w:r>
            <w:proofErr w:type="spellStart"/>
            <w:r w:rsidRPr="00EE362B">
              <w:rPr>
                <w:bCs/>
                <w:i/>
                <w:iCs/>
                <w:sz w:val="22"/>
              </w:rPr>
              <w:t>euro</w:t>
            </w:r>
            <w:proofErr w:type="spellEnd"/>
            <w:r w:rsidRPr="00EE362B">
              <w:rPr>
                <w:bCs/>
                <w:sz w:val="22"/>
              </w:rPr>
              <w:t xml:space="preserve"> par vienu megavatstundu (</w:t>
            </w:r>
            <w:proofErr w:type="spellStart"/>
            <w:r w:rsidRPr="00EE362B">
              <w:rPr>
                <w:bCs/>
                <w:sz w:val="22"/>
              </w:rPr>
              <w:t>MWh</w:t>
            </w:r>
            <w:proofErr w:type="spellEnd"/>
            <w:r w:rsidRPr="00EE362B">
              <w:rPr>
                <w:bCs/>
                <w:sz w:val="22"/>
              </w:rPr>
              <w:t>), ņemot vērā dabasgāzes augstāko siltumspēju.</w:t>
            </w:r>
          </w:p>
        </w:tc>
        <w:tc>
          <w:tcPr>
            <w:tcW w:w="3721" w:type="dxa"/>
            <w:shd w:val="clear" w:color="auto" w:fill="auto"/>
          </w:tcPr>
          <w:p w14:paraId="2A136F2C" w14:textId="651E0BC4"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aizstāt 172. punktā skaitli un vārdu "2. punktā" ar skaitli un vārdu "1. punktā";</w:t>
            </w:r>
          </w:p>
        </w:tc>
        <w:tc>
          <w:tcPr>
            <w:tcW w:w="992" w:type="dxa"/>
          </w:tcPr>
          <w:p w14:paraId="16423FA8" w14:textId="77777777" w:rsidR="003361F5" w:rsidRPr="00EE362B" w:rsidRDefault="003361F5" w:rsidP="003361F5">
            <w:pPr>
              <w:jc w:val="center"/>
              <w:rPr>
                <w:rFonts w:eastAsia="Times New Roman"/>
                <w:b/>
                <w:iCs/>
                <w:color w:val="000000"/>
                <w:sz w:val="22"/>
                <w:lang w:eastAsia="lv-LV"/>
              </w:rPr>
            </w:pPr>
          </w:p>
        </w:tc>
        <w:tc>
          <w:tcPr>
            <w:tcW w:w="3852" w:type="dxa"/>
          </w:tcPr>
          <w:p w14:paraId="57F6C7E3"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3E6D71BC" w14:textId="77777777" w:rsidR="003361F5" w:rsidRPr="00EE362B" w:rsidRDefault="003361F5" w:rsidP="003361F5">
            <w:pPr>
              <w:jc w:val="center"/>
              <w:rPr>
                <w:rFonts w:eastAsia="Times New Roman"/>
                <w:b/>
                <w:iCs/>
                <w:color w:val="000000"/>
                <w:sz w:val="22"/>
                <w:lang w:eastAsia="lv-LV"/>
              </w:rPr>
            </w:pPr>
          </w:p>
        </w:tc>
        <w:tc>
          <w:tcPr>
            <w:tcW w:w="1406" w:type="dxa"/>
          </w:tcPr>
          <w:p w14:paraId="6F0AD058" w14:textId="77777777" w:rsidR="003361F5" w:rsidRPr="00EE362B" w:rsidRDefault="003361F5" w:rsidP="003361F5">
            <w:pPr>
              <w:jc w:val="center"/>
              <w:rPr>
                <w:rFonts w:eastAsia="Times New Roman"/>
                <w:b/>
                <w:iCs/>
                <w:color w:val="000000"/>
                <w:sz w:val="22"/>
                <w:lang w:eastAsia="lv-LV"/>
              </w:rPr>
            </w:pPr>
          </w:p>
        </w:tc>
      </w:tr>
      <w:tr w:rsidR="00955EC6" w:rsidRPr="00EE362B" w14:paraId="19F30299" w14:textId="77777777" w:rsidTr="00AC43EE">
        <w:tc>
          <w:tcPr>
            <w:tcW w:w="3929" w:type="dxa"/>
            <w:shd w:val="clear" w:color="auto" w:fill="auto"/>
          </w:tcPr>
          <w:p w14:paraId="392B4B51" w14:textId="77777777" w:rsidR="00955EC6" w:rsidRPr="00EE362B" w:rsidRDefault="00955EC6" w:rsidP="00B6215C">
            <w:pPr>
              <w:ind w:firstLine="567"/>
              <w:jc w:val="both"/>
              <w:rPr>
                <w:bCs/>
                <w:sz w:val="22"/>
              </w:rPr>
            </w:pPr>
          </w:p>
        </w:tc>
        <w:tc>
          <w:tcPr>
            <w:tcW w:w="3721" w:type="dxa"/>
            <w:shd w:val="clear" w:color="auto" w:fill="auto"/>
          </w:tcPr>
          <w:p w14:paraId="2B13CE6F" w14:textId="77777777" w:rsidR="00955EC6" w:rsidRPr="00EE362B" w:rsidRDefault="00955EC6" w:rsidP="00955EC6">
            <w:pPr>
              <w:ind w:firstLine="567"/>
              <w:jc w:val="both"/>
              <w:rPr>
                <w:rFonts w:eastAsia="Times New Roman"/>
                <w:iCs/>
                <w:color w:val="000000"/>
                <w:sz w:val="22"/>
                <w:lang w:eastAsia="lv-LV"/>
              </w:rPr>
            </w:pPr>
            <w:r w:rsidRPr="00EE362B">
              <w:rPr>
                <w:rFonts w:eastAsia="Times New Roman"/>
                <w:iCs/>
                <w:color w:val="000000"/>
                <w:sz w:val="22"/>
                <w:lang w:eastAsia="lv-LV"/>
              </w:rPr>
              <w:t>papildināt pārejas noteikumus ar 173., 174., 175., 176., 177., 178., 179., 180., 181., 182., 183., 184., 185., 186., 187., 188., 189., 190., 191., 192., 193., 194., 195., 196., 197. un 198. punktu šādā redakcijā:</w:t>
            </w:r>
          </w:p>
          <w:p w14:paraId="4CF53BAA" w14:textId="31E34AF9" w:rsidR="00955EC6" w:rsidRPr="00EE362B" w:rsidRDefault="00955EC6" w:rsidP="00955EC6">
            <w:pPr>
              <w:ind w:firstLine="567"/>
              <w:jc w:val="both"/>
              <w:rPr>
                <w:rFonts w:eastAsia="Times New Roman"/>
                <w:iCs/>
                <w:color w:val="000000"/>
                <w:sz w:val="22"/>
                <w:lang w:eastAsia="lv-LV"/>
              </w:rPr>
            </w:pPr>
            <w:r w:rsidRPr="00EE362B">
              <w:rPr>
                <w:rFonts w:eastAsia="Times New Roman"/>
                <w:iCs/>
                <w:color w:val="000000"/>
                <w:sz w:val="22"/>
                <w:lang w:eastAsia="lv-LV"/>
              </w:rPr>
              <w:t>"173. Šā likuma 14. panta pirmās daļas 1. punktā noteikto nodokļa likmi svinu nesaturošam benzīnam, tā aizstājējproduktiem un komponentiem (555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litriem) piemēro ar </w:t>
            </w:r>
            <w:r w:rsidRPr="00EE362B">
              <w:rPr>
                <w:rFonts w:eastAsia="Times New Roman"/>
                <w:iCs/>
                <w:color w:val="000000"/>
                <w:sz w:val="22"/>
                <w:u w:val="single"/>
                <w:lang w:eastAsia="lv-LV"/>
              </w:rPr>
              <w:t>2026. gada 1. janvāri</w:t>
            </w:r>
            <w:r w:rsidRPr="00EE362B">
              <w:rPr>
                <w:rFonts w:eastAsia="Times New Roman"/>
                <w:iCs/>
                <w:color w:val="000000"/>
                <w:sz w:val="22"/>
                <w:lang w:eastAsia="lv-LV"/>
              </w:rPr>
              <w:t>.</w:t>
            </w:r>
          </w:p>
        </w:tc>
        <w:tc>
          <w:tcPr>
            <w:tcW w:w="992" w:type="dxa"/>
          </w:tcPr>
          <w:p w14:paraId="2EC2F8C1" w14:textId="3C83EFE7" w:rsidR="00955EC6"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3</w:t>
            </w:r>
            <w:r w:rsidR="00DE4A54" w:rsidRPr="00EE362B">
              <w:rPr>
                <w:rFonts w:eastAsia="Times New Roman"/>
                <w:b/>
                <w:iCs/>
                <w:color w:val="000000"/>
                <w:sz w:val="22"/>
                <w:lang w:eastAsia="lv-LV"/>
              </w:rPr>
              <w:t>1</w:t>
            </w:r>
          </w:p>
          <w:p w14:paraId="5A560781" w14:textId="77777777" w:rsidR="000C2D20" w:rsidRPr="00EE362B" w:rsidRDefault="000C2D20" w:rsidP="003361F5">
            <w:pPr>
              <w:jc w:val="center"/>
              <w:rPr>
                <w:rFonts w:eastAsia="Times New Roman"/>
                <w:b/>
                <w:iCs/>
                <w:color w:val="000000"/>
                <w:sz w:val="22"/>
                <w:lang w:eastAsia="lv-LV"/>
              </w:rPr>
            </w:pPr>
          </w:p>
          <w:p w14:paraId="68B8E529" w14:textId="77777777" w:rsidR="000C2D20" w:rsidRPr="00EE362B" w:rsidRDefault="000C2D20" w:rsidP="003361F5">
            <w:pPr>
              <w:jc w:val="center"/>
              <w:rPr>
                <w:rFonts w:eastAsia="Times New Roman"/>
                <w:b/>
                <w:iCs/>
                <w:color w:val="000000"/>
                <w:sz w:val="22"/>
                <w:lang w:eastAsia="lv-LV"/>
              </w:rPr>
            </w:pPr>
          </w:p>
          <w:p w14:paraId="5BB4A64A" w14:textId="77777777" w:rsidR="000C2D20" w:rsidRPr="00EE362B" w:rsidRDefault="000C2D20" w:rsidP="003361F5">
            <w:pPr>
              <w:jc w:val="center"/>
              <w:rPr>
                <w:rFonts w:eastAsia="Times New Roman"/>
                <w:b/>
                <w:iCs/>
                <w:color w:val="000000"/>
                <w:sz w:val="22"/>
                <w:lang w:eastAsia="lv-LV"/>
              </w:rPr>
            </w:pPr>
          </w:p>
          <w:p w14:paraId="3CF86D2F" w14:textId="77777777" w:rsidR="000C2D20" w:rsidRPr="00EE362B" w:rsidRDefault="000C2D20" w:rsidP="003361F5">
            <w:pPr>
              <w:jc w:val="center"/>
              <w:rPr>
                <w:rFonts w:eastAsia="Times New Roman"/>
                <w:b/>
                <w:iCs/>
                <w:color w:val="000000"/>
                <w:sz w:val="22"/>
                <w:lang w:eastAsia="lv-LV"/>
              </w:rPr>
            </w:pPr>
          </w:p>
          <w:p w14:paraId="01BC752E" w14:textId="77777777" w:rsidR="000C2D20" w:rsidRPr="00EE362B" w:rsidRDefault="000C2D20" w:rsidP="003361F5">
            <w:pPr>
              <w:jc w:val="center"/>
              <w:rPr>
                <w:rFonts w:eastAsia="Times New Roman"/>
                <w:b/>
                <w:iCs/>
                <w:color w:val="000000"/>
                <w:sz w:val="22"/>
                <w:lang w:eastAsia="lv-LV"/>
              </w:rPr>
            </w:pPr>
          </w:p>
          <w:p w14:paraId="25D00475" w14:textId="77777777" w:rsidR="000C2D20" w:rsidRPr="00EE362B" w:rsidRDefault="000C2D20" w:rsidP="003361F5">
            <w:pPr>
              <w:jc w:val="center"/>
              <w:rPr>
                <w:rFonts w:eastAsia="Times New Roman"/>
                <w:b/>
                <w:iCs/>
                <w:color w:val="000000"/>
                <w:sz w:val="22"/>
                <w:lang w:eastAsia="lv-LV"/>
              </w:rPr>
            </w:pPr>
          </w:p>
          <w:p w14:paraId="32B550A8" w14:textId="77777777" w:rsidR="000C2D20" w:rsidRPr="00EE362B" w:rsidRDefault="000C2D20" w:rsidP="003361F5">
            <w:pPr>
              <w:jc w:val="center"/>
              <w:rPr>
                <w:rFonts w:eastAsia="Times New Roman"/>
                <w:b/>
                <w:iCs/>
                <w:color w:val="000000"/>
                <w:sz w:val="22"/>
                <w:lang w:eastAsia="lv-LV"/>
              </w:rPr>
            </w:pPr>
          </w:p>
          <w:p w14:paraId="77966E78" w14:textId="77777777" w:rsidR="000C2D20" w:rsidRPr="00EE362B" w:rsidRDefault="000C2D20" w:rsidP="003361F5">
            <w:pPr>
              <w:jc w:val="center"/>
              <w:rPr>
                <w:rFonts w:eastAsia="Times New Roman"/>
                <w:b/>
                <w:iCs/>
                <w:color w:val="000000"/>
                <w:sz w:val="22"/>
                <w:lang w:eastAsia="lv-LV"/>
              </w:rPr>
            </w:pPr>
          </w:p>
          <w:p w14:paraId="76FECF68" w14:textId="43DF3D5B" w:rsidR="000C2D20"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3</w:t>
            </w:r>
            <w:r w:rsidR="00DE4A54" w:rsidRPr="00EE362B">
              <w:rPr>
                <w:rFonts w:eastAsia="Times New Roman"/>
                <w:b/>
                <w:iCs/>
                <w:color w:val="000000"/>
                <w:sz w:val="22"/>
                <w:lang w:eastAsia="lv-LV"/>
              </w:rPr>
              <w:t>2</w:t>
            </w:r>
          </w:p>
        </w:tc>
        <w:tc>
          <w:tcPr>
            <w:tcW w:w="3852" w:type="dxa"/>
          </w:tcPr>
          <w:p w14:paraId="1EEB6570" w14:textId="77777777" w:rsidR="00955EC6" w:rsidRPr="00EE362B" w:rsidRDefault="00955EC6" w:rsidP="00955EC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Frakcija “APVIENOTAIS SARAKSTS – Latvijas Zaļā partija, Latvijas Reģionu Apvienība, Liepājas partija”</w:t>
            </w:r>
          </w:p>
          <w:p w14:paraId="677EF727" w14:textId="77777777" w:rsidR="00955EC6" w:rsidRPr="00EE362B" w:rsidRDefault="00955EC6" w:rsidP="00955EC6">
            <w:pPr>
              <w:ind w:firstLine="567"/>
              <w:jc w:val="both"/>
              <w:rPr>
                <w:rFonts w:eastAsia="Times New Roman"/>
                <w:bCs/>
                <w:iCs/>
                <w:color w:val="000000"/>
                <w:sz w:val="22"/>
                <w:lang w:eastAsia="lv-LV"/>
              </w:rPr>
            </w:pPr>
            <w:r w:rsidRPr="00EE362B">
              <w:rPr>
                <w:rFonts w:eastAsia="Times New Roman"/>
                <w:bCs/>
                <w:iCs/>
                <w:color w:val="000000"/>
                <w:sz w:val="22"/>
                <w:lang w:eastAsia="lv-LV"/>
              </w:rPr>
              <w:t>Izslēgt likumprojekta pārejas noteikumu 173., 174., 175., 176., 177., 178., 179., 180, 181., 182., 183., 184., 185., 186., 187., 188., 189. punktus.</w:t>
            </w:r>
          </w:p>
          <w:p w14:paraId="009C2867" w14:textId="2246BDA3" w:rsidR="00955EC6" w:rsidRPr="00EE362B" w:rsidRDefault="00955EC6" w:rsidP="00955EC6">
            <w:pPr>
              <w:ind w:firstLine="567"/>
              <w:jc w:val="both"/>
              <w:rPr>
                <w:rFonts w:eastAsia="Times New Roman"/>
                <w:bCs/>
                <w:iCs/>
                <w:color w:val="000000"/>
                <w:sz w:val="22"/>
                <w:lang w:eastAsia="lv-LV"/>
              </w:rPr>
            </w:pPr>
          </w:p>
          <w:p w14:paraId="2123D537" w14:textId="77777777" w:rsidR="00955EC6" w:rsidRPr="00EE362B" w:rsidRDefault="00955EC6" w:rsidP="00955EC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Deputāts </w:t>
            </w:r>
            <w:proofErr w:type="spellStart"/>
            <w:r w:rsidRPr="00EE362B">
              <w:rPr>
                <w:rFonts w:eastAsia="Times New Roman"/>
                <w:b/>
                <w:bCs/>
                <w:iCs/>
                <w:color w:val="000000"/>
                <w:sz w:val="22"/>
                <w:u w:val="single"/>
                <w:lang w:eastAsia="lv-LV"/>
              </w:rPr>
              <w:t>A.Butāns</w:t>
            </w:r>
            <w:proofErr w:type="spellEnd"/>
          </w:p>
          <w:p w14:paraId="2867C324" w14:textId="75FC6EDB" w:rsidR="00955EC6" w:rsidRPr="00EE362B" w:rsidRDefault="00955EC6" w:rsidP="00955EC6">
            <w:pPr>
              <w:ind w:firstLine="567"/>
              <w:jc w:val="both"/>
              <w:rPr>
                <w:rFonts w:eastAsia="Times New Roman"/>
                <w:bCs/>
                <w:iCs/>
                <w:color w:val="000000"/>
                <w:sz w:val="22"/>
                <w:lang w:eastAsia="lv-LV"/>
              </w:rPr>
            </w:pPr>
            <w:r w:rsidRPr="00EE362B">
              <w:rPr>
                <w:rFonts w:eastAsia="Times New Roman"/>
                <w:bCs/>
                <w:iCs/>
                <w:color w:val="000000"/>
                <w:sz w:val="22"/>
                <w:lang w:eastAsia="lv-LV"/>
              </w:rPr>
              <w:t>Aizstāt likumprojekta Pārejas noteikumos nr.173 tekstu “2026.gada 1.janvāri” ar tekstu “2027.gada 1.janvāri”.</w:t>
            </w:r>
          </w:p>
        </w:tc>
        <w:tc>
          <w:tcPr>
            <w:tcW w:w="1405" w:type="dxa"/>
          </w:tcPr>
          <w:p w14:paraId="0870CFD7" w14:textId="77777777" w:rsidR="00955EC6"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p w14:paraId="7DDC0165" w14:textId="77777777" w:rsidR="003C614D" w:rsidRDefault="003C614D" w:rsidP="003361F5">
            <w:pPr>
              <w:jc w:val="center"/>
              <w:rPr>
                <w:rFonts w:eastAsia="Times New Roman"/>
                <w:b/>
                <w:iCs/>
                <w:color w:val="000000"/>
                <w:sz w:val="22"/>
                <w:lang w:eastAsia="lv-LV"/>
              </w:rPr>
            </w:pPr>
          </w:p>
          <w:p w14:paraId="1E85CA99" w14:textId="77777777" w:rsidR="003C614D" w:rsidRDefault="003C614D" w:rsidP="003361F5">
            <w:pPr>
              <w:jc w:val="center"/>
              <w:rPr>
                <w:rFonts w:eastAsia="Times New Roman"/>
                <w:b/>
                <w:iCs/>
                <w:color w:val="000000"/>
                <w:sz w:val="22"/>
                <w:lang w:eastAsia="lv-LV"/>
              </w:rPr>
            </w:pPr>
          </w:p>
          <w:p w14:paraId="344DA589" w14:textId="77777777" w:rsidR="003C614D" w:rsidRDefault="003C614D" w:rsidP="003361F5">
            <w:pPr>
              <w:jc w:val="center"/>
              <w:rPr>
                <w:rFonts w:eastAsia="Times New Roman"/>
                <w:b/>
                <w:iCs/>
                <w:color w:val="000000"/>
                <w:sz w:val="22"/>
                <w:lang w:eastAsia="lv-LV"/>
              </w:rPr>
            </w:pPr>
          </w:p>
          <w:p w14:paraId="688646F2" w14:textId="77777777" w:rsidR="003C614D" w:rsidRDefault="003C614D" w:rsidP="003361F5">
            <w:pPr>
              <w:jc w:val="center"/>
              <w:rPr>
                <w:rFonts w:eastAsia="Times New Roman"/>
                <w:b/>
                <w:iCs/>
                <w:color w:val="000000"/>
                <w:sz w:val="22"/>
                <w:lang w:eastAsia="lv-LV"/>
              </w:rPr>
            </w:pPr>
          </w:p>
          <w:p w14:paraId="37FF0805" w14:textId="77777777" w:rsidR="003C614D" w:rsidRDefault="003C614D" w:rsidP="003361F5">
            <w:pPr>
              <w:jc w:val="center"/>
              <w:rPr>
                <w:rFonts w:eastAsia="Times New Roman"/>
                <w:b/>
                <w:iCs/>
                <w:color w:val="000000"/>
                <w:sz w:val="22"/>
                <w:lang w:eastAsia="lv-LV"/>
              </w:rPr>
            </w:pPr>
          </w:p>
          <w:p w14:paraId="2CDDA81A" w14:textId="77777777" w:rsidR="003C614D" w:rsidRDefault="003C614D" w:rsidP="003361F5">
            <w:pPr>
              <w:jc w:val="center"/>
              <w:rPr>
                <w:rFonts w:eastAsia="Times New Roman"/>
                <w:b/>
                <w:iCs/>
                <w:color w:val="000000"/>
                <w:sz w:val="22"/>
                <w:lang w:eastAsia="lv-LV"/>
              </w:rPr>
            </w:pPr>
          </w:p>
          <w:p w14:paraId="2344B0F2" w14:textId="77777777" w:rsidR="003C614D" w:rsidRDefault="003C614D" w:rsidP="003361F5">
            <w:pPr>
              <w:jc w:val="center"/>
              <w:rPr>
                <w:rFonts w:eastAsia="Times New Roman"/>
                <w:b/>
                <w:iCs/>
                <w:color w:val="000000"/>
                <w:sz w:val="22"/>
                <w:lang w:eastAsia="lv-LV"/>
              </w:rPr>
            </w:pPr>
          </w:p>
          <w:p w14:paraId="78061225" w14:textId="77777777" w:rsidR="003C614D" w:rsidRDefault="003C614D" w:rsidP="003361F5">
            <w:pPr>
              <w:jc w:val="center"/>
              <w:rPr>
                <w:rFonts w:eastAsia="Times New Roman"/>
                <w:b/>
                <w:iCs/>
                <w:color w:val="000000"/>
                <w:sz w:val="22"/>
                <w:lang w:eastAsia="lv-LV"/>
              </w:rPr>
            </w:pPr>
          </w:p>
          <w:p w14:paraId="2FB60762" w14:textId="1BF2FA99" w:rsidR="003C614D" w:rsidRPr="00EE362B" w:rsidRDefault="003C614D"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75460321" w14:textId="77777777" w:rsidR="00955EC6" w:rsidRPr="00EE362B" w:rsidRDefault="00955EC6" w:rsidP="003361F5">
            <w:pPr>
              <w:jc w:val="center"/>
              <w:rPr>
                <w:rFonts w:eastAsia="Times New Roman"/>
                <w:b/>
                <w:iCs/>
                <w:color w:val="000000"/>
                <w:sz w:val="22"/>
                <w:lang w:eastAsia="lv-LV"/>
              </w:rPr>
            </w:pPr>
          </w:p>
        </w:tc>
      </w:tr>
      <w:tr w:rsidR="00BC2726" w:rsidRPr="00EE362B" w14:paraId="70DDE02F" w14:textId="77777777" w:rsidTr="00AC43EE">
        <w:tc>
          <w:tcPr>
            <w:tcW w:w="3929" w:type="dxa"/>
            <w:shd w:val="clear" w:color="auto" w:fill="auto"/>
          </w:tcPr>
          <w:p w14:paraId="22195208" w14:textId="77777777" w:rsidR="00BC2726" w:rsidRPr="00EE362B" w:rsidRDefault="00BC2726" w:rsidP="00B6215C">
            <w:pPr>
              <w:ind w:firstLine="567"/>
              <w:jc w:val="both"/>
              <w:rPr>
                <w:bCs/>
                <w:sz w:val="22"/>
              </w:rPr>
            </w:pPr>
          </w:p>
        </w:tc>
        <w:tc>
          <w:tcPr>
            <w:tcW w:w="3721" w:type="dxa"/>
            <w:shd w:val="clear" w:color="auto" w:fill="auto"/>
          </w:tcPr>
          <w:p w14:paraId="137A8710" w14:textId="77777777" w:rsidR="00BC2726" w:rsidRPr="00EE362B" w:rsidRDefault="00BC2726" w:rsidP="00BC2726">
            <w:pPr>
              <w:ind w:firstLine="567"/>
              <w:jc w:val="both"/>
              <w:rPr>
                <w:rFonts w:eastAsia="Times New Roman"/>
                <w:iCs/>
                <w:color w:val="000000"/>
                <w:sz w:val="22"/>
                <w:u w:val="single"/>
                <w:lang w:eastAsia="lv-LV"/>
              </w:rPr>
            </w:pPr>
            <w:r w:rsidRPr="00EE362B">
              <w:rPr>
                <w:rFonts w:eastAsia="Times New Roman"/>
                <w:iCs/>
                <w:color w:val="000000"/>
                <w:sz w:val="22"/>
                <w:u w:val="single"/>
                <w:lang w:eastAsia="lv-LV"/>
              </w:rPr>
              <w:t xml:space="preserve">174. Līdz dienai, kad atbilstoši šo pārejas noteikumu 173. punktam sāk piemērot šā likuma 14. panta pirmās daļas 1. punktā noteikto nodokļa likmi svinu nesaturošam benzīnam, tā aizstājējproduktiem un komponentiem </w:t>
            </w:r>
            <w:r w:rsidRPr="00EE362B">
              <w:rPr>
                <w:rFonts w:eastAsia="Times New Roman"/>
                <w:iCs/>
                <w:color w:val="000000"/>
                <w:sz w:val="22"/>
                <w:u w:val="single"/>
                <w:lang w:eastAsia="lv-LV"/>
              </w:rPr>
              <w:lastRenderedPageBreak/>
              <w:t>(par 1000 litriem), svinu nesaturošu benzīnu, tā aizstājējproduktus un komponentes apliek ar nodokli no 2025. gada 1. janvāra līdz 2025. gada 31. decembrim – 532 </w:t>
            </w:r>
            <w:proofErr w:type="spellStart"/>
            <w:r w:rsidRPr="00EE362B">
              <w:rPr>
                <w:rFonts w:eastAsia="Times New Roman"/>
                <w:i/>
                <w:iCs/>
                <w:color w:val="000000"/>
                <w:sz w:val="22"/>
                <w:u w:val="single"/>
                <w:lang w:eastAsia="lv-LV"/>
              </w:rPr>
              <w:t>euro</w:t>
            </w:r>
            <w:proofErr w:type="spellEnd"/>
            <w:r w:rsidRPr="00EE362B">
              <w:rPr>
                <w:rFonts w:eastAsia="Times New Roman"/>
                <w:iCs/>
                <w:color w:val="000000"/>
                <w:sz w:val="22"/>
                <w:u w:val="single"/>
                <w:lang w:eastAsia="lv-LV"/>
              </w:rPr>
              <w:t> par 1000 litriem. </w:t>
            </w:r>
          </w:p>
          <w:p w14:paraId="5E9C2F9A" w14:textId="77777777" w:rsidR="00BC2726" w:rsidRPr="00EE362B" w:rsidRDefault="00BC2726" w:rsidP="00BC2726">
            <w:pPr>
              <w:ind w:firstLine="567"/>
              <w:jc w:val="both"/>
              <w:rPr>
                <w:rFonts w:eastAsia="Times New Roman"/>
                <w:iCs/>
                <w:color w:val="000000"/>
                <w:sz w:val="22"/>
                <w:lang w:eastAsia="lv-LV"/>
              </w:rPr>
            </w:pPr>
            <w:r w:rsidRPr="00EE362B">
              <w:rPr>
                <w:rFonts w:eastAsia="Times New Roman"/>
                <w:iCs/>
                <w:color w:val="000000"/>
                <w:sz w:val="22"/>
                <w:lang w:eastAsia="lv-LV"/>
              </w:rPr>
              <w:t>175. Šā likuma 14. panta pirmās daļas 2. punktā noteikto nodokļa likmi svinu saturošam benzīnam, tā aizstājējproduktiem un komponentiem (640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 piemēro ar 2026. gada 1. janvāri.</w:t>
            </w:r>
          </w:p>
          <w:p w14:paraId="406CB806" w14:textId="28DB0907" w:rsidR="00BC2726" w:rsidRPr="00EE362B" w:rsidRDefault="00BC2726" w:rsidP="00BC2726">
            <w:pPr>
              <w:ind w:firstLine="567"/>
              <w:jc w:val="both"/>
              <w:rPr>
                <w:rFonts w:eastAsia="Times New Roman"/>
                <w:iCs/>
                <w:color w:val="000000"/>
                <w:sz w:val="22"/>
                <w:lang w:eastAsia="lv-LV"/>
              </w:rPr>
            </w:pPr>
            <w:r w:rsidRPr="00EE362B">
              <w:rPr>
                <w:rFonts w:eastAsia="Times New Roman"/>
                <w:iCs/>
                <w:color w:val="000000"/>
                <w:sz w:val="22"/>
                <w:u w:val="single"/>
                <w:lang w:eastAsia="lv-LV"/>
              </w:rPr>
              <w:t>176. Līdz dienai, kad atbilstoši šo pārejas noteikumu 175. punktam sāk piemērot šā likuma 14. panta pirmās daļas 2. punktā noteikto nodokļa likmi svinu saturošam benzīnam, tā aizstājējproduktiem un komponentiem (par 1000 litriem), svinu saturošu benzīnu, tā aizstājējproduktus un komponentes apliek ar nodokli no 2025. gada 1. janvāra līdz 2025. gada 31. decembrim – 617 </w:t>
            </w:r>
            <w:proofErr w:type="spellStart"/>
            <w:r w:rsidRPr="00EE362B">
              <w:rPr>
                <w:rFonts w:eastAsia="Times New Roman"/>
                <w:i/>
                <w:iCs/>
                <w:color w:val="000000"/>
                <w:sz w:val="22"/>
                <w:u w:val="single"/>
                <w:lang w:eastAsia="lv-LV"/>
              </w:rPr>
              <w:t>euro</w:t>
            </w:r>
            <w:proofErr w:type="spellEnd"/>
            <w:r w:rsidRPr="00EE362B">
              <w:rPr>
                <w:rFonts w:eastAsia="Times New Roman"/>
                <w:iCs/>
                <w:color w:val="000000"/>
                <w:sz w:val="22"/>
                <w:u w:val="single"/>
                <w:lang w:eastAsia="lv-LV"/>
              </w:rPr>
              <w:t> par 1000 litriem.</w:t>
            </w:r>
          </w:p>
        </w:tc>
        <w:tc>
          <w:tcPr>
            <w:tcW w:w="992" w:type="dxa"/>
          </w:tcPr>
          <w:p w14:paraId="25DCA416" w14:textId="7DB48F2D" w:rsidR="00BC2726"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3</w:t>
            </w:r>
            <w:r w:rsidR="00DE4A54" w:rsidRPr="00EE362B">
              <w:rPr>
                <w:rFonts w:eastAsia="Times New Roman"/>
                <w:b/>
                <w:iCs/>
                <w:color w:val="000000"/>
                <w:sz w:val="22"/>
                <w:lang w:eastAsia="lv-LV"/>
              </w:rPr>
              <w:t>3</w:t>
            </w:r>
          </w:p>
        </w:tc>
        <w:tc>
          <w:tcPr>
            <w:tcW w:w="3852" w:type="dxa"/>
          </w:tcPr>
          <w:p w14:paraId="3786BDE8" w14:textId="77777777" w:rsidR="00BC2726" w:rsidRPr="00EE362B" w:rsidRDefault="00BC2726" w:rsidP="00BC272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Deputāts </w:t>
            </w:r>
            <w:proofErr w:type="spellStart"/>
            <w:r w:rsidRPr="00EE362B">
              <w:rPr>
                <w:rFonts w:eastAsia="Times New Roman"/>
                <w:b/>
                <w:bCs/>
                <w:iCs/>
                <w:color w:val="000000"/>
                <w:sz w:val="22"/>
                <w:u w:val="single"/>
                <w:lang w:eastAsia="lv-LV"/>
              </w:rPr>
              <w:t>A.Butāns</w:t>
            </w:r>
            <w:proofErr w:type="spellEnd"/>
          </w:p>
          <w:p w14:paraId="1C8F94AB" w14:textId="2A739249" w:rsidR="00BC2726" w:rsidRPr="00EE362B" w:rsidRDefault="00C3294E" w:rsidP="00955EC6">
            <w:pPr>
              <w:ind w:firstLine="567"/>
              <w:jc w:val="both"/>
              <w:rPr>
                <w:rFonts w:eastAsia="Times New Roman"/>
                <w:iCs/>
                <w:color w:val="000000"/>
                <w:sz w:val="22"/>
                <w:lang w:eastAsia="lv-LV"/>
              </w:rPr>
            </w:pPr>
            <w:r w:rsidRPr="00EE362B">
              <w:rPr>
                <w:rFonts w:eastAsia="Times New Roman"/>
                <w:iCs/>
                <w:color w:val="000000"/>
                <w:sz w:val="22"/>
                <w:lang w:eastAsia="lv-LV"/>
              </w:rPr>
              <w:t>Svītrot likumprojekta Pārejas noteikumus nr.174 un 176.</w:t>
            </w:r>
          </w:p>
        </w:tc>
        <w:tc>
          <w:tcPr>
            <w:tcW w:w="1405" w:type="dxa"/>
          </w:tcPr>
          <w:p w14:paraId="4B473232" w14:textId="36685CCC" w:rsidR="00BC2726"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055D8C59" w14:textId="77777777" w:rsidR="00BC2726" w:rsidRPr="00EE362B" w:rsidRDefault="00BC2726" w:rsidP="003361F5">
            <w:pPr>
              <w:jc w:val="center"/>
              <w:rPr>
                <w:rFonts w:eastAsia="Times New Roman"/>
                <w:b/>
                <w:iCs/>
                <w:color w:val="000000"/>
                <w:sz w:val="22"/>
                <w:lang w:eastAsia="lv-LV"/>
              </w:rPr>
            </w:pPr>
          </w:p>
        </w:tc>
      </w:tr>
      <w:tr w:rsidR="003361F5" w:rsidRPr="00EE362B" w14:paraId="335BE922" w14:textId="0CE7B9F5" w:rsidTr="00AC43EE">
        <w:tc>
          <w:tcPr>
            <w:tcW w:w="3929" w:type="dxa"/>
            <w:shd w:val="clear" w:color="auto" w:fill="auto"/>
          </w:tcPr>
          <w:p w14:paraId="7D1F13DE" w14:textId="77777777" w:rsidR="003361F5" w:rsidRPr="00EE362B" w:rsidRDefault="003361F5" w:rsidP="00B6215C">
            <w:pPr>
              <w:ind w:firstLine="567"/>
              <w:jc w:val="both"/>
              <w:rPr>
                <w:bCs/>
                <w:sz w:val="22"/>
              </w:rPr>
            </w:pPr>
          </w:p>
        </w:tc>
        <w:tc>
          <w:tcPr>
            <w:tcW w:w="3721" w:type="dxa"/>
            <w:shd w:val="clear" w:color="auto" w:fill="auto"/>
          </w:tcPr>
          <w:p w14:paraId="64EEBD30"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177. Šā likuma 14. panta pirmās daļas 3. punktā noteikto nodokļa likmi petrolejai, tās aizstājējproduktiem un komponentiem (464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 piemēro ar 2026. gada 1. janvāri.</w:t>
            </w:r>
          </w:p>
          <w:p w14:paraId="35DCD15A"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178. Līdz dienai, kad atbilstoši šo pārejas noteikumu 177. punktam sāk piemērot šā likuma 14. panta pirmās daļas 3. punktā noteikto nodokļa likmi (par 1000 litriem), petroleju, tās aizstājējproduktus un komponentes apliek ar nodokli no 2025. gada 1. janvāra līdz 2025. gada </w:t>
            </w:r>
            <w:r w:rsidRPr="00EE362B">
              <w:rPr>
                <w:rFonts w:eastAsia="Times New Roman"/>
                <w:iCs/>
                <w:color w:val="000000"/>
                <w:sz w:val="22"/>
                <w:lang w:eastAsia="lv-LV"/>
              </w:rPr>
              <w:lastRenderedPageBreak/>
              <w:t>31. decembrim – 439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w:t>
            </w:r>
          </w:p>
          <w:p w14:paraId="73582749"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179. Šā likuma 14. panta pirmās daļas 4. un 6. punktā noteikto nodokļa likmi dīzeļdegvielai (gāzeļļai), tās aizstājējproduktiem un komponentiem, degvieleļļai, kuras kolorimetriskais indekss ir mazāks par 2,0 un kinemātiskā viskozitāte 50 °C ir mazāka par 25 mm</w:t>
            </w:r>
            <w:r w:rsidRPr="00EE362B">
              <w:rPr>
                <w:rFonts w:eastAsia="Times New Roman"/>
                <w:iCs/>
                <w:color w:val="000000"/>
                <w:sz w:val="22"/>
                <w:vertAlign w:val="superscript"/>
                <w:lang w:eastAsia="lv-LV"/>
              </w:rPr>
              <w:t>2</w:t>
            </w:r>
            <w:r w:rsidRPr="00EE362B">
              <w:rPr>
                <w:rFonts w:eastAsia="Times New Roman"/>
                <w:iCs/>
                <w:color w:val="000000"/>
                <w:sz w:val="22"/>
                <w:lang w:eastAsia="lv-LV"/>
              </w:rPr>
              <w:t>/s, tās aizstājējproduktiem un komponentiem (467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 izņemot 14. panta pirmās daļas 7. punktā minētās degvieleļļas, piemēro ar 2026. gada 1. janvāri.</w:t>
            </w:r>
          </w:p>
          <w:p w14:paraId="17E80133"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180. Līdz dienai, kad atbilstoši šo pārejas noteikumu 179. punktam sāk piemērot šā likuma 14. panta pirmās daļas 4. un 6. punktā noteikto nodokļa likmi (par 1000 litriem), dīzeļdegvielu (gāzeļļu), tās aizstājējproduktus un komponentes, degvieleļļu, kuras kolorimetriskais indekss ir mazāks par 2,0 un kinemātiskā viskozitāte 50 °C ir mazāka par 25 mm</w:t>
            </w:r>
            <w:r w:rsidRPr="00EE362B">
              <w:rPr>
                <w:rFonts w:eastAsia="Times New Roman"/>
                <w:iCs/>
                <w:color w:val="000000"/>
                <w:sz w:val="22"/>
                <w:vertAlign w:val="superscript"/>
                <w:lang w:eastAsia="lv-LV"/>
              </w:rPr>
              <w:t>2</w:t>
            </w:r>
            <w:r w:rsidRPr="00EE362B">
              <w:rPr>
                <w:rFonts w:eastAsia="Times New Roman"/>
                <w:iCs/>
                <w:color w:val="000000"/>
                <w:sz w:val="22"/>
                <w:lang w:eastAsia="lv-LV"/>
              </w:rPr>
              <w:t>/s, tās aizstājējproduktus un komponentes, izņemot šā likuma 14. panta pirmās daļas 7. punktā minēto degvieleļļu, apliek ar nodokli no 2025. gada 1. janvāra līdz 2025. gada 31. decembrim – 440,5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w:t>
            </w:r>
          </w:p>
          <w:p w14:paraId="3A82C7BC"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181. Šā likuma 14. panta pirmās daļas 5. punktā noteikto nodokļa likmi naftas gāzēm un pārējiem gāzveida ogļūdeņražiem (343</w:t>
            </w:r>
            <w:r w:rsidRPr="00EE362B">
              <w:rPr>
                <w:rFonts w:eastAsia="Times New Roman"/>
                <w:i/>
                <w:iCs/>
                <w:color w:val="000000"/>
                <w:sz w:val="22"/>
                <w:lang w:eastAsia="lv-LV"/>
              </w:rPr>
              <w:t xml:space="preserve"> </w:t>
            </w:r>
            <w:proofErr w:type="spellStart"/>
            <w:r w:rsidRPr="00EE362B">
              <w:rPr>
                <w:rFonts w:eastAsia="Times New Roman"/>
                <w:i/>
                <w:iCs/>
                <w:color w:val="000000"/>
                <w:sz w:val="22"/>
                <w:lang w:eastAsia="lv-LV"/>
              </w:rPr>
              <w:t>euro</w:t>
            </w:r>
            <w:proofErr w:type="spellEnd"/>
            <w:r w:rsidRPr="00EE362B">
              <w:rPr>
                <w:rFonts w:eastAsia="Times New Roman"/>
                <w:i/>
                <w:iCs/>
                <w:color w:val="000000"/>
                <w:sz w:val="22"/>
                <w:lang w:eastAsia="lv-LV"/>
              </w:rPr>
              <w:t> </w:t>
            </w:r>
            <w:r w:rsidRPr="00EE362B">
              <w:rPr>
                <w:rFonts w:eastAsia="Times New Roman"/>
                <w:iCs/>
                <w:color w:val="000000"/>
                <w:sz w:val="22"/>
                <w:lang w:eastAsia="lv-LV"/>
              </w:rPr>
              <w:t>par 1000 kilogramiem) piemēro ar 2026. gada 1. janvāri.</w:t>
            </w:r>
          </w:p>
          <w:p w14:paraId="463558B4"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182. Līdz dienai, kad atbilstoši šo pārejas noteikumu 181. punktam sāk </w:t>
            </w:r>
            <w:r w:rsidRPr="00EE362B">
              <w:rPr>
                <w:rFonts w:eastAsia="Times New Roman"/>
                <w:iCs/>
                <w:color w:val="000000"/>
                <w:sz w:val="22"/>
                <w:lang w:eastAsia="lv-LV"/>
              </w:rPr>
              <w:lastRenderedPageBreak/>
              <w:t>piemērot šā likuma 14. panta pirmās daļas 5. punktā noteikto nodokļa likmi (par 1000 kilogramiem), naftas gāzi un pārējos gāzveida ogļūdeņražus apliek ar nodokli no 2025. gada 1. janvāra līdz 2025. gada 31. decembrim – 314</w:t>
            </w:r>
            <w:r w:rsidRPr="00EE362B">
              <w:rPr>
                <w:rFonts w:eastAsia="Times New Roman"/>
                <w:i/>
                <w:iCs/>
                <w:color w:val="000000"/>
                <w:sz w:val="22"/>
                <w:lang w:eastAsia="lv-LV"/>
              </w:rPr>
              <w:t>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kilogramiem.</w:t>
            </w:r>
          </w:p>
          <w:p w14:paraId="0798D054"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183. Šā likuma 14. panta pirmās daļas 7. punktā noteikto nodokļa likmi degvieleļļai, kuras kolorimetriskais indekss ir vienāds ar 2,0 vai lielāks un kinemātiskā viskozitāte 50 °C ir vienāda ar 25 mm</w:t>
            </w:r>
            <w:r w:rsidRPr="00EE362B">
              <w:rPr>
                <w:rFonts w:eastAsia="Times New Roman"/>
                <w:iCs/>
                <w:color w:val="000000"/>
                <w:sz w:val="22"/>
                <w:vertAlign w:val="superscript"/>
                <w:lang w:eastAsia="lv-LV"/>
              </w:rPr>
              <w:t>2</w:t>
            </w:r>
            <w:r w:rsidRPr="00EE362B">
              <w:rPr>
                <w:rFonts w:eastAsia="Times New Roman"/>
                <w:iCs/>
                <w:color w:val="000000"/>
                <w:sz w:val="22"/>
                <w:lang w:eastAsia="lv-LV"/>
              </w:rPr>
              <w:t>/s vai lielāka, tās aizstājējproduktiem un komponentiem (109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kilogramiem) piemēro ar 2026. gada 1. janvāri.</w:t>
            </w:r>
          </w:p>
          <w:p w14:paraId="0C7CDF51"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184. Līdz dienai, kad atbilstoši šo pārejas noteikumu 183. punktam sāk piemērot šā likuma 14. panta pirmās daļas 7. punktā noteikto nodokļa likmi (par 1000 kilogramiem), degvieleļļu, kuras kolorimetriskais indekss ir vienāds ar 2,0 vai lielāks un kinemātiskā viskozitāte 50 °C ir vienāda ar 25 mm</w:t>
            </w:r>
            <w:r w:rsidRPr="00EE362B">
              <w:rPr>
                <w:rFonts w:eastAsia="Times New Roman"/>
                <w:iCs/>
                <w:color w:val="000000"/>
                <w:sz w:val="22"/>
                <w:vertAlign w:val="superscript"/>
                <w:lang w:eastAsia="lv-LV"/>
              </w:rPr>
              <w:t>2</w:t>
            </w:r>
            <w:r w:rsidRPr="00EE362B">
              <w:rPr>
                <w:rFonts w:eastAsia="Times New Roman"/>
                <w:iCs/>
                <w:color w:val="000000"/>
                <w:sz w:val="22"/>
                <w:lang w:eastAsia="lv-LV"/>
              </w:rPr>
              <w:t>/s vai lielāka, tās aizstājējproduktus un komponentes apliek ar nodokli no 2025. gada 1. janvāra līdz 2025. gada 31. decembrim – 67,5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kilogramiem.</w:t>
            </w:r>
          </w:p>
          <w:p w14:paraId="2D8FCDC4"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185. Šā likuma 14. panta otrajā daļā noteikto nodokļa likmi 14. panta pirmās daļas 3., 4. un 6. punktā minētajiem naftas produktiem, arī ja tiem pievienota biodīzeļdegviela, kas pilnībā iegūta no biomasas, vai </w:t>
            </w:r>
            <w:proofErr w:type="spellStart"/>
            <w:r w:rsidRPr="00EE362B">
              <w:rPr>
                <w:rFonts w:eastAsia="Times New Roman"/>
                <w:iCs/>
                <w:color w:val="000000"/>
                <w:sz w:val="22"/>
                <w:lang w:eastAsia="lv-LV"/>
              </w:rPr>
              <w:t>parafinizēta</w:t>
            </w:r>
            <w:proofErr w:type="spellEnd"/>
            <w:r w:rsidRPr="00EE362B">
              <w:rPr>
                <w:rFonts w:eastAsia="Times New Roman"/>
                <w:iCs/>
                <w:color w:val="000000"/>
                <w:sz w:val="22"/>
                <w:lang w:eastAsia="lv-LV"/>
              </w:rPr>
              <w:t xml:space="preserve"> dīzeļdegviela, kas iegūta no biomasas (135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litriem), piemēro ar 2026. gada 1. janvāri, ja </w:t>
            </w:r>
            <w:r w:rsidRPr="00EE362B">
              <w:rPr>
                <w:rFonts w:eastAsia="Times New Roman"/>
                <w:iCs/>
                <w:color w:val="000000"/>
                <w:sz w:val="22"/>
                <w:lang w:eastAsia="lv-LV"/>
              </w:rPr>
              <w:lastRenderedPageBreak/>
              <w:t>attiecīgie naftas produkti ir iezīmēti (marķēti) saskaņā ar šā likuma 28. pantu un tos izmanto par kurināmo siltuma ieguvei apkurē, sadedzināšanas iekārtās vai siltuma enerģijas ieguvei produkcijas ražošanas (pārstrādes) tehnoloģiskajā procesā, vai elektroenerģijas ražošanai, vai kombinētās iekārtās, kas ražo elektroenerģiju un siltumenerģiju.</w:t>
            </w:r>
          </w:p>
          <w:p w14:paraId="00D5998B"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186. Līdz dienai, kad atbilstoši šo pārejas noteikumu 185. punktam sāk piemērot šā likuma 14. panta otrajā daļā noteikto nodokļa likmi, 14. panta pirmās daļas 3., 4. un 6. punktā minētos naftas produktus, arī ja tiem pievienota biodīzeļdegviela, kas pilnībā iegūta no biomasas, vai </w:t>
            </w:r>
            <w:proofErr w:type="spellStart"/>
            <w:r w:rsidRPr="00EE362B">
              <w:rPr>
                <w:rFonts w:eastAsia="Times New Roman"/>
                <w:iCs/>
                <w:color w:val="000000"/>
                <w:sz w:val="22"/>
                <w:lang w:eastAsia="lv-LV"/>
              </w:rPr>
              <w:t>parafinizēta</w:t>
            </w:r>
            <w:proofErr w:type="spellEnd"/>
            <w:r w:rsidRPr="00EE362B">
              <w:rPr>
                <w:rFonts w:eastAsia="Times New Roman"/>
                <w:iCs/>
                <w:color w:val="000000"/>
                <w:sz w:val="22"/>
                <w:lang w:eastAsia="lv-LV"/>
              </w:rPr>
              <w:t xml:space="preserve"> dīzeļdegviela, kas iegūta no biomasas, ja attiecīgie naftas produkti ir iezīmēti (marķēti) saskaņā ar šā likuma 28. pantu un tos izmanto par kurināmo siltuma ieguvei apkurē, sadedzināšanas iekārtās vai siltuma enerģijas ieguvei produkcijas ražošanas (pārstrādes) tehnoloģiskajā procesā, vai elektroenerģijas ražošanai, vai kombinētās iekārtās, kas ražo elektroenerģiju un siltumenerģiju, apliek ar nodokli no 2025. gada 1. janvāra līdz 2025. gada 31. decembrim – 108,5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litriem.</w:t>
            </w:r>
          </w:p>
          <w:p w14:paraId="1D702BF6"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187. Šā likuma 14. panta sestajā daļā noteikto nodokļa likmi naftas gāzēm un pārējiem gāzveida ogļūdeņražiem (88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xml:space="preserve"> par 1000 </w:t>
            </w:r>
            <w:r w:rsidRPr="00EE362B">
              <w:rPr>
                <w:rFonts w:eastAsia="Times New Roman"/>
                <w:iCs/>
                <w:color w:val="000000"/>
                <w:sz w:val="22"/>
                <w:lang w:eastAsia="lv-LV"/>
              </w:rPr>
              <w:lastRenderedPageBreak/>
              <w:t>kilogramiem) piemēro ar 2026. gada 1. janvāri.</w:t>
            </w:r>
          </w:p>
          <w:p w14:paraId="73533443"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188. Līdz dienai, kad atbilstoši šo pārejas noteikumu 187. punktam sāk piemērot šā likuma 14. panta sestajā daļā noteikto nodokļa likmi (par 1000 kilogramiem), naftas gāzi un pārējos gāzveida ogļūdeņražus apliek ar nodokli no 2025. gada 1. janvāra līdz 2025. gada 31. decembrim – 44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1000 kilogramiem.</w:t>
            </w:r>
          </w:p>
          <w:p w14:paraId="5A08E703"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189. Šā likuma pārejas noteikumu 12.</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un 12.</w:t>
            </w:r>
            <w:r w:rsidRPr="00EE362B">
              <w:rPr>
                <w:rFonts w:eastAsia="Times New Roman"/>
                <w:iCs/>
                <w:color w:val="000000"/>
                <w:sz w:val="22"/>
                <w:vertAlign w:val="superscript"/>
                <w:lang w:eastAsia="lv-LV"/>
              </w:rPr>
              <w:t>3</w:t>
            </w:r>
            <w:r w:rsidRPr="00EE362B">
              <w:rPr>
                <w:rFonts w:eastAsia="Times New Roman"/>
                <w:iCs/>
                <w:color w:val="000000"/>
                <w:sz w:val="22"/>
                <w:lang w:eastAsia="lv-LV"/>
              </w:rPr>
              <w:t xml:space="preserve"> punktā noteiktās prasības neattiecas uz šā likuma 14. panta pirmās daļas 5. punktā minētajiem naftas produktiem, ja attiecīgie naftas produkti tiek piegādāti personām, kuras tos izmanto par kurināmo vai gāzes krāsnīs un citās iekārtās, nevis par degvielu atbilstoši šā likuma 14. panta sestajai daļai.</w:t>
            </w:r>
          </w:p>
          <w:p w14:paraId="22933948"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190.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2. punktā noteikto nodokļa likmi dabasgāzei izmantošanai par kurināmo (5,95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 piemēro ar 2026. gada 1. janvāri.</w:t>
            </w:r>
          </w:p>
          <w:p w14:paraId="050934CF"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191. Līdz dienai, kad atbilstoši šo pārejas noteikumu 190. punktam sāk piemērot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2. punktā noteikto nodokļa likmi, dabasgāzi izmantošanai par kurināmo apliek ar nodokli no 2025. gada 1. janvāra līdz 2025. gada 31. decembrim – 3,8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4D3B9EC6"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lastRenderedPageBreak/>
              <w:t>192.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3. punktā noteikto nodokļa likmi dabasgāzei izmantošanai par kurināmo, ja galalietotājs ir Eiropas Savienības Emisiju tirdzniecības sistēmas dalībnieks (2,94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 piemēro ar 2027. gada 1. janvāri.</w:t>
            </w:r>
          </w:p>
          <w:p w14:paraId="0346E6E7"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193. Līdz dienai, kad atbilstoši šo pārejas noteikumu 192. punktam sāk piemērot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3. punktā noteikto nodokļa likmi, dabasgāzi izmantošanai par kurināmo apliek ar nodokli:</w:t>
            </w:r>
          </w:p>
          <w:p w14:paraId="5214DEA5"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 no 2025. gada 1. janvāra līdz 2025. gada 31. decembrim – 2,08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05AE38AA"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2) no 2026. gada 1. janvāra līdz 2026. gada 31. decembrim – 2,51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07C07846" w14:textId="77777777" w:rsidR="003361F5" w:rsidRPr="00EE362B" w:rsidRDefault="003361F5" w:rsidP="00DD0086">
            <w:pPr>
              <w:ind w:firstLine="567"/>
              <w:jc w:val="both"/>
              <w:rPr>
                <w:rFonts w:eastAsia="Times New Roman"/>
                <w:iCs/>
                <w:color w:val="000000"/>
                <w:sz w:val="22"/>
                <w:lang w:eastAsia="lv-LV"/>
              </w:rPr>
            </w:pPr>
            <w:r w:rsidRPr="00EE362B">
              <w:rPr>
                <w:rFonts w:eastAsia="Times New Roman"/>
                <w:iCs/>
                <w:color w:val="000000"/>
                <w:sz w:val="22"/>
                <w:lang w:eastAsia="lv-LV"/>
              </w:rPr>
              <w:t>194.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4. punktā noteikto nodokļa likmi dabasgāzei izmantošanai par kurināmo (4,6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 piemēro ar 2026. gada 1. janvāri.</w:t>
            </w:r>
          </w:p>
          <w:p w14:paraId="2C4A2436" w14:textId="37E0FD7E" w:rsidR="003361F5" w:rsidRPr="00EE362B" w:rsidRDefault="003361F5" w:rsidP="00DB47D6">
            <w:pPr>
              <w:ind w:firstLine="567"/>
              <w:jc w:val="both"/>
              <w:rPr>
                <w:rFonts w:eastAsia="Times New Roman"/>
                <w:iCs/>
                <w:color w:val="000000"/>
                <w:sz w:val="22"/>
                <w:lang w:eastAsia="lv-LV"/>
              </w:rPr>
            </w:pPr>
            <w:r w:rsidRPr="00EE362B">
              <w:rPr>
                <w:rFonts w:eastAsia="Times New Roman"/>
                <w:iCs/>
                <w:color w:val="000000"/>
                <w:sz w:val="22"/>
                <w:lang w:eastAsia="lv-LV"/>
              </w:rPr>
              <w:t>195. Līdz dienai, kad atbilstoši šo pārejas noteikumu 194. punktam sāk piemērot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4. punktā noteikto nodokļa likmi, dabasgāzi izmantošanai par kurināmo apliek ar nodokli no 2025. </w:t>
            </w:r>
            <w:r w:rsidRPr="00EE362B">
              <w:rPr>
                <w:rFonts w:eastAsia="Times New Roman"/>
                <w:iCs/>
                <w:color w:val="000000"/>
                <w:sz w:val="22"/>
                <w:lang w:eastAsia="lv-LV"/>
              </w:rPr>
              <w:lastRenderedPageBreak/>
              <w:t xml:space="preserve">gada 1. janvāra līdz 2025. gada 31. decembrim – 2,57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tc>
        <w:tc>
          <w:tcPr>
            <w:tcW w:w="992" w:type="dxa"/>
          </w:tcPr>
          <w:p w14:paraId="7E9CF65F" w14:textId="77777777" w:rsidR="003361F5" w:rsidRPr="00EE362B" w:rsidRDefault="003361F5" w:rsidP="003361F5">
            <w:pPr>
              <w:jc w:val="center"/>
              <w:rPr>
                <w:rFonts w:eastAsia="Times New Roman"/>
                <w:b/>
                <w:iCs/>
                <w:color w:val="000000"/>
                <w:sz w:val="22"/>
                <w:lang w:eastAsia="lv-LV"/>
              </w:rPr>
            </w:pPr>
          </w:p>
        </w:tc>
        <w:tc>
          <w:tcPr>
            <w:tcW w:w="3852" w:type="dxa"/>
          </w:tcPr>
          <w:p w14:paraId="2EE7F729" w14:textId="411E6FB9" w:rsidR="003361F5" w:rsidRPr="00EE362B" w:rsidRDefault="003361F5" w:rsidP="00BC2726">
            <w:pPr>
              <w:ind w:firstLine="567"/>
              <w:jc w:val="both"/>
              <w:rPr>
                <w:rFonts w:eastAsia="Times New Roman"/>
                <w:iCs/>
                <w:color w:val="000000"/>
                <w:sz w:val="22"/>
                <w:lang w:eastAsia="lv-LV"/>
              </w:rPr>
            </w:pPr>
          </w:p>
        </w:tc>
        <w:tc>
          <w:tcPr>
            <w:tcW w:w="1405" w:type="dxa"/>
          </w:tcPr>
          <w:p w14:paraId="3074292A" w14:textId="77777777" w:rsidR="003361F5" w:rsidRPr="00EE362B" w:rsidRDefault="003361F5" w:rsidP="003361F5">
            <w:pPr>
              <w:jc w:val="center"/>
              <w:rPr>
                <w:rFonts w:eastAsia="Times New Roman"/>
                <w:b/>
                <w:iCs/>
                <w:color w:val="000000"/>
                <w:sz w:val="22"/>
                <w:lang w:eastAsia="lv-LV"/>
              </w:rPr>
            </w:pPr>
          </w:p>
        </w:tc>
        <w:tc>
          <w:tcPr>
            <w:tcW w:w="1406" w:type="dxa"/>
          </w:tcPr>
          <w:p w14:paraId="30D5A2C7" w14:textId="77777777" w:rsidR="003361F5" w:rsidRPr="00EE362B" w:rsidRDefault="003361F5" w:rsidP="003361F5">
            <w:pPr>
              <w:jc w:val="center"/>
              <w:rPr>
                <w:rFonts w:eastAsia="Times New Roman"/>
                <w:b/>
                <w:iCs/>
                <w:color w:val="000000"/>
                <w:sz w:val="22"/>
                <w:lang w:eastAsia="lv-LV"/>
              </w:rPr>
            </w:pPr>
          </w:p>
        </w:tc>
      </w:tr>
      <w:tr w:rsidR="00DB47D6" w:rsidRPr="00EE362B" w14:paraId="15BA78BF" w14:textId="77777777" w:rsidTr="00AC43EE">
        <w:tc>
          <w:tcPr>
            <w:tcW w:w="3929" w:type="dxa"/>
            <w:shd w:val="clear" w:color="auto" w:fill="auto"/>
          </w:tcPr>
          <w:p w14:paraId="47DB5C28" w14:textId="77777777" w:rsidR="00DB47D6" w:rsidRPr="00EE362B" w:rsidRDefault="00DB47D6" w:rsidP="00B6215C">
            <w:pPr>
              <w:ind w:firstLine="567"/>
              <w:jc w:val="both"/>
              <w:rPr>
                <w:bCs/>
                <w:sz w:val="22"/>
              </w:rPr>
            </w:pPr>
          </w:p>
        </w:tc>
        <w:tc>
          <w:tcPr>
            <w:tcW w:w="3721" w:type="dxa"/>
            <w:shd w:val="clear" w:color="auto" w:fill="auto"/>
          </w:tcPr>
          <w:p w14:paraId="15725C97" w14:textId="77777777" w:rsidR="00DB47D6" w:rsidRPr="00EE362B" w:rsidRDefault="00DB47D6" w:rsidP="00DB47D6">
            <w:pPr>
              <w:ind w:firstLine="567"/>
              <w:jc w:val="both"/>
              <w:rPr>
                <w:rFonts w:eastAsia="Times New Roman"/>
                <w:iCs/>
                <w:color w:val="000000"/>
                <w:sz w:val="22"/>
                <w:lang w:eastAsia="lv-LV"/>
              </w:rPr>
            </w:pPr>
            <w:r w:rsidRPr="00EE362B">
              <w:rPr>
                <w:rFonts w:eastAsia="Times New Roman"/>
                <w:iCs/>
                <w:color w:val="000000"/>
                <w:sz w:val="22"/>
                <w:lang w:eastAsia="lv-LV"/>
              </w:rPr>
              <w:t>196.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5. punktā noteikto nodokļa likmi dabasgāzei izmantošanai par kurināmo atbilstoši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5. punkta "a", "b" un "c" apakšpunktā minētajiem mērķiem (1,47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 piemēro ar 2027. gada 1. janvāri.</w:t>
            </w:r>
          </w:p>
          <w:p w14:paraId="5F56CAF8" w14:textId="77777777" w:rsidR="00DB47D6" w:rsidRPr="00EE362B" w:rsidRDefault="00DB47D6" w:rsidP="00DB47D6">
            <w:pPr>
              <w:ind w:firstLine="567"/>
              <w:jc w:val="both"/>
              <w:rPr>
                <w:rFonts w:eastAsia="Times New Roman"/>
                <w:iCs/>
                <w:color w:val="000000"/>
                <w:sz w:val="22"/>
                <w:lang w:eastAsia="lv-LV"/>
              </w:rPr>
            </w:pPr>
            <w:r w:rsidRPr="00EE362B">
              <w:rPr>
                <w:rFonts w:eastAsia="Times New Roman"/>
                <w:iCs/>
                <w:color w:val="000000"/>
                <w:sz w:val="22"/>
                <w:lang w:eastAsia="lv-LV"/>
              </w:rPr>
              <w:t>197. Līdz dienai, kad atbilstoši šo pārejas noteikumu 196. punktam sāk piemērot šā likuma 15.</w:t>
            </w:r>
            <w:r w:rsidRPr="00EE362B">
              <w:rPr>
                <w:rFonts w:eastAsia="Times New Roman"/>
                <w:iCs/>
                <w:color w:val="000000"/>
                <w:sz w:val="22"/>
                <w:vertAlign w:val="superscript"/>
                <w:lang w:eastAsia="lv-LV"/>
              </w:rPr>
              <w:t>1</w:t>
            </w:r>
            <w:r w:rsidRPr="00EE362B">
              <w:rPr>
                <w:rFonts w:eastAsia="Times New Roman"/>
                <w:iCs/>
                <w:color w:val="000000"/>
                <w:sz w:val="22"/>
                <w:lang w:eastAsia="lv-LV"/>
              </w:rPr>
              <w:t xml:space="preserve"> panta pirmās daļas 5. punktā noteikto nodokļa likmi, dabasgāzi izmantošanai par kurināmo apliek ar nodokli:</w:t>
            </w:r>
          </w:p>
          <w:p w14:paraId="1FB57C30" w14:textId="77777777" w:rsidR="00DB47D6" w:rsidRPr="00EE362B" w:rsidRDefault="00DB47D6" w:rsidP="00DB47D6">
            <w:pPr>
              <w:ind w:firstLine="567"/>
              <w:jc w:val="both"/>
              <w:rPr>
                <w:rFonts w:eastAsia="Times New Roman"/>
                <w:iCs/>
                <w:color w:val="000000"/>
                <w:sz w:val="22"/>
                <w:lang w:eastAsia="lv-LV"/>
              </w:rPr>
            </w:pPr>
            <w:r w:rsidRPr="00EE362B">
              <w:rPr>
                <w:rFonts w:eastAsia="Times New Roman"/>
                <w:iCs/>
                <w:color w:val="000000"/>
                <w:sz w:val="22"/>
                <w:lang w:eastAsia="lv-LV"/>
              </w:rPr>
              <w:t>1) no 2025. gada 1. janvāra līdz 2025. gada 31. decembrim – 0,85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7991974F" w14:textId="77777777" w:rsidR="00DB47D6" w:rsidRPr="00EE362B" w:rsidRDefault="00DB47D6" w:rsidP="00DB47D6">
            <w:pPr>
              <w:ind w:firstLine="567"/>
              <w:jc w:val="both"/>
              <w:rPr>
                <w:rFonts w:eastAsia="Times New Roman"/>
                <w:iCs/>
                <w:color w:val="000000"/>
                <w:sz w:val="22"/>
                <w:lang w:eastAsia="lv-LV"/>
              </w:rPr>
            </w:pPr>
            <w:r w:rsidRPr="00EE362B">
              <w:rPr>
                <w:rFonts w:eastAsia="Times New Roman"/>
                <w:iCs/>
                <w:color w:val="000000"/>
                <w:sz w:val="22"/>
                <w:lang w:eastAsia="lv-LV"/>
              </w:rPr>
              <w:t>2) no 2026. gada 1. janvāra līdz 2026. gada 31. decembrim – 1,16 </w:t>
            </w:r>
            <w:proofErr w:type="spellStart"/>
            <w:r w:rsidRPr="00EE362B">
              <w:rPr>
                <w:rFonts w:eastAsia="Times New Roman"/>
                <w:i/>
                <w:iCs/>
                <w:color w:val="000000"/>
                <w:sz w:val="22"/>
                <w:lang w:eastAsia="lv-LV"/>
              </w:rPr>
              <w:t>euro</w:t>
            </w:r>
            <w:proofErr w:type="spellEnd"/>
            <w:r w:rsidRPr="00EE362B">
              <w:rPr>
                <w:rFonts w:eastAsia="Times New Roman"/>
                <w:iCs/>
                <w:color w:val="000000"/>
                <w:sz w:val="22"/>
                <w:lang w:eastAsia="lv-LV"/>
              </w:rPr>
              <w:t> par vienu megavatstundu (</w:t>
            </w:r>
            <w:proofErr w:type="spellStart"/>
            <w:r w:rsidRPr="00EE362B">
              <w:rPr>
                <w:rFonts w:eastAsia="Times New Roman"/>
                <w:iCs/>
                <w:color w:val="000000"/>
                <w:sz w:val="22"/>
                <w:lang w:eastAsia="lv-LV"/>
              </w:rPr>
              <w:t>MWh</w:t>
            </w:r>
            <w:proofErr w:type="spellEnd"/>
            <w:r w:rsidRPr="00EE362B">
              <w:rPr>
                <w:rFonts w:eastAsia="Times New Roman"/>
                <w:iCs/>
                <w:color w:val="000000"/>
                <w:sz w:val="22"/>
                <w:lang w:eastAsia="lv-LV"/>
              </w:rPr>
              <w:t>), ņemot vērā dabasgāzes augstāko siltumspēju.</w:t>
            </w:r>
          </w:p>
          <w:p w14:paraId="456B548E" w14:textId="1F0ABA16" w:rsidR="000C2D20" w:rsidRPr="00EE362B" w:rsidRDefault="000C2D20" w:rsidP="00DB47D6">
            <w:pPr>
              <w:ind w:firstLine="567"/>
              <w:jc w:val="both"/>
              <w:rPr>
                <w:rFonts w:eastAsia="Times New Roman"/>
                <w:iCs/>
                <w:color w:val="000000"/>
                <w:sz w:val="22"/>
                <w:lang w:eastAsia="lv-LV"/>
              </w:rPr>
            </w:pPr>
          </w:p>
        </w:tc>
        <w:tc>
          <w:tcPr>
            <w:tcW w:w="992" w:type="dxa"/>
          </w:tcPr>
          <w:p w14:paraId="4197A640" w14:textId="0D586853" w:rsidR="00DB47D6" w:rsidRPr="00EE362B" w:rsidRDefault="000C2D20" w:rsidP="003361F5">
            <w:pPr>
              <w:jc w:val="center"/>
              <w:rPr>
                <w:rFonts w:eastAsia="Times New Roman"/>
                <w:b/>
                <w:iCs/>
                <w:color w:val="000000"/>
                <w:sz w:val="22"/>
                <w:lang w:eastAsia="lv-LV"/>
              </w:rPr>
            </w:pPr>
            <w:r w:rsidRPr="00EE362B">
              <w:rPr>
                <w:rFonts w:eastAsia="Times New Roman"/>
                <w:b/>
                <w:iCs/>
                <w:color w:val="000000"/>
                <w:sz w:val="22"/>
                <w:lang w:eastAsia="lv-LV"/>
              </w:rPr>
              <w:t>3</w:t>
            </w:r>
            <w:r w:rsidR="00DE4A54" w:rsidRPr="00EE362B">
              <w:rPr>
                <w:rFonts w:eastAsia="Times New Roman"/>
                <w:b/>
                <w:iCs/>
                <w:color w:val="000000"/>
                <w:sz w:val="22"/>
                <w:lang w:eastAsia="lv-LV"/>
              </w:rPr>
              <w:t>4</w:t>
            </w:r>
          </w:p>
        </w:tc>
        <w:tc>
          <w:tcPr>
            <w:tcW w:w="3852" w:type="dxa"/>
          </w:tcPr>
          <w:p w14:paraId="5B9A1A75" w14:textId="77777777" w:rsidR="00DB47D6" w:rsidRPr="00EE362B" w:rsidRDefault="00DB47D6" w:rsidP="00DB47D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Zemkopības ministrs </w:t>
            </w:r>
            <w:proofErr w:type="spellStart"/>
            <w:r w:rsidRPr="00EE362B">
              <w:rPr>
                <w:rFonts w:eastAsia="Times New Roman"/>
                <w:b/>
                <w:bCs/>
                <w:iCs/>
                <w:color w:val="000000"/>
                <w:sz w:val="22"/>
                <w:u w:val="single"/>
                <w:lang w:eastAsia="lv-LV"/>
              </w:rPr>
              <w:t>A.Krauze</w:t>
            </w:r>
            <w:proofErr w:type="spellEnd"/>
          </w:p>
          <w:p w14:paraId="71D1B6D8" w14:textId="2F9668EA" w:rsidR="00DB47D6" w:rsidRPr="00EE362B" w:rsidRDefault="009F4D75" w:rsidP="0028689D">
            <w:pPr>
              <w:ind w:firstLine="567"/>
              <w:jc w:val="both"/>
              <w:rPr>
                <w:rFonts w:eastAsia="Times New Roman"/>
                <w:iCs/>
                <w:color w:val="000000"/>
                <w:sz w:val="22"/>
                <w:lang w:eastAsia="lv-LV"/>
              </w:rPr>
            </w:pPr>
            <w:r w:rsidRPr="00EE362B">
              <w:rPr>
                <w:rFonts w:eastAsia="Times New Roman"/>
                <w:iCs/>
                <w:color w:val="000000"/>
                <w:sz w:val="22"/>
                <w:lang w:eastAsia="lv-LV"/>
              </w:rPr>
              <w:t>S</w:t>
            </w:r>
            <w:r w:rsidRPr="00EE362B">
              <w:rPr>
                <w:rFonts w:eastAsia="Times New Roman"/>
                <w:bCs/>
                <w:iCs/>
                <w:color w:val="000000"/>
                <w:sz w:val="22"/>
                <w:lang w:eastAsia="lv-LV"/>
              </w:rPr>
              <w:t>vītrot likumprojekta 9.pantā pārejas noteikumu 196. un 197.punktu.</w:t>
            </w:r>
          </w:p>
        </w:tc>
        <w:tc>
          <w:tcPr>
            <w:tcW w:w="1405" w:type="dxa"/>
          </w:tcPr>
          <w:p w14:paraId="15607542" w14:textId="08DEC3A6" w:rsidR="00DB47D6"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t>Neatbalsta</w:t>
            </w:r>
          </w:p>
        </w:tc>
        <w:tc>
          <w:tcPr>
            <w:tcW w:w="1406" w:type="dxa"/>
          </w:tcPr>
          <w:p w14:paraId="307F10F6" w14:textId="77777777" w:rsidR="00DB47D6" w:rsidRPr="00EE362B" w:rsidRDefault="00DB47D6" w:rsidP="003361F5">
            <w:pPr>
              <w:jc w:val="center"/>
              <w:rPr>
                <w:rFonts w:eastAsia="Times New Roman"/>
                <w:b/>
                <w:iCs/>
                <w:color w:val="000000"/>
                <w:sz w:val="22"/>
                <w:lang w:eastAsia="lv-LV"/>
              </w:rPr>
            </w:pPr>
          </w:p>
        </w:tc>
      </w:tr>
      <w:tr w:rsidR="00DB47D6" w:rsidRPr="00EE362B" w14:paraId="3CA33ADB" w14:textId="77777777" w:rsidTr="00AC43EE">
        <w:tc>
          <w:tcPr>
            <w:tcW w:w="3929" w:type="dxa"/>
            <w:shd w:val="clear" w:color="auto" w:fill="auto"/>
          </w:tcPr>
          <w:p w14:paraId="0F321561" w14:textId="77777777" w:rsidR="00DB47D6" w:rsidRPr="00EE362B" w:rsidRDefault="00DB47D6" w:rsidP="00B6215C">
            <w:pPr>
              <w:ind w:firstLine="567"/>
              <w:jc w:val="both"/>
              <w:rPr>
                <w:bCs/>
                <w:sz w:val="22"/>
              </w:rPr>
            </w:pPr>
          </w:p>
        </w:tc>
        <w:tc>
          <w:tcPr>
            <w:tcW w:w="3721" w:type="dxa"/>
            <w:shd w:val="clear" w:color="auto" w:fill="auto"/>
          </w:tcPr>
          <w:p w14:paraId="0F6AE62F" w14:textId="22FC272A" w:rsidR="00DB47D6" w:rsidRPr="00EE362B" w:rsidRDefault="00DB47D6" w:rsidP="00DD0086">
            <w:pPr>
              <w:ind w:firstLine="567"/>
              <w:jc w:val="both"/>
              <w:rPr>
                <w:rFonts w:eastAsia="Times New Roman"/>
                <w:iCs/>
                <w:color w:val="000000"/>
                <w:sz w:val="22"/>
                <w:lang w:eastAsia="lv-LV"/>
              </w:rPr>
            </w:pPr>
            <w:r w:rsidRPr="00EE362B">
              <w:rPr>
                <w:rFonts w:eastAsia="Times New Roman"/>
                <w:iCs/>
                <w:color w:val="000000"/>
                <w:sz w:val="22"/>
                <w:lang w:eastAsia="lv-LV"/>
              </w:rPr>
              <w:t xml:space="preserve">198. Ministru kabinets saskaņo noteikumus par akcīzes nodokļa deklarācijas veidlapām un to aizpildīšanas kārtību ar šo pārejas noteikumu 190., 191., 192., 193., 194., 195., 196. un 197. punktu. Līdz šajos </w:t>
            </w:r>
            <w:r w:rsidRPr="00EE362B">
              <w:rPr>
                <w:rFonts w:eastAsia="Times New Roman"/>
                <w:iCs/>
                <w:color w:val="000000"/>
                <w:sz w:val="22"/>
                <w:lang w:eastAsia="lv-LV"/>
              </w:rPr>
              <w:lastRenderedPageBreak/>
              <w:t>noteikumos izdarīto attiecīgo grozījumu spēkā stāšanās dienai, bet ne ilgāk kā līdz 2025. gada 1. februārim ir piemērojami Ministru kabineta 2010. gada 30. marta noteikumi Nr. 300 "Noteikumi par akcīzes nodokļa deklarācijas veidlapām un to aizpildīšanas kārtību", ciktāl tie nav pretrunā ar šo likumu."</w:t>
            </w:r>
          </w:p>
        </w:tc>
        <w:tc>
          <w:tcPr>
            <w:tcW w:w="992" w:type="dxa"/>
          </w:tcPr>
          <w:p w14:paraId="130D588B" w14:textId="240C411F" w:rsidR="00DB47D6"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35</w:t>
            </w:r>
          </w:p>
        </w:tc>
        <w:tc>
          <w:tcPr>
            <w:tcW w:w="3852" w:type="dxa"/>
          </w:tcPr>
          <w:p w14:paraId="41F5E92C" w14:textId="77777777" w:rsidR="00DB47D6" w:rsidRPr="00EE362B" w:rsidRDefault="00DB47D6" w:rsidP="00DB47D6">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Zemkopības ministrs </w:t>
            </w:r>
            <w:proofErr w:type="spellStart"/>
            <w:r w:rsidRPr="00EE362B">
              <w:rPr>
                <w:rFonts w:eastAsia="Times New Roman"/>
                <w:b/>
                <w:bCs/>
                <w:iCs/>
                <w:color w:val="000000"/>
                <w:sz w:val="22"/>
                <w:u w:val="single"/>
                <w:lang w:eastAsia="lv-LV"/>
              </w:rPr>
              <w:t>A.Krauze</w:t>
            </w:r>
            <w:proofErr w:type="spellEnd"/>
          </w:p>
          <w:p w14:paraId="1C7D7375" w14:textId="77777777" w:rsidR="009F4D75" w:rsidRPr="00EE362B" w:rsidRDefault="009F4D75" w:rsidP="009F4D75">
            <w:pPr>
              <w:ind w:firstLine="567"/>
              <w:jc w:val="both"/>
              <w:rPr>
                <w:rFonts w:eastAsia="Times New Roman"/>
                <w:bCs/>
                <w:iCs/>
                <w:color w:val="000000"/>
                <w:sz w:val="22"/>
                <w:lang w:eastAsia="lv-LV"/>
              </w:rPr>
            </w:pPr>
            <w:r w:rsidRPr="00EE362B">
              <w:rPr>
                <w:rFonts w:eastAsia="Times New Roman"/>
                <w:bCs/>
                <w:iCs/>
                <w:color w:val="000000"/>
                <w:sz w:val="22"/>
                <w:lang w:eastAsia="lv-LV"/>
              </w:rPr>
              <w:t>Izteikt likumprojekta 9.pantā 198.pārejas noteikumu punktu šādā redakcijā:</w:t>
            </w:r>
          </w:p>
          <w:p w14:paraId="020A7A35" w14:textId="13C3115E" w:rsidR="00DB47D6" w:rsidRPr="00EE362B" w:rsidRDefault="009F4D75" w:rsidP="009F4D75">
            <w:pPr>
              <w:ind w:firstLine="567"/>
              <w:jc w:val="both"/>
              <w:rPr>
                <w:rFonts w:eastAsia="Times New Roman"/>
                <w:iCs/>
                <w:color w:val="000000"/>
                <w:sz w:val="22"/>
                <w:lang w:eastAsia="lv-LV"/>
              </w:rPr>
            </w:pPr>
            <w:r w:rsidRPr="00EE362B">
              <w:rPr>
                <w:rFonts w:eastAsia="Times New Roman"/>
                <w:iCs/>
                <w:color w:val="000000"/>
                <w:sz w:val="22"/>
                <w:lang w:eastAsia="lv-LV"/>
              </w:rPr>
              <w:t xml:space="preserve">“198. Ministru kabinets saskaņo noteikumus par akcīzes nodokļa </w:t>
            </w:r>
            <w:r w:rsidRPr="00EE362B">
              <w:rPr>
                <w:rFonts w:eastAsia="Times New Roman"/>
                <w:iCs/>
                <w:color w:val="000000"/>
                <w:sz w:val="22"/>
                <w:lang w:eastAsia="lv-LV"/>
              </w:rPr>
              <w:lastRenderedPageBreak/>
              <w:t>deklarācijas veidlapām un to aizpildīšanas kārtību ar šo pārejas noteikumu 190., 191., 192., 193., 194. un 195.punktu. Līdz šajos noteikumos izdarīto attiecīgo grozījumu spēkā stāšanās dienai, bet ne ilgāk kā līdz 2025. gada 1. februārim ir piemērojami Ministru kabineta 2010. gada 30. marta noteikumi Nr. 300 "Noteikumi par akcīzes nodokļa deklarācijas veidlapām un to aizpildīšanas kārtību", ciktāl tie nav pretrunā ar šo likumu."</w:t>
            </w:r>
          </w:p>
        </w:tc>
        <w:tc>
          <w:tcPr>
            <w:tcW w:w="1405" w:type="dxa"/>
          </w:tcPr>
          <w:p w14:paraId="66FEEF16" w14:textId="4AE597EE" w:rsidR="00DB47D6" w:rsidRPr="00EE362B" w:rsidRDefault="00497A5E" w:rsidP="003361F5">
            <w:pPr>
              <w:jc w:val="center"/>
              <w:rPr>
                <w:rFonts w:eastAsia="Times New Roman"/>
                <w:b/>
                <w:iCs/>
                <w:color w:val="000000"/>
                <w:sz w:val="22"/>
                <w:lang w:eastAsia="lv-LV"/>
              </w:rPr>
            </w:pPr>
            <w:r w:rsidRPr="00EE362B">
              <w:rPr>
                <w:rFonts w:eastAsia="Times New Roman"/>
                <w:b/>
                <w:iCs/>
                <w:color w:val="000000"/>
                <w:sz w:val="22"/>
                <w:lang w:eastAsia="lv-LV"/>
              </w:rPr>
              <w:lastRenderedPageBreak/>
              <w:t>Neatbalsta</w:t>
            </w:r>
          </w:p>
        </w:tc>
        <w:tc>
          <w:tcPr>
            <w:tcW w:w="1406" w:type="dxa"/>
          </w:tcPr>
          <w:p w14:paraId="5D2702CC" w14:textId="77777777" w:rsidR="00DB47D6" w:rsidRPr="00EE362B" w:rsidRDefault="00DB47D6" w:rsidP="003361F5">
            <w:pPr>
              <w:jc w:val="center"/>
              <w:rPr>
                <w:rFonts w:eastAsia="Times New Roman"/>
                <w:b/>
                <w:iCs/>
                <w:color w:val="000000"/>
                <w:sz w:val="22"/>
                <w:lang w:eastAsia="lv-LV"/>
              </w:rPr>
            </w:pPr>
          </w:p>
        </w:tc>
      </w:tr>
      <w:tr w:rsidR="00DB47D6" w:rsidRPr="00EE362B" w14:paraId="66E1ED4E" w14:textId="77777777" w:rsidTr="00AC43EE">
        <w:tc>
          <w:tcPr>
            <w:tcW w:w="3929" w:type="dxa"/>
            <w:shd w:val="clear" w:color="auto" w:fill="auto"/>
          </w:tcPr>
          <w:p w14:paraId="66A7893F" w14:textId="77777777" w:rsidR="00DB47D6" w:rsidRPr="00EE362B" w:rsidRDefault="00DB47D6" w:rsidP="00B6215C">
            <w:pPr>
              <w:ind w:firstLine="567"/>
              <w:jc w:val="both"/>
              <w:rPr>
                <w:bCs/>
                <w:sz w:val="22"/>
              </w:rPr>
            </w:pPr>
          </w:p>
        </w:tc>
        <w:tc>
          <w:tcPr>
            <w:tcW w:w="3721" w:type="dxa"/>
            <w:shd w:val="clear" w:color="auto" w:fill="auto"/>
          </w:tcPr>
          <w:p w14:paraId="44491BB7" w14:textId="77777777" w:rsidR="00DB47D6" w:rsidRPr="00EE362B" w:rsidRDefault="00DB47D6" w:rsidP="00DD0086">
            <w:pPr>
              <w:ind w:firstLine="567"/>
              <w:jc w:val="both"/>
              <w:rPr>
                <w:rFonts w:eastAsia="Times New Roman"/>
                <w:iCs/>
                <w:color w:val="000000"/>
                <w:sz w:val="22"/>
                <w:lang w:eastAsia="lv-LV"/>
              </w:rPr>
            </w:pPr>
          </w:p>
        </w:tc>
        <w:tc>
          <w:tcPr>
            <w:tcW w:w="992" w:type="dxa"/>
          </w:tcPr>
          <w:p w14:paraId="43B90F8D" w14:textId="06F661C0" w:rsidR="00DB47D6" w:rsidRPr="00EE362B" w:rsidRDefault="00DE4A54" w:rsidP="003361F5">
            <w:pPr>
              <w:jc w:val="center"/>
              <w:rPr>
                <w:rFonts w:eastAsia="Times New Roman"/>
                <w:b/>
                <w:iCs/>
                <w:color w:val="000000"/>
                <w:sz w:val="22"/>
                <w:lang w:eastAsia="lv-LV"/>
              </w:rPr>
            </w:pPr>
            <w:r w:rsidRPr="00EE362B">
              <w:rPr>
                <w:rFonts w:eastAsia="Times New Roman"/>
                <w:b/>
                <w:iCs/>
                <w:color w:val="000000"/>
                <w:sz w:val="22"/>
                <w:lang w:eastAsia="lv-LV"/>
              </w:rPr>
              <w:t>36</w:t>
            </w:r>
          </w:p>
        </w:tc>
        <w:tc>
          <w:tcPr>
            <w:tcW w:w="3852" w:type="dxa"/>
          </w:tcPr>
          <w:p w14:paraId="0459A9FF" w14:textId="77777777" w:rsidR="00DB47D6" w:rsidRPr="00EE362B" w:rsidRDefault="00DB47D6" w:rsidP="001F0489">
            <w:pPr>
              <w:ind w:firstLine="567"/>
              <w:jc w:val="both"/>
              <w:rPr>
                <w:rFonts w:eastAsia="Times New Roman"/>
                <w:b/>
                <w:bCs/>
                <w:iCs/>
                <w:color w:val="000000"/>
                <w:sz w:val="22"/>
                <w:u w:val="single"/>
                <w:lang w:eastAsia="lv-LV"/>
              </w:rPr>
            </w:pPr>
            <w:r w:rsidRPr="00EE362B">
              <w:rPr>
                <w:rFonts w:eastAsia="Times New Roman"/>
                <w:b/>
                <w:bCs/>
                <w:iCs/>
                <w:color w:val="000000"/>
                <w:sz w:val="22"/>
                <w:u w:val="single"/>
                <w:lang w:eastAsia="lv-LV"/>
              </w:rPr>
              <w:t xml:space="preserve">Zemkopības ministrs </w:t>
            </w:r>
            <w:proofErr w:type="spellStart"/>
            <w:r w:rsidRPr="00EE362B">
              <w:rPr>
                <w:rFonts w:eastAsia="Times New Roman"/>
                <w:b/>
                <w:bCs/>
                <w:iCs/>
                <w:color w:val="000000"/>
                <w:sz w:val="22"/>
                <w:u w:val="single"/>
                <w:lang w:eastAsia="lv-LV"/>
              </w:rPr>
              <w:t>A.Krauze</w:t>
            </w:r>
            <w:proofErr w:type="spellEnd"/>
          </w:p>
          <w:p w14:paraId="06F720F6" w14:textId="77777777" w:rsidR="001F0489" w:rsidRPr="00EE362B" w:rsidRDefault="001F0489" w:rsidP="001F0489">
            <w:pPr>
              <w:ind w:firstLine="567"/>
              <w:jc w:val="both"/>
              <w:rPr>
                <w:rFonts w:eastAsia="Times New Roman"/>
                <w:bCs/>
                <w:iCs/>
                <w:color w:val="000000"/>
                <w:sz w:val="22"/>
                <w:lang w:eastAsia="lv-LV"/>
              </w:rPr>
            </w:pPr>
            <w:r w:rsidRPr="00EE362B">
              <w:rPr>
                <w:rFonts w:eastAsia="Times New Roman"/>
                <w:iCs/>
                <w:color w:val="000000"/>
                <w:sz w:val="22"/>
                <w:lang w:eastAsia="lv-LV"/>
              </w:rPr>
              <w:t>Papildināt likumprojekta 9. pantu ar jaunu pārejas noteikumu punktu šādā redakcijā:</w:t>
            </w:r>
          </w:p>
          <w:p w14:paraId="2D96666C" w14:textId="51B830D8" w:rsidR="00DB47D6" w:rsidRPr="00EE362B" w:rsidRDefault="001F0489" w:rsidP="001F0489">
            <w:pPr>
              <w:ind w:firstLine="567"/>
              <w:jc w:val="both"/>
              <w:rPr>
                <w:rFonts w:eastAsia="Times New Roman"/>
                <w:iCs/>
                <w:color w:val="000000"/>
                <w:sz w:val="22"/>
                <w:lang w:eastAsia="lv-LV"/>
              </w:rPr>
            </w:pPr>
            <w:r w:rsidRPr="00EE362B">
              <w:rPr>
                <w:rFonts w:eastAsia="Times New Roman"/>
                <w:bCs/>
                <w:iCs/>
                <w:color w:val="000000"/>
                <w:sz w:val="22"/>
                <w:lang w:eastAsia="lv-LV"/>
              </w:rPr>
              <w:t>“Grozījums par šā likuma 18.panta piektās daļas trešā punkta izteikšanu jaunā redakcijā stājas spēkā 2025.gada 1.jūnijā.”</w:t>
            </w:r>
          </w:p>
        </w:tc>
        <w:tc>
          <w:tcPr>
            <w:tcW w:w="1405" w:type="dxa"/>
          </w:tcPr>
          <w:p w14:paraId="7DE3FAAC" w14:textId="77740ED8" w:rsidR="00DB47D6" w:rsidRPr="00EE362B" w:rsidRDefault="00EA4669" w:rsidP="003361F5">
            <w:pPr>
              <w:jc w:val="center"/>
              <w:rPr>
                <w:rFonts w:eastAsia="Times New Roman"/>
                <w:b/>
                <w:iCs/>
                <w:color w:val="000000"/>
                <w:sz w:val="22"/>
                <w:lang w:eastAsia="lv-LV"/>
              </w:rPr>
            </w:pPr>
            <w:r w:rsidRPr="00EE362B">
              <w:rPr>
                <w:rFonts w:eastAsia="Times New Roman"/>
                <w:b/>
                <w:iCs/>
                <w:color w:val="000000"/>
                <w:sz w:val="22"/>
                <w:lang w:eastAsia="lv-LV"/>
              </w:rPr>
              <w:t>Neatb</w:t>
            </w:r>
            <w:r w:rsidR="004A1EA2" w:rsidRPr="00EE362B">
              <w:rPr>
                <w:rFonts w:eastAsia="Times New Roman"/>
                <w:b/>
                <w:iCs/>
                <w:color w:val="000000"/>
                <w:sz w:val="22"/>
                <w:lang w:eastAsia="lv-LV"/>
              </w:rPr>
              <w:t>a</w:t>
            </w:r>
            <w:r w:rsidRPr="00EE362B">
              <w:rPr>
                <w:rFonts w:eastAsia="Times New Roman"/>
                <w:b/>
                <w:iCs/>
                <w:color w:val="000000"/>
                <w:sz w:val="22"/>
                <w:lang w:eastAsia="lv-LV"/>
              </w:rPr>
              <w:t>l</w:t>
            </w:r>
            <w:r w:rsidR="004A1EA2" w:rsidRPr="00EE362B">
              <w:rPr>
                <w:rFonts w:eastAsia="Times New Roman"/>
                <w:b/>
                <w:iCs/>
                <w:color w:val="000000"/>
                <w:sz w:val="22"/>
                <w:lang w:eastAsia="lv-LV"/>
              </w:rPr>
              <w:t>sta</w:t>
            </w:r>
          </w:p>
        </w:tc>
        <w:tc>
          <w:tcPr>
            <w:tcW w:w="1406" w:type="dxa"/>
          </w:tcPr>
          <w:p w14:paraId="2E149697" w14:textId="77777777" w:rsidR="00DB47D6" w:rsidRPr="00EE362B" w:rsidRDefault="00DB47D6" w:rsidP="003361F5">
            <w:pPr>
              <w:jc w:val="center"/>
              <w:rPr>
                <w:rFonts w:eastAsia="Times New Roman"/>
                <w:b/>
                <w:iCs/>
                <w:color w:val="000000"/>
                <w:sz w:val="22"/>
                <w:lang w:eastAsia="lv-LV"/>
              </w:rPr>
            </w:pPr>
          </w:p>
        </w:tc>
      </w:tr>
      <w:tr w:rsidR="003361F5" w:rsidRPr="00EE362B" w14:paraId="16439796" w14:textId="0ED27DAB" w:rsidTr="00AC43EE">
        <w:tc>
          <w:tcPr>
            <w:tcW w:w="3929" w:type="dxa"/>
            <w:shd w:val="clear" w:color="auto" w:fill="auto"/>
          </w:tcPr>
          <w:p w14:paraId="1E3BFC0A" w14:textId="77777777" w:rsidR="003361F5" w:rsidRPr="00EE362B" w:rsidRDefault="003361F5" w:rsidP="00B6215C">
            <w:pPr>
              <w:ind w:firstLine="567"/>
              <w:jc w:val="both"/>
              <w:rPr>
                <w:bCs/>
                <w:sz w:val="22"/>
              </w:rPr>
            </w:pPr>
          </w:p>
        </w:tc>
        <w:tc>
          <w:tcPr>
            <w:tcW w:w="3721" w:type="dxa"/>
            <w:shd w:val="clear" w:color="auto" w:fill="auto"/>
          </w:tcPr>
          <w:p w14:paraId="259549B7" w14:textId="77777777" w:rsidR="003361F5" w:rsidRPr="00EE362B" w:rsidRDefault="003361F5" w:rsidP="007C7DBB">
            <w:pPr>
              <w:ind w:firstLine="567"/>
              <w:jc w:val="both"/>
              <w:rPr>
                <w:rFonts w:eastAsia="Times New Roman"/>
                <w:iCs/>
                <w:color w:val="000000"/>
                <w:sz w:val="22"/>
                <w:lang w:eastAsia="lv-LV"/>
              </w:rPr>
            </w:pPr>
            <w:r w:rsidRPr="00EE362B">
              <w:rPr>
                <w:rFonts w:eastAsia="Times New Roman"/>
                <w:iCs/>
                <w:color w:val="000000"/>
                <w:sz w:val="22"/>
                <w:lang w:eastAsia="lv-LV"/>
              </w:rPr>
              <w:t>Likums stājas spēkā 2025. gada 1. janvārī.</w:t>
            </w:r>
          </w:p>
          <w:p w14:paraId="7E40C7F2" w14:textId="0AB38F83" w:rsidR="003361F5" w:rsidRPr="00EE362B" w:rsidRDefault="003361F5" w:rsidP="007C7DBB">
            <w:pPr>
              <w:ind w:firstLine="567"/>
              <w:jc w:val="both"/>
              <w:rPr>
                <w:rFonts w:eastAsia="Times New Roman"/>
                <w:iCs/>
                <w:color w:val="000000"/>
                <w:sz w:val="22"/>
                <w:lang w:eastAsia="lv-LV"/>
              </w:rPr>
            </w:pPr>
          </w:p>
        </w:tc>
        <w:tc>
          <w:tcPr>
            <w:tcW w:w="992" w:type="dxa"/>
          </w:tcPr>
          <w:p w14:paraId="54D2E496" w14:textId="77777777" w:rsidR="003361F5" w:rsidRPr="00EE362B" w:rsidRDefault="003361F5" w:rsidP="003361F5">
            <w:pPr>
              <w:jc w:val="center"/>
              <w:rPr>
                <w:rFonts w:eastAsia="Times New Roman"/>
                <w:b/>
                <w:iCs/>
                <w:color w:val="000000"/>
                <w:sz w:val="22"/>
                <w:lang w:eastAsia="lv-LV"/>
              </w:rPr>
            </w:pPr>
          </w:p>
        </w:tc>
        <w:tc>
          <w:tcPr>
            <w:tcW w:w="3852" w:type="dxa"/>
          </w:tcPr>
          <w:p w14:paraId="1CE3E526" w14:textId="77777777" w:rsidR="003361F5" w:rsidRPr="00EE362B" w:rsidRDefault="003361F5" w:rsidP="007C7DBB">
            <w:pPr>
              <w:ind w:firstLine="567"/>
              <w:jc w:val="both"/>
              <w:rPr>
                <w:rFonts w:eastAsia="Times New Roman"/>
                <w:iCs/>
                <w:color w:val="000000"/>
                <w:sz w:val="22"/>
                <w:lang w:eastAsia="lv-LV"/>
              </w:rPr>
            </w:pPr>
          </w:p>
        </w:tc>
        <w:tc>
          <w:tcPr>
            <w:tcW w:w="1405" w:type="dxa"/>
          </w:tcPr>
          <w:p w14:paraId="28396997" w14:textId="77777777" w:rsidR="003361F5" w:rsidRPr="00EE362B" w:rsidRDefault="003361F5" w:rsidP="003361F5">
            <w:pPr>
              <w:jc w:val="center"/>
              <w:rPr>
                <w:rFonts w:eastAsia="Times New Roman"/>
                <w:b/>
                <w:iCs/>
                <w:color w:val="000000"/>
                <w:sz w:val="22"/>
                <w:lang w:eastAsia="lv-LV"/>
              </w:rPr>
            </w:pPr>
          </w:p>
        </w:tc>
        <w:tc>
          <w:tcPr>
            <w:tcW w:w="1406" w:type="dxa"/>
          </w:tcPr>
          <w:p w14:paraId="3C2BC6A3" w14:textId="77777777" w:rsidR="003361F5" w:rsidRPr="00EE362B" w:rsidRDefault="003361F5" w:rsidP="003361F5">
            <w:pPr>
              <w:jc w:val="center"/>
              <w:rPr>
                <w:rFonts w:eastAsia="Times New Roman"/>
                <w:b/>
                <w:iCs/>
                <w:color w:val="000000"/>
                <w:sz w:val="22"/>
                <w:lang w:eastAsia="lv-LV"/>
              </w:rPr>
            </w:pPr>
          </w:p>
        </w:tc>
      </w:tr>
    </w:tbl>
    <w:p w14:paraId="02DF5578" w14:textId="77777777" w:rsidR="00913636" w:rsidRPr="00EE362B" w:rsidRDefault="00913636" w:rsidP="00BD3499">
      <w:pPr>
        <w:jc w:val="right"/>
        <w:rPr>
          <w:sz w:val="22"/>
        </w:rPr>
      </w:pPr>
    </w:p>
    <w:p w14:paraId="53A3D619" w14:textId="77777777" w:rsidR="0070026F" w:rsidRPr="00EE362B" w:rsidRDefault="0070026F">
      <w:pPr>
        <w:rPr>
          <w:i/>
          <w:sz w:val="20"/>
          <w:szCs w:val="20"/>
        </w:rPr>
      </w:pPr>
    </w:p>
    <w:p w14:paraId="33F2102E" w14:textId="77777777" w:rsidR="0070026F" w:rsidRPr="00EE362B" w:rsidRDefault="0070026F">
      <w:pPr>
        <w:rPr>
          <w:i/>
          <w:sz w:val="20"/>
          <w:szCs w:val="20"/>
        </w:rPr>
      </w:pPr>
    </w:p>
    <w:p w14:paraId="68638375" w14:textId="77777777" w:rsidR="00CC00C9" w:rsidRDefault="00A51CC7">
      <w:r w:rsidRPr="00EE362B">
        <w:rPr>
          <w:i/>
          <w:sz w:val="20"/>
          <w:szCs w:val="20"/>
        </w:rPr>
        <w:t xml:space="preserve">BFNK konsultants </w:t>
      </w:r>
      <w:proofErr w:type="spellStart"/>
      <w:r w:rsidRPr="00EE362B">
        <w:rPr>
          <w:i/>
          <w:sz w:val="20"/>
          <w:szCs w:val="20"/>
        </w:rPr>
        <w:t>A.Krustiņš</w:t>
      </w:r>
      <w:proofErr w:type="spellEnd"/>
      <w:r w:rsidRPr="00EE362B">
        <w:rPr>
          <w:i/>
          <w:sz w:val="20"/>
          <w:szCs w:val="20"/>
        </w:rPr>
        <w:t xml:space="preserve"> (tel. 7005)</w:t>
      </w:r>
    </w:p>
    <w:sectPr w:rsidR="00CC00C9" w:rsidSect="00F95D0E">
      <w:footerReference w:type="even" r:id="rId10"/>
      <w:footerReference w:type="default" r:id="rId11"/>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0EEF85" w14:textId="77777777" w:rsidR="00FD317C" w:rsidRDefault="00FD317C">
      <w:r>
        <w:separator/>
      </w:r>
    </w:p>
  </w:endnote>
  <w:endnote w:type="continuationSeparator" w:id="0">
    <w:p w14:paraId="4F78C0F1" w14:textId="77777777" w:rsidR="00FD317C" w:rsidRDefault="00FD3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1DB0D"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D74F6" w14:textId="77777777" w:rsidR="00F74DA2" w:rsidRDefault="00F74DA2" w:rsidP="00F74D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8F9F2"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4ED">
      <w:rPr>
        <w:rStyle w:val="PageNumber"/>
        <w:noProof/>
      </w:rPr>
      <w:t>22</w:t>
    </w:r>
    <w:r>
      <w:rPr>
        <w:rStyle w:val="PageNumber"/>
      </w:rPr>
      <w:fldChar w:fldCharType="end"/>
    </w:r>
  </w:p>
  <w:p w14:paraId="2A099A06" w14:textId="77777777" w:rsidR="00F74DA2" w:rsidRDefault="00F74DA2" w:rsidP="00F7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57124" w14:textId="77777777" w:rsidR="00FD317C" w:rsidRDefault="00FD317C">
      <w:r>
        <w:separator/>
      </w:r>
    </w:p>
  </w:footnote>
  <w:footnote w:type="continuationSeparator" w:id="0">
    <w:p w14:paraId="5590B0A6" w14:textId="77777777" w:rsidR="00FD317C" w:rsidRDefault="00FD3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35BCD"/>
    <w:multiLevelType w:val="hybridMultilevel"/>
    <w:tmpl w:val="0256E9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38133C"/>
    <w:multiLevelType w:val="hybridMultilevel"/>
    <w:tmpl w:val="3B6AA364"/>
    <w:lvl w:ilvl="0" w:tplc="DAF0AF74">
      <w:start w:val="1"/>
      <w:numFmt w:val="bullet"/>
      <w:lvlRestart w:val="0"/>
      <w:lvlText w:val=""/>
      <w:lvlJc w:val="left"/>
      <w:pPr>
        <w:ind w:left="0" w:firstLine="705"/>
      </w:pPr>
      <w:rPr>
        <w:u w:val="none"/>
      </w:rPr>
    </w:lvl>
    <w:lvl w:ilvl="1" w:tplc="A3F43DC2">
      <w:numFmt w:val="decimal"/>
      <w:lvlText w:val=""/>
      <w:lvlJc w:val="left"/>
    </w:lvl>
    <w:lvl w:ilvl="2" w:tplc="8A0EDB2C">
      <w:numFmt w:val="decimal"/>
      <w:lvlText w:val=""/>
      <w:lvlJc w:val="left"/>
    </w:lvl>
    <w:lvl w:ilvl="3" w:tplc="A4D62A32">
      <w:numFmt w:val="decimal"/>
      <w:lvlText w:val=""/>
      <w:lvlJc w:val="left"/>
    </w:lvl>
    <w:lvl w:ilvl="4" w:tplc="0E041166">
      <w:numFmt w:val="decimal"/>
      <w:lvlText w:val=""/>
      <w:lvlJc w:val="left"/>
    </w:lvl>
    <w:lvl w:ilvl="5" w:tplc="E3D4D7BC">
      <w:numFmt w:val="decimal"/>
      <w:lvlText w:val=""/>
      <w:lvlJc w:val="left"/>
    </w:lvl>
    <w:lvl w:ilvl="6" w:tplc="045C9E2C">
      <w:numFmt w:val="decimal"/>
      <w:lvlText w:val=""/>
      <w:lvlJc w:val="left"/>
    </w:lvl>
    <w:lvl w:ilvl="7" w:tplc="ADA422CA">
      <w:numFmt w:val="decimal"/>
      <w:lvlText w:val=""/>
      <w:lvlJc w:val="left"/>
    </w:lvl>
    <w:lvl w:ilvl="8" w:tplc="0A026C90">
      <w:numFmt w:val="decimal"/>
      <w:lvlText w:val=""/>
      <w:lvlJc w:val="left"/>
    </w:lvl>
  </w:abstractNum>
  <w:abstractNum w:abstractNumId="2" w15:restartNumberingAfterBreak="0">
    <w:nsid w:val="1B792160"/>
    <w:multiLevelType w:val="hybridMultilevel"/>
    <w:tmpl w:val="43FEC676"/>
    <w:lvl w:ilvl="0" w:tplc="356CF418">
      <w:start w:val="1"/>
      <w:numFmt w:val="bullet"/>
      <w:lvlRestart w:val="0"/>
      <w:lvlText w:val=""/>
      <w:lvlJc w:val="left"/>
      <w:pPr>
        <w:ind w:left="0" w:firstLine="705"/>
      </w:pPr>
      <w:rPr>
        <w:u w:val="none"/>
      </w:rPr>
    </w:lvl>
    <w:lvl w:ilvl="1" w:tplc="EF24D67E">
      <w:numFmt w:val="decimal"/>
      <w:lvlText w:val=""/>
      <w:lvlJc w:val="left"/>
    </w:lvl>
    <w:lvl w:ilvl="2" w:tplc="22D4733A">
      <w:numFmt w:val="decimal"/>
      <w:lvlText w:val=""/>
      <w:lvlJc w:val="left"/>
    </w:lvl>
    <w:lvl w:ilvl="3" w:tplc="1830321A">
      <w:numFmt w:val="decimal"/>
      <w:lvlText w:val=""/>
      <w:lvlJc w:val="left"/>
    </w:lvl>
    <w:lvl w:ilvl="4" w:tplc="97263AC2">
      <w:numFmt w:val="decimal"/>
      <w:lvlText w:val=""/>
      <w:lvlJc w:val="left"/>
    </w:lvl>
    <w:lvl w:ilvl="5" w:tplc="6F56C4B2">
      <w:numFmt w:val="decimal"/>
      <w:lvlText w:val=""/>
      <w:lvlJc w:val="left"/>
    </w:lvl>
    <w:lvl w:ilvl="6" w:tplc="52A88BD6">
      <w:numFmt w:val="decimal"/>
      <w:lvlText w:val=""/>
      <w:lvlJc w:val="left"/>
    </w:lvl>
    <w:lvl w:ilvl="7" w:tplc="0A26B6AC">
      <w:numFmt w:val="decimal"/>
      <w:lvlText w:val=""/>
      <w:lvlJc w:val="left"/>
    </w:lvl>
    <w:lvl w:ilvl="8" w:tplc="568240C6">
      <w:numFmt w:val="decimal"/>
      <w:lvlText w:val=""/>
      <w:lvlJc w:val="left"/>
    </w:lvl>
  </w:abstractNum>
  <w:abstractNum w:abstractNumId="3" w15:restartNumberingAfterBreak="0">
    <w:nsid w:val="1F2E54D6"/>
    <w:multiLevelType w:val="hybridMultilevel"/>
    <w:tmpl w:val="96FA5D56"/>
    <w:lvl w:ilvl="0" w:tplc="49188036">
      <w:start w:val="1"/>
      <w:numFmt w:val="bullet"/>
      <w:lvlRestart w:val="0"/>
      <w:lvlText w:val=""/>
      <w:lvlJc w:val="left"/>
      <w:pPr>
        <w:ind w:left="0" w:firstLine="705"/>
      </w:pPr>
      <w:rPr>
        <w:u w:val="none"/>
      </w:rPr>
    </w:lvl>
    <w:lvl w:ilvl="1" w:tplc="F9BC4234">
      <w:numFmt w:val="decimal"/>
      <w:lvlText w:val=""/>
      <w:lvlJc w:val="left"/>
    </w:lvl>
    <w:lvl w:ilvl="2" w:tplc="4412C3F4">
      <w:numFmt w:val="decimal"/>
      <w:lvlText w:val=""/>
      <w:lvlJc w:val="left"/>
    </w:lvl>
    <w:lvl w:ilvl="3" w:tplc="FF0872DE">
      <w:numFmt w:val="decimal"/>
      <w:lvlText w:val=""/>
      <w:lvlJc w:val="left"/>
    </w:lvl>
    <w:lvl w:ilvl="4" w:tplc="1CB24A38">
      <w:numFmt w:val="decimal"/>
      <w:lvlText w:val=""/>
      <w:lvlJc w:val="left"/>
    </w:lvl>
    <w:lvl w:ilvl="5" w:tplc="9CE4415E">
      <w:numFmt w:val="decimal"/>
      <w:lvlText w:val=""/>
      <w:lvlJc w:val="left"/>
    </w:lvl>
    <w:lvl w:ilvl="6" w:tplc="3F868744">
      <w:numFmt w:val="decimal"/>
      <w:lvlText w:val=""/>
      <w:lvlJc w:val="left"/>
    </w:lvl>
    <w:lvl w:ilvl="7" w:tplc="B96AC68C">
      <w:numFmt w:val="decimal"/>
      <w:lvlText w:val=""/>
      <w:lvlJc w:val="left"/>
    </w:lvl>
    <w:lvl w:ilvl="8" w:tplc="9F02A1DE">
      <w:numFmt w:val="decimal"/>
      <w:lvlText w:val=""/>
      <w:lvlJc w:val="left"/>
    </w:lvl>
  </w:abstractNum>
  <w:abstractNum w:abstractNumId="4" w15:restartNumberingAfterBreak="0">
    <w:nsid w:val="33B90569"/>
    <w:multiLevelType w:val="hybridMultilevel"/>
    <w:tmpl w:val="76DC519A"/>
    <w:lvl w:ilvl="0" w:tplc="F0523500">
      <w:start w:val="1"/>
      <w:numFmt w:val="bullet"/>
      <w:lvlRestart w:val="0"/>
      <w:lvlText w:val=""/>
      <w:lvlJc w:val="left"/>
      <w:pPr>
        <w:ind w:left="0" w:firstLine="705"/>
      </w:pPr>
      <w:rPr>
        <w:u w:val="none"/>
      </w:rPr>
    </w:lvl>
    <w:lvl w:ilvl="1" w:tplc="A4E2F10E">
      <w:numFmt w:val="decimal"/>
      <w:lvlText w:val=""/>
      <w:lvlJc w:val="left"/>
    </w:lvl>
    <w:lvl w:ilvl="2" w:tplc="5A1C408A">
      <w:numFmt w:val="decimal"/>
      <w:lvlText w:val=""/>
      <w:lvlJc w:val="left"/>
    </w:lvl>
    <w:lvl w:ilvl="3" w:tplc="6A060736">
      <w:numFmt w:val="decimal"/>
      <w:lvlText w:val=""/>
      <w:lvlJc w:val="left"/>
    </w:lvl>
    <w:lvl w:ilvl="4" w:tplc="16F4E11A">
      <w:numFmt w:val="decimal"/>
      <w:lvlText w:val=""/>
      <w:lvlJc w:val="left"/>
    </w:lvl>
    <w:lvl w:ilvl="5" w:tplc="3DE60DE2">
      <w:numFmt w:val="decimal"/>
      <w:lvlText w:val=""/>
      <w:lvlJc w:val="left"/>
    </w:lvl>
    <w:lvl w:ilvl="6" w:tplc="EC84216E">
      <w:numFmt w:val="decimal"/>
      <w:lvlText w:val=""/>
      <w:lvlJc w:val="left"/>
    </w:lvl>
    <w:lvl w:ilvl="7" w:tplc="DEDC40CC">
      <w:numFmt w:val="decimal"/>
      <w:lvlText w:val=""/>
      <w:lvlJc w:val="left"/>
    </w:lvl>
    <w:lvl w:ilvl="8" w:tplc="1D6E5FB6">
      <w:numFmt w:val="decimal"/>
      <w:lvlText w:val=""/>
      <w:lvlJc w:val="left"/>
    </w:lvl>
  </w:abstractNum>
  <w:abstractNum w:abstractNumId="5" w15:restartNumberingAfterBreak="0">
    <w:nsid w:val="349C7BE4"/>
    <w:multiLevelType w:val="hybridMultilevel"/>
    <w:tmpl w:val="6F3493F2"/>
    <w:lvl w:ilvl="0" w:tplc="29C61218">
      <w:start w:val="1"/>
      <w:numFmt w:val="bullet"/>
      <w:lvlRestart w:val="0"/>
      <w:lvlText w:val=""/>
      <w:lvlJc w:val="left"/>
      <w:pPr>
        <w:ind w:left="0" w:firstLine="705"/>
      </w:pPr>
      <w:rPr>
        <w:u w:val="none"/>
      </w:rPr>
    </w:lvl>
    <w:lvl w:ilvl="1" w:tplc="740A442C">
      <w:numFmt w:val="decimal"/>
      <w:lvlText w:val=""/>
      <w:lvlJc w:val="left"/>
    </w:lvl>
    <w:lvl w:ilvl="2" w:tplc="E01E6494">
      <w:numFmt w:val="decimal"/>
      <w:lvlText w:val=""/>
      <w:lvlJc w:val="left"/>
    </w:lvl>
    <w:lvl w:ilvl="3" w:tplc="FA74D3DE">
      <w:numFmt w:val="decimal"/>
      <w:lvlText w:val=""/>
      <w:lvlJc w:val="left"/>
    </w:lvl>
    <w:lvl w:ilvl="4" w:tplc="87AC6696">
      <w:numFmt w:val="decimal"/>
      <w:lvlText w:val=""/>
      <w:lvlJc w:val="left"/>
    </w:lvl>
    <w:lvl w:ilvl="5" w:tplc="EFC04424">
      <w:numFmt w:val="decimal"/>
      <w:lvlText w:val=""/>
      <w:lvlJc w:val="left"/>
    </w:lvl>
    <w:lvl w:ilvl="6" w:tplc="AFFA883C">
      <w:numFmt w:val="decimal"/>
      <w:lvlText w:val=""/>
      <w:lvlJc w:val="left"/>
    </w:lvl>
    <w:lvl w:ilvl="7" w:tplc="E140196E">
      <w:numFmt w:val="decimal"/>
      <w:lvlText w:val=""/>
      <w:lvlJc w:val="left"/>
    </w:lvl>
    <w:lvl w:ilvl="8" w:tplc="EC2CEBE0">
      <w:numFmt w:val="decimal"/>
      <w:lvlText w:val=""/>
      <w:lvlJc w:val="left"/>
    </w:lvl>
  </w:abstractNum>
  <w:abstractNum w:abstractNumId="6" w15:restartNumberingAfterBreak="0">
    <w:nsid w:val="3D133A98"/>
    <w:multiLevelType w:val="hybridMultilevel"/>
    <w:tmpl w:val="0BD89B7E"/>
    <w:lvl w:ilvl="0" w:tplc="B18E2C6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5E11CC"/>
    <w:multiLevelType w:val="hybridMultilevel"/>
    <w:tmpl w:val="6E901810"/>
    <w:lvl w:ilvl="0" w:tplc="62B63DE6">
      <w:start w:val="1"/>
      <w:numFmt w:val="decimal"/>
      <w:lvlText w:val="%1."/>
      <w:lvlJc w:val="left"/>
      <w:pPr>
        <w:ind w:left="720" w:hanging="360"/>
      </w:pPr>
    </w:lvl>
    <w:lvl w:ilvl="1" w:tplc="EB409190" w:tentative="1">
      <w:start w:val="1"/>
      <w:numFmt w:val="lowerLetter"/>
      <w:lvlText w:val="%2."/>
      <w:lvlJc w:val="left"/>
      <w:pPr>
        <w:ind w:left="1440" w:hanging="360"/>
      </w:pPr>
    </w:lvl>
    <w:lvl w:ilvl="2" w:tplc="AFFAA54A" w:tentative="1">
      <w:start w:val="1"/>
      <w:numFmt w:val="lowerRoman"/>
      <w:lvlText w:val="%3."/>
      <w:lvlJc w:val="right"/>
      <w:pPr>
        <w:ind w:left="2160" w:hanging="180"/>
      </w:pPr>
    </w:lvl>
    <w:lvl w:ilvl="3" w:tplc="8138AC14" w:tentative="1">
      <w:start w:val="1"/>
      <w:numFmt w:val="decimal"/>
      <w:lvlText w:val="%4."/>
      <w:lvlJc w:val="left"/>
      <w:pPr>
        <w:ind w:left="2880" w:hanging="360"/>
      </w:pPr>
    </w:lvl>
    <w:lvl w:ilvl="4" w:tplc="FF146EAA" w:tentative="1">
      <w:start w:val="1"/>
      <w:numFmt w:val="lowerLetter"/>
      <w:lvlText w:val="%5."/>
      <w:lvlJc w:val="left"/>
      <w:pPr>
        <w:ind w:left="3600" w:hanging="360"/>
      </w:pPr>
    </w:lvl>
    <w:lvl w:ilvl="5" w:tplc="F31033B6" w:tentative="1">
      <w:start w:val="1"/>
      <w:numFmt w:val="lowerRoman"/>
      <w:lvlText w:val="%6."/>
      <w:lvlJc w:val="right"/>
      <w:pPr>
        <w:ind w:left="4320" w:hanging="180"/>
      </w:pPr>
    </w:lvl>
    <w:lvl w:ilvl="6" w:tplc="2A4E7E04" w:tentative="1">
      <w:start w:val="1"/>
      <w:numFmt w:val="decimal"/>
      <w:lvlText w:val="%7."/>
      <w:lvlJc w:val="left"/>
      <w:pPr>
        <w:ind w:left="5040" w:hanging="360"/>
      </w:pPr>
    </w:lvl>
    <w:lvl w:ilvl="7" w:tplc="E4CE5484" w:tentative="1">
      <w:start w:val="1"/>
      <w:numFmt w:val="lowerLetter"/>
      <w:lvlText w:val="%8."/>
      <w:lvlJc w:val="left"/>
      <w:pPr>
        <w:ind w:left="5760" w:hanging="360"/>
      </w:pPr>
    </w:lvl>
    <w:lvl w:ilvl="8" w:tplc="CAA6BD64" w:tentative="1">
      <w:start w:val="1"/>
      <w:numFmt w:val="lowerRoman"/>
      <w:lvlText w:val="%9."/>
      <w:lvlJc w:val="right"/>
      <w:pPr>
        <w:ind w:left="6480" w:hanging="180"/>
      </w:pPr>
    </w:lvl>
  </w:abstractNum>
  <w:abstractNum w:abstractNumId="8" w15:restartNumberingAfterBreak="0">
    <w:nsid w:val="4A4A3975"/>
    <w:multiLevelType w:val="hybridMultilevel"/>
    <w:tmpl w:val="D562B102"/>
    <w:lvl w:ilvl="0" w:tplc="46C09586">
      <w:start w:val="1"/>
      <w:numFmt w:val="bullet"/>
      <w:lvlRestart w:val="0"/>
      <w:lvlText w:val=""/>
      <w:lvlJc w:val="left"/>
      <w:pPr>
        <w:ind w:left="0" w:firstLine="705"/>
      </w:pPr>
      <w:rPr>
        <w:u w:val="none"/>
      </w:rPr>
    </w:lvl>
    <w:lvl w:ilvl="1" w:tplc="D78A425A">
      <w:numFmt w:val="decimal"/>
      <w:lvlText w:val=""/>
      <w:lvlJc w:val="left"/>
    </w:lvl>
    <w:lvl w:ilvl="2" w:tplc="FF3AFBF0">
      <w:numFmt w:val="decimal"/>
      <w:lvlText w:val=""/>
      <w:lvlJc w:val="left"/>
    </w:lvl>
    <w:lvl w:ilvl="3" w:tplc="C2165C4C">
      <w:numFmt w:val="decimal"/>
      <w:lvlText w:val=""/>
      <w:lvlJc w:val="left"/>
    </w:lvl>
    <w:lvl w:ilvl="4" w:tplc="3DB6EDD8">
      <w:numFmt w:val="decimal"/>
      <w:lvlText w:val=""/>
      <w:lvlJc w:val="left"/>
    </w:lvl>
    <w:lvl w:ilvl="5" w:tplc="074C70CE">
      <w:numFmt w:val="decimal"/>
      <w:lvlText w:val=""/>
      <w:lvlJc w:val="left"/>
    </w:lvl>
    <w:lvl w:ilvl="6" w:tplc="FC281ADE">
      <w:numFmt w:val="decimal"/>
      <w:lvlText w:val=""/>
      <w:lvlJc w:val="left"/>
    </w:lvl>
    <w:lvl w:ilvl="7" w:tplc="2FBA5782">
      <w:numFmt w:val="decimal"/>
      <w:lvlText w:val=""/>
      <w:lvlJc w:val="left"/>
    </w:lvl>
    <w:lvl w:ilvl="8" w:tplc="8DA43696">
      <w:numFmt w:val="decimal"/>
      <w:lvlText w:val=""/>
      <w:lvlJc w:val="left"/>
    </w:lvl>
  </w:abstractNum>
  <w:abstractNum w:abstractNumId="9" w15:restartNumberingAfterBreak="0">
    <w:nsid w:val="526C3262"/>
    <w:multiLevelType w:val="hybridMultilevel"/>
    <w:tmpl w:val="3796CCCE"/>
    <w:lvl w:ilvl="0" w:tplc="756AE5A6">
      <w:start w:val="1"/>
      <w:numFmt w:val="bullet"/>
      <w:lvlRestart w:val="0"/>
      <w:lvlText w:val=""/>
      <w:lvlJc w:val="left"/>
      <w:pPr>
        <w:ind w:left="0" w:firstLine="705"/>
      </w:pPr>
      <w:rPr>
        <w:u w:val="none"/>
      </w:rPr>
    </w:lvl>
    <w:lvl w:ilvl="1" w:tplc="D1BEFD0C">
      <w:numFmt w:val="decimal"/>
      <w:lvlText w:val=""/>
      <w:lvlJc w:val="left"/>
    </w:lvl>
    <w:lvl w:ilvl="2" w:tplc="4A1A6032">
      <w:numFmt w:val="decimal"/>
      <w:lvlText w:val=""/>
      <w:lvlJc w:val="left"/>
    </w:lvl>
    <w:lvl w:ilvl="3" w:tplc="D28E19AC">
      <w:numFmt w:val="decimal"/>
      <w:lvlText w:val=""/>
      <w:lvlJc w:val="left"/>
    </w:lvl>
    <w:lvl w:ilvl="4" w:tplc="60D2D9FE">
      <w:numFmt w:val="decimal"/>
      <w:lvlText w:val=""/>
      <w:lvlJc w:val="left"/>
    </w:lvl>
    <w:lvl w:ilvl="5" w:tplc="7AB4A8BE">
      <w:numFmt w:val="decimal"/>
      <w:lvlText w:val=""/>
      <w:lvlJc w:val="left"/>
    </w:lvl>
    <w:lvl w:ilvl="6" w:tplc="17D4A5AA">
      <w:numFmt w:val="decimal"/>
      <w:lvlText w:val=""/>
      <w:lvlJc w:val="left"/>
    </w:lvl>
    <w:lvl w:ilvl="7" w:tplc="F39417A0">
      <w:numFmt w:val="decimal"/>
      <w:lvlText w:val=""/>
      <w:lvlJc w:val="left"/>
    </w:lvl>
    <w:lvl w:ilvl="8" w:tplc="C1241D68">
      <w:numFmt w:val="decimal"/>
      <w:lvlText w:val=""/>
      <w:lvlJc w:val="left"/>
    </w:lvl>
  </w:abstractNum>
  <w:abstractNum w:abstractNumId="10" w15:restartNumberingAfterBreak="0">
    <w:nsid w:val="703316DE"/>
    <w:multiLevelType w:val="hybridMultilevel"/>
    <w:tmpl w:val="FD707CB6"/>
    <w:lvl w:ilvl="0" w:tplc="F57A0DF2">
      <w:start w:val="1"/>
      <w:numFmt w:val="bullet"/>
      <w:lvlRestart w:val="0"/>
      <w:lvlText w:val=""/>
      <w:lvlJc w:val="left"/>
      <w:pPr>
        <w:ind w:left="0" w:firstLine="705"/>
      </w:pPr>
      <w:rPr>
        <w:u w:val="none"/>
      </w:rPr>
    </w:lvl>
    <w:lvl w:ilvl="1" w:tplc="7528FC0C">
      <w:numFmt w:val="decimal"/>
      <w:lvlText w:val=""/>
      <w:lvlJc w:val="left"/>
    </w:lvl>
    <w:lvl w:ilvl="2" w:tplc="14E63064">
      <w:numFmt w:val="decimal"/>
      <w:lvlText w:val=""/>
      <w:lvlJc w:val="left"/>
    </w:lvl>
    <w:lvl w:ilvl="3" w:tplc="F104C450">
      <w:numFmt w:val="decimal"/>
      <w:lvlText w:val=""/>
      <w:lvlJc w:val="left"/>
    </w:lvl>
    <w:lvl w:ilvl="4" w:tplc="D004C418">
      <w:numFmt w:val="decimal"/>
      <w:lvlText w:val=""/>
      <w:lvlJc w:val="left"/>
    </w:lvl>
    <w:lvl w:ilvl="5" w:tplc="641859BC">
      <w:numFmt w:val="decimal"/>
      <w:lvlText w:val=""/>
      <w:lvlJc w:val="left"/>
    </w:lvl>
    <w:lvl w:ilvl="6" w:tplc="180CD0E8">
      <w:numFmt w:val="decimal"/>
      <w:lvlText w:val=""/>
      <w:lvlJc w:val="left"/>
    </w:lvl>
    <w:lvl w:ilvl="7" w:tplc="C9460834">
      <w:numFmt w:val="decimal"/>
      <w:lvlText w:val=""/>
      <w:lvlJc w:val="left"/>
    </w:lvl>
    <w:lvl w:ilvl="8" w:tplc="00A403A6">
      <w:numFmt w:val="decimal"/>
      <w:lvlText w:val=""/>
      <w:lvlJc w:val="left"/>
    </w:lvl>
  </w:abstractNum>
  <w:num w:numId="1" w16cid:durableId="864714720">
    <w:abstractNumId w:val="10"/>
  </w:num>
  <w:num w:numId="2" w16cid:durableId="335306068">
    <w:abstractNumId w:val="3"/>
  </w:num>
  <w:num w:numId="3" w16cid:durableId="66198382">
    <w:abstractNumId w:val="5"/>
  </w:num>
  <w:num w:numId="4" w16cid:durableId="224604782">
    <w:abstractNumId w:val="8"/>
  </w:num>
  <w:num w:numId="5" w16cid:durableId="13961582">
    <w:abstractNumId w:val="9"/>
  </w:num>
  <w:num w:numId="6" w16cid:durableId="1526602452">
    <w:abstractNumId w:val="4"/>
  </w:num>
  <w:num w:numId="7" w16cid:durableId="823816467">
    <w:abstractNumId w:val="1"/>
  </w:num>
  <w:num w:numId="8" w16cid:durableId="263617386">
    <w:abstractNumId w:val="2"/>
  </w:num>
  <w:num w:numId="9" w16cid:durableId="2087533633">
    <w:abstractNumId w:val="7"/>
  </w:num>
  <w:num w:numId="10" w16cid:durableId="1889953982">
    <w:abstractNumId w:val="0"/>
  </w:num>
  <w:num w:numId="11" w16cid:durableId="17712725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065A7"/>
    <w:rsid w:val="0000714E"/>
    <w:rsid w:val="00013904"/>
    <w:rsid w:val="00017223"/>
    <w:rsid w:val="00020F85"/>
    <w:rsid w:val="00024868"/>
    <w:rsid w:val="00032A04"/>
    <w:rsid w:val="00033E01"/>
    <w:rsid w:val="00033E5C"/>
    <w:rsid w:val="00034A7A"/>
    <w:rsid w:val="00035614"/>
    <w:rsid w:val="00036E15"/>
    <w:rsid w:val="00041C3E"/>
    <w:rsid w:val="000426CA"/>
    <w:rsid w:val="000455D5"/>
    <w:rsid w:val="00046CB8"/>
    <w:rsid w:val="00050A4D"/>
    <w:rsid w:val="00050F48"/>
    <w:rsid w:val="00052EAB"/>
    <w:rsid w:val="00057DB0"/>
    <w:rsid w:val="000717D3"/>
    <w:rsid w:val="000738C0"/>
    <w:rsid w:val="00074B12"/>
    <w:rsid w:val="000767B2"/>
    <w:rsid w:val="000816DA"/>
    <w:rsid w:val="0008557B"/>
    <w:rsid w:val="00086F37"/>
    <w:rsid w:val="00087620"/>
    <w:rsid w:val="00092114"/>
    <w:rsid w:val="00094C21"/>
    <w:rsid w:val="00097E4D"/>
    <w:rsid w:val="000A0FA8"/>
    <w:rsid w:val="000A1741"/>
    <w:rsid w:val="000A2839"/>
    <w:rsid w:val="000A45F3"/>
    <w:rsid w:val="000A6528"/>
    <w:rsid w:val="000A6581"/>
    <w:rsid w:val="000B19FF"/>
    <w:rsid w:val="000B5E58"/>
    <w:rsid w:val="000C2520"/>
    <w:rsid w:val="000C2B70"/>
    <w:rsid w:val="000C2D20"/>
    <w:rsid w:val="000C4201"/>
    <w:rsid w:val="000C4CED"/>
    <w:rsid w:val="000C62AB"/>
    <w:rsid w:val="000C7852"/>
    <w:rsid w:val="000C7B61"/>
    <w:rsid w:val="000D5160"/>
    <w:rsid w:val="000D6BF2"/>
    <w:rsid w:val="000E159B"/>
    <w:rsid w:val="000E1976"/>
    <w:rsid w:val="000E2107"/>
    <w:rsid w:val="000E2A40"/>
    <w:rsid w:val="000E4D0C"/>
    <w:rsid w:val="000E65CD"/>
    <w:rsid w:val="000F155D"/>
    <w:rsid w:val="000F353C"/>
    <w:rsid w:val="000F5C27"/>
    <w:rsid w:val="000F7222"/>
    <w:rsid w:val="000F7CBF"/>
    <w:rsid w:val="00101894"/>
    <w:rsid w:val="001026E3"/>
    <w:rsid w:val="00103E72"/>
    <w:rsid w:val="0010670C"/>
    <w:rsid w:val="001104B9"/>
    <w:rsid w:val="001130BF"/>
    <w:rsid w:val="001131CA"/>
    <w:rsid w:val="001131DA"/>
    <w:rsid w:val="001161F6"/>
    <w:rsid w:val="00116EE1"/>
    <w:rsid w:val="00120F70"/>
    <w:rsid w:val="001248AC"/>
    <w:rsid w:val="00126712"/>
    <w:rsid w:val="001268F5"/>
    <w:rsid w:val="00127004"/>
    <w:rsid w:val="00132BC5"/>
    <w:rsid w:val="001431EE"/>
    <w:rsid w:val="00146A84"/>
    <w:rsid w:val="001511BB"/>
    <w:rsid w:val="00152812"/>
    <w:rsid w:val="00152973"/>
    <w:rsid w:val="00155AEF"/>
    <w:rsid w:val="00156A56"/>
    <w:rsid w:val="00160883"/>
    <w:rsid w:val="00160986"/>
    <w:rsid w:val="0016168C"/>
    <w:rsid w:val="00161D6D"/>
    <w:rsid w:val="001636B2"/>
    <w:rsid w:val="0016468E"/>
    <w:rsid w:val="00165CB3"/>
    <w:rsid w:val="0016640A"/>
    <w:rsid w:val="001701DA"/>
    <w:rsid w:val="00182B82"/>
    <w:rsid w:val="00183B2C"/>
    <w:rsid w:val="00183E95"/>
    <w:rsid w:val="001846DF"/>
    <w:rsid w:val="00184C5D"/>
    <w:rsid w:val="001924E9"/>
    <w:rsid w:val="001935DE"/>
    <w:rsid w:val="001A1803"/>
    <w:rsid w:val="001A183D"/>
    <w:rsid w:val="001A1DB8"/>
    <w:rsid w:val="001A41A0"/>
    <w:rsid w:val="001A46C2"/>
    <w:rsid w:val="001A7561"/>
    <w:rsid w:val="001B1EA3"/>
    <w:rsid w:val="001B2699"/>
    <w:rsid w:val="001B359D"/>
    <w:rsid w:val="001B4987"/>
    <w:rsid w:val="001B5EE2"/>
    <w:rsid w:val="001C0569"/>
    <w:rsid w:val="001C1695"/>
    <w:rsid w:val="001C51BE"/>
    <w:rsid w:val="001C6235"/>
    <w:rsid w:val="001D041C"/>
    <w:rsid w:val="001D2E0B"/>
    <w:rsid w:val="001D66E6"/>
    <w:rsid w:val="001D7290"/>
    <w:rsid w:val="001D7AA7"/>
    <w:rsid w:val="001E1023"/>
    <w:rsid w:val="001E7B89"/>
    <w:rsid w:val="001F0489"/>
    <w:rsid w:val="001F0D6E"/>
    <w:rsid w:val="001F548E"/>
    <w:rsid w:val="001F5D02"/>
    <w:rsid w:val="001F6185"/>
    <w:rsid w:val="00201566"/>
    <w:rsid w:val="00202E90"/>
    <w:rsid w:val="0021058D"/>
    <w:rsid w:val="0021151F"/>
    <w:rsid w:val="00211816"/>
    <w:rsid w:val="00214FE5"/>
    <w:rsid w:val="00215EE5"/>
    <w:rsid w:val="0022488C"/>
    <w:rsid w:val="002267A7"/>
    <w:rsid w:val="00231517"/>
    <w:rsid w:val="00233759"/>
    <w:rsid w:val="0023430F"/>
    <w:rsid w:val="0023700D"/>
    <w:rsid w:val="00245C91"/>
    <w:rsid w:val="00246D3C"/>
    <w:rsid w:val="00247DCF"/>
    <w:rsid w:val="00247E8E"/>
    <w:rsid w:val="00251225"/>
    <w:rsid w:val="002514D9"/>
    <w:rsid w:val="002533A5"/>
    <w:rsid w:val="00254016"/>
    <w:rsid w:val="0025524D"/>
    <w:rsid w:val="002576DE"/>
    <w:rsid w:val="002604E9"/>
    <w:rsid w:val="00262605"/>
    <w:rsid w:val="0026421E"/>
    <w:rsid w:val="002719D4"/>
    <w:rsid w:val="0027487A"/>
    <w:rsid w:val="0027655D"/>
    <w:rsid w:val="002804A7"/>
    <w:rsid w:val="00283D66"/>
    <w:rsid w:val="0028689D"/>
    <w:rsid w:val="00291B83"/>
    <w:rsid w:val="0029588D"/>
    <w:rsid w:val="002A06E7"/>
    <w:rsid w:val="002A30AA"/>
    <w:rsid w:val="002A78FB"/>
    <w:rsid w:val="002B05F2"/>
    <w:rsid w:val="002B16C4"/>
    <w:rsid w:val="002B7A6B"/>
    <w:rsid w:val="002C5F5C"/>
    <w:rsid w:val="002C76C3"/>
    <w:rsid w:val="002D05FD"/>
    <w:rsid w:val="002D0C5F"/>
    <w:rsid w:val="002D1267"/>
    <w:rsid w:val="002D4EAF"/>
    <w:rsid w:val="002D7653"/>
    <w:rsid w:val="002E06EB"/>
    <w:rsid w:val="002E0E69"/>
    <w:rsid w:val="002E1B79"/>
    <w:rsid w:val="002E24FD"/>
    <w:rsid w:val="002E2CE7"/>
    <w:rsid w:val="002F0BBF"/>
    <w:rsid w:val="002F1E94"/>
    <w:rsid w:val="002F6C86"/>
    <w:rsid w:val="002F73D1"/>
    <w:rsid w:val="0030116E"/>
    <w:rsid w:val="00303D58"/>
    <w:rsid w:val="00304C88"/>
    <w:rsid w:val="00310352"/>
    <w:rsid w:val="00312B8B"/>
    <w:rsid w:val="0031740D"/>
    <w:rsid w:val="00321D20"/>
    <w:rsid w:val="00324242"/>
    <w:rsid w:val="0032438A"/>
    <w:rsid w:val="0033023E"/>
    <w:rsid w:val="003308F5"/>
    <w:rsid w:val="00332236"/>
    <w:rsid w:val="00334E3D"/>
    <w:rsid w:val="003361F5"/>
    <w:rsid w:val="00336AF0"/>
    <w:rsid w:val="00340A2A"/>
    <w:rsid w:val="00341711"/>
    <w:rsid w:val="003446BF"/>
    <w:rsid w:val="003478C5"/>
    <w:rsid w:val="00351037"/>
    <w:rsid w:val="00353B5A"/>
    <w:rsid w:val="00356073"/>
    <w:rsid w:val="00356D43"/>
    <w:rsid w:val="003615BE"/>
    <w:rsid w:val="0036461C"/>
    <w:rsid w:val="00371627"/>
    <w:rsid w:val="003719E4"/>
    <w:rsid w:val="0037264A"/>
    <w:rsid w:val="0037278E"/>
    <w:rsid w:val="00374534"/>
    <w:rsid w:val="00375203"/>
    <w:rsid w:val="00375C21"/>
    <w:rsid w:val="00376964"/>
    <w:rsid w:val="00376FC8"/>
    <w:rsid w:val="003800E5"/>
    <w:rsid w:val="00382399"/>
    <w:rsid w:val="003836BF"/>
    <w:rsid w:val="003837A1"/>
    <w:rsid w:val="00384BBD"/>
    <w:rsid w:val="00386D2A"/>
    <w:rsid w:val="00390BDF"/>
    <w:rsid w:val="00390C39"/>
    <w:rsid w:val="00391279"/>
    <w:rsid w:val="00395CE5"/>
    <w:rsid w:val="00397BFF"/>
    <w:rsid w:val="003A0137"/>
    <w:rsid w:val="003A0935"/>
    <w:rsid w:val="003A26B6"/>
    <w:rsid w:val="003A34B5"/>
    <w:rsid w:val="003A54BC"/>
    <w:rsid w:val="003A5EFA"/>
    <w:rsid w:val="003B1BB2"/>
    <w:rsid w:val="003B3F75"/>
    <w:rsid w:val="003B4D8A"/>
    <w:rsid w:val="003B4F80"/>
    <w:rsid w:val="003B6DBE"/>
    <w:rsid w:val="003B73F0"/>
    <w:rsid w:val="003C079E"/>
    <w:rsid w:val="003C1E50"/>
    <w:rsid w:val="003C345A"/>
    <w:rsid w:val="003C452E"/>
    <w:rsid w:val="003C4785"/>
    <w:rsid w:val="003C614D"/>
    <w:rsid w:val="003C7BC1"/>
    <w:rsid w:val="003D1A73"/>
    <w:rsid w:val="003D42E0"/>
    <w:rsid w:val="003D4D14"/>
    <w:rsid w:val="003D5D7D"/>
    <w:rsid w:val="003D6C2F"/>
    <w:rsid w:val="003D7E08"/>
    <w:rsid w:val="003E3CBF"/>
    <w:rsid w:val="003E41DC"/>
    <w:rsid w:val="003F13E9"/>
    <w:rsid w:val="003F14D7"/>
    <w:rsid w:val="003F2294"/>
    <w:rsid w:val="003F255F"/>
    <w:rsid w:val="003F2D45"/>
    <w:rsid w:val="003F30F6"/>
    <w:rsid w:val="003F678B"/>
    <w:rsid w:val="003F7C00"/>
    <w:rsid w:val="004005E1"/>
    <w:rsid w:val="00400CE7"/>
    <w:rsid w:val="00401C7C"/>
    <w:rsid w:val="00403824"/>
    <w:rsid w:val="004042D9"/>
    <w:rsid w:val="00405A5F"/>
    <w:rsid w:val="00406F63"/>
    <w:rsid w:val="00414A8B"/>
    <w:rsid w:val="00415A04"/>
    <w:rsid w:val="004174BB"/>
    <w:rsid w:val="00426123"/>
    <w:rsid w:val="00426AC7"/>
    <w:rsid w:val="00432287"/>
    <w:rsid w:val="00435A24"/>
    <w:rsid w:val="004366E4"/>
    <w:rsid w:val="004433B5"/>
    <w:rsid w:val="004435B6"/>
    <w:rsid w:val="00447494"/>
    <w:rsid w:val="004574CA"/>
    <w:rsid w:val="00457779"/>
    <w:rsid w:val="00457CB6"/>
    <w:rsid w:val="00457DDA"/>
    <w:rsid w:val="00465888"/>
    <w:rsid w:val="004659C5"/>
    <w:rsid w:val="004668A7"/>
    <w:rsid w:val="004668D0"/>
    <w:rsid w:val="004674AB"/>
    <w:rsid w:val="004677A4"/>
    <w:rsid w:val="00467954"/>
    <w:rsid w:val="00470112"/>
    <w:rsid w:val="00470DCC"/>
    <w:rsid w:val="0048210F"/>
    <w:rsid w:val="0048344B"/>
    <w:rsid w:val="0048560A"/>
    <w:rsid w:val="00485AB5"/>
    <w:rsid w:val="0048666B"/>
    <w:rsid w:val="00486D88"/>
    <w:rsid w:val="0049183E"/>
    <w:rsid w:val="0049416E"/>
    <w:rsid w:val="00497098"/>
    <w:rsid w:val="0049755D"/>
    <w:rsid w:val="00497A0D"/>
    <w:rsid w:val="00497A5E"/>
    <w:rsid w:val="004A1EA2"/>
    <w:rsid w:val="004A34F3"/>
    <w:rsid w:val="004B0D54"/>
    <w:rsid w:val="004B0E5F"/>
    <w:rsid w:val="004B7A2B"/>
    <w:rsid w:val="004C06D8"/>
    <w:rsid w:val="004C5654"/>
    <w:rsid w:val="004C5B86"/>
    <w:rsid w:val="004C733D"/>
    <w:rsid w:val="004D17D3"/>
    <w:rsid w:val="004D19F0"/>
    <w:rsid w:val="004D7228"/>
    <w:rsid w:val="004D73FE"/>
    <w:rsid w:val="004D7D0E"/>
    <w:rsid w:val="004E1D0F"/>
    <w:rsid w:val="004E20CD"/>
    <w:rsid w:val="004E36D5"/>
    <w:rsid w:val="004E5491"/>
    <w:rsid w:val="004E6162"/>
    <w:rsid w:val="004E7B9B"/>
    <w:rsid w:val="004F12F4"/>
    <w:rsid w:val="004F2938"/>
    <w:rsid w:val="005024BB"/>
    <w:rsid w:val="0050497D"/>
    <w:rsid w:val="00504A68"/>
    <w:rsid w:val="00507EDD"/>
    <w:rsid w:val="00507F6F"/>
    <w:rsid w:val="00511AD6"/>
    <w:rsid w:val="00515ED5"/>
    <w:rsid w:val="00520099"/>
    <w:rsid w:val="005245DF"/>
    <w:rsid w:val="00524BCE"/>
    <w:rsid w:val="00525D87"/>
    <w:rsid w:val="00526476"/>
    <w:rsid w:val="005363E4"/>
    <w:rsid w:val="00540A8F"/>
    <w:rsid w:val="0054241F"/>
    <w:rsid w:val="00546502"/>
    <w:rsid w:val="00552213"/>
    <w:rsid w:val="00552EA4"/>
    <w:rsid w:val="00553734"/>
    <w:rsid w:val="00561CD6"/>
    <w:rsid w:val="005642A0"/>
    <w:rsid w:val="005673D6"/>
    <w:rsid w:val="00570DF3"/>
    <w:rsid w:val="00572523"/>
    <w:rsid w:val="005744AA"/>
    <w:rsid w:val="00576E16"/>
    <w:rsid w:val="00580240"/>
    <w:rsid w:val="00581468"/>
    <w:rsid w:val="00586477"/>
    <w:rsid w:val="00591DDB"/>
    <w:rsid w:val="00591F00"/>
    <w:rsid w:val="00592130"/>
    <w:rsid w:val="00596AC7"/>
    <w:rsid w:val="005A217E"/>
    <w:rsid w:val="005A2E31"/>
    <w:rsid w:val="005A3004"/>
    <w:rsid w:val="005A5B6E"/>
    <w:rsid w:val="005B0C2F"/>
    <w:rsid w:val="005B18AA"/>
    <w:rsid w:val="005B2FCA"/>
    <w:rsid w:val="005B4453"/>
    <w:rsid w:val="005B7D0C"/>
    <w:rsid w:val="005C1F3C"/>
    <w:rsid w:val="005C42DC"/>
    <w:rsid w:val="005C43CA"/>
    <w:rsid w:val="005C5815"/>
    <w:rsid w:val="005C6E9D"/>
    <w:rsid w:val="005C73DC"/>
    <w:rsid w:val="005C75BD"/>
    <w:rsid w:val="005D106C"/>
    <w:rsid w:val="005D2C94"/>
    <w:rsid w:val="005D30CE"/>
    <w:rsid w:val="005D37BB"/>
    <w:rsid w:val="005D5F22"/>
    <w:rsid w:val="005E54AA"/>
    <w:rsid w:val="005F471A"/>
    <w:rsid w:val="005F717E"/>
    <w:rsid w:val="006005B6"/>
    <w:rsid w:val="00603674"/>
    <w:rsid w:val="00604032"/>
    <w:rsid w:val="0060439F"/>
    <w:rsid w:val="00606DBE"/>
    <w:rsid w:val="00612B82"/>
    <w:rsid w:val="006133FA"/>
    <w:rsid w:val="00615B7C"/>
    <w:rsid w:val="0061617B"/>
    <w:rsid w:val="00621679"/>
    <w:rsid w:val="00621FA7"/>
    <w:rsid w:val="006224E9"/>
    <w:rsid w:val="00624B46"/>
    <w:rsid w:val="00624B9D"/>
    <w:rsid w:val="0062549A"/>
    <w:rsid w:val="00626465"/>
    <w:rsid w:val="00630B4A"/>
    <w:rsid w:val="00632DD9"/>
    <w:rsid w:val="00633205"/>
    <w:rsid w:val="00634835"/>
    <w:rsid w:val="00640F9F"/>
    <w:rsid w:val="00642968"/>
    <w:rsid w:val="006472AF"/>
    <w:rsid w:val="00647551"/>
    <w:rsid w:val="00650BAD"/>
    <w:rsid w:val="00653AA9"/>
    <w:rsid w:val="0065674F"/>
    <w:rsid w:val="006624E4"/>
    <w:rsid w:val="00662DF1"/>
    <w:rsid w:val="0066663D"/>
    <w:rsid w:val="00673B85"/>
    <w:rsid w:val="00677AAD"/>
    <w:rsid w:val="006814ED"/>
    <w:rsid w:val="00681536"/>
    <w:rsid w:val="00683CD7"/>
    <w:rsid w:val="00685F03"/>
    <w:rsid w:val="006869E7"/>
    <w:rsid w:val="006869F6"/>
    <w:rsid w:val="00687F46"/>
    <w:rsid w:val="006A028F"/>
    <w:rsid w:val="006A5A58"/>
    <w:rsid w:val="006B7518"/>
    <w:rsid w:val="006C04AA"/>
    <w:rsid w:val="006C5D31"/>
    <w:rsid w:val="006D0779"/>
    <w:rsid w:val="006D5250"/>
    <w:rsid w:val="006D5EB4"/>
    <w:rsid w:val="006D69F4"/>
    <w:rsid w:val="006D7F56"/>
    <w:rsid w:val="006E0266"/>
    <w:rsid w:val="006E6876"/>
    <w:rsid w:val="006F0AD7"/>
    <w:rsid w:val="006F1647"/>
    <w:rsid w:val="006F4204"/>
    <w:rsid w:val="006F450C"/>
    <w:rsid w:val="006F50AF"/>
    <w:rsid w:val="0070026F"/>
    <w:rsid w:val="007013D8"/>
    <w:rsid w:val="00701BEE"/>
    <w:rsid w:val="007044D0"/>
    <w:rsid w:val="00707610"/>
    <w:rsid w:val="0071089C"/>
    <w:rsid w:val="00711B71"/>
    <w:rsid w:val="00711BC0"/>
    <w:rsid w:val="00714B3E"/>
    <w:rsid w:val="00715DE8"/>
    <w:rsid w:val="00717019"/>
    <w:rsid w:val="007173E7"/>
    <w:rsid w:val="00720B41"/>
    <w:rsid w:val="00725048"/>
    <w:rsid w:val="007251CF"/>
    <w:rsid w:val="00727F6F"/>
    <w:rsid w:val="00730EEC"/>
    <w:rsid w:val="00731A62"/>
    <w:rsid w:val="00736D37"/>
    <w:rsid w:val="007408E4"/>
    <w:rsid w:val="00741DCD"/>
    <w:rsid w:val="00743E20"/>
    <w:rsid w:val="007452AD"/>
    <w:rsid w:val="00746C61"/>
    <w:rsid w:val="00747A33"/>
    <w:rsid w:val="007527D5"/>
    <w:rsid w:val="00754975"/>
    <w:rsid w:val="007576CE"/>
    <w:rsid w:val="00761B8A"/>
    <w:rsid w:val="0076438E"/>
    <w:rsid w:val="007674E4"/>
    <w:rsid w:val="00770F0C"/>
    <w:rsid w:val="00772DD6"/>
    <w:rsid w:val="00774A18"/>
    <w:rsid w:val="00777B71"/>
    <w:rsid w:val="007816B5"/>
    <w:rsid w:val="00781CE7"/>
    <w:rsid w:val="007825F7"/>
    <w:rsid w:val="00782C92"/>
    <w:rsid w:val="00782EFF"/>
    <w:rsid w:val="0079069A"/>
    <w:rsid w:val="00792314"/>
    <w:rsid w:val="00792E2F"/>
    <w:rsid w:val="007A0201"/>
    <w:rsid w:val="007A03CD"/>
    <w:rsid w:val="007A3FFC"/>
    <w:rsid w:val="007A59BC"/>
    <w:rsid w:val="007A699D"/>
    <w:rsid w:val="007A6C80"/>
    <w:rsid w:val="007B15D9"/>
    <w:rsid w:val="007B5EE8"/>
    <w:rsid w:val="007C035A"/>
    <w:rsid w:val="007C1476"/>
    <w:rsid w:val="007C1577"/>
    <w:rsid w:val="007C1B03"/>
    <w:rsid w:val="007C59BB"/>
    <w:rsid w:val="007C5A37"/>
    <w:rsid w:val="007C6F05"/>
    <w:rsid w:val="007C7D72"/>
    <w:rsid w:val="007C7DBB"/>
    <w:rsid w:val="007D107E"/>
    <w:rsid w:val="007D27B8"/>
    <w:rsid w:val="007D2E6D"/>
    <w:rsid w:val="007D3908"/>
    <w:rsid w:val="007D4872"/>
    <w:rsid w:val="007D68AA"/>
    <w:rsid w:val="007D75B0"/>
    <w:rsid w:val="007E2C08"/>
    <w:rsid w:val="007E4153"/>
    <w:rsid w:val="007E509A"/>
    <w:rsid w:val="007E5999"/>
    <w:rsid w:val="007F0112"/>
    <w:rsid w:val="007F59E7"/>
    <w:rsid w:val="00802762"/>
    <w:rsid w:val="00804655"/>
    <w:rsid w:val="008049CD"/>
    <w:rsid w:val="00812283"/>
    <w:rsid w:val="00813175"/>
    <w:rsid w:val="00813EB9"/>
    <w:rsid w:val="00815AE6"/>
    <w:rsid w:val="00817DF9"/>
    <w:rsid w:val="00821822"/>
    <w:rsid w:val="00823945"/>
    <w:rsid w:val="00830135"/>
    <w:rsid w:val="00830AA1"/>
    <w:rsid w:val="00830F7F"/>
    <w:rsid w:val="00833673"/>
    <w:rsid w:val="00833935"/>
    <w:rsid w:val="00833CC6"/>
    <w:rsid w:val="00833CE1"/>
    <w:rsid w:val="0083403D"/>
    <w:rsid w:val="0083587D"/>
    <w:rsid w:val="00836C9F"/>
    <w:rsid w:val="0084288E"/>
    <w:rsid w:val="00844CDF"/>
    <w:rsid w:val="00846895"/>
    <w:rsid w:val="00846B16"/>
    <w:rsid w:val="0085147B"/>
    <w:rsid w:val="00856C34"/>
    <w:rsid w:val="00861A76"/>
    <w:rsid w:val="00861BF3"/>
    <w:rsid w:val="00865026"/>
    <w:rsid w:val="00865EC1"/>
    <w:rsid w:val="0086655E"/>
    <w:rsid w:val="00871890"/>
    <w:rsid w:val="00871C29"/>
    <w:rsid w:val="008730D2"/>
    <w:rsid w:val="0087436A"/>
    <w:rsid w:val="008744D3"/>
    <w:rsid w:val="0087454D"/>
    <w:rsid w:val="008748AB"/>
    <w:rsid w:val="00876AD8"/>
    <w:rsid w:val="0087798D"/>
    <w:rsid w:val="00882A6C"/>
    <w:rsid w:val="00883733"/>
    <w:rsid w:val="00883897"/>
    <w:rsid w:val="00883A39"/>
    <w:rsid w:val="00884683"/>
    <w:rsid w:val="008A0665"/>
    <w:rsid w:val="008A2A30"/>
    <w:rsid w:val="008A2AA9"/>
    <w:rsid w:val="008A5221"/>
    <w:rsid w:val="008A5505"/>
    <w:rsid w:val="008B0588"/>
    <w:rsid w:val="008B4982"/>
    <w:rsid w:val="008B6968"/>
    <w:rsid w:val="008C08AD"/>
    <w:rsid w:val="008C3E28"/>
    <w:rsid w:val="008C50AB"/>
    <w:rsid w:val="008C5B61"/>
    <w:rsid w:val="008C7193"/>
    <w:rsid w:val="008D0FC9"/>
    <w:rsid w:val="008D2F06"/>
    <w:rsid w:val="008E596C"/>
    <w:rsid w:val="008F0438"/>
    <w:rsid w:val="008F068B"/>
    <w:rsid w:val="008F0FA5"/>
    <w:rsid w:val="008F5384"/>
    <w:rsid w:val="00903609"/>
    <w:rsid w:val="00903E38"/>
    <w:rsid w:val="00905942"/>
    <w:rsid w:val="00906B07"/>
    <w:rsid w:val="00910ABE"/>
    <w:rsid w:val="00913636"/>
    <w:rsid w:val="0092487F"/>
    <w:rsid w:val="00927192"/>
    <w:rsid w:val="009351EE"/>
    <w:rsid w:val="00940101"/>
    <w:rsid w:val="0094485C"/>
    <w:rsid w:val="0094548E"/>
    <w:rsid w:val="00947996"/>
    <w:rsid w:val="00947EED"/>
    <w:rsid w:val="00950BE6"/>
    <w:rsid w:val="009514F1"/>
    <w:rsid w:val="00953442"/>
    <w:rsid w:val="00955C25"/>
    <w:rsid w:val="00955EB9"/>
    <w:rsid w:val="00955EC6"/>
    <w:rsid w:val="00956335"/>
    <w:rsid w:val="00962D19"/>
    <w:rsid w:val="009636A8"/>
    <w:rsid w:val="00964CDF"/>
    <w:rsid w:val="0096593E"/>
    <w:rsid w:val="00980287"/>
    <w:rsid w:val="009803D2"/>
    <w:rsid w:val="0098118D"/>
    <w:rsid w:val="00981323"/>
    <w:rsid w:val="0098171D"/>
    <w:rsid w:val="00982418"/>
    <w:rsid w:val="00982C88"/>
    <w:rsid w:val="00985C93"/>
    <w:rsid w:val="009929A6"/>
    <w:rsid w:val="00993F1B"/>
    <w:rsid w:val="00996C86"/>
    <w:rsid w:val="00997095"/>
    <w:rsid w:val="009A144C"/>
    <w:rsid w:val="009A2B10"/>
    <w:rsid w:val="009A3D9C"/>
    <w:rsid w:val="009A4868"/>
    <w:rsid w:val="009A4CF6"/>
    <w:rsid w:val="009A52CF"/>
    <w:rsid w:val="009B07CC"/>
    <w:rsid w:val="009B08A6"/>
    <w:rsid w:val="009B1AF5"/>
    <w:rsid w:val="009B42F2"/>
    <w:rsid w:val="009B7227"/>
    <w:rsid w:val="009B729D"/>
    <w:rsid w:val="009C13AC"/>
    <w:rsid w:val="009C281E"/>
    <w:rsid w:val="009C2933"/>
    <w:rsid w:val="009D05D2"/>
    <w:rsid w:val="009D7372"/>
    <w:rsid w:val="009F214F"/>
    <w:rsid w:val="009F47BC"/>
    <w:rsid w:val="009F4D75"/>
    <w:rsid w:val="009F6C16"/>
    <w:rsid w:val="009F7A10"/>
    <w:rsid w:val="00A00B52"/>
    <w:rsid w:val="00A018B2"/>
    <w:rsid w:val="00A035DB"/>
    <w:rsid w:val="00A03855"/>
    <w:rsid w:val="00A06E61"/>
    <w:rsid w:val="00A11B18"/>
    <w:rsid w:val="00A169B5"/>
    <w:rsid w:val="00A325FE"/>
    <w:rsid w:val="00A33F00"/>
    <w:rsid w:val="00A3406D"/>
    <w:rsid w:val="00A400CF"/>
    <w:rsid w:val="00A40B85"/>
    <w:rsid w:val="00A43531"/>
    <w:rsid w:val="00A450C1"/>
    <w:rsid w:val="00A51CC7"/>
    <w:rsid w:val="00A56C45"/>
    <w:rsid w:val="00A6414B"/>
    <w:rsid w:val="00A6503F"/>
    <w:rsid w:val="00A653C1"/>
    <w:rsid w:val="00A75448"/>
    <w:rsid w:val="00A83655"/>
    <w:rsid w:val="00A84C0C"/>
    <w:rsid w:val="00A970C5"/>
    <w:rsid w:val="00AA1600"/>
    <w:rsid w:val="00AA6F2E"/>
    <w:rsid w:val="00AA7863"/>
    <w:rsid w:val="00AB03BC"/>
    <w:rsid w:val="00AB04E9"/>
    <w:rsid w:val="00AB1FE4"/>
    <w:rsid w:val="00AB4379"/>
    <w:rsid w:val="00AB5FE9"/>
    <w:rsid w:val="00AB6946"/>
    <w:rsid w:val="00AB7E01"/>
    <w:rsid w:val="00AC0317"/>
    <w:rsid w:val="00AC0BEA"/>
    <w:rsid w:val="00AC43EE"/>
    <w:rsid w:val="00AD0DA4"/>
    <w:rsid w:val="00AD307D"/>
    <w:rsid w:val="00AD5446"/>
    <w:rsid w:val="00AE10D0"/>
    <w:rsid w:val="00AE234A"/>
    <w:rsid w:val="00AE3668"/>
    <w:rsid w:val="00AE3B25"/>
    <w:rsid w:val="00AE3F63"/>
    <w:rsid w:val="00AE438F"/>
    <w:rsid w:val="00AE4955"/>
    <w:rsid w:val="00AE4CA3"/>
    <w:rsid w:val="00AF5A37"/>
    <w:rsid w:val="00B020CB"/>
    <w:rsid w:val="00B12903"/>
    <w:rsid w:val="00B145CE"/>
    <w:rsid w:val="00B20146"/>
    <w:rsid w:val="00B22890"/>
    <w:rsid w:val="00B2507A"/>
    <w:rsid w:val="00B2509C"/>
    <w:rsid w:val="00B25512"/>
    <w:rsid w:val="00B33F56"/>
    <w:rsid w:val="00B350BD"/>
    <w:rsid w:val="00B36DAB"/>
    <w:rsid w:val="00B374E9"/>
    <w:rsid w:val="00B375C5"/>
    <w:rsid w:val="00B53503"/>
    <w:rsid w:val="00B55A13"/>
    <w:rsid w:val="00B57300"/>
    <w:rsid w:val="00B6215C"/>
    <w:rsid w:val="00B64F06"/>
    <w:rsid w:val="00B6582A"/>
    <w:rsid w:val="00B659DF"/>
    <w:rsid w:val="00B712D1"/>
    <w:rsid w:val="00B71546"/>
    <w:rsid w:val="00B73B91"/>
    <w:rsid w:val="00B7430C"/>
    <w:rsid w:val="00B74AE3"/>
    <w:rsid w:val="00B77615"/>
    <w:rsid w:val="00B800F7"/>
    <w:rsid w:val="00B819B1"/>
    <w:rsid w:val="00B81B3E"/>
    <w:rsid w:val="00B829A9"/>
    <w:rsid w:val="00B83896"/>
    <w:rsid w:val="00B83E22"/>
    <w:rsid w:val="00B842CD"/>
    <w:rsid w:val="00B86BB3"/>
    <w:rsid w:val="00B90962"/>
    <w:rsid w:val="00B93393"/>
    <w:rsid w:val="00B94BAA"/>
    <w:rsid w:val="00B963D4"/>
    <w:rsid w:val="00B96512"/>
    <w:rsid w:val="00B97399"/>
    <w:rsid w:val="00BA0198"/>
    <w:rsid w:val="00BA36DA"/>
    <w:rsid w:val="00BA5486"/>
    <w:rsid w:val="00BA74C1"/>
    <w:rsid w:val="00BA7E4A"/>
    <w:rsid w:val="00BB0CE5"/>
    <w:rsid w:val="00BB48A8"/>
    <w:rsid w:val="00BC0A04"/>
    <w:rsid w:val="00BC2726"/>
    <w:rsid w:val="00BC3C78"/>
    <w:rsid w:val="00BC3E51"/>
    <w:rsid w:val="00BC5607"/>
    <w:rsid w:val="00BC5BDD"/>
    <w:rsid w:val="00BC5C9A"/>
    <w:rsid w:val="00BC6DFF"/>
    <w:rsid w:val="00BC771D"/>
    <w:rsid w:val="00BD3499"/>
    <w:rsid w:val="00BD38CA"/>
    <w:rsid w:val="00BD4FA1"/>
    <w:rsid w:val="00BD5E3A"/>
    <w:rsid w:val="00BE02CF"/>
    <w:rsid w:val="00BE0571"/>
    <w:rsid w:val="00BE4D1F"/>
    <w:rsid w:val="00BF1E57"/>
    <w:rsid w:val="00BF2E3C"/>
    <w:rsid w:val="00BF70C2"/>
    <w:rsid w:val="00C00008"/>
    <w:rsid w:val="00C01293"/>
    <w:rsid w:val="00C014A7"/>
    <w:rsid w:val="00C04F7A"/>
    <w:rsid w:val="00C06AB1"/>
    <w:rsid w:val="00C076C8"/>
    <w:rsid w:val="00C10C7E"/>
    <w:rsid w:val="00C118E2"/>
    <w:rsid w:val="00C127F1"/>
    <w:rsid w:val="00C128CC"/>
    <w:rsid w:val="00C1332C"/>
    <w:rsid w:val="00C16AEE"/>
    <w:rsid w:val="00C17839"/>
    <w:rsid w:val="00C20462"/>
    <w:rsid w:val="00C229B2"/>
    <w:rsid w:val="00C25DB4"/>
    <w:rsid w:val="00C3072B"/>
    <w:rsid w:val="00C316E1"/>
    <w:rsid w:val="00C3294E"/>
    <w:rsid w:val="00C33C66"/>
    <w:rsid w:val="00C341F9"/>
    <w:rsid w:val="00C34CF9"/>
    <w:rsid w:val="00C34DC5"/>
    <w:rsid w:val="00C42CD4"/>
    <w:rsid w:val="00C44ADF"/>
    <w:rsid w:val="00C46895"/>
    <w:rsid w:val="00C508A5"/>
    <w:rsid w:val="00C51C68"/>
    <w:rsid w:val="00C525E1"/>
    <w:rsid w:val="00C5312A"/>
    <w:rsid w:val="00C5515F"/>
    <w:rsid w:val="00C55326"/>
    <w:rsid w:val="00C56308"/>
    <w:rsid w:val="00C56B1B"/>
    <w:rsid w:val="00C57F6E"/>
    <w:rsid w:val="00C61E3D"/>
    <w:rsid w:val="00C63E3F"/>
    <w:rsid w:val="00C64BB6"/>
    <w:rsid w:val="00C65846"/>
    <w:rsid w:val="00C736DF"/>
    <w:rsid w:val="00C75243"/>
    <w:rsid w:val="00C757AA"/>
    <w:rsid w:val="00C75A1E"/>
    <w:rsid w:val="00C778A8"/>
    <w:rsid w:val="00C800F8"/>
    <w:rsid w:val="00C81A3F"/>
    <w:rsid w:val="00C825DA"/>
    <w:rsid w:val="00C832AD"/>
    <w:rsid w:val="00C8361A"/>
    <w:rsid w:val="00C9097A"/>
    <w:rsid w:val="00C90FFD"/>
    <w:rsid w:val="00CA1251"/>
    <w:rsid w:val="00CA2FBC"/>
    <w:rsid w:val="00CA4A44"/>
    <w:rsid w:val="00CA4D55"/>
    <w:rsid w:val="00CA6B1B"/>
    <w:rsid w:val="00CB0FE9"/>
    <w:rsid w:val="00CB21E3"/>
    <w:rsid w:val="00CB5CE2"/>
    <w:rsid w:val="00CB7350"/>
    <w:rsid w:val="00CC00C9"/>
    <w:rsid w:val="00CC37E9"/>
    <w:rsid w:val="00CC4278"/>
    <w:rsid w:val="00CC61A6"/>
    <w:rsid w:val="00CD1F6D"/>
    <w:rsid w:val="00CD26C6"/>
    <w:rsid w:val="00CD34B5"/>
    <w:rsid w:val="00CD4FCD"/>
    <w:rsid w:val="00CD5E12"/>
    <w:rsid w:val="00CD5FC9"/>
    <w:rsid w:val="00CD6443"/>
    <w:rsid w:val="00CE2630"/>
    <w:rsid w:val="00CE5F92"/>
    <w:rsid w:val="00CE6226"/>
    <w:rsid w:val="00CE714F"/>
    <w:rsid w:val="00CE7C8C"/>
    <w:rsid w:val="00CF2763"/>
    <w:rsid w:val="00CF384E"/>
    <w:rsid w:val="00CF6AE2"/>
    <w:rsid w:val="00D011AD"/>
    <w:rsid w:val="00D02210"/>
    <w:rsid w:val="00D0446F"/>
    <w:rsid w:val="00D141D1"/>
    <w:rsid w:val="00D16D5C"/>
    <w:rsid w:val="00D2057A"/>
    <w:rsid w:val="00D217E9"/>
    <w:rsid w:val="00D21FCF"/>
    <w:rsid w:val="00D22384"/>
    <w:rsid w:val="00D23D35"/>
    <w:rsid w:val="00D30C96"/>
    <w:rsid w:val="00D314A5"/>
    <w:rsid w:val="00D319E6"/>
    <w:rsid w:val="00D333E1"/>
    <w:rsid w:val="00D3369A"/>
    <w:rsid w:val="00D339A9"/>
    <w:rsid w:val="00D340CD"/>
    <w:rsid w:val="00D3455C"/>
    <w:rsid w:val="00D3539E"/>
    <w:rsid w:val="00D35720"/>
    <w:rsid w:val="00D372B0"/>
    <w:rsid w:val="00D407A6"/>
    <w:rsid w:val="00D40B64"/>
    <w:rsid w:val="00D453FA"/>
    <w:rsid w:val="00D513AD"/>
    <w:rsid w:val="00D52147"/>
    <w:rsid w:val="00D55743"/>
    <w:rsid w:val="00D56777"/>
    <w:rsid w:val="00D56A5E"/>
    <w:rsid w:val="00D664C1"/>
    <w:rsid w:val="00D665E0"/>
    <w:rsid w:val="00D67CC2"/>
    <w:rsid w:val="00D705DB"/>
    <w:rsid w:val="00D7094B"/>
    <w:rsid w:val="00D7231D"/>
    <w:rsid w:val="00D74397"/>
    <w:rsid w:val="00D769DC"/>
    <w:rsid w:val="00D8043E"/>
    <w:rsid w:val="00D80F6D"/>
    <w:rsid w:val="00D826B9"/>
    <w:rsid w:val="00D83B64"/>
    <w:rsid w:val="00D9031C"/>
    <w:rsid w:val="00D90671"/>
    <w:rsid w:val="00D90D5E"/>
    <w:rsid w:val="00D91DF3"/>
    <w:rsid w:val="00D9205B"/>
    <w:rsid w:val="00D92108"/>
    <w:rsid w:val="00D96B1C"/>
    <w:rsid w:val="00D97C92"/>
    <w:rsid w:val="00DA1EF5"/>
    <w:rsid w:val="00DA336A"/>
    <w:rsid w:val="00DA3EDA"/>
    <w:rsid w:val="00DB0EE2"/>
    <w:rsid w:val="00DB2FFF"/>
    <w:rsid w:val="00DB47D6"/>
    <w:rsid w:val="00DC2434"/>
    <w:rsid w:val="00DD0086"/>
    <w:rsid w:val="00DD0280"/>
    <w:rsid w:val="00DD2D37"/>
    <w:rsid w:val="00DD2EED"/>
    <w:rsid w:val="00DD4311"/>
    <w:rsid w:val="00DD520C"/>
    <w:rsid w:val="00DD7FEF"/>
    <w:rsid w:val="00DE4A54"/>
    <w:rsid w:val="00DE4D1D"/>
    <w:rsid w:val="00DF290A"/>
    <w:rsid w:val="00DF5F24"/>
    <w:rsid w:val="00DF6658"/>
    <w:rsid w:val="00DF6A7B"/>
    <w:rsid w:val="00E01492"/>
    <w:rsid w:val="00E02294"/>
    <w:rsid w:val="00E029E7"/>
    <w:rsid w:val="00E0312B"/>
    <w:rsid w:val="00E07493"/>
    <w:rsid w:val="00E0791A"/>
    <w:rsid w:val="00E114BA"/>
    <w:rsid w:val="00E124BE"/>
    <w:rsid w:val="00E129D7"/>
    <w:rsid w:val="00E12A29"/>
    <w:rsid w:val="00E12F7F"/>
    <w:rsid w:val="00E142CE"/>
    <w:rsid w:val="00E1553B"/>
    <w:rsid w:val="00E176A7"/>
    <w:rsid w:val="00E220A8"/>
    <w:rsid w:val="00E24F85"/>
    <w:rsid w:val="00E30D2D"/>
    <w:rsid w:val="00E31693"/>
    <w:rsid w:val="00E31A90"/>
    <w:rsid w:val="00E33606"/>
    <w:rsid w:val="00E36F30"/>
    <w:rsid w:val="00E40C1F"/>
    <w:rsid w:val="00E40CB4"/>
    <w:rsid w:val="00E43B54"/>
    <w:rsid w:val="00E4424A"/>
    <w:rsid w:val="00E5029B"/>
    <w:rsid w:val="00E50BB9"/>
    <w:rsid w:val="00E520D5"/>
    <w:rsid w:val="00E526A8"/>
    <w:rsid w:val="00E530D9"/>
    <w:rsid w:val="00E537C5"/>
    <w:rsid w:val="00E53953"/>
    <w:rsid w:val="00E64DF0"/>
    <w:rsid w:val="00E651A9"/>
    <w:rsid w:val="00E66409"/>
    <w:rsid w:val="00E67950"/>
    <w:rsid w:val="00E708DF"/>
    <w:rsid w:val="00E70CAB"/>
    <w:rsid w:val="00E71869"/>
    <w:rsid w:val="00E72E23"/>
    <w:rsid w:val="00E83598"/>
    <w:rsid w:val="00E86455"/>
    <w:rsid w:val="00E87257"/>
    <w:rsid w:val="00E87E80"/>
    <w:rsid w:val="00E91773"/>
    <w:rsid w:val="00E92E47"/>
    <w:rsid w:val="00E93687"/>
    <w:rsid w:val="00E9681F"/>
    <w:rsid w:val="00EA0C03"/>
    <w:rsid w:val="00EA2934"/>
    <w:rsid w:val="00EA3EE7"/>
    <w:rsid w:val="00EA406E"/>
    <w:rsid w:val="00EA450C"/>
    <w:rsid w:val="00EA4669"/>
    <w:rsid w:val="00EA52E1"/>
    <w:rsid w:val="00EA5699"/>
    <w:rsid w:val="00EA5739"/>
    <w:rsid w:val="00EB4D37"/>
    <w:rsid w:val="00EC0DA4"/>
    <w:rsid w:val="00EC158C"/>
    <w:rsid w:val="00EC3AD5"/>
    <w:rsid w:val="00EC3FEB"/>
    <w:rsid w:val="00EC4586"/>
    <w:rsid w:val="00EC47E2"/>
    <w:rsid w:val="00EC78FD"/>
    <w:rsid w:val="00ED2D4E"/>
    <w:rsid w:val="00ED3E36"/>
    <w:rsid w:val="00ED47D2"/>
    <w:rsid w:val="00EE25D1"/>
    <w:rsid w:val="00EE2E3E"/>
    <w:rsid w:val="00EE2EF6"/>
    <w:rsid w:val="00EE362B"/>
    <w:rsid w:val="00EE6013"/>
    <w:rsid w:val="00EE6D95"/>
    <w:rsid w:val="00EE6DB8"/>
    <w:rsid w:val="00EF03EC"/>
    <w:rsid w:val="00EF0958"/>
    <w:rsid w:val="00EF3075"/>
    <w:rsid w:val="00EF33AC"/>
    <w:rsid w:val="00EF55C3"/>
    <w:rsid w:val="00F026A5"/>
    <w:rsid w:val="00F02AE2"/>
    <w:rsid w:val="00F04F02"/>
    <w:rsid w:val="00F04F65"/>
    <w:rsid w:val="00F06414"/>
    <w:rsid w:val="00F07A49"/>
    <w:rsid w:val="00F07E8B"/>
    <w:rsid w:val="00F10367"/>
    <w:rsid w:val="00F10578"/>
    <w:rsid w:val="00F12BEF"/>
    <w:rsid w:val="00F14E00"/>
    <w:rsid w:val="00F15B33"/>
    <w:rsid w:val="00F21CFB"/>
    <w:rsid w:val="00F21D30"/>
    <w:rsid w:val="00F27FA9"/>
    <w:rsid w:val="00F306E1"/>
    <w:rsid w:val="00F3254B"/>
    <w:rsid w:val="00F345BE"/>
    <w:rsid w:val="00F35725"/>
    <w:rsid w:val="00F36723"/>
    <w:rsid w:val="00F36B31"/>
    <w:rsid w:val="00F37D82"/>
    <w:rsid w:val="00F4020F"/>
    <w:rsid w:val="00F5084C"/>
    <w:rsid w:val="00F51CF1"/>
    <w:rsid w:val="00F52D3F"/>
    <w:rsid w:val="00F613A8"/>
    <w:rsid w:val="00F61D9B"/>
    <w:rsid w:val="00F6505A"/>
    <w:rsid w:val="00F663E4"/>
    <w:rsid w:val="00F70CBC"/>
    <w:rsid w:val="00F73679"/>
    <w:rsid w:val="00F74DA2"/>
    <w:rsid w:val="00F75767"/>
    <w:rsid w:val="00F75F49"/>
    <w:rsid w:val="00F76035"/>
    <w:rsid w:val="00F77550"/>
    <w:rsid w:val="00F80BAF"/>
    <w:rsid w:val="00F823B4"/>
    <w:rsid w:val="00F93B2B"/>
    <w:rsid w:val="00F95D0E"/>
    <w:rsid w:val="00F97FB5"/>
    <w:rsid w:val="00FA26C0"/>
    <w:rsid w:val="00FA49DC"/>
    <w:rsid w:val="00FA4FDD"/>
    <w:rsid w:val="00FA6710"/>
    <w:rsid w:val="00FA736E"/>
    <w:rsid w:val="00FA76F5"/>
    <w:rsid w:val="00FA7F44"/>
    <w:rsid w:val="00FB034A"/>
    <w:rsid w:val="00FB1BBF"/>
    <w:rsid w:val="00FB29C0"/>
    <w:rsid w:val="00FB32C2"/>
    <w:rsid w:val="00FB6D7B"/>
    <w:rsid w:val="00FC003C"/>
    <w:rsid w:val="00FC1F21"/>
    <w:rsid w:val="00FC2C48"/>
    <w:rsid w:val="00FC3C6E"/>
    <w:rsid w:val="00FC3F53"/>
    <w:rsid w:val="00FC7461"/>
    <w:rsid w:val="00FD317C"/>
    <w:rsid w:val="00FD325E"/>
    <w:rsid w:val="00FD54BE"/>
    <w:rsid w:val="00FE08AA"/>
    <w:rsid w:val="00FE50B9"/>
    <w:rsid w:val="00FE6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6022"/>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7A"/>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character" w:styleId="UnresolvedMention">
    <w:name w:val="Unresolved Mention"/>
    <w:basedOn w:val="DefaultParagraphFont"/>
    <w:uiPriority w:val="99"/>
    <w:semiHidden/>
    <w:unhideWhenUsed/>
    <w:rsid w:val="00C800F8"/>
    <w:rPr>
      <w:color w:val="605E5C"/>
      <w:shd w:val="clear" w:color="auto" w:fill="E1DFDD"/>
    </w:rPr>
  </w:style>
  <w:style w:type="paragraph" w:styleId="ListParagraph">
    <w:name w:val="List Paragraph"/>
    <w:basedOn w:val="Normal"/>
    <w:uiPriority w:val="34"/>
    <w:qFormat/>
    <w:rsid w:val="00BD3499"/>
    <w:pPr>
      <w:ind w:left="720"/>
      <w:contextualSpacing/>
      <w:jc w:val="both"/>
    </w:pPr>
    <w:rPr>
      <w:rFonts w:eastAsia="Times New Roman"/>
      <w:color w:val="333333"/>
      <w:sz w:val="28"/>
      <w:szCs w:val="20"/>
      <w:lang w:eastAsia="lv-LV"/>
    </w:rPr>
  </w:style>
  <w:style w:type="paragraph" w:styleId="Revision">
    <w:name w:val="Revision"/>
    <w:hidden/>
    <w:uiPriority w:val="99"/>
    <w:semiHidden/>
    <w:rsid w:val="000C7B61"/>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97590">
      <w:bodyDiv w:val="1"/>
      <w:marLeft w:val="0"/>
      <w:marRight w:val="0"/>
      <w:marTop w:val="0"/>
      <w:marBottom w:val="0"/>
      <w:divBdr>
        <w:top w:val="none" w:sz="0" w:space="0" w:color="auto"/>
        <w:left w:val="none" w:sz="0" w:space="0" w:color="auto"/>
        <w:bottom w:val="none" w:sz="0" w:space="0" w:color="auto"/>
        <w:right w:val="none" w:sz="0" w:space="0" w:color="auto"/>
      </w:divBdr>
    </w:div>
    <w:div w:id="88815162">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5663016">
      <w:bodyDiv w:val="1"/>
      <w:marLeft w:val="0"/>
      <w:marRight w:val="0"/>
      <w:marTop w:val="0"/>
      <w:marBottom w:val="0"/>
      <w:divBdr>
        <w:top w:val="none" w:sz="0" w:space="0" w:color="auto"/>
        <w:left w:val="none" w:sz="0" w:space="0" w:color="auto"/>
        <w:bottom w:val="none" w:sz="0" w:space="0" w:color="auto"/>
        <w:right w:val="none" w:sz="0" w:space="0" w:color="auto"/>
      </w:divBdr>
      <w:divsChild>
        <w:div w:id="1335376943">
          <w:marLeft w:val="0"/>
          <w:marRight w:val="0"/>
          <w:marTop w:val="0"/>
          <w:marBottom w:val="0"/>
          <w:divBdr>
            <w:top w:val="none" w:sz="0" w:space="0" w:color="auto"/>
            <w:left w:val="none" w:sz="0" w:space="0" w:color="auto"/>
            <w:bottom w:val="none" w:sz="0" w:space="0" w:color="auto"/>
            <w:right w:val="none" w:sz="0" w:space="0" w:color="auto"/>
          </w:divBdr>
        </w:div>
        <w:div w:id="1878816850">
          <w:marLeft w:val="0"/>
          <w:marRight w:val="0"/>
          <w:marTop w:val="0"/>
          <w:marBottom w:val="0"/>
          <w:divBdr>
            <w:top w:val="none" w:sz="0" w:space="0" w:color="auto"/>
            <w:left w:val="none" w:sz="0" w:space="0" w:color="auto"/>
            <w:bottom w:val="none" w:sz="0" w:space="0" w:color="auto"/>
            <w:right w:val="none" w:sz="0" w:space="0" w:color="auto"/>
          </w:divBdr>
        </w:div>
        <w:div w:id="955528196">
          <w:marLeft w:val="0"/>
          <w:marRight w:val="0"/>
          <w:marTop w:val="0"/>
          <w:marBottom w:val="0"/>
          <w:divBdr>
            <w:top w:val="none" w:sz="0" w:space="0" w:color="auto"/>
            <w:left w:val="none" w:sz="0" w:space="0" w:color="auto"/>
            <w:bottom w:val="none" w:sz="0" w:space="0" w:color="auto"/>
            <w:right w:val="none" w:sz="0" w:space="0" w:color="auto"/>
          </w:divBdr>
        </w:div>
      </w:divsChild>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2157561">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31964619">
      <w:bodyDiv w:val="1"/>
      <w:marLeft w:val="0"/>
      <w:marRight w:val="0"/>
      <w:marTop w:val="0"/>
      <w:marBottom w:val="0"/>
      <w:divBdr>
        <w:top w:val="none" w:sz="0" w:space="0" w:color="auto"/>
        <w:left w:val="none" w:sz="0" w:space="0" w:color="auto"/>
        <w:bottom w:val="none" w:sz="0" w:space="0" w:color="auto"/>
        <w:right w:val="none" w:sz="0" w:space="0" w:color="auto"/>
      </w:divBdr>
    </w:div>
    <w:div w:id="239678153">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3686599">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69037173">
      <w:bodyDiv w:val="1"/>
      <w:marLeft w:val="0"/>
      <w:marRight w:val="0"/>
      <w:marTop w:val="0"/>
      <w:marBottom w:val="0"/>
      <w:divBdr>
        <w:top w:val="none" w:sz="0" w:space="0" w:color="auto"/>
        <w:left w:val="none" w:sz="0" w:space="0" w:color="auto"/>
        <w:bottom w:val="none" w:sz="0" w:space="0" w:color="auto"/>
        <w:right w:val="none" w:sz="0" w:space="0" w:color="auto"/>
      </w:divBdr>
    </w:div>
    <w:div w:id="388458845">
      <w:bodyDiv w:val="1"/>
      <w:marLeft w:val="0"/>
      <w:marRight w:val="0"/>
      <w:marTop w:val="0"/>
      <w:marBottom w:val="0"/>
      <w:divBdr>
        <w:top w:val="none" w:sz="0" w:space="0" w:color="auto"/>
        <w:left w:val="none" w:sz="0" w:space="0" w:color="auto"/>
        <w:bottom w:val="none" w:sz="0" w:space="0" w:color="auto"/>
        <w:right w:val="none" w:sz="0" w:space="0" w:color="auto"/>
      </w:divBdr>
    </w:div>
    <w:div w:id="396245287">
      <w:bodyDiv w:val="1"/>
      <w:marLeft w:val="0"/>
      <w:marRight w:val="0"/>
      <w:marTop w:val="0"/>
      <w:marBottom w:val="0"/>
      <w:divBdr>
        <w:top w:val="none" w:sz="0" w:space="0" w:color="auto"/>
        <w:left w:val="none" w:sz="0" w:space="0" w:color="auto"/>
        <w:bottom w:val="none" w:sz="0" w:space="0" w:color="auto"/>
        <w:right w:val="none" w:sz="0" w:space="0" w:color="auto"/>
      </w:divBdr>
      <w:divsChild>
        <w:div w:id="1015885209">
          <w:marLeft w:val="0"/>
          <w:marRight w:val="0"/>
          <w:marTop w:val="0"/>
          <w:marBottom w:val="0"/>
          <w:divBdr>
            <w:top w:val="none" w:sz="0" w:space="0" w:color="auto"/>
            <w:left w:val="none" w:sz="0" w:space="0" w:color="auto"/>
            <w:bottom w:val="none" w:sz="0" w:space="0" w:color="auto"/>
            <w:right w:val="none" w:sz="0" w:space="0" w:color="auto"/>
          </w:divBdr>
        </w:div>
        <w:div w:id="1587499696">
          <w:marLeft w:val="0"/>
          <w:marRight w:val="0"/>
          <w:marTop w:val="0"/>
          <w:marBottom w:val="0"/>
          <w:divBdr>
            <w:top w:val="none" w:sz="0" w:space="0" w:color="auto"/>
            <w:left w:val="none" w:sz="0" w:space="0" w:color="auto"/>
            <w:bottom w:val="none" w:sz="0" w:space="0" w:color="auto"/>
            <w:right w:val="none" w:sz="0" w:space="0" w:color="auto"/>
          </w:divBdr>
        </w:div>
        <w:div w:id="114295749">
          <w:marLeft w:val="0"/>
          <w:marRight w:val="0"/>
          <w:marTop w:val="0"/>
          <w:marBottom w:val="0"/>
          <w:divBdr>
            <w:top w:val="none" w:sz="0" w:space="0" w:color="auto"/>
            <w:left w:val="none" w:sz="0" w:space="0" w:color="auto"/>
            <w:bottom w:val="none" w:sz="0" w:space="0" w:color="auto"/>
            <w:right w:val="none" w:sz="0" w:space="0" w:color="auto"/>
          </w:divBdr>
        </w:div>
      </w:divsChild>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4377073">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63277848">
      <w:bodyDiv w:val="1"/>
      <w:marLeft w:val="0"/>
      <w:marRight w:val="0"/>
      <w:marTop w:val="0"/>
      <w:marBottom w:val="0"/>
      <w:divBdr>
        <w:top w:val="none" w:sz="0" w:space="0" w:color="auto"/>
        <w:left w:val="none" w:sz="0" w:space="0" w:color="auto"/>
        <w:bottom w:val="none" w:sz="0" w:space="0" w:color="auto"/>
        <w:right w:val="none" w:sz="0" w:space="0" w:color="auto"/>
      </w:divBdr>
      <w:divsChild>
        <w:div w:id="1172835192">
          <w:marLeft w:val="0"/>
          <w:marRight w:val="0"/>
          <w:marTop w:val="0"/>
          <w:marBottom w:val="0"/>
          <w:divBdr>
            <w:top w:val="none" w:sz="0" w:space="0" w:color="auto"/>
            <w:left w:val="none" w:sz="0" w:space="0" w:color="auto"/>
            <w:bottom w:val="none" w:sz="0" w:space="0" w:color="auto"/>
            <w:right w:val="none" w:sz="0" w:space="0" w:color="auto"/>
          </w:divBdr>
        </w:div>
        <w:div w:id="178157727">
          <w:marLeft w:val="0"/>
          <w:marRight w:val="0"/>
          <w:marTop w:val="0"/>
          <w:marBottom w:val="0"/>
          <w:divBdr>
            <w:top w:val="none" w:sz="0" w:space="0" w:color="auto"/>
            <w:left w:val="none" w:sz="0" w:space="0" w:color="auto"/>
            <w:bottom w:val="none" w:sz="0" w:space="0" w:color="auto"/>
            <w:right w:val="none" w:sz="0" w:space="0" w:color="auto"/>
          </w:divBdr>
        </w:div>
        <w:div w:id="451481508">
          <w:marLeft w:val="0"/>
          <w:marRight w:val="0"/>
          <w:marTop w:val="0"/>
          <w:marBottom w:val="0"/>
          <w:divBdr>
            <w:top w:val="none" w:sz="0" w:space="0" w:color="auto"/>
            <w:left w:val="none" w:sz="0" w:space="0" w:color="auto"/>
            <w:bottom w:val="none" w:sz="0" w:space="0" w:color="auto"/>
            <w:right w:val="none" w:sz="0" w:space="0" w:color="auto"/>
          </w:divBdr>
        </w:div>
      </w:divsChild>
    </w:div>
    <w:div w:id="503593531">
      <w:bodyDiv w:val="1"/>
      <w:marLeft w:val="0"/>
      <w:marRight w:val="0"/>
      <w:marTop w:val="0"/>
      <w:marBottom w:val="0"/>
      <w:divBdr>
        <w:top w:val="none" w:sz="0" w:space="0" w:color="auto"/>
        <w:left w:val="none" w:sz="0" w:space="0" w:color="auto"/>
        <w:bottom w:val="none" w:sz="0" w:space="0" w:color="auto"/>
        <w:right w:val="none" w:sz="0" w:space="0" w:color="auto"/>
      </w:divBdr>
      <w:divsChild>
        <w:div w:id="877277046">
          <w:marLeft w:val="0"/>
          <w:marRight w:val="0"/>
          <w:marTop w:val="0"/>
          <w:marBottom w:val="0"/>
          <w:divBdr>
            <w:top w:val="none" w:sz="0" w:space="0" w:color="auto"/>
            <w:left w:val="none" w:sz="0" w:space="0" w:color="auto"/>
            <w:bottom w:val="none" w:sz="0" w:space="0" w:color="auto"/>
            <w:right w:val="none" w:sz="0" w:space="0" w:color="auto"/>
          </w:divBdr>
        </w:div>
        <w:div w:id="1268779356">
          <w:marLeft w:val="0"/>
          <w:marRight w:val="0"/>
          <w:marTop w:val="0"/>
          <w:marBottom w:val="0"/>
          <w:divBdr>
            <w:top w:val="none" w:sz="0" w:space="0" w:color="auto"/>
            <w:left w:val="none" w:sz="0" w:space="0" w:color="auto"/>
            <w:bottom w:val="none" w:sz="0" w:space="0" w:color="auto"/>
            <w:right w:val="none" w:sz="0" w:space="0" w:color="auto"/>
          </w:divBdr>
        </w:div>
      </w:divsChild>
    </w:div>
    <w:div w:id="516890850">
      <w:bodyDiv w:val="1"/>
      <w:marLeft w:val="0"/>
      <w:marRight w:val="0"/>
      <w:marTop w:val="0"/>
      <w:marBottom w:val="0"/>
      <w:divBdr>
        <w:top w:val="none" w:sz="0" w:space="0" w:color="auto"/>
        <w:left w:val="none" w:sz="0" w:space="0" w:color="auto"/>
        <w:bottom w:val="none" w:sz="0" w:space="0" w:color="auto"/>
        <w:right w:val="none" w:sz="0" w:space="0" w:color="auto"/>
      </w:divBdr>
    </w:div>
    <w:div w:id="518587185">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56226828">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683214938">
      <w:bodyDiv w:val="1"/>
      <w:marLeft w:val="0"/>
      <w:marRight w:val="0"/>
      <w:marTop w:val="0"/>
      <w:marBottom w:val="0"/>
      <w:divBdr>
        <w:top w:val="none" w:sz="0" w:space="0" w:color="auto"/>
        <w:left w:val="none" w:sz="0" w:space="0" w:color="auto"/>
        <w:bottom w:val="none" w:sz="0" w:space="0" w:color="auto"/>
        <w:right w:val="none" w:sz="0" w:space="0" w:color="auto"/>
      </w:divBdr>
      <w:divsChild>
        <w:div w:id="1193610931">
          <w:marLeft w:val="0"/>
          <w:marRight w:val="0"/>
          <w:marTop w:val="0"/>
          <w:marBottom w:val="0"/>
          <w:divBdr>
            <w:top w:val="none" w:sz="0" w:space="0" w:color="auto"/>
            <w:left w:val="none" w:sz="0" w:space="0" w:color="auto"/>
            <w:bottom w:val="none" w:sz="0" w:space="0" w:color="auto"/>
            <w:right w:val="none" w:sz="0" w:space="0" w:color="auto"/>
          </w:divBdr>
        </w:div>
        <w:div w:id="1973553434">
          <w:marLeft w:val="0"/>
          <w:marRight w:val="0"/>
          <w:marTop w:val="0"/>
          <w:marBottom w:val="0"/>
          <w:divBdr>
            <w:top w:val="none" w:sz="0" w:space="0" w:color="auto"/>
            <w:left w:val="none" w:sz="0" w:space="0" w:color="auto"/>
            <w:bottom w:val="none" w:sz="0" w:space="0" w:color="auto"/>
            <w:right w:val="none" w:sz="0" w:space="0" w:color="auto"/>
          </w:divBdr>
        </w:div>
      </w:divsChild>
    </w:div>
    <w:div w:id="711425767">
      <w:bodyDiv w:val="1"/>
      <w:marLeft w:val="0"/>
      <w:marRight w:val="0"/>
      <w:marTop w:val="0"/>
      <w:marBottom w:val="0"/>
      <w:divBdr>
        <w:top w:val="none" w:sz="0" w:space="0" w:color="auto"/>
        <w:left w:val="none" w:sz="0" w:space="0" w:color="auto"/>
        <w:bottom w:val="none" w:sz="0" w:space="0" w:color="auto"/>
        <w:right w:val="none" w:sz="0" w:space="0" w:color="auto"/>
      </w:divBdr>
    </w:div>
    <w:div w:id="724647920">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48767523">
      <w:bodyDiv w:val="1"/>
      <w:marLeft w:val="0"/>
      <w:marRight w:val="0"/>
      <w:marTop w:val="0"/>
      <w:marBottom w:val="0"/>
      <w:divBdr>
        <w:top w:val="none" w:sz="0" w:space="0" w:color="auto"/>
        <w:left w:val="none" w:sz="0" w:space="0" w:color="auto"/>
        <w:bottom w:val="none" w:sz="0" w:space="0" w:color="auto"/>
        <w:right w:val="none" w:sz="0" w:space="0" w:color="auto"/>
      </w:divBdr>
    </w:div>
    <w:div w:id="764227981">
      <w:bodyDiv w:val="1"/>
      <w:marLeft w:val="0"/>
      <w:marRight w:val="0"/>
      <w:marTop w:val="0"/>
      <w:marBottom w:val="0"/>
      <w:divBdr>
        <w:top w:val="none" w:sz="0" w:space="0" w:color="auto"/>
        <w:left w:val="none" w:sz="0" w:space="0" w:color="auto"/>
        <w:bottom w:val="none" w:sz="0" w:space="0" w:color="auto"/>
        <w:right w:val="none" w:sz="0" w:space="0" w:color="auto"/>
      </w:divBdr>
      <w:divsChild>
        <w:div w:id="238515739">
          <w:marLeft w:val="0"/>
          <w:marRight w:val="0"/>
          <w:marTop w:val="0"/>
          <w:marBottom w:val="0"/>
          <w:divBdr>
            <w:top w:val="none" w:sz="0" w:space="0" w:color="auto"/>
            <w:left w:val="none" w:sz="0" w:space="0" w:color="auto"/>
            <w:bottom w:val="none" w:sz="0" w:space="0" w:color="auto"/>
            <w:right w:val="none" w:sz="0" w:space="0" w:color="auto"/>
          </w:divBdr>
        </w:div>
        <w:div w:id="169758239">
          <w:marLeft w:val="0"/>
          <w:marRight w:val="0"/>
          <w:marTop w:val="0"/>
          <w:marBottom w:val="0"/>
          <w:divBdr>
            <w:top w:val="none" w:sz="0" w:space="0" w:color="auto"/>
            <w:left w:val="none" w:sz="0" w:space="0" w:color="auto"/>
            <w:bottom w:val="none" w:sz="0" w:space="0" w:color="auto"/>
            <w:right w:val="none" w:sz="0" w:space="0" w:color="auto"/>
          </w:divBdr>
        </w:div>
      </w:divsChild>
    </w:div>
    <w:div w:id="768159327">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12675671">
      <w:bodyDiv w:val="1"/>
      <w:marLeft w:val="0"/>
      <w:marRight w:val="0"/>
      <w:marTop w:val="0"/>
      <w:marBottom w:val="0"/>
      <w:divBdr>
        <w:top w:val="none" w:sz="0" w:space="0" w:color="auto"/>
        <w:left w:val="none" w:sz="0" w:space="0" w:color="auto"/>
        <w:bottom w:val="none" w:sz="0" w:space="0" w:color="auto"/>
        <w:right w:val="none" w:sz="0" w:space="0" w:color="auto"/>
      </w:divBdr>
    </w:div>
    <w:div w:id="819468481">
      <w:bodyDiv w:val="1"/>
      <w:marLeft w:val="0"/>
      <w:marRight w:val="0"/>
      <w:marTop w:val="0"/>
      <w:marBottom w:val="0"/>
      <w:divBdr>
        <w:top w:val="none" w:sz="0" w:space="0" w:color="auto"/>
        <w:left w:val="none" w:sz="0" w:space="0" w:color="auto"/>
        <w:bottom w:val="none" w:sz="0" w:space="0" w:color="auto"/>
        <w:right w:val="none" w:sz="0" w:space="0" w:color="auto"/>
      </w:divBdr>
    </w:div>
    <w:div w:id="839933216">
      <w:bodyDiv w:val="1"/>
      <w:marLeft w:val="0"/>
      <w:marRight w:val="0"/>
      <w:marTop w:val="0"/>
      <w:marBottom w:val="0"/>
      <w:divBdr>
        <w:top w:val="none" w:sz="0" w:space="0" w:color="auto"/>
        <w:left w:val="none" w:sz="0" w:space="0" w:color="auto"/>
        <w:bottom w:val="none" w:sz="0" w:space="0" w:color="auto"/>
        <w:right w:val="none" w:sz="0" w:space="0" w:color="auto"/>
      </w:divBdr>
    </w:div>
    <w:div w:id="847134056">
      <w:bodyDiv w:val="1"/>
      <w:marLeft w:val="0"/>
      <w:marRight w:val="0"/>
      <w:marTop w:val="0"/>
      <w:marBottom w:val="0"/>
      <w:divBdr>
        <w:top w:val="none" w:sz="0" w:space="0" w:color="auto"/>
        <w:left w:val="none" w:sz="0" w:space="0" w:color="auto"/>
        <w:bottom w:val="none" w:sz="0" w:space="0" w:color="auto"/>
        <w:right w:val="none" w:sz="0" w:space="0" w:color="auto"/>
      </w:divBdr>
    </w:div>
    <w:div w:id="857618018">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67568444">
      <w:bodyDiv w:val="1"/>
      <w:marLeft w:val="0"/>
      <w:marRight w:val="0"/>
      <w:marTop w:val="0"/>
      <w:marBottom w:val="0"/>
      <w:divBdr>
        <w:top w:val="none" w:sz="0" w:space="0" w:color="auto"/>
        <w:left w:val="none" w:sz="0" w:space="0" w:color="auto"/>
        <w:bottom w:val="none" w:sz="0" w:space="0" w:color="auto"/>
        <w:right w:val="none" w:sz="0" w:space="0" w:color="auto"/>
      </w:divBdr>
    </w:div>
    <w:div w:id="869418343">
      <w:bodyDiv w:val="1"/>
      <w:marLeft w:val="0"/>
      <w:marRight w:val="0"/>
      <w:marTop w:val="0"/>
      <w:marBottom w:val="0"/>
      <w:divBdr>
        <w:top w:val="none" w:sz="0" w:space="0" w:color="auto"/>
        <w:left w:val="none" w:sz="0" w:space="0" w:color="auto"/>
        <w:bottom w:val="none" w:sz="0" w:space="0" w:color="auto"/>
        <w:right w:val="none" w:sz="0" w:space="0" w:color="auto"/>
      </w:divBdr>
    </w:div>
    <w:div w:id="880677019">
      <w:bodyDiv w:val="1"/>
      <w:marLeft w:val="0"/>
      <w:marRight w:val="0"/>
      <w:marTop w:val="0"/>
      <w:marBottom w:val="0"/>
      <w:divBdr>
        <w:top w:val="none" w:sz="0" w:space="0" w:color="auto"/>
        <w:left w:val="none" w:sz="0" w:space="0" w:color="auto"/>
        <w:bottom w:val="none" w:sz="0" w:space="0" w:color="auto"/>
        <w:right w:val="none" w:sz="0" w:space="0" w:color="auto"/>
      </w:divBdr>
      <w:divsChild>
        <w:div w:id="972558972">
          <w:marLeft w:val="0"/>
          <w:marRight w:val="0"/>
          <w:marTop w:val="0"/>
          <w:marBottom w:val="0"/>
          <w:divBdr>
            <w:top w:val="none" w:sz="0" w:space="0" w:color="auto"/>
            <w:left w:val="none" w:sz="0" w:space="0" w:color="auto"/>
            <w:bottom w:val="none" w:sz="0" w:space="0" w:color="auto"/>
            <w:right w:val="none" w:sz="0" w:space="0" w:color="auto"/>
          </w:divBdr>
        </w:div>
        <w:div w:id="838622593">
          <w:marLeft w:val="0"/>
          <w:marRight w:val="0"/>
          <w:marTop w:val="0"/>
          <w:marBottom w:val="0"/>
          <w:divBdr>
            <w:top w:val="none" w:sz="0" w:space="0" w:color="auto"/>
            <w:left w:val="none" w:sz="0" w:space="0" w:color="auto"/>
            <w:bottom w:val="none" w:sz="0" w:space="0" w:color="auto"/>
            <w:right w:val="none" w:sz="0" w:space="0" w:color="auto"/>
          </w:divBdr>
        </w:div>
      </w:divsChild>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42052947">
      <w:bodyDiv w:val="1"/>
      <w:marLeft w:val="0"/>
      <w:marRight w:val="0"/>
      <w:marTop w:val="0"/>
      <w:marBottom w:val="0"/>
      <w:divBdr>
        <w:top w:val="none" w:sz="0" w:space="0" w:color="auto"/>
        <w:left w:val="none" w:sz="0" w:space="0" w:color="auto"/>
        <w:bottom w:val="none" w:sz="0" w:space="0" w:color="auto"/>
        <w:right w:val="none" w:sz="0" w:space="0" w:color="auto"/>
      </w:divBdr>
    </w:div>
    <w:div w:id="1045570429">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0461594">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75017764">
      <w:bodyDiv w:val="1"/>
      <w:marLeft w:val="0"/>
      <w:marRight w:val="0"/>
      <w:marTop w:val="0"/>
      <w:marBottom w:val="0"/>
      <w:divBdr>
        <w:top w:val="none" w:sz="0" w:space="0" w:color="auto"/>
        <w:left w:val="none" w:sz="0" w:space="0" w:color="auto"/>
        <w:bottom w:val="none" w:sz="0" w:space="0" w:color="auto"/>
        <w:right w:val="none" w:sz="0" w:space="0" w:color="auto"/>
      </w:divBdr>
    </w:div>
    <w:div w:id="1275089925">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59430633">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89767507">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4575100">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59386243">
      <w:bodyDiv w:val="1"/>
      <w:marLeft w:val="0"/>
      <w:marRight w:val="0"/>
      <w:marTop w:val="0"/>
      <w:marBottom w:val="0"/>
      <w:divBdr>
        <w:top w:val="none" w:sz="0" w:space="0" w:color="auto"/>
        <w:left w:val="none" w:sz="0" w:space="0" w:color="auto"/>
        <w:bottom w:val="none" w:sz="0" w:space="0" w:color="auto"/>
        <w:right w:val="none" w:sz="0" w:space="0" w:color="auto"/>
      </w:divBdr>
      <w:divsChild>
        <w:div w:id="1479150678">
          <w:marLeft w:val="0"/>
          <w:marRight w:val="0"/>
          <w:marTop w:val="0"/>
          <w:marBottom w:val="0"/>
          <w:divBdr>
            <w:top w:val="none" w:sz="0" w:space="0" w:color="auto"/>
            <w:left w:val="none" w:sz="0" w:space="0" w:color="auto"/>
            <w:bottom w:val="none" w:sz="0" w:space="0" w:color="auto"/>
            <w:right w:val="none" w:sz="0" w:space="0" w:color="auto"/>
          </w:divBdr>
        </w:div>
        <w:div w:id="1334457233">
          <w:marLeft w:val="0"/>
          <w:marRight w:val="0"/>
          <w:marTop w:val="0"/>
          <w:marBottom w:val="0"/>
          <w:divBdr>
            <w:top w:val="none" w:sz="0" w:space="0" w:color="auto"/>
            <w:left w:val="none" w:sz="0" w:space="0" w:color="auto"/>
            <w:bottom w:val="none" w:sz="0" w:space="0" w:color="auto"/>
            <w:right w:val="none" w:sz="0" w:space="0" w:color="auto"/>
          </w:divBdr>
        </w:div>
      </w:divsChild>
    </w:div>
    <w:div w:id="1670524556">
      <w:bodyDiv w:val="1"/>
      <w:marLeft w:val="0"/>
      <w:marRight w:val="0"/>
      <w:marTop w:val="0"/>
      <w:marBottom w:val="0"/>
      <w:divBdr>
        <w:top w:val="none" w:sz="0" w:space="0" w:color="auto"/>
        <w:left w:val="none" w:sz="0" w:space="0" w:color="auto"/>
        <w:bottom w:val="none" w:sz="0" w:space="0" w:color="auto"/>
        <w:right w:val="none" w:sz="0" w:space="0" w:color="auto"/>
      </w:divBdr>
      <w:divsChild>
        <w:div w:id="2055693192">
          <w:marLeft w:val="0"/>
          <w:marRight w:val="0"/>
          <w:marTop w:val="0"/>
          <w:marBottom w:val="0"/>
          <w:divBdr>
            <w:top w:val="none" w:sz="0" w:space="0" w:color="auto"/>
            <w:left w:val="none" w:sz="0" w:space="0" w:color="auto"/>
            <w:bottom w:val="none" w:sz="0" w:space="0" w:color="auto"/>
            <w:right w:val="none" w:sz="0" w:space="0" w:color="auto"/>
          </w:divBdr>
        </w:div>
        <w:div w:id="1933002385">
          <w:marLeft w:val="0"/>
          <w:marRight w:val="0"/>
          <w:marTop w:val="0"/>
          <w:marBottom w:val="0"/>
          <w:divBdr>
            <w:top w:val="none" w:sz="0" w:space="0" w:color="auto"/>
            <w:left w:val="none" w:sz="0" w:space="0" w:color="auto"/>
            <w:bottom w:val="none" w:sz="0" w:space="0" w:color="auto"/>
            <w:right w:val="none" w:sz="0" w:space="0" w:color="auto"/>
          </w:divBdr>
        </w:div>
        <w:div w:id="1537306214">
          <w:marLeft w:val="0"/>
          <w:marRight w:val="0"/>
          <w:marTop w:val="0"/>
          <w:marBottom w:val="0"/>
          <w:divBdr>
            <w:top w:val="none" w:sz="0" w:space="0" w:color="auto"/>
            <w:left w:val="none" w:sz="0" w:space="0" w:color="auto"/>
            <w:bottom w:val="none" w:sz="0" w:space="0" w:color="auto"/>
            <w:right w:val="none" w:sz="0" w:space="0" w:color="auto"/>
          </w:divBdr>
        </w:div>
      </w:divsChild>
    </w:div>
    <w:div w:id="1687177067">
      <w:bodyDiv w:val="1"/>
      <w:marLeft w:val="0"/>
      <w:marRight w:val="0"/>
      <w:marTop w:val="0"/>
      <w:marBottom w:val="0"/>
      <w:divBdr>
        <w:top w:val="none" w:sz="0" w:space="0" w:color="auto"/>
        <w:left w:val="none" w:sz="0" w:space="0" w:color="auto"/>
        <w:bottom w:val="none" w:sz="0" w:space="0" w:color="auto"/>
        <w:right w:val="none" w:sz="0" w:space="0" w:color="auto"/>
      </w:divBdr>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19041513">
      <w:bodyDiv w:val="1"/>
      <w:marLeft w:val="0"/>
      <w:marRight w:val="0"/>
      <w:marTop w:val="0"/>
      <w:marBottom w:val="0"/>
      <w:divBdr>
        <w:top w:val="none" w:sz="0" w:space="0" w:color="auto"/>
        <w:left w:val="none" w:sz="0" w:space="0" w:color="auto"/>
        <w:bottom w:val="none" w:sz="0" w:space="0" w:color="auto"/>
        <w:right w:val="none" w:sz="0" w:space="0" w:color="auto"/>
      </w:divBdr>
    </w:div>
    <w:div w:id="1722745476">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36851666">
      <w:bodyDiv w:val="1"/>
      <w:marLeft w:val="0"/>
      <w:marRight w:val="0"/>
      <w:marTop w:val="0"/>
      <w:marBottom w:val="0"/>
      <w:divBdr>
        <w:top w:val="none" w:sz="0" w:space="0" w:color="auto"/>
        <w:left w:val="none" w:sz="0" w:space="0" w:color="auto"/>
        <w:bottom w:val="none" w:sz="0" w:space="0" w:color="auto"/>
        <w:right w:val="none" w:sz="0" w:space="0" w:color="auto"/>
      </w:divBdr>
      <w:divsChild>
        <w:div w:id="1081560871">
          <w:marLeft w:val="0"/>
          <w:marRight w:val="0"/>
          <w:marTop w:val="0"/>
          <w:marBottom w:val="0"/>
          <w:divBdr>
            <w:top w:val="none" w:sz="0" w:space="0" w:color="auto"/>
            <w:left w:val="none" w:sz="0" w:space="0" w:color="auto"/>
            <w:bottom w:val="none" w:sz="0" w:space="0" w:color="auto"/>
            <w:right w:val="none" w:sz="0" w:space="0" w:color="auto"/>
          </w:divBdr>
        </w:div>
        <w:div w:id="664552849">
          <w:marLeft w:val="0"/>
          <w:marRight w:val="0"/>
          <w:marTop w:val="0"/>
          <w:marBottom w:val="0"/>
          <w:divBdr>
            <w:top w:val="none" w:sz="0" w:space="0" w:color="auto"/>
            <w:left w:val="none" w:sz="0" w:space="0" w:color="auto"/>
            <w:bottom w:val="none" w:sz="0" w:space="0" w:color="auto"/>
            <w:right w:val="none" w:sz="0" w:space="0" w:color="auto"/>
          </w:divBdr>
        </w:div>
      </w:divsChild>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6829889">
      <w:bodyDiv w:val="1"/>
      <w:marLeft w:val="0"/>
      <w:marRight w:val="0"/>
      <w:marTop w:val="0"/>
      <w:marBottom w:val="0"/>
      <w:divBdr>
        <w:top w:val="none" w:sz="0" w:space="0" w:color="auto"/>
        <w:left w:val="none" w:sz="0" w:space="0" w:color="auto"/>
        <w:bottom w:val="none" w:sz="0" w:space="0" w:color="auto"/>
        <w:right w:val="none" w:sz="0" w:space="0" w:color="auto"/>
      </w:divBdr>
      <w:divsChild>
        <w:div w:id="431894894">
          <w:marLeft w:val="0"/>
          <w:marRight w:val="0"/>
          <w:marTop w:val="0"/>
          <w:marBottom w:val="0"/>
          <w:divBdr>
            <w:top w:val="none" w:sz="0" w:space="0" w:color="auto"/>
            <w:left w:val="none" w:sz="0" w:space="0" w:color="auto"/>
            <w:bottom w:val="none" w:sz="0" w:space="0" w:color="auto"/>
            <w:right w:val="none" w:sz="0" w:space="0" w:color="auto"/>
          </w:divBdr>
        </w:div>
        <w:div w:id="1370495287">
          <w:marLeft w:val="0"/>
          <w:marRight w:val="0"/>
          <w:marTop w:val="0"/>
          <w:marBottom w:val="0"/>
          <w:divBdr>
            <w:top w:val="none" w:sz="0" w:space="0" w:color="auto"/>
            <w:left w:val="none" w:sz="0" w:space="0" w:color="auto"/>
            <w:bottom w:val="none" w:sz="0" w:space="0" w:color="auto"/>
            <w:right w:val="none" w:sz="0" w:space="0" w:color="auto"/>
          </w:divBdr>
        </w:div>
        <w:div w:id="1893997182">
          <w:marLeft w:val="0"/>
          <w:marRight w:val="0"/>
          <w:marTop w:val="0"/>
          <w:marBottom w:val="0"/>
          <w:divBdr>
            <w:top w:val="none" w:sz="0" w:space="0" w:color="auto"/>
            <w:left w:val="none" w:sz="0" w:space="0" w:color="auto"/>
            <w:bottom w:val="none" w:sz="0" w:space="0" w:color="auto"/>
            <w:right w:val="none" w:sz="0" w:space="0" w:color="auto"/>
          </w:divBdr>
        </w:div>
      </w:divsChild>
    </w:div>
    <w:div w:id="1787430062">
      <w:bodyDiv w:val="1"/>
      <w:marLeft w:val="0"/>
      <w:marRight w:val="0"/>
      <w:marTop w:val="0"/>
      <w:marBottom w:val="0"/>
      <w:divBdr>
        <w:top w:val="none" w:sz="0" w:space="0" w:color="auto"/>
        <w:left w:val="none" w:sz="0" w:space="0" w:color="auto"/>
        <w:bottom w:val="none" w:sz="0" w:space="0" w:color="auto"/>
        <w:right w:val="none" w:sz="0" w:space="0" w:color="auto"/>
      </w:divBdr>
    </w:div>
    <w:div w:id="1794057625">
      <w:bodyDiv w:val="1"/>
      <w:marLeft w:val="0"/>
      <w:marRight w:val="0"/>
      <w:marTop w:val="0"/>
      <w:marBottom w:val="0"/>
      <w:divBdr>
        <w:top w:val="none" w:sz="0" w:space="0" w:color="auto"/>
        <w:left w:val="none" w:sz="0" w:space="0" w:color="auto"/>
        <w:bottom w:val="none" w:sz="0" w:space="0" w:color="auto"/>
        <w:right w:val="none" w:sz="0" w:space="0" w:color="auto"/>
      </w:divBdr>
      <w:divsChild>
        <w:div w:id="7605764">
          <w:marLeft w:val="0"/>
          <w:marRight w:val="0"/>
          <w:marTop w:val="0"/>
          <w:marBottom w:val="0"/>
          <w:divBdr>
            <w:top w:val="none" w:sz="0" w:space="0" w:color="auto"/>
            <w:left w:val="none" w:sz="0" w:space="0" w:color="auto"/>
            <w:bottom w:val="none" w:sz="0" w:space="0" w:color="auto"/>
            <w:right w:val="none" w:sz="0" w:space="0" w:color="auto"/>
          </w:divBdr>
        </w:div>
        <w:div w:id="774058592">
          <w:marLeft w:val="0"/>
          <w:marRight w:val="0"/>
          <w:marTop w:val="0"/>
          <w:marBottom w:val="0"/>
          <w:divBdr>
            <w:top w:val="none" w:sz="0" w:space="0" w:color="auto"/>
            <w:left w:val="none" w:sz="0" w:space="0" w:color="auto"/>
            <w:bottom w:val="none" w:sz="0" w:space="0" w:color="auto"/>
            <w:right w:val="none" w:sz="0" w:space="0" w:color="auto"/>
          </w:divBdr>
        </w:div>
        <w:div w:id="1925988793">
          <w:marLeft w:val="0"/>
          <w:marRight w:val="0"/>
          <w:marTop w:val="0"/>
          <w:marBottom w:val="0"/>
          <w:divBdr>
            <w:top w:val="none" w:sz="0" w:space="0" w:color="auto"/>
            <w:left w:val="none" w:sz="0" w:space="0" w:color="auto"/>
            <w:bottom w:val="none" w:sz="0" w:space="0" w:color="auto"/>
            <w:right w:val="none" w:sz="0" w:space="0" w:color="auto"/>
          </w:divBdr>
        </w:div>
      </w:divsChild>
    </w:div>
    <w:div w:id="1794712876">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5149577">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842045560">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1982078194">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1104566">
      <w:bodyDiv w:val="1"/>
      <w:marLeft w:val="0"/>
      <w:marRight w:val="0"/>
      <w:marTop w:val="0"/>
      <w:marBottom w:val="0"/>
      <w:divBdr>
        <w:top w:val="none" w:sz="0" w:space="0" w:color="auto"/>
        <w:left w:val="none" w:sz="0" w:space="0" w:color="auto"/>
        <w:bottom w:val="none" w:sz="0" w:space="0" w:color="auto"/>
        <w:right w:val="none" w:sz="0" w:space="0" w:color="auto"/>
      </w:divBdr>
    </w:div>
    <w:div w:id="2041587616">
      <w:bodyDiv w:val="1"/>
      <w:marLeft w:val="0"/>
      <w:marRight w:val="0"/>
      <w:marTop w:val="0"/>
      <w:marBottom w:val="0"/>
      <w:divBdr>
        <w:top w:val="none" w:sz="0" w:space="0" w:color="auto"/>
        <w:left w:val="none" w:sz="0" w:space="0" w:color="auto"/>
        <w:bottom w:val="none" w:sz="0" w:space="0" w:color="auto"/>
        <w:right w:val="none" w:sz="0" w:space="0" w:color="auto"/>
      </w:divBdr>
    </w:div>
    <w:div w:id="2048672824">
      <w:bodyDiv w:val="1"/>
      <w:marLeft w:val="0"/>
      <w:marRight w:val="0"/>
      <w:marTop w:val="0"/>
      <w:marBottom w:val="0"/>
      <w:divBdr>
        <w:top w:val="none" w:sz="0" w:space="0" w:color="auto"/>
        <w:left w:val="none" w:sz="0" w:space="0" w:color="auto"/>
        <w:bottom w:val="none" w:sz="0" w:space="0" w:color="auto"/>
        <w:right w:val="none" w:sz="0" w:space="0" w:color="auto"/>
      </w:divBdr>
    </w:div>
    <w:div w:id="2070304695">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 w:id="211893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106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81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670E-F93A-44CF-A1D2-781F389545B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35</Pages>
  <Words>41783</Words>
  <Characters>23817</Characters>
  <Application>Microsoft Office Word</Application>
  <DocSecurity>4</DocSecurity>
  <Lines>198</Lines>
  <Paragraphs>130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BMN</cp:lastModifiedBy>
  <cp:revision>2</cp:revision>
  <cp:lastPrinted>2018-11-29T07:09:00Z</cp:lastPrinted>
  <dcterms:created xsi:type="dcterms:W3CDTF">2024-11-08T13:20:00Z</dcterms:created>
  <dcterms:modified xsi:type="dcterms:W3CDTF">2024-11-08T13:20:00Z</dcterms:modified>
</cp:coreProperties>
</file>