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23-TA-2453: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kārtību, kādā apgūstamas speciālās zināšanas bērnu tiesību aizsardzības jomā, šo zināšanu saturu un apjomu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apgūst speciālās zināšanas bērnu tiesību aizsardzības jomā,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projektu paplašināt un papildināt ar vardarbības mazināšanu saistīto jautājumu apguvi speciālistiem. Minētais atbilst arī informatīvā ziņojuma “Informatīvais ziņojums par emocionālās un fiziskās vardarbības izskaušanu un nepieļaušanu izglītības iestādē, kā arī par valsts un pašvaldības institūciju sadarbību” projektā norādītājam.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12.2.3.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apgūstamas speciālās zināšanas bērnu tiesību aizsardzības jomā, šo zināšanu saturu un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"Ģimenes ārstu asociācija"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Noteikumu projektu būtisku nepilnību dēļ. Piemēram, nav ievērots samērīgums ģimenes ārstu apgūstamo zināšanu apjomā. Ģimenes ārstiem resertifikācijai ir noteiks nepieciešamais tālākizglītības punktu skaits - 250 piecos gados, kas atbilst 50 akadēmiskajām stundām gadā, kuru laikā ģimenes ārstiem ir jāapgūst ļoti plašs zināšanu apjoms daudzās medicīnas nozarēs. Absolūti lielākais vairākums ģimenes ārstu ir pašnodarbinātas personas un viņiem nav darba devēja, līdz ar to nav darba devēja, kuram būtu jāorganizē mācības. Arī termiņi profesionālās kompetences pilnveidei ir noteikti nereāli, jo visdrīzāk Covid-19 pandēmijas laikā lielākā daļa ģimenes ārstu apmācības bērnu tiesību aizsardzības jomā nebūs apguvuši, līdz ar to sagaidāms ļoti liels ārstu skaits (iespējams pat līdz ~1000 ģimenes ārstu), kuriem būtu jāiziet apmācības 2024. gada laikā un papildus apmācībām jāatvēl 40 stundas jeb 5 pilnas darba dienas, kuru laikā jānodrošina ārsta aizvietošana, kam nav paredzēts finansējums (tas ir tikai atvaļinājuma un slimības laikam). LĢĀA kategoriski iebilst pret Noteikumu projekta virzīšanu izskatīšanai Ministru kabinetā un pieņemšanu piedāvātajā redakcijā pirms nav atrisināti jautājumi par ģimenes ārstiem mācībās iegūstamo zināšanu saturu, apjomu, regularitāti, organizatoriem un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Veselības ministrijas iebildumā norādītajam, speciālo zināšanu apguve bērnu tiesību aizsardzības jautājumos ārstniecības personām patlaban jau tiek regulēta profesijas standartā un tajā iekļautajās profesionālās kvalifikācijas prasībās, līdz ar to secināms, ka ārstniecības personas speciālās zināšanas bērnu tiesību aizsardzības jomā apgūst atbilstoši noteikumu projekta 2.1. apakšpunktā noteiktajam, kas ir viens no zināšanu apguves veidiem. Noteikumu projekts paredz speciālo zināšanu apguvi tikai vienā no 2. punkta apakšpunktos noteiktajiem veidiem, tādējādi uz ārstniecības personām neattiecas 2.2. apakšpunktā noteiktā zināšanu apguve kompetences pilnveides programmas ietvaros sākotnēji 40 akadēmisko stundu apjomā un zināšanu pilnveide ir pēc diviem gadiem astoņu akadēmisko stundu apjomā. Vienlaikus norādāms, ka ANO Bērnu tiesību komitejas 2016. gada 29. janvāra Noslēguma apsvērumu 23. punktā  ieteikts dalībvalstij nodrošināt, ka speciālistiem jāapgūst mācību programma par bērnu tiesību aizsardzību pirms stāšanās darbā un jāpiedalās tālākās mācībās vismaz reizi divos gados. Lai izpildītu ANO Bērnu tiesību komitejas rekomendācijas, būtu pilnveidojams ārstniecības personu kompetences pilnveidi regulējošie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izziņas 14.punktā ietvertos LM argumentus saistībā ar to, kādēļ netika ņemts vērā LPS rosinājums apmācībās ietvert ētikas jautājumu bloku. Šobrīd izziņā LM ir ietvērusi informāciju, ka LPS 09.02.2024 sanāksmē iebildi neuzturēja. Tomēr uzsveram, ka iebilde netika uzturēta tādēļ, ka LM pārstāvji informēja par vairākiem plānotajiem pasākumiem, kuru ietvaros ētikas jautājumi, jo sevišķi bāriņtiesām, tuvākā vai tālākā nākotnē tiks akcentēti. Tai skaitā tika pieminēti MK noteikumi Nr. 984 "Noteikumi par bāriņtiesas priekšsēdētāja, priekšsēdētāja vietnieka un bāriņtiesas locekļa mācību programmas saturu un apmācības kārtību." Tāpat LM pieminēja citus iespējamos formātus, piemēram, vasaras nometni, kuras laikā arī bāriņtiesām varētu tikt aktualizēts tieši ētikas jautājumu bloks.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aicinam izziņu noformēt atbilstoši starpministriju sanāksmē abu pušu paustajiem argumentiem, jo šobrīd 14.punkts ir atspoguļots nepilnīgi.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Pašvaldību savienība" ierosinājums kompetences pilnveides programmu ietvaros apgūstamās zināšanu jomas papildināt ar ētikas jomu nav ņemams vērā, jo speciālistu uzvedības un rīcības standarti tiek noteikti attiecīgā speciālista profesiju regulējošos normatīvajos aktos, kas jāievēro neatkarīgi no risināmā jautājuma. Speciālo zināšanu bērnu tiesību aizsardzībā mērķis ir paaugstināt kompetenci specifiski bērnu tiesību un interešu aizsardzības jautājumos, tādēļ šajās mācībās ētika kā atsevišķa tēma nav iekļaujama. Vienlaikus norādāms, ka speciālo zināšanu bērnu tiesību aizsardzības jomā mācību programmās ir iekļautas tēma par sadarbību ar bērnu un viņa ģimeni, bērna uzklausīšanu, starpinstitūciju sadarbību, kas netieši skar arī ētikas jautājumus. Minētajam Labklājības ministrijas skaidrojumam 2024.gada 9.februārī tiesību akta saskaņošanas sanāksmē piekrita arī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bāriņtiesu amatpersonu  likumīgu un godprātīgu darbību un izpratni par vērtībām, uzvedības un rīcības standartiem, Labklājības ministrijas ieskatā, ētikas tēma būtu iekļaujama Ministru kabineta 2006.gada 5.decembra noteikumu Nr.984 "Noteikumi par bāriņtiesas priekšsēdētāja, bāriņtiesas priekšsēdētāja vietnieka un bāriņtiesas locekļa mācību programmas saturu un apmācības kārtību" 2.punktā noteiktās mācību programmas saturā. Ievērojot, ka minētās mācību programmas saturu ir nepieciešams pārskatīt kopumā un izstrādāt to no jauna, kas ir komplekss un laikietilpīgs process, tādēļ grozījumu izdarīšana Ministru kabineta 2006.gada 5.decembra noteikumu Nr.984 "Noteikumi par bāriņtiesas priekšsēdētāja, bāriņtiesas priekšsēdētāja vietnieka un bāriņtiesas locekļa mācību programmas saturu un apmācības kārtību" 2.punktā, vienlaikus ar noteikuma projekta virzību nevar tikt realizēta paralēli. Papildus norādāms, ka Labklājības ministrija ir izsludinājusi iepirkumu divu vasaras skolu sociālo dienestu, bāriņtiesu darbiniekiem un vadītājiem nodrošināšanai 2024.gadā, lai veicinātu speciālistu praktisko profesionālo kompetenču pilnveidi, kurā ir iekļauta tēma par sociālā darbinieka un bāriņtiesas darbinieka profesionālajām vērtībām un ētiku, pienākumiem un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kopumā ar noteikumu projektu netiek izpildīts likumdevēja dotais pilnvarojums Ministru kabinetam pilnā apjomā, piemēram, netiek noteikts speciālo zināšanu bērnu tiesību aizsardzības jomā saturs. Savukārt atsevišķos jautājumos noteikumu projekts pārsniedz likumdevēja doto pilnvarojumu Ministru kabinetam, piemēram, nosakot prasības pasniedzējiem, kā arī noteikumu projektā paredzot termiņus, cik bieži apgūstamas apmācības. Ievērojot minēto, lūdzam izvērtēt likumdevēja doto pilnvarojumu Ministru kabinetam un atbilstoši dotajam pilnvarojumam paredzēt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 dotais pilnvarojums Ministru kabinetam noteikt speciālo zināšanu saturu ir izpildīts ar noteikumu projekta 12. punktu attiecībā uz kompetences pilnveides programmu un ar noteikumu projekta 13. punktu attiecībā uz darba devēja organizētajām mācībām.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noteikt zināšanu apguves biežumu ietilpst Ministru kabineta deleģējumā, proti, "kārtībā, kādā apgūstamas" speciālās zināšanas. Noteikumu projekta 09.02.2024. saskaņošanas sanāksmē tam piekrišanu pauda arī Tieslietu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ir nepieciešams noregulēt jautājumus, kuriem šobrīd nav likumdevēja dots deleģējums, ar Ministru kabineta sēdes protokollēmumu tiek paredzēts uzdot Labklājības ministrijai līdz 2024. gada 31. maijam izstrādāt nepieciešamos grozījumus Bērnu tiesību aizsardzības likumā, un noteikumu projektā iekļauts 28. punkts ar atrunu, ka noteikumu projekta 14., 15., 16. un 18. punkts stājas spēkā vienlaikus ar grozījumiem Bērnu tiesību aizsardzības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noteiktie subjekti, kuriem nepieciešamas speciālās zināšanas bērnu tiesību aizsardzības jomā (turpmāk – speciālisti), apgūst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kopumā ar noteikumu projektu netiek izpildīts likumdevēja dotais pilnvarojums Ministru kabinetam pilnā apjomā, piemēram, netiek noteikts speciālo zināšanu bērnu tiesību aizsardzības jomā saturs (atbilstoši noteikumu projekta 11. punktam Ministru kabinets deleģē zināšanu saturu noteikt Bērnu aizsardzības centram). Savukārt atsevišķos jautājumos noteikumu projekts pārsniedz likumdevēja doto pilnvarojumu Ministru kabinetam, piemēram, nosakot prasības pasniedzējiem, kā arī noteikumu projektā paredzot termiņus, cik bieži apgūstamas apmācības. Ievērojot minēto, lūdzam izvērtēt likumdevēja doto pilnvarojumu Ministru kabinetam un atbilstoši dotajam pilnvarojumam paredzēt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 un 12. punkts, noteikumu projekts papildināts ar 13. punktu, kā arī MK sēdes protokollēmums papildināts ar punktu, lai noteiktu Labklājības ministrijai sagatavot grozījumus Bērnu tiesību aizsardzības likuma 5.</w:t>
            </w:r>
            <w:r w:rsidR="00000000" w:rsidRPr="00000000" w:rsidDel="00000000">
              <w:rPr>
                <w:vertAlign w:val="superscript"/>
                <w:rtl w:val="0"/>
              </w:rPr>
              <w:t xml:space="preserve">1 </w:t>
            </w:r>
            <w:r w:rsidR="00000000" w:rsidRPr="00000000" w:rsidDel="00000000">
              <w:rPr>
                <w:rtl w:val="0"/>
              </w:rPr>
              <w:t xml:space="preserve">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noteiktie subjekti, kuriem nepieciešamas speciālās zināšanas bērnu tiesību aizsardzības jomā (turpmāk – speciālisti), apgūst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nepieciešamas apgūt speciālas (nevis speciālās, bez garumzīmes) zināšanas, jo pēc tam tiek paskaidrots, ka zināšanas būs speciālās (ar garumzīmi).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Bērnu tiesību aizsardzības likumā noteiktie subjekti, kuriem nepieciešamas speciālas zināšanas bērnu tiesību aizsardzības jomā (turpmāk – speciālisti), apgūst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noteiktajiem subjektiem, kuriem nepieciešamas speciālās zināšanas bērnu tiesību aizsardzības jomā (turpmāk – speciālisti), apgūstamas speciālās zināšanas bērnu tiesību aizsardzības jomā (turpmāk – speciālās zināšanas), šo zināšanu saturu un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zināšanas speciālisti apgūst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(turpmāk - Dienests) atbalsta projektu pēc būtības, vienlaikus Dienests lūdz papildināt noteikumu projektu. Pamatojoties uz Valsts probācijas dienesta likuma 6. panta 3. un 4. punktu Dienests organizē kriminālsoda – sabiedriskais darbs – un audzinoša rakstura piespiedu līdzekļa – sabiedriskais darbs – (turpmāk – sabiedriskais darbs) izpildi, tostarp nepilngadīgiem probācijas klientiem. Nodrošinot sabiedriskā darba izpildi, Dienests slēdz līgumus ar valsts un pašvaldības iestādēm, biedrībām un nodibinājumiem, reliģiskām organizācijām par probācijas klientu nodarbināšanu sabiedriskajā darbā. Dienesta amatpersonas norīko probācijas klientu pie darba devēja, ar kuru ir noslēgts līgums par probācijas klientu nodarbināšanu sabiedriskajā darbā (turpmāk – darba devējs), veikt sabiedrisko darbu. Ņemot vērā Bērnu tiesību aizsardzības likuma 5.</w:t>
            </w:r>
            <w:r w:rsidR="00000000" w:rsidRPr="00000000" w:rsidDel="00000000">
              <w:rPr>
                <w:vertAlign w:val="superscript"/>
                <w:rtl w:val="0"/>
              </w:rPr>
              <w:t xml:space="preserve">1</w:t>
            </w:r>
            <w:r w:rsidR="00000000" w:rsidRPr="00000000" w:rsidDel="00000000">
              <w:rPr>
                <w:rtl w:val="0"/>
              </w:rPr>
              <w:t xml:space="preserve">  panta pirmajā prim daļā noteikto, Bērnu aizsardzības centrs organizē mācības ierobežotam subjektu lokam, kurā neietilpst darba devēji. Lai nodrošinātu nepilngadīgo probācijas klientu tiesību ievērošanu, paplašinātu to darba devēju loku, kuri vēlas nodarbināt nepilngadīgus probācijas klientus un kuriem būtu zināšanas bērnu tiesību aizsardzības jomā, noteikumu projektā nepieciešams paredzēt regulējumu, kas Dienestam piešķirtu tiesības pašam nodrošināt mācības darba devējiem par speciālo zināšanu apguvi bērnu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regulējumu par Valsts probācijas dienesta īstenotām mācībām.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zināšanas speciālisti apgūst vienā no šādiem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bāriņtiesu priekšsēdētāji, bāriņtiesu priekšsēdētāju vietnieki, bāriņtiesu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nosaukti speciālisti, kuriem jāapgūst šīs zināšanas, tas nav apguves veids, lūgums pārskatīt.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Varbūt var atsaukties uz BTA likuma 5.1 pantu. "Subjekti, kuriem nepieciešamas speciālās zināšanas bērnu tiesību aizsardzības jomā'', ja grib minēt, kuriem subjektiem jāapgūst speciālās zināšanas.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 apakšpunkts un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jaunatnes lietu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nosaukti speciālisti, kuriem jāapgūst šīs zināšanas, tas nav apguves veids, lūgums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2.1.apakšpunkts un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vispārējās izglītības, profesionālās izglītības un interešu izglītības pedagogi;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nosaukti speciālisti, kuriem jāapgūst šīs zināšanas, tas nav apguves veids, lūgums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2.1.apakšpunkts un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kas apguvis sākotnējo programmu, ik pēc diviem gadiem pilnveido zināšanas secīgi apgūstot vienu kārtējās programmas moduli.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Kārtējās programmas secīga moduļa apgūšana ir pretrunā ar anotāciju, kur skaidrots, ka speciālisti zināšanas pilnveidos ik pēc diviem gadiem, apgūstot vienu astoņu akadēmisko stundu moduli no 24 akadēmisko stundu kārtējās profesionālās kompetences pilnveides programmas (turpmāk – kārtējā  programma) atbilstoši savas profesionālās darbības jomai. Tādējādi līdzšinējās kompetences pilnveides prasība ik pēc pieciem gadiem apgūt 24 akadēmisko stundu kompetences pilnveides programmu tiks īstenots sešu gadu periodā ik pēc diviem gadiem, apgūstot vienu no kārtējās programmas moduļiem astoņu akadēmisko stundu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kopumā aicinām izvērtēt, vai zināšanas tiešām jāapgūst secīgi no piedāvātajām 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 "secīgi" 5.punktā.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kurš apguvis sākotnējo programmu, ik pēc diviem gadiem pilnveido zināšanas, apgūstot vienu kārtējās programmas moduli.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 devēja organizētās mācības speciālists apgūst ik pēc diviem gadiem. Darba devēja organizēto mācību apjoms nav mazāks par astoņām akadēmiskajām stundām (nodarbības klātienē vai attālināti).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jo atkārtojas, jau minēts 5. punktā, par apguvi ik pēc diviem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nosaka zināšanu pilnveides biežumu, ja tiek apgūta profesionālās kompetences pilnveides programma, savukārt noteikumu projekta 8. punkts nosaka zināšanu pilnveides biežumu, ja speciālists ir BTAL 5.</w:t>
            </w:r>
            <w:r w:rsidR="00000000" w:rsidRPr="00000000" w:rsidDel="00000000">
              <w:rPr>
                <w:vertAlign w:val="superscript"/>
                <w:rtl w:val="0"/>
              </w:rPr>
              <w:t xml:space="preserve">1</w:t>
            </w:r>
            <w:r w:rsidR="00000000" w:rsidRPr="00000000" w:rsidDel="00000000">
              <w:rPr>
                <w:rtl w:val="0"/>
              </w:rPr>
              <w:t xml:space="preserve"> panta pirmās daļas 20. punktā noteiktais subjekts un zināšanas apgūst, piedaloties darba devēja vai valsts iestādes organizētās mācībās. Līdz ar to, noteikumu projekta 5. un 8.punkts nosaka zināšanu pilnveides biežumu atšķirīgiem zināšanu pilnveides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 devēja organizētās mācībās speciālists piedalās ik pēc diviem gadiem. Darba devēja organizēto mācību apjoms nav mazāks par astoņām akadēmiskajām stundām (nodarbības klātienē vai attālināti).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Kompetences pilnveides programmas tēmas un apjomu nosaka atbilstoši izglītojamo speciālistu profesijai un profesionālās darbības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atrunāt, kas nosaka kompetences pilnveides programmas tēmas un apjomu, būtu svarīgi šajā punktā to skaidri definēt.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10.punkts un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Kompetences pilnveides programmu paraugus un to metodikas atbilstoši speciālistu profesionālās darbības jomai, kā arī darba devēju organizēto mācību saturu izstrādā Bērnu aizsardzības centrs (turpmāk – centrs) un pēc saskaņošanas ar Labklājības ministriju apstiprina centra vadītājs. Centrs nodrošina apstiprināto kompetences pilnveides programmu paraugu un to metodiku, darba devēju organizēto mācību satura pieejamību centra oficiālajā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Uzskaitītais kompetences pilnveides programmu saturs 12.punktā ir pārāk plašs un vispārīgs. Aicinām precīzāk definēt programmu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ar programmu paraugu projekta saturu var iepazīties pirms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Kompetences pilnveides programmu paraugus un to metodikas atbilstoši speciālistu profesionālās darbības jomai, kā arī darba devēju organizēto mācību programmu izstrādā centrs un pēc saskaņošanas ar Labklājības ministriju apstiprina centra vadītājs. Centrs nodrošina apstiprināto kompetences pilnveides programmu paraugu un to metodiku un darba devēju organizēto mācību programmas pieejamību centra oficiālajā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apguvē nav iekļauta vardarbības tēma, kas atbilst bērnu tiesību aizsardzības jomas aktualitātei par vardarbības mazināšanu saistīto jautājumu apguvi speciālistiem. Minētais atbilst arī Informatīvā ziņojuma “Informatīvais ziņojums par emocionālās un fiziskās vardarbības izskaušanu un nepieļaušanu izglītības iestādē, kā arī par valsts un pašvaldības institūciju sadarbību" projektā norādītājam.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12.2.3.apakšpunktu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kuras programmas saturs  - sākotnējā vai kārtējā vai darba devēja organizētās mācības, ir definēts ar 12. punktā minētajām tēmām. Vai visās programmās ir  vienādas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Kārtējās programmas apgūšanas mērķis ir pilnveidot sākotnējās zināšanas.  Izvirzās jautājums, vai apgūstot tās pašas tēmas abu programmu saturā, kā tas minēts 12.punktā, zināšanas tiek pilnveidotas.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to skaidrojot.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12.punktā noteikto kompetences pilnveides programmu ietvaros apgūstamās zināšanu jomas papildināt ar ētikas jomu. Šī ir viena no jomām, kam apmācību procesā netiek pievērsta pienācīga nozīme, tomēr prakse liecina, ka tas ir jāmaina. Ētikas principu un normu ievērošana, ētiska rīcība un citi ar to saistītie jautājumi ir jāietver zināšanu apguvē, tostarp sasaistot teoriju ar praktiskiem piemēriem, aktualitātēm un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uzvedības un rīcības standarti tiek noteikti attiecīgā speciālista  profesiju regulējošos normatīvajos aktos, kas jāievēro neatkarīgi no risināmā jautājuma. Speciālo zināšanu bērnu tiesību aizsardzībā mērķis ir paaugstināt kompetenci specifiski bērnu tiesību un interešu aizsardzības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 saskaņošanas sanāksmē iebildums netika uzturēts.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Bērnu, jaunatnes un ģimenes attīstības pamatnostādnēs 2022.-2027.gadam ietverto, lai sekmētu speciālistu izpratnes veicināšanu, veidojot drošu vidi un novēršot vardarbības riskus, lūdzam sarakstu papildināt ar zināšanām par vardarbības pret bērnu, tostarp vardarbības ģimenē, kā arī savstarpējas vienaudžu vardarbības atpazīšanu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12.2.3. un 13.3.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kompetences pilnveides programmu saturu, jo uzskaitītās, lielākajai daļai speciālistu būtu jau jāzina. Pieņemamāk būtu, ja zināšanu apguve būtu interpretācija, pielietošana, sadarbības formas, efektīvākās metodes/paņēmieni, lai nodrošinātu bērna labākās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Kompetences pilnveides programmu atbilstoši izstrādātajiem kompetences pilnveides programmu paraugiem un to metodikai pēc programmu pasniedzēju saskaņošanas ar centru īsteno Izglītības iestāžu reģistrā reģistrēta iestāde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1.aprīļa noteikumu Nr.173 “Noteikumi par kārtību, kādā apgūst speciālās zināšanas bērnu tiesību aizsardzības jomā, šo zināšanu saturu un apjomu” 10.punkts šobrīd paredz, ka izglītības programmas izstrādā un pēc saskaņošanas ar Valsts bērnu tiesību aizsardzības inspekciju īsteno izglītības iestādes un ministriju padotības iestādes, kuru nolikumos ir paredzēts veikt izglītojošu darbību. Savukārt noteikumu projekta 13.punkts paredz, ka kompetences pilnveides programmu atbilstoši izstrādātajiem kompetences pilnveides programmu paraugiem un to metodikai pēc programmu pasniedzēju saskaņošanas ar centru īsteno Izglītības iestāžu reģistrā reģistrēta iestāde. Šāds programmu īstenotāju samazinājums nav pamatots un nav samērīgs, īpaši gadījumos, ja Ministru kabinets ministriju padotības iestādēm ir noteicis kompetenci izglītības programmu īstenošanā, kā arī padotības iestādes ir uzkrājušas kapacitāti un pieredzi speciālo zināšanu bērnu tiesību aizsardzības jomā apguvē. Ievērojot minēto, noteikumu projekta 13.punkts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Kompetences pilnveides programmu un darba devēja organizētās mācības vada pasniedzēji, kuriem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paredzētais regulējums par izglītības un pieredzes prasībām pasniedzējiem ir ārpus likumdevēja dotā deleģējuma Ministru kabinetam. Lūdzam svītrot normu, kā arī attiecīgi precizēt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informāciju pie 3.iebilduma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darba pieredze pasniedzēja darbā reģistrētā izglītības iestādē vai pieredze lasīt lekciju kursus, vadīt seminārus vai praktiskās nodarbības.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atbalstot prasību noteikšanu pasniedzējiem, vienlaikus uzskatām, ka 14.3. punkts ir  diskutabls un ir svītrojams. Minētais nosacījums pārāk apgrūtina pasniedzēju izvēli, jo sevišķi tas attiecas uz 14.3.punkta nosacījumu - "darba pieredze pasniedzēja darbā reģistrētā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skaidri  un jēgpilni  14.1. un 14.2.punkti, tomēr par 14.3.punktu izvirzās virkne jautājumu. Kā persona var tikt līdz prasītajai pieredzei? Vai tādējādi virknei spējīgu potenciālo pasniedzēju netiks liegta iespēja to darīt un vispār uzsākt? Vai  tieši pasniedzēja pieredze darbā reģistrētā izglītības iestādē un kopumā pieredze lasīt kursus, būtu tik izšķiroša pie tik specifiskām tēmām? Vai izšķirošais nav attiecīga kvalifikācija un darba (tātad praktiskā) pieredze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Pasniedzēja pieredze tiek iegūta to veicot, līdz ar ko nosacījums par jau esošu darba pieredzi pasniedzēja darbā reģistrētā izglītības iestādē, ir ierobežojošs un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Maksimālais izglītojamo skaits grupā – 30 speciālisti, izņemot darba devēju organizētajās mācībās.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vai ir pamatojums ierobežot dalībnieku skaitu grupā, vai darba devēja rīkotajās mācībās nevarētu būt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15.punkts nosaka ierobežojumu uz izglītojamo skaitu profesionālās kompetences pilnveides programmās, kas pamatojams ar izstrādāto mācību programmu metodikā noteikto mācību programmas īstenošanas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darba devēja vai valsts iestādes organizētām mācībām ir paredzēts izņēmums, paredzot, ka izglītojamo skaits vienā grupā var būt arī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Maksimālais izglītojamo skaits grupā – 30 speciālisti, izņemot darba devēju un Valsts probācijas dienesta organizētajās mācībās.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paredētais regulējums ir ārpus likumdevēja dotā deleģējuma Ministru kabinetam. Lūdzam svītrot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skat.informāciju pie 3.iebilduma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projekta ietvaros apstrādāto fizisko personu datu glabāšanas termiņu, anotācijā sniedzot skaidrojumu, kas pamatotu noteikto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personas datu glabāšana arhīvā arī ir personas datu apstrāde ar noteiktu mērķi - saglabāt datus arhīviskām vajadzībām. Līdz ar to uz arhīvu ir pārvietojami tikai tie dati, kam ir arhīviska vērtība. Arī šos datus ir nepieciešams dzēst tiklīdz tiek konstatēts, ka tiem vairs nav arhīviskas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16.punktu, norādot, kādi pasniedzēja dati tiek apstrādāti (iesniedzot iesniegumu un saskaņojot sarakstu), lai to identificētu, tāpat lūdzam izvērtēt, vai projekts nav papildināms, paredzot nepieciešamību apstrādāt arī pasniedzēja kontaktinformāciju.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sākotnējās programmas vai kārtējās programmas moduļa apguvi iestādes izsniedz speciālistam apliecību (</w:t>
            </w:r>
            <w:r w:rsidR="00000000" w:rsidRPr="00000000" w:rsidDel="00000000">
              <w:rPr>
                <w:rtl w:val="0"/>
              </w:rPr>
              <w:t xml:space="preserve">​ </w:t>
            </w:r>
            <w:r w:rsidR="00000000" w:rsidRPr="00000000" w:rsidDel="00000000">
              <w:rPr>
                <w:rtl w:val="0"/>
              </w:rPr>
              <w:t xml:space="preserve">pielikums</w:t>
            </w:r>
            <w:r w:rsidR="00000000" w:rsidRPr="00000000" w:rsidDel="00000000">
              <w:rPr>
                <w:rtl w:val="0"/>
              </w:rPr>
              <w:t xml:space="preserve">), ja speciālists ir apmeklējis nodarbības pilnā apjomā un sekmīgi nokārtojis pārbaudījumu.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kāda ir mācību īstenotāja rīcība gadījumā, ja speciālists nav sekmīgi nokārtojis pārbaudījumu vai apguvis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šobrīd spēkā esošās kārtības (noteikumu 15.punkts) personai jābūt apmeklējušai 90% no kursa nodarbībām un nokārtojušai pārbaudījumu.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izmaiņu nepieciešamību par iepriekšminēto.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anotācijā  skaidrot, vai tādā gadījumā neizsniedz apliecību un darba devējs vai pats dalībnieks maksā par mācībām vēlreiz?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tādā gadījumā mācību maksa jāsedz pašam dalībniekam, to attiecīgi atrunājot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17.punktu.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sākotnējās programmas vai kārtējās programmas moduļa apguvi iestāde izsniedz speciālistam apliecību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norādot tajā speciālista vārdu, uzvārdu, personas kodu, attiecīgās programmas nosaukumu un izsniegšanas datumu, ja speciālists ir apmeklējis nodarbības pilnā apjomā un sekmīgi nokārtojis pārbaudījumu.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Par darba devēja organizēto mācību apgūšanu speciālistam apliecību neizsniedz, bet darba devējs par kompetences pilnveidi veic atzīmes tā personas lietā.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atrunāt noteikumos; kas notiek gadījumos, ja darbinieks sešu mēnešu laikā maina darbu uz citu iestādi, kurā nepieciešamas zināšanas bērnu tiesību jomā? Kā tiks pierādīts? Vai mācības jāsāk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darba devēja organizēto mācību apgūšanu speciālistam apliecību neizsniedz, bet darba devējs par kompetences pilnveidi veic atzīmes tā personas lietā.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sākotnējās programmas vai kārtējās programmas moduļa apguvi iestāde izsniedz speciālistam apliecību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norādot tajā speciālista vārdu, uzvārdu, personas kodu, attiecīgās programmas nosaukumu un izsniegšanas datumu.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VSS sākotnēji izsludinātajā noteikumu projekta  redakcijā punkts par programmas apguvi bija formulēts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Par sākotnējās programmas vai kārtējās programmas moduļa apguvi iestādes izsniedz speciālistam apliecību ( pielikums), ja speciālists ir apmeklējis nodarbības pilnā apjomā un sekmīgi nokārtojis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redakcijā nosacījums par nodarbību apmeklēšanu  pilnā apjomā  ir svītrots. Anotācijas 13.lapā ir teikts, ka "speciālistam sākotnējās programmas vai kārtējās programmas moduļa nodarbības ir pienākums apmeklēt pilnā apjomā un apliecību iegūšanai sekmīgi jānokārto pārbaudījums."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anotācijai ir būtiska loma jebkura normatīvā akta izskaidrošanā, šis ir tas gadījums, kad pašā noteikumu tekstā skaidri un nepārprotami ir jābūt ietvertiem abiem šiem nosacījumiem-apmeklējums un pārbaudījuma nokārtošana.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Apmeklējuma prasības ir pārāk būtisks nosacījums, līdz ar ko  to neietveršana pašā noteikumu tekstā tikai var radīt nevajadzīgas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ņemot vērā, ka šis nosacījums jau sākotnēji punktā bija ietverts, nav skaidrs pamatojums, kādas pretrunas tas izraisa. Ja šis būtu normatīvais akts, kura sākumā būtu termina "apguve" skaidrojums, tikai tādā gadījumā to nevajadzētu atkārtot konkrētajā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no lietotāja viedokļa, kam jāapgūst šī apmācība, neizpratne var rasties arī tādējādi, ka, piemēram, šo noteikumu 22.punktā par Valsts probācijas dienesta organizēto mācību apgūšanu, tiek lietots teksts "ja tās ir apmeklētas pilnā apjomā un sekmīgi nokārtots pārbaudījums."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visu iepriekšminēto,  ir pilnībā atbalstāma LM sagatavotā sākotnējā redakcija šim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punktu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sākotnējās programmas vai kārtējās programmas moduļa apguvi iestāde izsniedz speciālistam apliecību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norādot tajā speciālista vārdu, uzvārdu, personas kodu, attiecīgās programmas nosaukumu un izsniegšanas datumu, ja speciālists ir apmeklējis nodarbības pilnā apjomā un sekmīgi nokārtojis pārbaudījumu.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Atzīt par spēku zaudējušiem Ministru kabineta 2014. gada 1.aprīļa noteikumus Nr.173 „Noteikumi par kārtību, kādā apgūst speciālās zināšanas bērnu tiesību aizsardzības jomā, šo zināšanu saturu un apjomu” (Latvijas Vēstnesis, 2014, 71. nr.; 2020, 247.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vai līdz šim saskaņotās izglītības programmas var turpināt īstenot. Ievērojot minēto, ir nepieciešams paredzēt, ka iestādes, kuras līdz šo noteikumu spēkā stāšanās ir saskaņojušas izglītības programmas īstenošanu, ir tiesīgas īstenot kompetences pilnveides programmu pēc tās aktualizācijas atbilstoši šo noteikumu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23. punkts un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23.punkts nosaka, ka iestādēm pēc šo noteikumu spēkā stāšanās ir tiesības īstenot mācības pēc iepriekš apstiprinātiem profesionālās kvalifikācijas pilnveides programmu un zināšanu pilnveides izglītības programmu paraugiem līdz 2024.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Atzīt par spēku zaudējušiem Ministru kabineta 2014. gada 1. aprīļa noteikumus Nr. 173 „Noteikumi par kārtību, kādā apgūst speciālās zināšanas bērnu tiesību aizsardzības jomā, šo zināšanu saturu un apjomu” (Latvijas Vēstnesis, 2014, 71. nr.; 2020, 247.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Noteikumi stājas spēkā 2024.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(15.01.2023) vēl norit saskaņošanas process un ievērojot to, ka plānotie grozījumi pārsniedz pusi no Ministru kabineta noteikumiem Nr. 173, piedāvātais noteikumu spēkā stāšanās termiņš - 2024.gada 1.marts, nav samērīgs un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anotācijā teikts, ka noteikumu projekts neparedz būtiski mainīt kopš 2005.gada ieviesto kārtību, izanalizējot piedāvāto projektu un  anotāciju secināms, ka izmaiņas ir pietiekami būtiskas un apjomīgas. Anotācijā minēts, piemēram, e-mācību modulis, tas agrāk nebija, tam ir jāsagatavojas, lai to turpmāk nodrošinātu dalībniekiem, jāsaskaņo pasniedzēji un pasniedzējiem jāizstrādā jauni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noteikumu prasību ieviešana prasīs gan laiku, gan arī finanšu resursus un finanšu resursu savlaicīgu plānošanu. Vēršam uzmanību, ka nav iespējams kvalitatīvi sagatavoties dažu nedēļu laikā.  Noteikumu redakcijā iekļautās tēmas ir ļoti plašas un vispārīgas, un atsauce uz programmu paraugiem un metodoloģijām  (noteikumu 13.punkts), situāciju neatvieglo. Arī vairākas citas novitātes prasa sagatavošanos un līdz ar to nav atbalstāma tik sasteigta spēkā stāšanās. Rezultātā tam var būt vairāk mīnusu kā plusu.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projektam noteikti nepieciešams samērīgs pārejas periods un ne tikai, ja programma iesākta pirms 2024.gada 1.marta, to var pabeigt (kā minēts), bet neatkarīgi no jauno noteikumu spēkā stāšanās laika, vēl 2024.gadā var īstenot arī iepriekš saskaņotās programmas. Tāda kārtība bija arī stājoties spēkā šobrīd spēkā esošajiem  MK noteikumiem Nr. 173, jo kad tie stājās spēkā, dalībnieki varēja apgūt arī iepriekš saskaņotās programmas līdz 31.12.2014. “ 18. Izglītības iestādēm ir tiesības turpināt īstenot izglītības programmas, kuras pirms šo noteikumu stāšanās spēkā ir saskaņotas ar Bērnu un ģimenes lietu ministriju, Bērnu, ģimenes un sabiedrības integrācijas lietu ministriju vai Labklājības ministriju, līdz 2014.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2025.gada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 Labklājības ministriju un biedrību "Latvijas Pašvaldību savienība" panāktam savstarpējam kompromisam noteikumu projekts 23. punkts paredz pārejas periodu mācību uzsākšanai pēc jaunajiem programmu paraugiem līdz 2024.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Iestādes ir tiesīgas pēc šo noteikumu spēkā stāšanās pabeigt līdz 2024. gada 31. maijam uzsāktās mācības pēc iepriekš apstiprinātiem profesionālās kvalifikācijas pilnveides programmu un zināšanu pilnveides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punkta teksts šobrīd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Iestādes ir tiesīgas pēc šo noteikumu spēkā stāšanās pabeigt līdz 2024. gada 31. maijam uzsāktās mācības pēc iepriekš apstiprinātiem profesionālās kvalifikācijas pilnveides programmu un zināšanu pilnveides izglītības programmu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šādu formulējumu attiecīgajam punktam , kas būtu vēl skaidrāks un nepārprotamāks: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“23.Iestādes, pēc šo noteikumu spēkā stāšanās, ir tiesīgas pabeigt programmas, kas pēc iepriekš apstiprinātiem profesionālās kvalifikācijas pilnveides programmu un zināšanu pilnveides izglītības programmu paraugiem ir uzsāktas līdz 2024.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punkta redakcija ir atbilstoša juridiskās tehnikas un valodas lietošanas prasībām. Ministrijas ieskatā norma ir skaidra un neapgrūtina uztveramību,lai to piemērotu, tādēļ nav pamatota nepieciešamība to precizēt, padarot vēl skaidrāku.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Iestādes ir tiesīgas pēc šo noteikumu spēkā stāšanās pabeigt līdz 2024. gada 31. maijam uzsāktās mācības pēc iepriekš apstiprinātiem profesionālās kvalifikācijas pilnveides programmu un zināšanu pilnveides izglītības programmu paraugiem.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Iestādēm pēc šo noteikumu spēkā stāšanās ir tiesības turpināt īstenot mācības pēc iepriekš apstiprinātiem profesionālās kvalifikācijas pilnveides programmu un zināšanu pilnveides izglītības programmu paraugiem līdz 2024.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VSS izsludinātajā noteikumu projekta tekstā bija noteikts- “Iestādēm pirms šo noteikumu spēkā stāšanās  uzsāktās mācības ir tiesības pabeigt pēc iepriekš apstiprinātiem profesionālās kvalifikācijas  pilnveides programmu un zināšanu pilnveides izglītības programmu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LPS izteiktajām bažām par mācību pārrāvumiem  un citām iespējamām problēmsituācijām, starpministriju sanāksmes laikā no LM tika piedāvāts kā kompromiss - 2024.gada 31.maijs , tomēr iepazīstoties ar precizēto normu (23.punkts),kur teikts, ka “Iestādēm pēc šo noteikumu spēkā stāšanās ir tiesības turpināt īstenot mācības pēc iepriekš apstiprinātiem profesionālās kvalifikācijas  pilnveides programmu un zināšanu pilnveides programmu paraugiem līdz 2024.gada 31.maijam”, secināms, ka precizētā norma nosaka nelabvēlīgāku kārtību pabeigt jau iesāktās programmas, kā sākotnējā  projekta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rosinām normu par 2024.gada 31.maiju precizēt atbilstoši tai idejai, kāda tā bija apspriešanas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"23.Iestādēm ir tiesības pabeigt īstenot līdz 2024.gada 31.maijam uzsāktās mācības pēc iepriekš apstiprinātiem profesionālās kvalifikācijas pilnveides programmu un zināšanu pilnveides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Iestādes ir tiesīgas pēc šo noteikumu spēkā stāšanās pabeigt līdz 2024. gada 31. maijam uzsāktās mācības pēc iepriekš apstiprinātiem profesionālās kvalifikācijas pilnveides programmu un zināšanu pilnveides izglītības programmu paraugiem.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saistībā ar noteikumu projekta 23.punktā noteikto termiņu- 2024.gada 31.maijs,  ir citēts tikai 23.punkts un nav ietverta nekāda papildus skaidrojoša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23.punkta interpretācija būtu skaidra un nepārprotama, aicinām papildināt anotāciju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iestādēm laiku mācību procesa organizēšanai saskaņā ar jaunajiem mācību programmu paraugiem un metodikām, iestādes ir tiesīgas pabeigt programmas, kas pēc iepriekš apstiprinātiem profesionālās kvalifikācijas pilnveides programmu un zināšanu pilnveides izglītības programmu paraugiem ir uzsāktas līdz 2024.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spēkā stāšanās termiņu - 01.03.2024 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izglītības iestādēm  laiku mācību procesa organizēšanai saskaņā ar jaunajiem mācību programmu paraugiem un metodiku, nosakāms, ka noteikumi stājas spēkā 2024.gada 1.martā."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paudām  iebildē pie noteikumu projekta teksta, ņemot vērā to, ka šobrīd ir janvāra vidus un noteikumu projekts vēl atrodas saskaņošanas fāzē ar ministrijām (institūcijām), kā arī galvenais ievērojot to, ka projekts paredz būtiskas izmaiņas, piedāvātais spēkā stāšanās termiņš- 2024.gada 1.marts,  noteikti nav samērīgs un pietiekams laiks, lai nodrošinātu izglītības iestādēm  laiku mācību procesa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termiņa pamatojums ir "lai nodrošinātu vienotu pāreju uz mācību procesa organizēšanu saskaņā ar jaunajiem mācību programmu paraugiem un metodiku, nosakāms, ka noteikumi stājas spēkā 2024. gada 26.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 Labklājības ministriju un biedrību "Latvijas Pašvaldību savienība" panāktam savstarpējam kompromisam noteikumu projekts 23. punkts paredz pārejas periodu mācību uzsākšanai pēc jaunajiem programmu paraugiem līdz 2024.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Ģimenes ārstu asociācija” - 14.03.2024.)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to, ka Noteikumu projekta anotācijā trūkst skaidrojums par noteikumiem, kuri attiecas uz to kā ārstniecības personas apgūst un pilnveido speciālās zināšanas bērnu tiesību aizsardzības jomā, tāpēc LĢĀA lūdz papildināt Noteikumu projekta anotāciju. Lūdzam skaidrot, vai no Labklājības ministrijas atbildes izriet, ka Noteikumu projekta izriet, ka uz ārstniecības personām neattiecas attiecīgi arī 2.3.punkts par darba devēja organizētām mācībām vai kompetences pilnveides programmu, 3.-8.punkts, kā arī 10.punkts un 25. punktā norādītie profesionālās kompetences pilnveides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ārstniecības personu speciālo zināšanu bērnu tiesību aizsardzības jomā apguve un pilnveide ir nosakāma attiecīgo darbības jomu regulējošos normatīvajos aktos, ārstniecības personām nav saistoša šajos noteikumos noteiktā kārtība, izņemto gadījumus, kad ārstniecības persona ir darba devējs, kurš nodarbina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20. punktā minēto subjektu.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LPS paustajai iebildei par noteikumu projekta 23.punkta formulējumu saistībā ar 2024.gada 31.maiju, aicinām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norādot, ka iestādes ir tiesīgas pabeigt līdz 2024. gada 31. maijam uzsāktās mācības pēc iepriekš apstiprinātiem profesionālās kvalifikācijas pilnveides programmu un zināšanu pilnveides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Reglamentētajās profesijās veselības aprūpes jomā[1] (turpmāk - ārstniecības personas) profesijas standartā un tajā iekļautajās profesionālās kvalifikācijas prasībās ir ietverti jautājumi bērnu tiesību aizsardzības jomā [2]. Līdz ar to visas ārstniecības personas apgūst zināšanas bērnu tiesību aizsardzības jomā. Bez tam ārstniecības personām ik pēc pieciem gadiem ir jāatjauno savas prakses tiesības strādāt attiecīgā profesijā vai specialitātē. Tas no tiek ārstniecības personu reģistra uzturēšanas (pārreģistrācija) vai ārstniecības personu sertifikācijas procesa ietvaros. Vēršam uzmanību, ka veselības aprūpes normatīvajā regulējumā ir noteikts profesionālās pilnveides un profesionālās tālākizglītības stundu skaits, kas ārstniecības personai ir jāapgūst, piemēram, māsas profesijā -   vismaz 100 akadēmisko stundu apjomā piecu gadu laikā, ārsta specialitātēs  - 250 tālākizglītības punkti piecu gadu laikā. Vienlaikus Veselības ministrija ESF projekta ietvaros nodrošina apmācības ārstniecības personām, t.sk. arī jautājumos bērnu tiesību jautājumiem, pret bērniem vērstas vardarbības atpazīšanu un profilaksi.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plānots, ka Noteikumu projekts attiecas arī uz ārstniecības personām, tādā gadījumā, tas rada nesamērīgu, papildu slogu ārstniecības personām, veidojot dubultu apmācību, profesionālās kompetences pilnveides sistēmu. Ņemot vērā, ka bērnu tiesību aizsardzības jautājumus ārstniecības personas apgūst izglītības programmā un secīgi tam aktualitātes apgūst profesionālās pilnveides un profesionālās tālākizglītības ietvaros, kā arī darba devēja organizētajās apmācībās, tad papildu apmācību prasība ārstniecības personām rada administratīvu un finansiālu slogu un Noteikumu projektā piedāvātajā redakcijā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reglamentētajām profesijām un profesionālās kvalifikācijas atzīšanu" 9.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https://www.visc.gov.lv/lv/profesiju-standarti-un-profesionalas-kvalifikacijas-prasibas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komiteja 2016. gada 29. janvāra Noslēguma apsvērumos par Latvijas trešo līdz piekto periodisko ziņojumu CRC/C/LVA/CO/3-5 atzinīgi novērtēja tiesu un tiesībaizsardzības iestāžu darbiniekiem, izglītības un veselības aprūpes personālam nodrošinātās mācības bērnu tiesību jautājumos, tomēr izteica bažas par to, ka bērnu tiesību speciālistiem jāapgūst mācību programma par bērnu tiesību aizsardzību tikai viena gada laikā pēc stāšanās darbā un tālāk jāizglītojas tikai reizi piecos gados. Noslēguma apsvērumu 23. punktā komiteja ieteica dalībvalstij nodrošināt, ka speciālistiem jāapgūst mācību programma par bērnu tiesību aizsardzību pirms stāšanās darbā un jāpiedalās tālākās mācībās vismaz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ANO Bērnu tiesību komitejas rekomendācijas, ar noteikumu projektu paredzēts mainīt speciālo zināšanu pilnveides laika plānojumu visiem speciālistiem, kuriem saskaņā ar Bērnu tiesību aizsardzības likuma 5.</w:t>
            </w:r>
            <w:r w:rsidR="00000000" w:rsidRPr="00000000" w:rsidDel="00000000">
              <w:rPr>
                <w:vertAlign w:val="superscript"/>
                <w:rtl w:val="0"/>
              </w:rPr>
              <w:t xml:space="preserve">1 </w:t>
            </w:r>
            <w:r w:rsidR="00000000" w:rsidRPr="00000000" w:rsidDel="00000000">
              <w:rPr>
                <w:rtl w:val="0"/>
              </w:rPr>
              <w:t xml:space="preserve">pantā noteikto ir jāapgūst speciālās zināšanas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Veselības ministrijas iebildumā norādītajam, speciālo zināšanu apguve bērnu tiesību aizsardzības jautājumos ārstniecības personām patlaban jau tiek regulēta profesijas standartā un tajā iekļautajās profesionālās kvalifikācijas prasībās, secināms, ka  ārstniecības personas speciālās zināšanas bērnu tiesību aizsardzības jomā apgūst atbilstoši noteikumu projekta 2.1. apakšpunktā noteiktajam, kas ir viens no zināšanu apguves veidiem. Noteikumu projekts paredz speciālo zināšanu apguvi tikai vienā no 2. punkta apakšpunktos noteiktajiem veidiem, tādējādi administratīvs un finansiāls slogs netiek radīts.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"Kārtējās programmas modulis ir jāapgūst ne vēlāk kā sešu mēnešu laikā pēc divu gadu termiņa iestāšanās, kas nosaka kārtējo speciālo zināšanu pilnveides laiku. Tie speciālisti, kas pēc noteikumu 5.punktā noteiktā termiņa beigām sešu mēnešu laikā nav pilnveidojuši profesionālo kompetenci atbilstoši noteikumu 5. punktā noteiktajai kārtībai, nevar turpināt zināšanu pilnveidi kārtējās programmas ietvaros un ir atkārtoti jāapgūst sākotnējā programma. Izņemot gadījumus, ja speciālists ilgāk par sešiem mēnešiem atradies attaisnotā prombūtnē, tad, atsākot darba vai amata pienākumu pildīšanu, persona sešu mēnešu laikā apgūst kārtējās programmas moduli.   Minētais nosacījums ir attiecināms arī uz gadījumiem, kad speciālists nav pilnveidojis zināšanas MK noteikumu Nr. 173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norādīt noteikumos, kas veiks kontroli augstāk minētajai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informāciju iekļaut noteikumos, svarīga informācija un nianse.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brīvās profesijas pārstāvji (piemēram, advokāts, notārs vai pasākuma organizētājs) zināšanu apguvi un pilnveidi bērnu tiesību aizsardzības jomā veic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BTAL 5.</w:t>
            </w:r>
            <w:r w:rsidR="00000000" w:rsidRPr="00000000" w:rsidDel="00000000">
              <w:rPr>
                <w:vertAlign w:val="superscript"/>
                <w:rtl w:val="0"/>
              </w:rPr>
              <w:t xml:space="preserve">1</w:t>
            </w:r>
            <w:r w:rsidR="00000000" w:rsidRPr="00000000" w:rsidDel="00000000">
              <w:rPr>
                <w:rtl w:val="0"/>
              </w:rPr>
              <w:t xml:space="preserve"> panta otrās daļas deleģējumam neparedz noteikt speciālistiem un darba devējiem pienākumus kārtībai, kādā organizējama dalība profesionālās kompetences pilnveides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apgūšanas un pilnveides laika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precīzi minēt noteikumos un labot kādēļ nepieciešams apgūt secīgi, ja anotācijā norādīts, ka moduļi ir atšķirīgi, ar to saprotot, ka secīgumam nav būtiska nozīme.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 punkts, svītrojot vārdu "secīgi".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(rindkopā) tiek minēts, ka pilnveides programmu var apgūt izmantojot e-mācību moduli (attālināti?), bet noteikumos šis nav minēts, lūgums iestrādāt šādu apguves veidu noteikumos un atrunāt kā šo moduli izmantot/pielietot.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09.02.2024.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anotācijā ir norādīts, ka projekta ietekme uz pašvaldību budžetiem ir 0 euro, LPS starpministriju sanāksmē  norādīja, ka projektam ir ietekme uz pašvaldību budžetiem, kaut vai ņemot vērā to, ka projekts neplānoti paredz apmācību 2024.gadā tām personām, kas apmācību izgājušas 2020.gadā. Lai pēc iespējas mazinātu ietekmi uz pašvaldību budžetiem, LPS rosināja mainīt šo grafiku nosakot, ka tās personas, kas apmācību izgājušas 2020.gadā to var iziet 2024.gadā un /vai 2025.gadā. LM  nekādiem   kompromisiem par šo nepiekrita.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ietekmi uz pašvaldību budžetiem, LM pauda apsvērumus, ka "ņemot vērā to, ka pašvaldības jau līdz šim nodrošināja apmācības reizi piecos gados, savukārt jaunā norma paredz apmācības veikt reizi divos gados, kā rezultātā apmācību ilgums tiek samazināts no 24 stundām uz 8 stundām, pašvaldībām kopumā neradīsies papildus izdevumi." Tāpat LM norādīja uz tām pašvaldību speciālistu grupām, piemēram, bāriņtiesas, pašvaldības policija, kas apmācību varēs veikt par ES struktūrfondu līdzekļiem uzsverot, ka tas ir noteikts citos MK noteikumos, kuri ir pieminēti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LM apsvērumu, kādēļ projekts pašvaldībām neradīs papildus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norādot "</w:t>
            </w:r>
            <w:r w:rsidR="00000000" w:rsidRPr="00000000" w:rsidDel="00000000">
              <w:rPr>
                <w:i w:val="1"/>
                <w:rtl w:val="0"/>
              </w:rPr>
              <w:t xml:space="preserve">Ņemot vērā, ka pašvaldības jau līdz šim nodrošina apmācības reizi piecos gadus, savukārt jaunā norma paredz apmācības veikt reizi divos gados, kā rezultātā apmācību ilgums tiek samazināts no 24 stundām uz 8 stundām, pašvaldībām kopumā neradīsies papildus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“Noteikumi par kārtību, kādā apgūstamas speciālās zināšanas bērnu tiesību aizsardzības jomā, šo zināšanu saturu un apjomu” paredz tiesības Valsts probācijas dienestam īstenot mācības par speciālām zināšanām bērnu tiesību jautājumos darba devējiem, kā arī anotācijas 10. un 11.lpp ir norādīts, ka mācības sabiedriskā darba devējiem un brīvprātīgā darba veicējiem tiks īstenotas bez maksas, lūdzam anotācijas 3.sadaļā norādīt, ka Valsts probācijas dienesta organizētās mācības tiks nodrošinātas tam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sniegt skaidrojumu norādītajām atsaucēm “*”, “**”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ka 2023.gadā apakšprogrammas 22.01.00 “Bērnu aizsardzības centra darbības nodrošināšana” ietvaros apmācīti 527 dalībnieki, savukārt 2024.gadā un turpmāk ik gadu prognozēts apmācīt tikai 74 dalībniekus. Ņemot vērā minēto, nav saprotams, uz kādiem pieņēmumiem tiek balstīts 2024.gadā prognozētais apmācāmo dalībnieku skaits un vai ar prognozēto skaitu tiks nodrošināts noteikumu projektā paredzētais speciālo zināšanu apgūšanas un pilnveides laika plānojums, līdz ar to nepieciešams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Labklājības ministrijas valsts budžeta apakšprogrammai 22.01.00 “Valsts bērnu tiesību aizsardzības inspekcija un bērnu uzticības tālrunis” speciālo zināšanu bērnu tiesību aizsardzības jomā speciālistu apmācībām  61 035 euro apmērā (finansējums 9 967 euro apmērā ir apakšprogrammā 22.01.00 plānotais ikgadējais bāzes finansējums, finansējums 51 068 euro piešķirts papildus saskaņā ar FM 2023. gada 25.maija rīkojumu Nr.148), līdz ar to apakšprogrammas ietvaros tika mācīts lielāks speciālistu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Labklājības ministrijas valsts budžeta apakšprogrammai 22.01.00 “Bērnu aizsardzības centra darbības nodrošināšanai” speciālo zināšanu bērnu tiesību aizsardzības jomā speciālistu apmācībām  9 967 euro apmērā. Atbilstoši Valsts administrācijas skolas sniegtajai informācijai par viena apmācību dalībnieka apmācību ir 135 euro, līdz ar to BAC bāzes finansējuma ietvaros iespējams mācīt 74 dalībniekus (74 dalībn. x  135 euro  = 9 990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norādot noteikumu projektā ietverto normu īstenošanai plānoto subjektu (atbilstoši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norādītajam) skaitu un to finansēšanas avotu (apakšprogrammas 22.01.00 “Bērnu aizsardzības centra darbības nodrošināšana” piešķirto līdzekļu ietvaros vai apakšprogrammas 63.08.00 “Eiropas Sociālā fonda Plus (ESF+) projektu un pasākumu īstenošana (2021 – 2027)” projekta “Profesionālās kvalifikācijas pilnveide bērnu tiesību aizsardzības jautājumos un bērnu likumisko pārstāvju atbildības stiprināšana”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2024.gadā, nepieciešams anotācijas 3.sadaļas tabulas ailēs precizēt norādītos periodus, attiecīgi precizējot anotācijas 3.sadaļas 6.punktu un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pēc būtības visticamāk var skart un ietekmēt ārstniecības personas un ārstniecības atbalsta personas darbu, kurām ir saskarsme ar bērniem, lūdzam  papildināt  informāciju anotācijas 7.punktā "Tiesību akta projekta izpildes nodrošināšana un tās ietekme uz institūcijām"., t.sk. skaidrojot, kā šis ietekmē ārstniecības personas un kāda ir  šādu apmācību pieejamība un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Veselības ministrijas iebildumā norādītajam, speciālo zināšanu apguve bērnu tiesību aizsardzības jautājumos ārstniecības personām patlaban jau tiek regulēta profesijas standartā un tajā iekļautajās profesionālās kvalifikācijas prasībās, secināms, ka ārstniecības personas pilnveido profesionālo kompetenci bērnu tiesību aizsardzībā atbilstoši jomas normatīvajos aktos noteiktajai kārtībai un prasībām, tādējādi noteikumu projekta anotācijas 7. punktā nav norādāma informācija par noteikumu projekta izpildes nodrošināšanu un ietekmi uz ārstniecības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līdz 2024. gada 2. maijam sagatavot grozījumus Bērnu tiesību aizsardzības likuma 5.</w:t>
            </w:r>
            <w:r w:rsidR="00000000" w:rsidRPr="00000000" w:rsidDel="00000000">
              <w:rPr>
                <w:vertAlign w:val="superscript"/>
                <w:rtl w:val="0"/>
              </w:rPr>
              <w:t xml:space="preserve">1</w:t>
            </w:r>
            <w:r w:rsidR="00000000" w:rsidRPr="00000000" w:rsidDel="00000000">
              <w:rPr>
                <w:rtl w:val="0"/>
              </w:rPr>
              <w:t xml:space="preserve"> panta otrajā daļā, paredzot pilnvarojumu Ministru kabinetam noteikt prasības mācību speciālo zināšanu bērnu tiesību aizsardzības jomā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regulēti jautājumi, kuri ir ārpus likumdevēja dotā deleģējuma (detalizētāk skatīt Tieslietu ministrijas 27.12.2023 atzinumu par projektu). Ar Ministru kabineta sēdes protokollēmumu tiek paredzēts veikt nepieciešamos grozījumus Bērnu tiesību aizsardzības likumā līdz 2024. gada 2. maijam, savukārt noteikumu projekta 27. punktā ir noteikts, ka noteikumi stājas spēkā 2024. gada 26. martā. Tieslietu ministrijas ieskatā jautājumi, kuri noteikumu projektā tiek regulēti bez likumdevēja deleģējuma, nevar stāties spēkā ātrāk par deleģējošo likuma normu, jo pretējā gadījumā tie ir prettiesiski, jo tiek pārkāpts varas dalīšanās princips. Lūdzam veikt atbilstošus precizējumus noteikumu projektā, piemēram, paredzot atrunu, ka noteikti noteikumu projekta punkti stājas spēkā vienlaikus ar grozījumiem Bērnu tiesību aizsardzības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ir nepieciešams noregulēt jautājumus, kuriem šobrīd nav likumdevēja dots deleģējums, ar Ministru kabineta sēdes protokollēmumu tiek paredzēts veikt nepieciešamos grozījumus Bērnu tiesību aizsardzības likumā līdz 2024. gada 31. maijam, un noteikumu projekts papildināts ar 28. punktu, kas nosaka, ka noteikumu projekta 14., 15., 16. un 18. punkts stājas spēkā vienlaikus ar grozījumiem Bērnu tiesību aizsardzības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līdz 2024. gada 31. maijam sagatavot grozījumus Bērnu tiesību aizsardzības likuma 5.</w:t>
            </w:r>
            <w:r w:rsidR="00000000" w:rsidRPr="00000000" w:rsidDel="00000000">
              <w:rPr>
                <w:vertAlign w:val="superscript"/>
                <w:rtl w:val="0"/>
              </w:rPr>
              <w:t xml:space="preserve">1</w:t>
            </w:r>
            <w:r w:rsidR="00000000" w:rsidRPr="00000000" w:rsidDel="00000000">
              <w:rPr>
                <w:rtl w:val="0"/>
              </w:rPr>
              <w:t xml:space="preserve"> panta otrajā daļā, paredzot pilnvarojumu Ministru kabinetam noteikt prasības mācību speciālo zināšanu bērnu tiesību aizsardzības jomā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atbilstoši attiecīgo speciālistu profesionālās kompetences pilnveidi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precizēt projekta 2.1. punktu, nosakot zināšanu apgūšanas veidu, pēc līdzības ar citiem apakšpunktiem, jo šobrīd zināšanu apgūšanas veida vietā ir vispārīga atsauce uz normatīvajiem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2.1.apakšpunkts un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piedaloties profesionālās kompetences pilnveides programmā (turpmāk – kompetences pilnveides programma);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atbilstoši attiecīgo speciālistu profesionālās kompetences pilnveidi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par kādiem regulējošajiem normatīvajiem aktiem ir runa un vai to var uzskatīt par apguves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piedaloties profesionālās kompetences pilnveides programmā (turpmāk – kompetences pilnveides programma);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kas apguvis sākotnējo programmu, ik pēc diviem gadiem pilnveido zināšanas secīgi apgūstot vienu kārtējās programmas moduli.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noteikumu projekta 4. punktam kārtējā programma sastāv no trīs moduļiem, kopumā nav saprotams, vai speciālistam pēc trīs moduļu apgūšanas ik pēc diviem gadiem ir vai nav jāturpina apgūt kārtējās programmas moduli. Ievērojot minēto, aicinām atkārtoti izvērtēt, vai noteikumu projektu nav nepieciešams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kurš apguvis sākotnējo programmu, ik pēc diviem gadiem pilnveido zināšanas, apgūstot vienu kārtējās programmas moduli.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kas apguvis sākotnējo programmu, ik pēc diviem gadiem pilnveido zināšanas secīgi apgūstot vienu kārtējās programmas moduli.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vai zināšanas tiešām jāapgūst secīgi no piedāvātajām tēmām, vai tas nekavēs un neierobežos attiecīgajam speciālistam apgūt nepieciešamās speciālās zināšanas, kā rezultātā pilnveides process notiek, bet vajadzīgo tēmu speciālists tā arī vēl nav apguvis.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kurš apguvis sākotnējo programmu, ik pēc diviem gadiem pilnveido zināšanas, apgūstot vienu kārtējās programmas moduli.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Speciālists, kurš ne ilgāk par diviem gadiem atradies attaisnotā prombūtnē, kārtējās programmas moduli apgūst sešu mēnešu laikā pēc darba vai amata pienākumu pildīšanas atsākšanas.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apdomāt arī regulējumu gadījumiem, kad speciālists ir atradies attaisnotā prombūtnē  ilgāk par diviem gadiem, piemēram, bērnu kopšanas atvaļinājumā secīgi divas reizes bez pārtraukumiem.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pastāvošās psihosociālās problemātikas mainība un speciālistu spējas pielāgoties sabiedrības pieprasījumam, nodrošinot bērniem kvalitatīvu un profesionālu atbalstu vai pakalpojumus un tiesisko interešu un tiesību aizsardzību rada nepieciešamību regulāri apgūt jaunas zināšanas un prasmes, kā arī uzlabot jau esošās. Ilgstoša speciālista atrašanās prombūtnē negatīvi ietekmē speciālista profesionālās zināšanas par jomas aktualitātēm, tādēļ profesionālās kompetences pilnveides procesa pārrāvums, pieņemto, ka zināšanas pilnveidotas īsi pirms prombūtnes iemeslu iestāšanās, ilgāk par četriem gadiem un 6 mēnešiem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09.02.2024.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Speciālists, kurš ne ilgāk par diviem gadiem atradies attaisnotā prombūtnē, kārtējās programmas moduli apgūst sešu mēnešu laikā pēc darba vai amata pienākumu pildīšanas atsākšanas.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Speciālists, kurš ne ilgāk par diviem gadiem atradies attaisnotā prombūtnē, kārtējās programmas moduli apgūst sešu mēnešu laikā pēc darba vai amata pienākumu pildīšanas atsākšanas.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nosakot, kādā kārtībā speciālās zināšanas apgūst tāds speciālists, kurš mainījis nodarbošanos un iepriekš apguvis programmas tēmas, kas atbilstošas citai profesijai vai profesionālās darbības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Speciālists, kurš ne ilgāk par diviem gadiem atradies attaisnotā prombūtnē, kārtējās programmas moduli apgūst sešu mēnešu laikā pēc darba vai amata pienākumu pildīšanas atsākšanas.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darba devējs vai brīvprātīgā darba veicējs piedalās Valsts probācijas dienesta organizētās bezmaksas mācībās par speciālajām zināšanām bērnu tiesību aizsardzības jautājumos ik pēc diviem gadiem, izņemot gadījumu, ja persona ir piedalījusies citās darba devēja organizētajās mācībās vai apguvusi kompetences pilnveides programmu. Valsts probācijas dienests šo mācību programmu saskaņo ar Bērnu aizsardzības centru (turpmāk – centrs). Šādu mācību apjoms nav mazāks par astoņām akadēmiskajām stundām (nodarbības klātienē vai attālināti).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saskaņot terminoloģiju ("mācību programma"), ievērojot noteikumu projekta 2.2.apakšpunktā noteikto saīsinājumu - "kompetences pilnveides programma". Minētais attiecināms arī uz šo noteikumu 11., 18., 19. punktu un 15.2. un 15.6.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punkta 2.2., 2.3. un 2.4. apakšpunkti nodala trīs dažādus speciālo zināšanu pilnveides veidus,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apgūstot profesionālās kompetences pilnveides programma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piedaloties darba devēju organizētas mācības, attiecīgi apgūstot šo mācību programmu (2.3.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piedaloties Valsts probācijas dienesta organizētas mācības, apgūstot šo mācību programmu (2.4.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kopumā kopā ar terminu "mācību programma" tiek lietota norāde uz noteiktu programmas veidu (darba devēju organizēto mācību programma vai Valsts probācijas dienesta organizēto mācību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darba devējs vai brīvprātīgā darba veicējs piedalās Valsts probācijas dienesta organizētās bezmaksas mācībās par speciālajām zināšanām bērnu tiesību aizsardzības jautājumos ik pēc diviem gadiem, izņemot gadījumu, ja persona ir piedalījusies citās darba devēja organizētajās mācībās vai apguvusi kompetences pilnveides programmu. Valsts probācijas dienests šo mācību programmu saskaņo ar Bērnu aizsardzības centru (turpmāk – centrs). Šādu mācību apjoms nav mazāks par astoņām akadēmiskajām stundām (nodarbības klātienē vai attālināti).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Kompetences pilnveides programmu atbilstoši izstrādātajiem kompetences pilnveides programmu paraugiem un to metodikai pēc programmu pasniedzēju saskaņošanas ar centru īsteno Izglītības iestāžu reģistrā reģistrēta iestāde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konstatēta problēma, ka, ja tiek paziņots par mācībām mēnesi vai divus mēnešu iepriekš, advokātiem (arī tiesnešiem) nav uz tām iespējams pieteikties vai to ir izdarīt ļoti grūti, jo ir noteiktas tiesas sēdes. Ņemot vērā, ka advokāti un tiesneši savu darba laiku plāno ilgtermiņā nozīmējot konkrētas tiesas sēdes (lietas izskatīšanu) konkrētā laikā, kā arī plānojot laiku nolēmumu rakstīšanai, ir svarīgi jau iepriekš zināt par plānotajām mācībām, lai advokāts (arī tiesnesis) savā darba kalendārā varētu paredzēt vietu arī tām. Ņemot vērā, ka mācības bērnu tiesību aizsardzības jomā jāapgūst turpmāk ik pēc diviem gadiem, vēl jo vairāk laicīga un konkrēta informēšana par šāda veida mācībām ir ļoti 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pilnveides programmu atbilstoši izstrādātajiem kompetences pilnveides programmu paraugiem un to metodikai pēc programmu pasniedzēju saskaņošanas ar centru īsteno Izglītības iestāžu reģistrā reģistrēta iestāde (turpmāk – iestāde), kura attiecīgo programmu publicē [vai kura par attiecīgo programmu informē] vismaz 6 mēnešus pirms mācību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 saskaņošanas sanāksmē iebildums netika uzturēts.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Kompetences pilnveides programmu atbilstoši izstrādātajiem kompetences pilnveides programmu paraugiem un to metodikai pēc programmu pasniedzēju saskaņošanas ar centru īsteno Izglītības iestāžu reģistrā reģistrēta iestāde vai valsts iestāde, kuras nolikumā ir paredzēts veikt izglītojošu darbību (turpmāk abas kopā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aizstāt vārdus "Izglītības iestāžu reģistrā reģistrēta iestāde" ar vārdiem "Izglītības iestāžu reģistrā reģistrēta izglītības iestāde", jo Izglītības iestāžu reģistrā reģistrē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noteikuma projekta anotācijā nepieciešamību/pamatojumu darba devējam vai iestādei saskaņot pasniedzēju sarakstu; kas tiks vērtēts (atbilstība noteikumiem, īstenotajai programmai?); kā arī negatīva lēmuma pārsūdzēšanas kārtība, lai pasniedzēju saraksta saskaņošanas process būtu caurspīdīgs un saprotams, kā arī neradītu nevajadzīgus birokrātiskus šķēršļus darba devējiem un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darba devējs ir reģistros reģistrēta izglītības iestāde un šis atbilst 13.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sākotnējās programmas vai kārtējās programmas moduļa apguvi iestādes izsniedz speciālistam apliecību (</w:t>
            </w:r>
            <w:r w:rsidR="00000000" w:rsidRPr="00000000" w:rsidDel="00000000">
              <w:rPr>
                <w:rtl w:val="0"/>
              </w:rPr>
              <w:t xml:space="preserve">​ </w:t>
            </w:r>
            <w:r w:rsidR="00000000" w:rsidRPr="00000000" w:rsidDel="00000000">
              <w:rPr>
                <w:rtl w:val="0"/>
              </w:rPr>
              <w:t xml:space="preserve">pielikums</w:t>
            </w:r>
            <w:r w:rsidR="00000000" w:rsidRPr="00000000" w:rsidDel="00000000">
              <w:rPr>
                <w:rtl w:val="0"/>
              </w:rPr>
              <w:t xml:space="preserve">), ja speciālists ir apmeklējis nodarbības pilnā apjomā un sekmīgi nokārtojis pārbaudījumu.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tiek uzskaitītas izsniegtās apliecības, nepieciešamības gadījumā, papildinot projektu ar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sākotnējās programmas vai kārtējās programmas moduļa apguvi iestāde izsniedz speciālistam apliecību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norādot tajā speciālista vārdu, uzvārdu, personas kodu, attiecīgās programmas nosaukumu un izsniegšanas datumu, ja speciālists ir apmeklējis nodarbības pilnā apjomā un sekmīgi nokārtojis pārbaudījumu.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Darba devējs, Valsts probācijas dienests vai iestāde, kura īsteno kompetences pilnveides programmu vai darba devēja organizētās mācības, centrā iesniedz iesniegumu, norādot pasniedzēju vārdu, uzvārdu, kontaktinformāciju, izglītību un darba pieredzi par attiecīgās mācību programmas tēmu. Pēc iesnieguma saņemšanas centrs saskaņo pasniedzēju sarakstu, iekļaujot tajā pasniedzēja vārdu, uzvārdu un kontaktinformāciju, uzdod darba devējam, Valsts probācijas dienestam vai iestādei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norādīt laika posmu, cik ilgā laikā centrs saskaņo vai cik ilgā laikā centram jāsaskaņo iesniegtais kompetences pilnveides programmas iesniegums.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Piemērojami Administratīvā procesa likumā noteiktie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Darba devējs, Valsts probācijas dienests vai iestāde, kura īsteno kompetences pilnveides programmu vai darba devēja organizētās mācības, centrā iesniedz iesniegumu, norādot pasniedzēju vārdu, uzvārdu, kontaktinformāciju, izglītību un darba pieredzi par attiecīgās mācību programmas tēmu. Pēc iesnieguma saņemšanas centrs saskaņo pasniedzēju sarakstu, iekļaujot tajā pasniedzēja vārdu, uzvārdu un kontaktinformāciju, uzdod darba devējam, Valsts probācijas dienestam vai iestādei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punktu redakcionāli precizēt aiz vārda "kontaktinformāciju" ietverot vārdu "vai". "Uzdod darba devējam, Valsts probācijas dienestam vai iestādei precizēt informāciju" ir viens no variantiem centra rīcībai, līdz ar ko vārda "vai" lietojums būtu nepieciešams arī pirms teksta "uzdod darba devējam...".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Darba devējs, Valsts probācijas dienests vai iestāde, kura īsteno kompetences pilnveides programmu vai darba devēja organizētās mācības, centrā iesniedz iesniegumu, norādot pasniedzēju vārdu, uzvārdu, kontaktinformāciju, izglītību un darba pieredzi par attiecīgās mācību programmas tēmu. Pēc iesnieguma saņemšanas centrs saskaņo pasniedzēju sarakstu, iekļaujot tajā pasniedzēja vārdu, uzvārdu un kontaktinformāciju, uzdod darba devējam, Valsts probācijas dienestam vai iestādei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Datu regulas 5. panta 1. punkta a) apakšpunktā norādīto godprātības un pārredzamības principu, izsakām priekšlikumu papildināt noteikumu projekta 18. punktu, norādot, ka Centrs glabā pasniedzēju sarakstu, kā arī norādīt tā glabāšanas termiņu un anotācijā pamatot glabāšanas termiņa izvēli.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pateicas par pārskatāmi sagatavotu informāciju anotācijas 8.1.13 apakšpunktā attiecībā uz datu apstrādes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punktā minētās informācijas, tostarp pasniedzēju saraksta, glabāšanas termiņš ir noteikts noteikumu projekta 24. punktā. Anotācijas 8.1.13. sadaļā ir sniegts skaidrojums un pamatojums, tai skaitā noteikumu projekta 18. punktā noteiktajai personas datu saturošās informācija glabāšanai (sk. sadaļas pēdējo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profesionālās kompetences pilnveides termiņš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normā nevajadzētu paredzēt profesionālās kompetences pilnveides termiņu, paredzot regulējumu arī gadījumā,ja speciālists speciālās zināšanas atbilstoši spēkā esošajam regulējumam ir apguvis 2024. gadā.  Tāpat aicinām projekta anotācijā pamatot, kādēļ tiek paredzēti dažādi profesionālās kompetences pilnveides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21.3.apakšpunkts un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Speciālistiem, kuri speciālās zināšanas bērnu tiesību aizsardzības jomā apguvuši atbilstoši Ministru kabineta 2014. gada 1. aprīļa noteikumiem Nr. 173 "Noteikumi par kārtību, kādā apgūst speciālās zināšanas bērnu tiesību aizsardzības jomā, šo zināšanu saturu un apjomu", profesionālās kompetences pilnveides termiņš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profesionālās kompetences pilnveides termiņš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punkts paredz, ka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profesionālās kompetences pilnveides termiņš ir: 1) 2024. gada 31. decembris, ja speciālās zināšanas ir apgūtas 2019. gadā vai 2020. gadā; 2) 2025. gada 31. decembris, ja speciālās zināšanas ir apgūtas 2021. gadā vai 2022. gadā; 3) 2026. gada 31. decembris, ja speciālās zināšanas ir apgūtas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22. punkts paredz, ka noteikumi stājas spēkā 2024. gada 1. martā. Norādāms, ka no minētā regulējuma nav skaidrs, kāds būs profesionālās kompetences pilnveides termiņš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no 2024. gada 1. janvāra līdz 2024. gada 29. februārim. Ņemot vērā minēto, attiecīgi precizēt projekta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Speciālistiem, kuri speciālās zināšanas bērnu tiesību aizsardzības jomā apguvuši atbilstoši Ministru kabineta 2014. gada 1. aprīļa noteikumiem Nr. 173 "Noteikumi par kārtību, kādā apgūst speciālās zināšanas bērnu tiesību aizsardzības jomā, šo zināšanu saturu un apjomu", profesionālās kompetences pilnveides termiņš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Iestādēm pēc šo noteikumu spēkā stāšanās ir tiesības turpināt īstenot mācības pēc iepriekš apstiprinātiem profesionālās kvalifikācijas pilnveides programmu un zināšanu pilnveides izglītības programmu paraugiem līdz 2024.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datumu līdz kuram var īstenot mācības pēc iepriekš apstiprinātiem profesionālās kvalifikācijas pilnveides programmu un zināšanu pilnveides izglītības programmu paraugiem, ņemot vērā, ka noteikumi stājas spēkā mēnesi vēlāk, kā iepriekš tika plānots.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Iestādes ir tiesīgas pēc šo noteikumu spēkā stāšanās pabeigt līdz 2024. gada 31. maijam uzsāktās mācības pēc iepriekš apstiprinātiem profesionālās kvalifikācijas pilnveides programmu un zināšanu pilnveides izglītības programmu paraugiem.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2024. gada 31. decembris, ja speciālās zināšanas apgūtas laikposmā no 2019. gada 26. marta līdz 2020. gadā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darba devējs (pašvaldības) organizē mācības speciālistiem ik pēc diviem gadiem un noteikumu projekta 25.1.apakšpunkts nosaka, ka profesionālā pilnveide jāveic jau 2024.gadā tiem, kuri speciālās zināšanas ieguvuši līdz 2020.gadam saskaņā ar šobrīd spēkā esošajiem Ministru kabineta 2014. gada 1. aprīļa noteikumiem Nr.173, kas savukārt nosaka apmācību veikšanu ik pēc pieciem gadiem. Ņemot vērā, ka atbilstoši MK noteikumiem Nr.173 pašvaldībām kārtējās apmācības būtu jāveic 2025.gadā, noteikumu projektā noteiktā norma pašvaldībām var radīt papildu izdevumus jau 2024.gadā. Līdz ar to par noteikumu projektā paredzēto mācību organizēšanas laiku būtisks ir Latvijas Pašvaldību savienības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ANO Bērnu tiesību komiteja 2016. gada 29. janvāra Noslēguma apsvērumos par Latvijas trešo līdz piekto periodisko ziņojumu CRC/C/LVA/CO/3-5 doto ieteikumu dalībvalstij nodrošināt, ka speciālistiem jāapgūst mācību programma par bērnu tiesību aizsardzību pirms stāšanās darbā un jāpiedalās tālākās mācībās vismaz reizi divos gados, visiem speciālistiem tiek noteikta vienādu zināšanu pilnveides regularitāte - ik pēc diviem gadiem. Darba devējam ir izvēles brīvība, vai mācības organizēt iekšēji iestādē, vai pieaicināt pasniedzēju, vai nodrošināt darbinieku mācības izglītības iestādē, kura nodrošina astoņu akadēmisko stundu mācību programmas īstenošanu. Ar noteikumu projektu netiek ierobežots arī darba devēju mācību dalībnieku skaits vienā grupā. Tādējādi var secināt, ka finansiāla ietekme varētu būt gadījumos, kad darba devējs izvēlas nosūtīt darbiniekus uz mācībām pie mācību programmas īstenotāja.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ministrijas rīcībā nav objektīvas informācijas par pašvaldību darbiniekiem, kuriem nepieciešamas mācības, kā arī nav pieejama informācija par darbinieku mainību, darba devēja izvēlēto mācību formu, kas var būt atšķirīga katram darba devējam, aprēķinus par papildu finansējumu nav iespējams 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2024. gada 31. decembris, ja speciālās zināšanas apgūtas laikposmā no 2019. gada 1. janvāra līdz 2020. gadā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1.2.apakšsadaļas punktā “Spēkā stāšanās termiņš” norādīto datumu atbilstoši noteikumu projekta 27.punktā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vairāk nosaka zināšanu apguvi likumdošanā par bērnu tiesībām, nevis speciālas zināšanas, tāpēc vēlreiz lūgums pārskatīt kompetences pilnveides programmas tēmas (12.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pasniedzēju komandu, ņem vērā pasniedzējam noteikto nepieciešamo kvalifikāciju katrai no tēmām un darba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prasību pārskatīt un izvērtēt, vai visām piedāvātajām tēmām pasniedzējiem varēs noteikt nepieciešamo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par darba devēja organizētām mācībām apliecības neizdod, bet veic atzīmi personas lietā. Gadījumā, ja persona maina darba vietu, tai ir tiesības lūgt iepriekšējam darba devējam izziņu par zināšanu apgūšanu. Ja persona ir brīvprātīgā darba veicējs, apliecība par speciālo zināšanu apgūšanu ir izsniedzama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vai netiek radīts lieks birokrātisks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darba devēja organizētās mācības ir mērķētas uz darbinieku zināšanu pilnveidi, lai uzlabotu vienlaikus arī iestādes darba kvalitāti. Līdz ar to paredzēt, ka informāciju par darbinieka zināšanu pilnveidi, piedaloties darba devēja organizētās mācībā  glabā darbinieka personas lietā ir samērīgāk nekā noteikt darba devējam vai mācību īstenošanai tā pieaicinātai mācību iestādei, katram darbiniekam ik pa diviem gadiem sagatavot un izdot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brīvprātīgā darba veicējiem netiek veidota darbinieka personas lieta, lai vienkāršotu apliecinājuma izsniegšanu un saņemšanu tiek paredzēt, ka apliecība izsniedzama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organizētais mācību kurss ir mācības, kas tiek organizētas, balstoties uz nodarbināto profesionālajām spējām, proti, darbinieki ar nepieciešamo pieredzi un profesionālajām zināšanām veic citu iestādes darbinieku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ir noteikts, ka mācības var īstenot tikai reģistros reģistrēta izglītības iestāde, ieteikums, lietot formu mācības visā tekstā, izslēdzot vārdu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pēdējo rindkopu; kādu jaunu normatīvo regulējumu nepieciešams izstrādāt?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problēma ir zināšanu saturs un apjoms vai kārtība, kādā to apgūst? Iepriekšējā rindkopā runā par to, ka zināšanas kopumā ir labas, bet neapmierina to apguves regularitāte, savukārt otrajā rindkopā ir runa par zināšanu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apakšprogrammas 22.01.00 nosaukumu uz “Bērnu aizsardzības centra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 punktā norādīt Eiropas Savienības kohēzijas politikas programmas 2021.–2027.gadam pasākumu, kura ietvaros ir plānots projekts “Profesionālās kvalifikācijas pilnveide bērnu tiesību aizsardzības jautājumos un bērnu likumisko pārstāvju atbildības stiprināšana”, ņemot vērā, ka šobrīd Kohēzijas politikas fondu vadības informācijas sistēmā (KPVIS) nav pieejama informācija par šādu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8.1.13.sadaļa.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23-TA-2453</w:t>
    </w:r>
    <w:r>
      <w:br/>
    </w:r>
    <w:r w:rsidR="00000000" w:rsidRPr="00000000" w:rsidDel="00000000">
      <w:rPr>
        <w:rtl w:val="0"/>
      </w:rPr>
      <w:t xml:space="preserve">27.03.2024. 10.53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23-TA-2453</w:t>
    </w:r>
    <w:r>
      <w:br/>
    </w:r>
    <w:r w:rsidR="00000000" w:rsidRPr="00000000" w:rsidDel="00000000">
      <w:rPr>
        <w:rtl w:val="0"/>
      </w:rPr>
      <w:t xml:space="preserve">27.03.2024. 10.53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Izziņa_23-TA-2453.docx</dc:title>
</cp:coreProperties>
</file>

<file path=docProps/custom.xml><?xml version="1.0" encoding="utf-8"?>
<Properties xmlns="http://schemas.openxmlformats.org/officeDocument/2006/custom-properties" xmlns:vt="http://schemas.openxmlformats.org/officeDocument/2006/docPropsVTypes"/>
</file>