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22-TA-1688: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kapitāla daļu un valsts kapitālsabiedrību pārvaldības koordinācijas institūcijas padomi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Saskaņā ar </w:t>
            </w:r>
            <w:r w:rsidR="00000000" w:rsidRPr="00000000" w:rsidDel="00000000">
              <w:rPr>
                <w:rtl w:val="0"/>
              </w:rPr>
              <w:t xml:space="preserve">Publiskas personas kapitāla daļu un kapitālsabiedrību pārvaldības likuma 24. panta trešo daļu</w:t>
            </w:r>
            <w:r w:rsidR="00000000" w:rsidRPr="00000000" w:rsidDel="00000000">
              <w:rPr>
                <w:rtl w:val="0"/>
              </w:rPr>
              <w:t xml:space="preserve"> un </w:t>
            </w:r>
            <w:r w:rsidR="00000000" w:rsidRPr="00000000" w:rsidDel="00000000">
              <w:rPr>
                <w:rtl w:val="0"/>
              </w:rPr>
              <w:t xml:space="preserve">Ministru kabineta 2015. gada 8. septembra noteikumu Nr. 518 "Valsts kapitāla daļu un valsts kapitālsabiedrību pārvaldības koordinācijas institūcijas padomes nolikums" 3.</w:t>
            </w:r>
            <w:r w:rsidR="00000000" w:rsidRPr="00000000" w:rsidDel="00000000">
              <w:rPr>
                <w:rtl w:val="0"/>
              </w:rPr>
              <w:t xml:space="preserve"> un </w:t>
            </w:r>
            <w:r w:rsidR="00000000" w:rsidRPr="00000000" w:rsidDel="00000000">
              <w:rPr>
                <w:rtl w:val="0"/>
              </w:rPr>
              <w:t xml:space="preserve">4. punktu</w:t>
            </w:r>
            <w:r w:rsidR="00000000" w:rsidRPr="00000000" w:rsidDel="00000000">
              <w:rPr>
                <w:rtl w:val="0"/>
              </w:rPr>
              <w:t xml:space="preserve"> izveidot valsts kapitāla daļu un valsts kapitālsabiedrību pārvaldības koordinācijas institūcijas padomi šādā sastāvā: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Padomes priekšsēdētājs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 Valantis - Ekonomikas ministrijas valsts sekretārs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Padomes locekļi: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Balševics - Vides aizsardzības un reģionālās attīstības ministrijas valsts sekretārs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B. Bāne - Finanšu ministrijas valsts sekretāre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U. Biķis - Latvijas Darba devēju konfederācijas viceprezidents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Eglīts - zemkopības ministra biroja vadītājs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Endziņš - Latvijas Tirdzniecības un rūpniecības kameras valdes priekšsēdētājs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 Dreika - Veselības ministrijas valsts sekretāre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G. Oškāja - Latvijas Brīvo arodbiedrību savienības priekšsēdētāja vietniece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 Papsujevičs - Tieslietu ministrijas valsts sekretārs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Pūķis - Latvijas Pašvaldību savienības vecākais padomnieks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Stepanova - Satiksmes ministrijas valsts sekretāre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B. Zakevica - Kultūras ministrijas valsts sekretāra vietniece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(LDDK - 26.05.2022.)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precizēt LDDK deleģētā pārstāvja U.Biķā amatu.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U.Bikis, Latvijas Darba devēju konfederācijas padomes loceklis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Saskaņā ar </w:t>
            </w:r>
            <w:r w:rsidR="00000000" w:rsidRPr="00000000" w:rsidDel="00000000">
              <w:rPr>
                <w:rtl w:val="0"/>
              </w:rPr>
              <w:t xml:space="preserve">Publiskas personas kapitāla daļu un kapitālsabiedrību pārvaldības likuma 24. panta trešo daļu</w:t>
            </w:r>
            <w:r w:rsidR="00000000" w:rsidRPr="00000000" w:rsidDel="00000000">
              <w:rPr>
                <w:rtl w:val="0"/>
              </w:rPr>
              <w:t xml:space="preserve"> un </w:t>
            </w:r>
            <w:r w:rsidR="00000000" w:rsidRPr="00000000" w:rsidDel="00000000">
              <w:rPr>
                <w:rtl w:val="0"/>
              </w:rPr>
              <w:t xml:space="preserve">Ministru kabineta 2015. gada 8. septembra noteikumu Nr. 518 "Valsts kapitāla daļu un valsts kapitālsabiedrību pārvaldības koordinācijas institūcijas padomes nolikums" 3.</w:t>
            </w:r>
            <w:r w:rsidR="00000000" w:rsidRPr="00000000" w:rsidDel="00000000">
              <w:rPr>
                <w:rtl w:val="0"/>
              </w:rPr>
              <w:t xml:space="preserve"> un </w:t>
            </w:r>
            <w:r w:rsidR="00000000" w:rsidRPr="00000000" w:rsidDel="00000000">
              <w:rPr>
                <w:rtl w:val="0"/>
              </w:rPr>
              <w:t xml:space="preserve">4. punktu</w:t>
            </w:r>
            <w:r w:rsidR="00000000" w:rsidRPr="00000000" w:rsidDel="00000000">
              <w:rPr>
                <w:rtl w:val="0"/>
              </w:rPr>
              <w:t xml:space="preserve"> izveidot valsts kapitāla daļu un valsts kapitālsabiedrību pārvaldības koordinācijas institūcijas padomi šādā sastāvā: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Padomes priekšsēdētājs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 Valantis - Ekonomikas ministrijas valsts sekretārs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Padomes locekļi: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Balševics - Vides aizsardzības un reģionālās attīstības ministrijas valsts sekretārs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B. Bāne - Finanšu ministrijas valsts sekretāre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U. Biķis - Latvijas Darba devēju konfederācijas padomes loceklis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Eglīts - zemkopības ministra biroja vadītājs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Endziņš - Latvijas Tirdzniecības un rūpniecības kameras valdes priekšsēdētājs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B. Kņigins - Veselības ministrijas valsts sekretāres vietnieks finanšu jautājumos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G. Oškāja - Latvijas Brīvo arodbiedrību savienības priekšsēdētāja vietniece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 Papsujevičs - Tieslietu ministrijas valsts sekretārs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Pūķis - Latvijas Pašvaldību savienības vecākais padomnieks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Stepanova - Satiksmes ministrijas valsts sekretāre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B. Zakevica - Kultūras ministrijas valsts sekretāra vietniece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Saskaņā ar </w:t>
            </w:r>
            <w:r w:rsidR="00000000" w:rsidRPr="00000000" w:rsidDel="00000000">
              <w:rPr>
                <w:rtl w:val="0"/>
              </w:rPr>
              <w:t xml:space="preserve">Publiskas personas kapitāla daļu un kapitālsabiedrību pārvaldības likuma 24. panta trešo daļu</w:t>
            </w:r>
            <w:r w:rsidR="00000000" w:rsidRPr="00000000" w:rsidDel="00000000">
              <w:rPr>
                <w:rtl w:val="0"/>
              </w:rPr>
              <w:t xml:space="preserve"> un </w:t>
            </w:r>
            <w:r w:rsidR="00000000" w:rsidRPr="00000000" w:rsidDel="00000000">
              <w:rPr>
                <w:rtl w:val="0"/>
              </w:rPr>
              <w:t xml:space="preserve">Ministru kabineta 2015. gada 8. septembra noteikumu Nr. 518 "Valsts kapitāla daļu un valsts kapitālsabiedrību pārvaldības koordinācijas institūcijas padomes nolikums" 3.</w:t>
            </w:r>
            <w:r w:rsidR="00000000" w:rsidRPr="00000000" w:rsidDel="00000000">
              <w:rPr>
                <w:rtl w:val="0"/>
              </w:rPr>
              <w:t xml:space="preserve"> un </w:t>
            </w:r>
            <w:r w:rsidR="00000000" w:rsidRPr="00000000" w:rsidDel="00000000">
              <w:rPr>
                <w:rtl w:val="0"/>
              </w:rPr>
              <w:t xml:space="preserve">4. punktu</w:t>
            </w:r>
            <w:r w:rsidR="00000000" w:rsidRPr="00000000" w:rsidDel="00000000">
              <w:rPr>
                <w:rtl w:val="0"/>
              </w:rPr>
              <w:t xml:space="preserve"> izveidot valsts kapitāla daļu un valsts kapitālsabiedrību pārvaldības koordinācijas institūcijas padomi šādā sastāvā: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Padomes priekšsēdētājs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 Valantis - Ekonomikas ministrijas valsts sekretārs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Padomes locekļi: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Balševics - Vides aizsardzības un reģionālās attīstības ministrijas valsts sekretārs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B. Bāne - Finanšu ministrijas valsts sekretāre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U. Biķis - Latvijas Darba devēju konfederācijas viceprezidents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Eglīts - zemkopības ministra biroja vadītājs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Endziņš - Latvijas Tirdzniecības un rūpniecības kameras valdes priekšsēdētājs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 Dreika - Veselības ministrijas valsts sekretāre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G. Oškāja - Latvijas Brīvo arodbiedrību savienības priekšsēdētāja vietniece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 Papsujevičs - Tieslietu ministrijas valsts sekretārs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Pūķis - Latvijas Pašvaldību savienības vecākais padomnieks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Stepanova - Satiksmes ministrijas valsts sekretāre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B. Zakevica - Kultūras ministrijas valsts sekretāra vietniece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(VM - 31.05.2022.)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Saistībā ar Tiesību aktu portālā izsludināto rīkojuma projektu "Par valsts kapitāla daļu un valsts kapitālsabiedrību pārvaldības koordinācijas institūcijas padomi" (22-TA-1688), Veselības ministrija nominē Valsts kapitāla daļu un valsts kapitālsabiedrību pārvaldības koordinācijas institūcijas padomē Veselības ministrijas valsts sekretāres vietnieku finanšu jautājumos Borisu Kņiginu.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22-TA-1688</w:t>
    </w:r>
    <w:r>
      <w:br/>
    </w:r>
    <w:r w:rsidR="00000000" w:rsidRPr="00000000" w:rsidDel="00000000">
      <w:rPr>
        <w:rtl w:val="0"/>
      </w:rPr>
      <w:t xml:space="preserve">08.06.2022. 17.32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22-TA-1688</w:t>
    </w:r>
    <w:r>
      <w:br/>
    </w:r>
    <w:r w:rsidR="00000000" w:rsidRPr="00000000" w:rsidDel="00000000">
      <w:rPr>
        <w:rtl w:val="0"/>
      </w:rPr>
      <w:t xml:space="preserve">08.06.2022. 17.32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Izziņa_22-TA-1688.docx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