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23-TA-3267: Rīkojuma projekts (Vispārīgais)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tl w:val="0"/>
        </w:rPr>
        <w:t xml:space="preserve">Par valsts nekustamo īpašumu pārdošanu</w:t>
      </w:r>
    </w:p>
    <w:tbl>
      <w:tblPr>
        <w:tblStyle w:val="DefaultTable"/>
        <w:bidiVisual w:val="0"/>
        <w:tblW w:w="14567.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900"/>
        <w:gridCol w:w="3000"/>
        <w:gridCol w:w="3000"/>
        <w:gridCol w:w="3000"/>
        <w:gridCol w:w="3000"/>
        <w:tblGridChange w:id="0">
          <w:tblGrid>
            <w:gridCol w:w="900"/>
            <w:gridCol w:w="3000"/>
            <w:gridCol w:w="3000"/>
            <w:gridCol w:w="3000"/>
            <w:gridCol w:w="30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Saskaņošanai nosūtītā 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Apstrādes informācija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Galīgā redakcija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(VARAM - 11.01.2024.)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anotācijā ir norādīts, ka īpašuma tiesības uz būvju nekustamo īpašumu Laboratorijas ielā 16, Liepājā, nostiprinātas Liepājas pilsētas zemesgrāmatas nodalījumā Nr. 100000410805, kā arī - nekustamais īpašums Laboratorijas ielā 16, Liepājā, atrodas uz Liepājas pilsētas pašvaldības īpašumā esošas zemes vienības (zemes vienības kadastra apzīmējums 1700 002 0135) Laboratorijas ielā 16, Liepājā, kas ierakstīta zemesgrāmatas nodalījumā Nr.100000481697.</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Projektam pievienoto dokumentu starpā nav atrodamas izdrukas no zemesgrāmatas par minētiem nekustamiem īpašumiem, kaut arī par  īpašumiem Stabu ielā 18, Rīgā un Leona Paegles ielā 52, Valmierā izdruka no zemesgrāmatas pievienota ir.</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minēto, lūdzam pievienot projekta paskaidrojošiem dokumentiem izdruku Liepājas pilsētas zemesgrāmatas nodalījuma Nr. 100000410805 un Nr.100000481697.</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Pamatojošiem dokumentiem ir pievienotas izdrukas no zemesgrāmatas nodalījuma Nr. 100000410805 un Nr.100000481697.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- 08.01.2024.)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Ministru kabineta 2021. gada 7. septembra noteikumu Nr.606 "Ministru kabineta kārtības rullis" 44. punktam, lai apliecinātu projektā regulēto tiesisko attiecību likumību, Tiesību akta lietai papildus pievieno nepieciešamo informāciju un dokumentus, bez kuru esības nav iespējams pieņemt lēmumu pēc būtības. Ņemot vērā minēto, lūdzam Tiesību akta lietai pievienot anotācijā minētos īpašuma tiesību apliecinošos dokumentus ( Liepājas pilsētas zemesgrāmatas nodalījuma Nr.100000410805 un Liepājas pilsētas zemesgrāmatas nodalījuma Nr.100000481697 norakstus).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Pamatojošiem dokumentiem ir pievienotas izdrukas no zemesgrāmatas nodalījuma Nr. 100000410805 un Nr.100000481697.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bl>
    <w:sectPr>
      <w:headerReference r:id="rId7" w:type="default"/>
      <w:headerReference r:id="rId8" w:type="first"/>
      <w:footerReference r:id="rId2" w:type="default"/>
      <w:footerReference r:id="rId3" w:type="first"/>
      <w:titlePg w:val="true"/>
      <w:pgSz w:w="16833" w:h="11908" w:orient="landscape"/>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23-TA-3267</w:t>
    </w:r>
    <w:r>
      <w:br/>
    </w:r>
    <w:r w:rsidR="00000000" w:rsidRPr="00000000" w:rsidDel="00000000">
      <w:rPr>
        <w:rtl w:val="0"/>
      </w:rPr>
      <w:t xml:space="preserve">06.02.2024. 17.07</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23-TA-3267</w:t>
    </w:r>
    <w:r>
      <w:br/>
    </w:r>
    <w:r w:rsidR="00000000" w:rsidRPr="00000000" w:rsidDel="00000000">
      <w:rPr>
        <w:rtl w:val="0"/>
      </w:rPr>
      <w:t xml:space="preserve">06.02.2024. 17.07</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after="280"/>
      <w:contextualSpacing w:val="1"/>
    </w:pPr>
    <w:rPr>
      <w:b w:val="1"/>
      <w:sz w:val="28"/>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Izziņa_23-TA-3267.docx</dc:title>
</cp:coreProperties>
</file>

<file path=docProps/custom.xml><?xml version="1.0" encoding="utf-8"?>
<Properties xmlns="http://schemas.openxmlformats.org/officeDocument/2006/custom-properties" xmlns:vt="http://schemas.openxmlformats.org/officeDocument/2006/docPropsVTypes"/>
</file>