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5EA3C06" w14:textId="77777777" w:rsidR="0097707B" w:rsidRDefault="0097707B" w:rsidP="0097707B">
      <w:pPr>
        <w:rPr>
          <w:rFonts w:eastAsia="Times New Roman"/>
          <w:lang w:val="en-US" w:eastAsia="lv-LV"/>
        </w:rPr>
      </w:pPr>
      <w:bookmarkStart w:id="0" w:name="_MailOriginal"/>
      <w:bookmarkStart w:id="1" w:name="_GoBack"/>
      <w:bookmarkEnd w:id="1"/>
      <w:r>
        <w:rPr>
          <w:rFonts w:eastAsia="Times New Roman"/>
          <w:b/>
          <w:bCs/>
          <w:lang w:val="en-US" w:eastAsia="lv-LV"/>
        </w:rPr>
        <w:t>From:</w:t>
      </w:r>
      <w:r>
        <w:rPr>
          <w:rFonts w:eastAsia="Times New Roman"/>
          <w:lang w:val="en-US" w:eastAsia="lv-LV"/>
        </w:rPr>
        <w:t xml:space="preserve"> VARAM &lt;pasts@varam.gov.lv&gt; </w:t>
      </w:r>
      <w:r>
        <w:rPr>
          <w:rFonts w:eastAsia="Times New Roman"/>
          <w:lang w:val="en-US" w:eastAsia="lv-LV"/>
        </w:rPr>
        <w:br/>
      </w:r>
      <w:r>
        <w:rPr>
          <w:rFonts w:eastAsia="Times New Roman"/>
          <w:b/>
          <w:bCs/>
          <w:lang w:val="en-US" w:eastAsia="lv-LV"/>
        </w:rPr>
        <w:t>Sent:</w:t>
      </w:r>
      <w:r>
        <w:rPr>
          <w:rFonts w:eastAsia="Times New Roman"/>
          <w:lang w:val="en-US" w:eastAsia="lv-LV"/>
        </w:rPr>
        <w:t xml:space="preserve"> Wednesday, August 4, 2021 1:52 PM</w:t>
      </w:r>
      <w:r>
        <w:rPr>
          <w:rFonts w:eastAsia="Times New Roman"/>
          <w:lang w:val="en-US" w:eastAsia="lv-LV"/>
        </w:rPr>
        <w:br/>
      </w:r>
      <w:r>
        <w:rPr>
          <w:rFonts w:eastAsia="Times New Roman"/>
          <w:b/>
          <w:bCs/>
          <w:lang w:val="en-US" w:eastAsia="lv-LV"/>
        </w:rPr>
        <w:t>To:</w:t>
      </w:r>
      <w:r>
        <w:rPr>
          <w:rFonts w:eastAsia="Times New Roman"/>
          <w:lang w:val="en-US" w:eastAsia="lv-LV"/>
        </w:rPr>
        <w:t xml:space="preserve"> Pasts &lt;Pasts@em.gov.lv&gt;</w:t>
      </w:r>
      <w:r>
        <w:rPr>
          <w:rFonts w:eastAsia="Times New Roman"/>
          <w:lang w:val="en-US" w:eastAsia="lv-LV"/>
        </w:rPr>
        <w:br/>
      </w:r>
      <w:r>
        <w:rPr>
          <w:rFonts w:eastAsia="Times New Roman"/>
          <w:b/>
          <w:bCs/>
          <w:lang w:val="en-US" w:eastAsia="lv-LV"/>
        </w:rPr>
        <w:t>Subject:</w:t>
      </w:r>
      <w:r>
        <w:rPr>
          <w:rFonts w:eastAsia="Times New Roman"/>
          <w:lang w:val="en-US" w:eastAsia="lv-LV"/>
        </w:rPr>
        <w:t xml:space="preserve"> FW: Par MK </w:t>
      </w:r>
      <w:proofErr w:type="spellStart"/>
      <w:r>
        <w:rPr>
          <w:rFonts w:eastAsia="Times New Roman"/>
          <w:lang w:val="en-US" w:eastAsia="lv-LV"/>
        </w:rPr>
        <w:t>noteikumu</w:t>
      </w:r>
      <w:proofErr w:type="spellEnd"/>
      <w:r>
        <w:rPr>
          <w:rFonts w:eastAsia="Times New Roman"/>
          <w:lang w:val="en-US" w:eastAsia="lv-LV"/>
        </w:rPr>
        <w:t xml:space="preserve"> </w:t>
      </w:r>
      <w:proofErr w:type="spellStart"/>
      <w:r>
        <w:rPr>
          <w:rFonts w:eastAsia="Times New Roman"/>
          <w:lang w:val="en-US" w:eastAsia="lv-LV"/>
        </w:rPr>
        <w:t>projekta</w:t>
      </w:r>
      <w:proofErr w:type="spellEnd"/>
      <w:r>
        <w:rPr>
          <w:rFonts w:eastAsia="Times New Roman"/>
          <w:lang w:val="en-US" w:eastAsia="lv-LV"/>
        </w:rPr>
        <w:t xml:space="preserve"> </w:t>
      </w:r>
      <w:proofErr w:type="spellStart"/>
      <w:r>
        <w:rPr>
          <w:rFonts w:eastAsia="Times New Roman"/>
          <w:lang w:val="en-US" w:eastAsia="lv-LV"/>
        </w:rPr>
        <w:t>Grozījumi</w:t>
      </w:r>
      <w:proofErr w:type="spellEnd"/>
      <w:r>
        <w:rPr>
          <w:rFonts w:eastAsia="Times New Roman"/>
          <w:lang w:val="en-US" w:eastAsia="lv-LV"/>
        </w:rPr>
        <w:t xml:space="preserve"> </w:t>
      </w:r>
      <w:proofErr w:type="spellStart"/>
      <w:r>
        <w:rPr>
          <w:rFonts w:eastAsia="Times New Roman"/>
          <w:lang w:val="en-US" w:eastAsia="lv-LV"/>
        </w:rPr>
        <w:t>Ministru</w:t>
      </w:r>
      <w:proofErr w:type="spellEnd"/>
      <w:r>
        <w:rPr>
          <w:rFonts w:eastAsia="Times New Roman"/>
          <w:lang w:val="en-US" w:eastAsia="lv-LV"/>
        </w:rPr>
        <w:t xml:space="preserve"> </w:t>
      </w:r>
      <w:proofErr w:type="spellStart"/>
      <w:r>
        <w:rPr>
          <w:rFonts w:eastAsia="Times New Roman"/>
          <w:lang w:val="en-US" w:eastAsia="lv-LV"/>
        </w:rPr>
        <w:t>kabineta</w:t>
      </w:r>
      <w:proofErr w:type="spellEnd"/>
      <w:r>
        <w:rPr>
          <w:rFonts w:eastAsia="Times New Roman"/>
          <w:lang w:val="en-US" w:eastAsia="lv-LV"/>
        </w:rPr>
        <w:t xml:space="preserve"> 2009. </w:t>
      </w:r>
      <w:proofErr w:type="spellStart"/>
      <w:r>
        <w:rPr>
          <w:rFonts w:eastAsia="Times New Roman"/>
          <w:lang w:val="en-US" w:eastAsia="lv-LV"/>
        </w:rPr>
        <w:t>gada</w:t>
      </w:r>
      <w:proofErr w:type="spellEnd"/>
      <w:r>
        <w:rPr>
          <w:rFonts w:eastAsia="Times New Roman"/>
          <w:lang w:val="en-US" w:eastAsia="lv-LV"/>
        </w:rPr>
        <w:t xml:space="preserve"> 15. </w:t>
      </w:r>
      <w:proofErr w:type="spellStart"/>
      <w:r>
        <w:rPr>
          <w:rFonts w:eastAsia="Times New Roman"/>
          <w:lang w:val="en-US" w:eastAsia="lv-LV"/>
        </w:rPr>
        <w:t>septembra</w:t>
      </w:r>
      <w:proofErr w:type="spellEnd"/>
      <w:r>
        <w:rPr>
          <w:rFonts w:eastAsia="Times New Roman"/>
          <w:lang w:val="en-US" w:eastAsia="lv-LV"/>
        </w:rPr>
        <w:t xml:space="preserve"> </w:t>
      </w:r>
      <w:proofErr w:type="spellStart"/>
      <w:r>
        <w:rPr>
          <w:rFonts w:eastAsia="Times New Roman"/>
          <w:lang w:val="en-US" w:eastAsia="lv-LV"/>
        </w:rPr>
        <w:t>noteikumos</w:t>
      </w:r>
      <w:proofErr w:type="spellEnd"/>
      <w:r>
        <w:rPr>
          <w:rFonts w:eastAsia="Times New Roman"/>
          <w:lang w:val="en-US" w:eastAsia="lv-LV"/>
        </w:rPr>
        <w:t xml:space="preserve"> Nr. 1065 </w:t>
      </w:r>
      <w:proofErr w:type="spellStart"/>
      <w:r>
        <w:rPr>
          <w:rFonts w:eastAsia="Times New Roman"/>
          <w:lang w:val="en-US" w:eastAsia="lv-LV"/>
        </w:rPr>
        <w:t>atkārtotu</w:t>
      </w:r>
      <w:proofErr w:type="spellEnd"/>
      <w:r>
        <w:rPr>
          <w:rFonts w:eastAsia="Times New Roman"/>
          <w:lang w:val="en-US" w:eastAsia="lv-LV"/>
        </w:rPr>
        <w:t xml:space="preserve"> </w:t>
      </w:r>
      <w:proofErr w:type="spellStart"/>
      <w:r>
        <w:rPr>
          <w:rFonts w:eastAsia="Times New Roman"/>
          <w:lang w:val="en-US" w:eastAsia="lv-LV"/>
        </w:rPr>
        <w:t>saskaņošanu</w:t>
      </w:r>
      <w:proofErr w:type="spellEnd"/>
      <w:r>
        <w:rPr>
          <w:rFonts w:eastAsia="Times New Roman"/>
          <w:lang w:val="en-US" w:eastAsia="lv-LV"/>
        </w:rPr>
        <w:t xml:space="preserve"> (VSS-922)</w:t>
      </w:r>
    </w:p>
    <w:p w14:paraId="460D7C82" w14:textId="77777777" w:rsidR="0097707B" w:rsidRDefault="0097707B" w:rsidP="0097707B"/>
    <w:p w14:paraId="0E6E6843" w14:textId="77777777" w:rsidR="0097707B" w:rsidRDefault="0097707B" w:rsidP="0097707B">
      <w:pPr>
        <w:pStyle w:val="NormalWeb"/>
        <w:shd w:val="clear" w:color="auto" w:fill="D5EAFF"/>
        <w:spacing w:line="200" w:lineRule="atLeast"/>
        <w:rPr>
          <w:color w:val="000000"/>
          <w:sz w:val="24"/>
          <w:szCs w:val="24"/>
        </w:rPr>
      </w:pPr>
      <w:r>
        <w:rPr>
          <w:color w:val="000000"/>
          <w:sz w:val="24"/>
          <w:szCs w:val="24"/>
        </w:rPr>
        <w:t>INFORMĀCIJAI: E-pasta vēstules sūtītājs ir ārējais adresāts.</w:t>
      </w:r>
    </w:p>
    <w:p w14:paraId="3CA28E6F" w14:textId="77777777" w:rsidR="0097707B" w:rsidRDefault="0097707B" w:rsidP="0097707B">
      <w:pPr>
        <w:rPr>
          <w:rFonts w:ascii="Times New Roman" w:hAnsi="Times New Roman" w:cs="Times New Roman"/>
          <w:sz w:val="24"/>
          <w:szCs w:val="24"/>
        </w:rPr>
      </w:pPr>
      <w:r>
        <w:rPr>
          <w:rFonts w:ascii="Times New Roman" w:hAnsi="Times New Roman" w:cs="Times New Roman"/>
          <w:sz w:val="24"/>
          <w:szCs w:val="24"/>
        </w:rPr>
        <w:t>04.08.2021. Nr.1-15/7274</w:t>
      </w:r>
    </w:p>
    <w:p w14:paraId="433F05BA" w14:textId="77777777" w:rsidR="0097707B" w:rsidRDefault="0097707B" w:rsidP="0097707B"/>
    <w:p w14:paraId="63CB7C65" w14:textId="77777777" w:rsidR="0097707B" w:rsidRDefault="0097707B" w:rsidP="0097707B">
      <w:r>
        <w:t>Labdien!</w:t>
      </w:r>
    </w:p>
    <w:p w14:paraId="10702801" w14:textId="77777777" w:rsidR="0097707B" w:rsidRDefault="0097707B" w:rsidP="0097707B"/>
    <w:p w14:paraId="39BB64C3" w14:textId="77777777" w:rsidR="0097707B" w:rsidRDefault="0097707B" w:rsidP="0097707B">
      <w:pPr>
        <w:rPr>
          <w:color w:val="000000"/>
        </w:rPr>
      </w:pPr>
      <w:r>
        <w:rPr>
          <w:color w:val="000000"/>
        </w:rPr>
        <w:t xml:space="preserve">Vides aizsardzības un reģionālās attīstības ministrija ir izskatījusi Ekonomikas ministrijas </w:t>
      </w:r>
      <w:r>
        <w:rPr>
          <w:color w:val="000000"/>
          <w:u w:val="single"/>
        </w:rPr>
        <w:t>atkārtotai</w:t>
      </w:r>
      <w:r>
        <w:rPr>
          <w:color w:val="000000"/>
        </w:rPr>
        <w:t xml:space="preserve"> saskaņošanai sūtīto Ministru kabineta noteikumu projektu ,,Grozījumi Ministru kabineta 2009.gada 15.septembra noteikumos Nr.1065 „Noteikumi par aizdevumiem sīko (mikro), mazo un vidējo saimnieciskās darbības veicēju un lauksaimniecības pakalpojumu kooperatīvo sabiedrību attīstības veicināšanai””, to sākotnējās ietekmes novērtējuma ziņojumu (anotāciju) un Izziņu par atzinumos sniegtajiem iebildumiem, un saskaņo tālāko virzību bez iebildumiem.</w:t>
      </w:r>
    </w:p>
    <w:p w14:paraId="651561BB" w14:textId="77777777" w:rsidR="0097707B" w:rsidRDefault="0097707B" w:rsidP="0097707B">
      <w:pPr>
        <w:rPr>
          <w:lang w:eastAsia="lv-LV"/>
        </w:rPr>
      </w:pPr>
    </w:p>
    <w:p w14:paraId="00533B6C" w14:textId="77777777" w:rsidR="0097707B" w:rsidRDefault="0097707B" w:rsidP="0097707B">
      <w:pPr>
        <w:rPr>
          <w:lang w:eastAsia="lv-LV"/>
        </w:rPr>
      </w:pPr>
    </w:p>
    <w:p w14:paraId="141B54B6" w14:textId="77777777" w:rsidR="0097707B" w:rsidRDefault="0097707B" w:rsidP="0097707B">
      <w:pPr>
        <w:rPr>
          <w:lang w:eastAsia="lv-LV"/>
        </w:rPr>
      </w:pPr>
      <w:r>
        <w:rPr>
          <w:noProof/>
        </w:rPr>
        <w:drawing>
          <wp:anchor distT="0" distB="0" distL="114300" distR="114300" simplePos="0" relativeHeight="251658240" behindDoc="0" locked="0" layoutInCell="1" allowOverlap="1" wp14:anchorId="7AB8E02B" wp14:editId="217CD439">
            <wp:simplePos x="0" y="0"/>
            <wp:positionH relativeFrom="column">
              <wp:align>left</wp:align>
            </wp:positionH>
            <wp:positionV relativeFrom="paragraph">
              <wp:posOffset>333375</wp:posOffset>
            </wp:positionV>
            <wp:extent cx="1316990" cy="1326515"/>
            <wp:effectExtent l="0" t="0" r="0" b="6985"/>
            <wp:wrapThrough wrapText="bothSides">
              <wp:wrapPolygon edited="0">
                <wp:start x="0" y="0"/>
                <wp:lineTo x="0" y="21404"/>
                <wp:lineTo x="21246" y="21404"/>
                <wp:lineTo x="21246" y="0"/>
                <wp:lineTo x="0" y="0"/>
              </wp:wrapPolygon>
            </wp:wrapThrough>
            <wp:docPr id="3" name="Picture 3" descr="vienkrasu_cmyk-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ienkrasu_cmyk-88"/>
                    <pic:cNvPicPr>
                      <a:picLocks noChangeAspect="1" noChangeArrowheads="1"/>
                    </pic:cNvPicPr>
                  </pic:nvPicPr>
                  <pic:blipFill>
                    <a:blip r:embed="rId4" cstate="print">
                      <a:extLst>
                        <a:ext uri="{28A0092B-C50C-407E-A947-70E740481C1C}">
                          <a14:useLocalDpi xmlns:a14="http://schemas.microsoft.com/office/drawing/2010/main" val="0"/>
                        </a:ext>
                      </a:extLst>
                    </a:blip>
                    <a:srcRect l="11765" t="11693" r="10783" b="10295"/>
                    <a:stretch>
                      <a:fillRect/>
                    </a:stretch>
                  </pic:blipFill>
                  <pic:spPr bwMode="auto">
                    <a:xfrm>
                      <a:off x="0" y="0"/>
                      <a:ext cx="1316990" cy="1326515"/>
                    </a:xfrm>
                    <a:prstGeom prst="rect">
                      <a:avLst/>
                    </a:prstGeom>
                    <a:noFill/>
                  </pic:spPr>
                </pic:pic>
              </a:graphicData>
            </a:graphic>
            <wp14:sizeRelH relativeFrom="margin">
              <wp14:pctWidth>0</wp14:pctWidth>
            </wp14:sizeRelH>
            <wp14:sizeRelV relativeFrom="margin">
              <wp14:pctHeight>0</wp14:pctHeight>
            </wp14:sizeRelV>
          </wp:anchor>
        </w:drawing>
      </w:r>
    </w:p>
    <w:p w14:paraId="778D7F9D" w14:textId="77777777" w:rsidR="0097707B" w:rsidRDefault="0097707B" w:rsidP="0097707B">
      <w:pPr>
        <w:rPr>
          <w:rFonts w:ascii="Verdana" w:hAnsi="Verdana"/>
          <w:b/>
          <w:bCs/>
          <w:sz w:val="18"/>
          <w:szCs w:val="18"/>
          <w:lang w:eastAsia="lv-LV"/>
        </w:rPr>
      </w:pPr>
    </w:p>
    <w:p w14:paraId="0A65ACC5" w14:textId="77777777" w:rsidR="0097707B" w:rsidRDefault="0097707B" w:rsidP="0097707B">
      <w:pPr>
        <w:rPr>
          <w:rFonts w:ascii="Verdana" w:hAnsi="Verdana"/>
          <w:b/>
          <w:bCs/>
          <w:sz w:val="18"/>
          <w:szCs w:val="18"/>
          <w:lang w:eastAsia="lv-LV"/>
        </w:rPr>
      </w:pPr>
      <w:r>
        <w:rPr>
          <w:rFonts w:ascii="Verdana" w:hAnsi="Verdana"/>
          <w:b/>
          <w:bCs/>
          <w:sz w:val="18"/>
          <w:szCs w:val="18"/>
          <w:lang w:eastAsia="lv-LV"/>
        </w:rPr>
        <w:t xml:space="preserve">Maija </w:t>
      </w:r>
      <w:proofErr w:type="spellStart"/>
      <w:r>
        <w:rPr>
          <w:rFonts w:ascii="Verdana" w:hAnsi="Verdana"/>
          <w:b/>
          <w:bCs/>
          <w:sz w:val="18"/>
          <w:szCs w:val="18"/>
          <w:lang w:eastAsia="lv-LV"/>
        </w:rPr>
        <w:t>Anspoka</w:t>
      </w:r>
      <w:proofErr w:type="spellEnd"/>
    </w:p>
    <w:p w14:paraId="79A1BB7C" w14:textId="77777777" w:rsidR="0097707B" w:rsidRDefault="0097707B" w:rsidP="0097707B">
      <w:pPr>
        <w:rPr>
          <w:rFonts w:ascii="Verdana" w:hAnsi="Verdana"/>
          <w:sz w:val="18"/>
          <w:szCs w:val="18"/>
          <w:lang w:eastAsia="lv-LV"/>
        </w:rPr>
      </w:pPr>
      <w:r>
        <w:rPr>
          <w:rFonts w:ascii="Verdana" w:hAnsi="Verdana"/>
          <w:sz w:val="18"/>
          <w:szCs w:val="18"/>
          <w:lang w:eastAsia="lv-LV"/>
        </w:rPr>
        <w:t>Valsts pārvaldes pakalpojumu politikas īstenošanas koordinācijas nodaļas vadītāja</w:t>
      </w:r>
    </w:p>
    <w:p w14:paraId="4CA26D8C" w14:textId="77777777" w:rsidR="0097707B" w:rsidRDefault="0097707B" w:rsidP="0097707B">
      <w:pPr>
        <w:rPr>
          <w:rFonts w:ascii="Verdana" w:hAnsi="Verdana"/>
          <w:sz w:val="18"/>
          <w:szCs w:val="18"/>
          <w:lang w:eastAsia="lv-LV"/>
        </w:rPr>
      </w:pPr>
      <w:r>
        <w:rPr>
          <w:rFonts w:ascii="Verdana" w:hAnsi="Verdana"/>
          <w:sz w:val="18"/>
          <w:szCs w:val="18"/>
          <w:lang w:eastAsia="lv-LV"/>
        </w:rPr>
        <w:t>Valsts pārvaldes pakalpojumu attīstības departamenta direktora vietniece</w:t>
      </w:r>
    </w:p>
    <w:p w14:paraId="0E51641C" w14:textId="77777777" w:rsidR="0097707B" w:rsidRDefault="0097707B" w:rsidP="0097707B">
      <w:pPr>
        <w:rPr>
          <w:rFonts w:ascii="Verdana" w:hAnsi="Verdana"/>
          <w:sz w:val="18"/>
          <w:szCs w:val="18"/>
          <w:lang w:eastAsia="lv-LV"/>
        </w:rPr>
      </w:pPr>
      <w:r>
        <w:rPr>
          <w:rFonts w:ascii="Verdana" w:hAnsi="Verdana"/>
          <w:sz w:val="18"/>
          <w:szCs w:val="18"/>
          <w:lang w:eastAsia="lv-LV"/>
        </w:rPr>
        <w:t>Vides aizsardzības un reģionālās attīstības ministrija</w:t>
      </w:r>
    </w:p>
    <w:p w14:paraId="637A4E40" w14:textId="77777777" w:rsidR="0097707B" w:rsidRDefault="0097707B" w:rsidP="0097707B">
      <w:pPr>
        <w:rPr>
          <w:rFonts w:ascii="Verdana" w:hAnsi="Verdana"/>
          <w:sz w:val="18"/>
          <w:szCs w:val="18"/>
          <w:lang w:eastAsia="lv-LV"/>
        </w:rPr>
      </w:pPr>
      <w:r>
        <w:rPr>
          <w:rFonts w:ascii="Verdana" w:hAnsi="Verdana"/>
          <w:sz w:val="18"/>
          <w:szCs w:val="18"/>
          <w:lang w:eastAsia="lv-LV"/>
        </w:rPr>
        <w:t>67026938</w:t>
      </w:r>
    </w:p>
    <w:p w14:paraId="6618E369" w14:textId="77777777" w:rsidR="0097707B" w:rsidRDefault="0097707B" w:rsidP="0097707B">
      <w:pPr>
        <w:rPr>
          <w:rFonts w:ascii="Verdana" w:hAnsi="Verdana"/>
          <w:sz w:val="18"/>
          <w:szCs w:val="18"/>
          <w:lang w:eastAsia="lv-LV"/>
        </w:rPr>
      </w:pPr>
      <w:hyperlink r:id="rId5" w:history="1">
        <w:r>
          <w:rPr>
            <w:rStyle w:val="Hyperlink"/>
            <w:rFonts w:ascii="Verdana" w:hAnsi="Verdana"/>
            <w:sz w:val="18"/>
            <w:szCs w:val="18"/>
            <w:lang w:eastAsia="lv-LV"/>
          </w:rPr>
          <w:t>maija.anspoka@varam.gov.lv</w:t>
        </w:r>
      </w:hyperlink>
    </w:p>
    <w:p w14:paraId="63D91E24" w14:textId="77777777" w:rsidR="0097707B" w:rsidRDefault="0097707B" w:rsidP="0097707B">
      <w:pPr>
        <w:rPr>
          <w:rFonts w:ascii="Verdana" w:hAnsi="Verdana"/>
          <w:color w:val="4B6659"/>
          <w:sz w:val="18"/>
          <w:szCs w:val="18"/>
          <w:shd w:val="clear" w:color="auto" w:fill="FFFFFF"/>
          <w:lang w:eastAsia="lv-LV"/>
        </w:rPr>
      </w:pPr>
      <w:hyperlink r:id="rId6" w:history="1">
        <w:r>
          <w:rPr>
            <w:rStyle w:val="Hyperlink"/>
            <w:rFonts w:ascii="Verdana" w:hAnsi="Verdana"/>
            <w:sz w:val="18"/>
            <w:szCs w:val="18"/>
            <w:lang w:eastAsia="lv-LV"/>
          </w:rPr>
          <w:t>www.varam.gov.lv</w:t>
        </w:r>
      </w:hyperlink>
    </w:p>
    <w:p w14:paraId="1B66339B" w14:textId="77777777" w:rsidR="0097707B" w:rsidRDefault="0097707B" w:rsidP="0097707B"/>
    <w:p w14:paraId="3AD683B2" w14:textId="77777777" w:rsidR="0097707B" w:rsidRDefault="0097707B" w:rsidP="0097707B">
      <w:pPr>
        <w:rPr>
          <w:lang w:eastAsia="lv-LV"/>
        </w:rPr>
      </w:pPr>
    </w:p>
    <w:p w14:paraId="52871AF4" w14:textId="77777777" w:rsidR="0097707B" w:rsidRDefault="0097707B" w:rsidP="0097707B">
      <w:pPr>
        <w:rPr>
          <w:rFonts w:ascii="Verdana" w:hAnsi="Verdana"/>
          <w:sz w:val="16"/>
          <w:szCs w:val="16"/>
          <w:lang w:eastAsia="lv-LV"/>
        </w:rPr>
      </w:pPr>
      <w:r>
        <w:rPr>
          <w:rFonts w:ascii="Verdana" w:hAnsi="Verdana"/>
          <w:sz w:val="16"/>
          <w:szCs w:val="16"/>
          <w:lang w:eastAsia="lv-LV"/>
        </w:rPr>
        <w:t>Šis e-pasts un tā pielikumā esošie dokumenti var saturēt ierobežotas pieejamības informāciju, cita starpā fizisko personu datus, kas adresēta tikai tā saņēmējam un izmantojama tikai leģitīmiem mērķiem. Ja esat saņēmis šo e-pastu kļūdas dēļ, vai nav pamatota mērķa ierobežotas pieejamības informācijas, cita starpā fizisko personu datu, apstrādei, Jums nav tiesību izmantot vai pārsūtīt šajā e-pastā un tam pievienotajos dokumentos ietverto informāciju. Šādā gadījumā nekavējoties neatgriezeniski izdzēsiet šo e-pastu.</w:t>
      </w:r>
    </w:p>
    <w:p w14:paraId="2421F3EF" w14:textId="77777777" w:rsidR="0097707B" w:rsidRDefault="0097707B" w:rsidP="0097707B"/>
    <w:p w14:paraId="591F8769" w14:textId="77777777" w:rsidR="0097707B" w:rsidRDefault="0097707B" w:rsidP="0097707B">
      <w:pPr>
        <w:rPr>
          <w:lang w:eastAsia="lv-LV"/>
        </w:rPr>
      </w:pPr>
    </w:p>
    <w:p w14:paraId="299AB298" w14:textId="77777777" w:rsidR="0097707B" w:rsidRDefault="0097707B" w:rsidP="0097707B"/>
    <w:bookmarkEnd w:id="0"/>
    <w:p w14:paraId="2EC236D4" w14:textId="77777777" w:rsidR="0097707B" w:rsidRDefault="0097707B" w:rsidP="0097707B"/>
    <w:p w14:paraId="6BBE3309" w14:textId="77777777" w:rsidR="004754DE" w:rsidRDefault="004754DE"/>
    <w:sectPr w:rsidR="004754DE">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707B"/>
    <w:rsid w:val="004754DE"/>
    <w:rsid w:val="0097707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4C237C59"/>
  <w15:chartTrackingRefBased/>
  <w15:docId w15:val="{7F904080-FCEC-4987-910E-30EE38EE65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7707B"/>
    <w:pPr>
      <w:spacing w:after="0" w:line="240" w:lineRule="auto"/>
    </w:pPr>
    <w:rPr>
      <w:rFonts w:ascii="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97707B"/>
    <w:rPr>
      <w:color w:val="0563C1"/>
      <w:u w:val="single"/>
    </w:rPr>
  </w:style>
  <w:style w:type="paragraph" w:styleId="NormalWeb">
    <w:name w:val="Normal (Web)"/>
    <w:basedOn w:val="Normal"/>
    <w:uiPriority w:val="99"/>
    <w:semiHidden/>
    <w:unhideWhenUsed/>
    <w:rsid w:val="0097707B"/>
    <w:pPr>
      <w:spacing w:before="100" w:beforeAutospacing="1" w:after="100" w:afterAutospacing="1"/>
    </w:pPr>
    <w:rPr>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711226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varam.gov.lv/" TargetMode="External"/><Relationship Id="rId5" Type="http://schemas.openxmlformats.org/officeDocument/2006/relationships/hyperlink" Target="mailto:maija.anspoka@varam.gov.lv" TargetMode="Externa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1141</Words>
  <Characters>651</Characters>
  <Application>Microsoft Office Word</Application>
  <DocSecurity>0</DocSecurity>
  <Lines>5</Lines>
  <Paragraphs>3</Paragraphs>
  <ScaleCrop>false</ScaleCrop>
  <Company/>
  <LinksUpToDate>false</LinksUpToDate>
  <CharactersWithSpaces>1789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Karīna Kampāne</dc:creator>
  <cp:keywords/>
  <dc:description/>
  <cp:lastModifiedBy>Karīna Kampāne</cp:lastModifiedBy>
  <cp:revision>1</cp:revision>
  <dcterms:created xsi:type="dcterms:W3CDTF">2021-08-05T08:15:00Z</dcterms:created>
  <dcterms:modified xsi:type="dcterms:W3CDTF">2021-08-05T08:17:00Z</dcterms:modified>
</cp:coreProperties>
</file>