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17068" w14:textId="77777777" w:rsidR="003A7A46" w:rsidRDefault="003A7A46" w:rsidP="003A7A46">
      <w:pPr>
        <w:jc w:val="center"/>
      </w:pPr>
      <w:r w:rsidRPr="005041DD">
        <w:t>Ventspilī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5783"/>
        <w:gridCol w:w="3856"/>
      </w:tblGrid>
      <w:tr w:rsidR="003A7A46" w:rsidRPr="005041DD" w14:paraId="7B0D8A23" w14:textId="77777777" w:rsidTr="00DF63AB">
        <w:trPr>
          <w:trHeight w:val="960"/>
        </w:trPr>
        <w:tc>
          <w:tcPr>
            <w:tcW w:w="5783" w:type="dxa"/>
          </w:tcPr>
          <w:p w14:paraId="347F67EB" w14:textId="77777777" w:rsidR="003A7A46" w:rsidRPr="005041DD" w:rsidRDefault="003A7A46" w:rsidP="0085215A">
            <w:r w:rsidRPr="005041DD">
              <w:t xml:space="preserve">Datums skatāms dokumenta </w:t>
            </w:r>
          </w:p>
          <w:p w14:paraId="16C26B47" w14:textId="77777777" w:rsidR="003A7A46" w:rsidRPr="005041DD" w:rsidRDefault="003A7A46" w:rsidP="0085215A">
            <w:pPr>
              <w:tabs>
                <w:tab w:val="left" w:pos="4395"/>
              </w:tabs>
              <w:ind w:right="-250"/>
            </w:pPr>
            <w:r w:rsidRPr="005041DD">
              <w:t xml:space="preserve">paraksta laika zīmogā </w:t>
            </w:r>
          </w:p>
          <w:p w14:paraId="3B9A5284" w14:textId="49FA23D3" w:rsidR="003A7A46" w:rsidRPr="005041DD" w:rsidRDefault="003A7A46" w:rsidP="0085215A">
            <w:pPr>
              <w:tabs>
                <w:tab w:val="left" w:pos="4395"/>
              </w:tabs>
              <w:ind w:right="-250"/>
            </w:pPr>
            <w:r w:rsidRPr="005041DD">
              <w:t>Nr.</w:t>
            </w:r>
            <w:r w:rsidR="00E144BE">
              <w:t> </w:t>
            </w:r>
            <w:r w:rsidR="005C40BA">
              <w:t>1-</w:t>
            </w:r>
            <w:r w:rsidR="007A2D76">
              <w:t>09/4660-1</w:t>
            </w:r>
          </w:p>
        </w:tc>
        <w:tc>
          <w:tcPr>
            <w:tcW w:w="3856" w:type="dxa"/>
          </w:tcPr>
          <w:p w14:paraId="38270AD5" w14:textId="018CF108" w:rsidR="003A7A46" w:rsidRDefault="007A2D76" w:rsidP="002C21DD">
            <w:pPr>
              <w:tabs>
                <w:tab w:val="left" w:pos="4395"/>
              </w:tabs>
            </w:pPr>
            <w:r>
              <w:t xml:space="preserve">Latvijas Republikas </w:t>
            </w:r>
          </w:p>
          <w:p w14:paraId="170782E5" w14:textId="11F6ABDF" w:rsidR="007A2D76" w:rsidRPr="00DF63AB" w:rsidRDefault="007A2D76" w:rsidP="002C21DD">
            <w:pPr>
              <w:tabs>
                <w:tab w:val="left" w:pos="4395"/>
              </w:tabs>
            </w:pPr>
            <w:r>
              <w:t>Satiksmes ministrijai</w:t>
            </w:r>
          </w:p>
          <w:p w14:paraId="4CD74F64" w14:textId="1597B704" w:rsidR="006A74FD" w:rsidRPr="00DF63AB" w:rsidRDefault="006A74FD" w:rsidP="007A2D76">
            <w:pPr>
              <w:tabs>
                <w:tab w:val="left" w:pos="4395"/>
              </w:tabs>
              <w:ind w:right="2"/>
            </w:pPr>
          </w:p>
        </w:tc>
      </w:tr>
      <w:tr w:rsidR="00DF63AB" w:rsidRPr="005041DD" w14:paraId="3E0FDBEC" w14:textId="77777777" w:rsidTr="00DF63AB">
        <w:trPr>
          <w:trHeight w:val="960"/>
        </w:trPr>
        <w:tc>
          <w:tcPr>
            <w:tcW w:w="5783" w:type="dxa"/>
          </w:tcPr>
          <w:p w14:paraId="7A597C37" w14:textId="5CA4B3D0" w:rsidR="00DF63AB" w:rsidRPr="005041DD" w:rsidRDefault="00DF63AB" w:rsidP="00DF63AB">
            <w:pPr>
              <w:jc w:val="right"/>
            </w:pPr>
            <w:r>
              <w:t>KOPIJA:</w:t>
            </w:r>
          </w:p>
        </w:tc>
        <w:tc>
          <w:tcPr>
            <w:tcW w:w="3856" w:type="dxa"/>
          </w:tcPr>
          <w:p w14:paraId="00307EF6" w14:textId="7DABD923" w:rsidR="007A2D76" w:rsidRPr="00DF63AB" w:rsidRDefault="007A2D76" w:rsidP="007A2D76">
            <w:pPr>
              <w:tabs>
                <w:tab w:val="left" w:pos="4395"/>
              </w:tabs>
              <w:ind w:right="2"/>
            </w:pPr>
            <w:r w:rsidRPr="00DF63AB">
              <w:rPr>
                <w:color w:val="000000"/>
                <w:shd w:val="clear" w:color="auto" w:fill="FFFFFF"/>
              </w:rPr>
              <w:t>Biedrība</w:t>
            </w:r>
            <w:r>
              <w:rPr>
                <w:color w:val="000000"/>
                <w:shd w:val="clear" w:color="auto" w:fill="FFFFFF"/>
              </w:rPr>
              <w:t>i</w:t>
            </w:r>
            <w:r w:rsidRPr="00DF63AB">
              <w:rPr>
                <w:color w:val="000000"/>
                <w:shd w:val="clear" w:color="auto" w:fill="FFFFFF"/>
              </w:rPr>
              <w:t xml:space="preserve"> “Latvijas Pašvaldību savienība”</w:t>
            </w:r>
          </w:p>
          <w:p w14:paraId="55FF4BE8" w14:textId="5F8364EE" w:rsidR="00DF63AB" w:rsidRPr="00C66A7C" w:rsidRDefault="00DF63AB" w:rsidP="00DF63AB">
            <w:pPr>
              <w:tabs>
                <w:tab w:val="left" w:pos="4395"/>
              </w:tabs>
              <w:ind w:right="2"/>
              <w:rPr>
                <w:b/>
                <w:bCs/>
                <w:i/>
                <w:iCs/>
              </w:rPr>
            </w:pPr>
          </w:p>
        </w:tc>
      </w:tr>
    </w:tbl>
    <w:p w14:paraId="45906230" w14:textId="1B6C4E50" w:rsidR="007A2D76" w:rsidRDefault="003A7A46" w:rsidP="00D613C5">
      <w:pPr>
        <w:shd w:val="clear" w:color="auto" w:fill="FFFFFF"/>
        <w:rPr>
          <w:i/>
        </w:rPr>
      </w:pPr>
      <w:r w:rsidRPr="00BC39D6">
        <w:rPr>
          <w:i/>
        </w:rPr>
        <w:t xml:space="preserve">Par </w:t>
      </w:r>
      <w:r w:rsidR="007A2D76">
        <w:rPr>
          <w:i/>
        </w:rPr>
        <w:t xml:space="preserve">iebilduma uzturēšanu </w:t>
      </w:r>
      <w:r w:rsidR="007A2D76" w:rsidRPr="007A2D76">
        <w:rPr>
          <w:i/>
        </w:rPr>
        <w:t xml:space="preserve">Ministru kabineta </w:t>
      </w:r>
    </w:p>
    <w:p w14:paraId="1AD83F2F" w14:textId="3AEA3217" w:rsidR="007A2D76" w:rsidRDefault="007A2D76" w:rsidP="00D613C5">
      <w:pPr>
        <w:shd w:val="clear" w:color="auto" w:fill="FFFFFF"/>
        <w:ind w:left="29"/>
        <w:rPr>
          <w:i/>
        </w:rPr>
      </w:pPr>
      <w:r w:rsidRPr="007A2D76">
        <w:rPr>
          <w:i/>
        </w:rPr>
        <w:t>noteikumu projekt</w:t>
      </w:r>
      <w:r>
        <w:rPr>
          <w:i/>
        </w:rPr>
        <w:t>a</w:t>
      </w:r>
      <w:r w:rsidRPr="007A2D76">
        <w:rPr>
          <w:i/>
        </w:rPr>
        <w:t xml:space="preserve"> (VSS-676) </w:t>
      </w:r>
      <w:r>
        <w:rPr>
          <w:i/>
        </w:rPr>
        <w:t>atkārtotajā elektroniskajā saskaņošanā</w:t>
      </w:r>
    </w:p>
    <w:p w14:paraId="66B828E9" w14:textId="20C05F7B" w:rsidR="00306FF2" w:rsidRDefault="00306FF2" w:rsidP="00D613C5">
      <w:pPr>
        <w:shd w:val="clear" w:color="auto" w:fill="FFFFFF"/>
        <w:spacing w:after="120"/>
        <w:ind w:left="29"/>
        <w:rPr>
          <w:i/>
        </w:rPr>
      </w:pPr>
      <w:bookmarkStart w:id="0" w:name="_GoBack"/>
      <w:bookmarkEnd w:id="0"/>
    </w:p>
    <w:p w14:paraId="2826CE64" w14:textId="55330129" w:rsidR="00B332E0" w:rsidRDefault="00DF63AB" w:rsidP="00D613C5">
      <w:pPr>
        <w:shd w:val="clear" w:color="auto" w:fill="FFFFFF"/>
        <w:spacing w:after="120"/>
        <w:ind w:left="28" w:firstLine="709"/>
        <w:jc w:val="both"/>
        <w:rPr>
          <w:b/>
          <w:bCs/>
          <w:iCs/>
          <w:u w:val="single"/>
        </w:rPr>
      </w:pPr>
      <w:r w:rsidRPr="00DF63AB">
        <w:rPr>
          <w:iCs/>
        </w:rPr>
        <w:t xml:space="preserve">Ventspils valstspilsētas pašvaldība ir iepazinusies ar </w:t>
      </w:r>
      <w:r w:rsidR="007A2D76">
        <w:rPr>
          <w:iCs/>
        </w:rPr>
        <w:t>Satiksmes ministrijas Investīciju departamenta Valsts autosatiksmes un pašvaldību infrastruktūras att</w:t>
      </w:r>
      <w:r w:rsidR="00B536E3">
        <w:rPr>
          <w:iCs/>
        </w:rPr>
        <w:t>ī</w:t>
      </w:r>
      <w:r w:rsidR="007A2D76">
        <w:rPr>
          <w:iCs/>
        </w:rPr>
        <w:t xml:space="preserve">stības projektu nodaļas (vecākais eksperts Kaspars Šlihta) </w:t>
      </w:r>
      <w:r w:rsidRPr="00DF63AB">
        <w:rPr>
          <w:iCs/>
        </w:rPr>
        <w:t>š.</w:t>
      </w:r>
      <w:r w:rsidR="00E144BE">
        <w:rPr>
          <w:iCs/>
        </w:rPr>
        <w:t> </w:t>
      </w:r>
      <w:r w:rsidRPr="00DF63AB">
        <w:rPr>
          <w:iCs/>
        </w:rPr>
        <w:t xml:space="preserve">g. </w:t>
      </w:r>
      <w:r w:rsidR="007A2D76">
        <w:rPr>
          <w:iCs/>
        </w:rPr>
        <w:t>10</w:t>
      </w:r>
      <w:r w:rsidRPr="00DF63AB">
        <w:rPr>
          <w:iCs/>
        </w:rPr>
        <w:t>.</w:t>
      </w:r>
      <w:r w:rsidR="00E144BE">
        <w:rPr>
          <w:iCs/>
        </w:rPr>
        <w:t> </w:t>
      </w:r>
      <w:r w:rsidR="007A2D76">
        <w:rPr>
          <w:iCs/>
        </w:rPr>
        <w:t>septembrī</w:t>
      </w:r>
      <w:r w:rsidRPr="00DF63AB">
        <w:rPr>
          <w:iCs/>
        </w:rPr>
        <w:t xml:space="preserve"> elektroniski e-pastā iesūtīto </w:t>
      </w:r>
      <w:r w:rsidR="007A2D76" w:rsidRPr="007A2D76">
        <w:rPr>
          <w:iCs/>
        </w:rPr>
        <w:t>atkārtotai elektroniskai saskaņošanai precizēto Ministru kabineta noteikumu projektu “Grozījumi Ministru kabineta 2016.</w:t>
      </w:r>
      <w:r w:rsidR="00E144BE">
        <w:rPr>
          <w:iCs/>
        </w:rPr>
        <w:t> </w:t>
      </w:r>
      <w:r w:rsidR="007A2D76" w:rsidRPr="007A2D76">
        <w:rPr>
          <w:iCs/>
        </w:rPr>
        <w:t>gada 20.</w:t>
      </w:r>
      <w:r w:rsidR="00E144BE">
        <w:rPr>
          <w:iCs/>
        </w:rPr>
        <w:t> </w:t>
      </w:r>
      <w:r w:rsidR="007A2D76" w:rsidRPr="007A2D76">
        <w:rPr>
          <w:iCs/>
        </w:rPr>
        <w:t>decembra noteikumos Nr.</w:t>
      </w:r>
      <w:r w:rsidR="00E144BE">
        <w:rPr>
          <w:iCs/>
        </w:rPr>
        <w:t> </w:t>
      </w:r>
      <w:r w:rsidR="007A2D76" w:rsidRPr="007A2D76">
        <w:rPr>
          <w:iCs/>
        </w:rPr>
        <w:t>848 “Darbības programmas “Izaugsme un nodarbinātība” 4.5.1. specifiskā atbalsta mērķa “Attīstīt videi draudzīgu sabiedriskā transporta infrastruktūru” 4.5.1.2. pasākuma “Attīstīt videi draudzīgu sabiedriskā transporta infrastruktūru (autobusi)” īstenošanas noteikumi”” (VSS-676</w:t>
      </w:r>
      <w:r w:rsidR="00D613C5">
        <w:rPr>
          <w:iCs/>
        </w:rPr>
        <w:t xml:space="preserve">; turpmāk </w:t>
      </w:r>
      <w:r w:rsidR="00E144BE" w:rsidRPr="00E144BE">
        <w:rPr>
          <w:iCs/>
        </w:rPr>
        <w:t>–</w:t>
      </w:r>
      <w:r w:rsidR="00D613C5">
        <w:rPr>
          <w:iCs/>
        </w:rPr>
        <w:t xml:space="preserve"> MK noteikumu Nr.</w:t>
      </w:r>
      <w:r w:rsidR="00E144BE">
        <w:rPr>
          <w:iCs/>
        </w:rPr>
        <w:t> </w:t>
      </w:r>
      <w:r w:rsidR="00D613C5">
        <w:rPr>
          <w:iCs/>
        </w:rPr>
        <w:t>848 grozījumi</w:t>
      </w:r>
      <w:r w:rsidR="007A2D76" w:rsidRPr="007A2D76">
        <w:rPr>
          <w:iCs/>
        </w:rPr>
        <w:t>)</w:t>
      </w:r>
      <w:r w:rsidR="00B332E0">
        <w:rPr>
          <w:iCs/>
        </w:rPr>
        <w:t>, anotāciju un izziņu par atzinumos sniegtajiem iebildumiem (turpmāk – Izziņa)</w:t>
      </w:r>
      <w:r w:rsidR="007A2D76">
        <w:rPr>
          <w:iCs/>
        </w:rPr>
        <w:t xml:space="preserve"> un </w:t>
      </w:r>
      <w:r w:rsidR="00B332E0" w:rsidRPr="00B332E0">
        <w:rPr>
          <w:b/>
          <w:bCs/>
          <w:iCs/>
          <w:u w:val="single"/>
        </w:rPr>
        <w:t>informē, ka uztur iebildumu, kas iekļauts Izziņas 3.</w:t>
      </w:r>
      <w:r w:rsidR="00E144BE">
        <w:rPr>
          <w:b/>
          <w:bCs/>
          <w:iCs/>
          <w:u w:val="single"/>
        </w:rPr>
        <w:t> </w:t>
      </w:r>
      <w:r w:rsidR="003D5CF9">
        <w:rPr>
          <w:b/>
          <w:bCs/>
          <w:iCs/>
          <w:u w:val="single"/>
        </w:rPr>
        <w:t>punktā.</w:t>
      </w:r>
    </w:p>
    <w:p w14:paraId="7E6F904E" w14:textId="0BF49C09" w:rsidR="00B536E3" w:rsidRPr="00B536E3" w:rsidRDefault="00C06292" w:rsidP="00D613C5">
      <w:pPr>
        <w:shd w:val="clear" w:color="auto" w:fill="FFFFFF"/>
        <w:spacing w:after="120"/>
        <w:ind w:left="28" w:firstLine="709"/>
        <w:jc w:val="both"/>
        <w:rPr>
          <w:iCs/>
        </w:rPr>
      </w:pPr>
      <w:r>
        <w:rPr>
          <w:iCs/>
        </w:rPr>
        <w:t>Atkārtoti i</w:t>
      </w:r>
      <w:r w:rsidR="00B536E3" w:rsidRPr="00B536E3">
        <w:rPr>
          <w:iCs/>
        </w:rPr>
        <w:t>ebil</w:t>
      </w:r>
      <w:r w:rsidR="00B536E3">
        <w:rPr>
          <w:iCs/>
        </w:rPr>
        <w:t>stam</w:t>
      </w:r>
      <w:r w:rsidR="00B536E3" w:rsidRPr="00B536E3">
        <w:rPr>
          <w:iCs/>
        </w:rPr>
        <w:t>, ka trešā projektu iesniegumu atlases kārta “Attīstīt videi draudzīgu sabiedriskā transporta infrastruktūru – autobusi – papildu darbības” tiek organizēta ierobežotas atlases veidā, nosakot konkrētus finansējuma saņēmējus bez skaidr</w:t>
      </w:r>
      <w:r w:rsidR="00D828C0">
        <w:rPr>
          <w:iCs/>
        </w:rPr>
        <w:t>iem</w:t>
      </w:r>
      <w:r w:rsidR="00B536E3" w:rsidRPr="00B536E3">
        <w:rPr>
          <w:iCs/>
        </w:rPr>
        <w:t xml:space="preserve"> un caurspīdīg</w:t>
      </w:r>
      <w:r w:rsidR="00D828C0">
        <w:rPr>
          <w:iCs/>
        </w:rPr>
        <w:t>iem</w:t>
      </w:r>
      <w:r w:rsidR="00B536E3" w:rsidRPr="00B536E3">
        <w:rPr>
          <w:iCs/>
        </w:rPr>
        <w:t xml:space="preserve"> potenciālo finansējuma saņēmēju atlases nosacījumiem un kritērijiem.</w:t>
      </w:r>
    </w:p>
    <w:p w14:paraId="577E9D98" w14:textId="749B6FB7" w:rsidR="00B332E0" w:rsidRPr="00B332E0" w:rsidRDefault="00B332E0" w:rsidP="00D613C5">
      <w:pPr>
        <w:shd w:val="clear" w:color="auto" w:fill="FFFFFF"/>
        <w:spacing w:after="120"/>
        <w:ind w:left="28" w:firstLine="709"/>
        <w:jc w:val="both"/>
        <w:rPr>
          <w:iCs/>
        </w:rPr>
      </w:pPr>
      <w:r>
        <w:rPr>
          <w:iCs/>
        </w:rPr>
        <w:t>Iebilduma pamatojums</w:t>
      </w:r>
      <w:r w:rsidR="00E144BE">
        <w:rPr>
          <w:iCs/>
        </w:rPr>
        <w:t xml:space="preserve"> </w:t>
      </w:r>
      <w:r w:rsidR="00E144BE" w:rsidRPr="00E144BE">
        <w:rPr>
          <w:iCs/>
        </w:rPr>
        <w:t>–</w:t>
      </w:r>
      <w:r>
        <w:rPr>
          <w:iCs/>
        </w:rPr>
        <w:t xml:space="preserve"> </w:t>
      </w:r>
      <w:r w:rsidRPr="00B332E0">
        <w:rPr>
          <w:iCs/>
        </w:rPr>
        <w:t xml:space="preserve">PSIA “Ventspils reiss” </w:t>
      </w:r>
      <w:r>
        <w:rPr>
          <w:iCs/>
        </w:rPr>
        <w:t>ir jā</w:t>
      </w:r>
      <w:r w:rsidR="00B536E3">
        <w:rPr>
          <w:iCs/>
        </w:rPr>
        <w:t>nodrošina</w:t>
      </w:r>
      <w:r>
        <w:rPr>
          <w:iCs/>
        </w:rPr>
        <w:t xml:space="preserve"> </w:t>
      </w:r>
      <w:r w:rsidRPr="00B332E0">
        <w:rPr>
          <w:iCs/>
        </w:rPr>
        <w:t xml:space="preserve">Eiropas Parlamenta un Padomes direktīvas ES 2019/1161 par “tīro” un energoefektīvo autotransporta līdzekļu izmantošanas veicināšanu </w:t>
      </w:r>
      <w:r w:rsidR="00D613C5">
        <w:rPr>
          <w:iCs/>
        </w:rPr>
        <w:t xml:space="preserve">(turpmāk – Direktīva) </w:t>
      </w:r>
      <w:r w:rsidRPr="00B332E0">
        <w:rPr>
          <w:iCs/>
        </w:rPr>
        <w:t>prasīb</w:t>
      </w:r>
      <w:r w:rsidR="00B536E3">
        <w:rPr>
          <w:iCs/>
        </w:rPr>
        <w:t>u izpilde</w:t>
      </w:r>
      <w:r w:rsidRPr="00B332E0">
        <w:rPr>
          <w:iCs/>
        </w:rPr>
        <w:t>, kā arī 2021.</w:t>
      </w:r>
      <w:r w:rsidR="00E144BE">
        <w:rPr>
          <w:iCs/>
        </w:rPr>
        <w:t> </w:t>
      </w:r>
      <w:r w:rsidRPr="00B332E0">
        <w:rPr>
          <w:iCs/>
        </w:rPr>
        <w:t>gada 14.</w:t>
      </w:r>
      <w:r w:rsidR="00E144BE">
        <w:rPr>
          <w:iCs/>
        </w:rPr>
        <w:t> </w:t>
      </w:r>
      <w:r w:rsidRPr="00B332E0">
        <w:rPr>
          <w:iCs/>
        </w:rPr>
        <w:t xml:space="preserve">septembrī ir stājušies spēkā grozījumi Sabiedrisko pakalpojumu sniedzēju iepirkumu likumā, </w:t>
      </w:r>
      <w:r w:rsidR="00D613C5">
        <w:rPr>
          <w:iCs/>
        </w:rPr>
        <w:t xml:space="preserve">kur </w:t>
      </w:r>
      <w:r w:rsidRPr="00B332E0">
        <w:rPr>
          <w:iCs/>
        </w:rPr>
        <w:t>tiek pārņemtas Direktīvas prasības.</w:t>
      </w:r>
    </w:p>
    <w:p w14:paraId="241533CF" w14:textId="0A19AD2E" w:rsidR="00306FF2" w:rsidRDefault="00D613C5" w:rsidP="00D613C5">
      <w:pPr>
        <w:shd w:val="clear" w:color="auto" w:fill="FFFFFF"/>
        <w:spacing w:after="120"/>
        <w:ind w:left="28" w:firstLine="709"/>
        <w:jc w:val="both"/>
        <w:rPr>
          <w:iCs/>
        </w:rPr>
      </w:pPr>
      <w:r>
        <w:rPr>
          <w:iCs/>
        </w:rPr>
        <w:t xml:space="preserve">Vienlaikus vēršam uzmanību, </w:t>
      </w:r>
      <w:r w:rsidR="00B332E0" w:rsidRPr="00B332E0">
        <w:rPr>
          <w:iCs/>
        </w:rPr>
        <w:t>ka saskaņā ar plānotajiem MK noteikumu Nr.</w:t>
      </w:r>
      <w:r w:rsidR="00E144BE">
        <w:rPr>
          <w:iCs/>
        </w:rPr>
        <w:t> </w:t>
      </w:r>
      <w:r w:rsidR="00B332E0" w:rsidRPr="00B332E0">
        <w:rPr>
          <w:iCs/>
        </w:rPr>
        <w:t xml:space="preserve">848 grozījumiem </w:t>
      </w:r>
      <w:r w:rsidR="00B536E3">
        <w:rPr>
          <w:iCs/>
        </w:rPr>
        <w:t>trešās</w:t>
      </w:r>
      <w:r>
        <w:rPr>
          <w:iCs/>
        </w:rPr>
        <w:t xml:space="preserve"> projektu iesniegumu atlases </w:t>
      </w:r>
      <w:r w:rsidR="00B332E0" w:rsidRPr="00B332E0">
        <w:rPr>
          <w:iCs/>
        </w:rPr>
        <w:t>kārtas ietvaros tiek paredzēta autobusu ar ekoloģisko standartu EURO 4 nomaiņa, atsevišķās pilsētās finansējums tiek piešķirts jau ceturto reizi, bet Ventspils valstspilsētas sabiedriskajā transportā joprojām tiek paredzēta autobusu ekspluatācija ar ekoloģisko standartu EURO 3.</w:t>
      </w:r>
    </w:p>
    <w:p w14:paraId="3157BD16" w14:textId="77777777" w:rsidR="00D613C5" w:rsidRDefault="00D613C5" w:rsidP="003A7A46">
      <w:pPr>
        <w:jc w:val="both"/>
      </w:pPr>
    </w:p>
    <w:p w14:paraId="01630106" w14:textId="24D0AFE3" w:rsidR="00115EF3" w:rsidRPr="00696A07" w:rsidRDefault="003A7A46" w:rsidP="003A7A46">
      <w:pPr>
        <w:jc w:val="both"/>
      </w:pPr>
      <w:r w:rsidRPr="00696A07">
        <w:t>Ar cieņu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943"/>
        <w:gridCol w:w="4111"/>
        <w:gridCol w:w="2580"/>
      </w:tblGrid>
      <w:tr w:rsidR="003A7A46" w:rsidRPr="00696A07" w14:paraId="296DBFC5" w14:textId="77777777" w:rsidTr="0085215A">
        <w:tc>
          <w:tcPr>
            <w:tcW w:w="2943" w:type="dxa"/>
            <w:hideMark/>
          </w:tcPr>
          <w:p w14:paraId="54A5F592" w14:textId="77777777" w:rsidR="003A7A46" w:rsidRPr="00696A07" w:rsidRDefault="003A7A46" w:rsidP="0085215A">
            <w:pPr>
              <w:ind w:hanging="108"/>
              <w:jc w:val="both"/>
            </w:pPr>
            <w:r w:rsidRPr="00696A07">
              <w:t>Priekšsēdētājs</w:t>
            </w:r>
          </w:p>
        </w:tc>
        <w:tc>
          <w:tcPr>
            <w:tcW w:w="4111" w:type="dxa"/>
          </w:tcPr>
          <w:p w14:paraId="7DCAC22B" w14:textId="77777777" w:rsidR="003A7A46" w:rsidRPr="00696A07" w:rsidRDefault="003A7A46" w:rsidP="0085215A">
            <w:pPr>
              <w:jc w:val="both"/>
            </w:pPr>
          </w:p>
          <w:p w14:paraId="6687ED8B" w14:textId="77777777" w:rsidR="003A7A46" w:rsidRPr="00696A07" w:rsidRDefault="003A7A46" w:rsidP="0085215A">
            <w:pPr>
              <w:jc w:val="both"/>
            </w:pPr>
          </w:p>
        </w:tc>
        <w:tc>
          <w:tcPr>
            <w:tcW w:w="2580" w:type="dxa"/>
            <w:hideMark/>
          </w:tcPr>
          <w:p w14:paraId="07B0EC81" w14:textId="6479D4AE" w:rsidR="003A7A46" w:rsidRPr="00696A07" w:rsidRDefault="003A7A46" w:rsidP="0085215A">
            <w:pPr>
              <w:jc w:val="center"/>
            </w:pPr>
            <w:r w:rsidRPr="00696A07">
              <w:t>J.</w:t>
            </w:r>
            <w:r w:rsidR="00E144BE">
              <w:t> </w:t>
            </w:r>
            <w:r w:rsidRPr="00696A07">
              <w:t>Vītoliņš</w:t>
            </w:r>
          </w:p>
        </w:tc>
      </w:tr>
      <w:tr w:rsidR="003A7A46" w:rsidRPr="00583761" w14:paraId="574BED3B" w14:textId="77777777" w:rsidTr="0085215A">
        <w:tc>
          <w:tcPr>
            <w:tcW w:w="2943" w:type="dxa"/>
          </w:tcPr>
          <w:p w14:paraId="7262B72A" w14:textId="1C2341CE" w:rsidR="007A2D76" w:rsidRPr="00583761" w:rsidRDefault="007A2D76" w:rsidP="0085215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5019B4DA" w14:textId="77777777" w:rsidR="003A7A46" w:rsidRPr="00583761" w:rsidRDefault="003A7A46" w:rsidP="0085215A">
            <w:pPr>
              <w:jc w:val="center"/>
              <w:rPr>
                <w:b/>
                <w:sz w:val="18"/>
                <w:szCs w:val="18"/>
              </w:rPr>
            </w:pPr>
          </w:p>
          <w:p w14:paraId="053BECEF" w14:textId="77777777" w:rsidR="003A7A46" w:rsidRPr="00583761" w:rsidRDefault="003A7A46" w:rsidP="0085215A">
            <w:pPr>
              <w:jc w:val="center"/>
              <w:rPr>
                <w:b/>
                <w:sz w:val="18"/>
                <w:szCs w:val="18"/>
              </w:rPr>
            </w:pPr>
            <w:r w:rsidRPr="00583761">
              <w:rPr>
                <w:b/>
                <w:sz w:val="18"/>
                <w:szCs w:val="18"/>
              </w:rPr>
              <w:t>ŠIS DOKUMENTS IR ELEKTRONISKI</w:t>
            </w:r>
          </w:p>
          <w:p w14:paraId="66FD4937" w14:textId="77777777" w:rsidR="003A7A46" w:rsidRPr="00583761" w:rsidRDefault="003A7A46" w:rsidP="0085215A">
            <w:pPr>
              <w:jc w:val="center"/>
              <w:rPr>
                <w:b/>
                <w:sz w:val="18"/>
                <w:szCs w:val="18"/>
              </w:rPr>
            </w:pPr>
            <w:r w:rsidRPr="00583761">
              <w:rPr>
                <w:b/>
                <w:sz w:val="18"/>
                <w:szCs w:val="18"/>
              </w:rPr>
              <w:t>PARAKSTĪTS AR DROŠU ELEKTRONISKO          PARAKSTU UN SATUR LAIKA ZĪMOGU</w:t>
            </w:r>
          </w:p>
          <w:p w14:paraId="7FB300DF" w14:textId="77777777" w:rsidR="003A7A46" w:rsidRDefault="003A7A46" w:rsidP="0085215A">
            <w:pPr>
              <w:jc w:val="center"/>
              <w:rPr>
                <w:sz w:val="26"/>
                <w:szCs w:val="26"/>
              </w:rPr>
            </w:pPr>
          </w:p>
          <w:p w14:paraId="1DEEAC42" w14:textId="5C71400C" w:rsidR="00306FF2" w:rsidRPr="00583761" w:rsidRDefault="00306FF2" w:rsidP="00306F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80" w:type="dxa"/>
          </w:tcPr>
          <w:p w14:paraId="68531B51" w14:textId="77777777" w:rsidR="003A7A46" w:rsidRPr="00583761" w:rsidRDefault="003A7A46" w:rsidP="0085215A">
            <w:pPr>
              <w:jc w:val="both"/>
              <w:rPr>
                <w:sz w:val="26"/>
                <w:szCs w:val="26"/>
              </w:rPr>
            </w:pPr>
          </w:p>
        </w:tc>
      </w:tr>
    </w:tbl>
    <w:p w14:paraId="2AA5DC6A" w14:textId="30E108E1" w:rsidR="005A3B7D" w:rsidRDefault="00306FF2" w:rsidP="005A3B7D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B.</w:t>
      </w:r>
      <w:r w:rsidR="00E144BE">
        <w:rPr>
          <w:i/>
          <w:sz w:val="18"/>
          <w:szCs w:val="18"/>
        </w:rPr>
        <w:t> </w:t>
      </w:r>
      <w:r>
        <w:rPr>
          <w:i/>
          <w:sz w:val="18"/>
          <w:szCs w:val="18"/>
        </w:rPr>
        <w:t>Gintere, 63601190</w:t>
      </w:r>
    </w:p>
    <w:sectPr w:rsidR="005A3B7D" w:rsidSect="00B536E3">
      <w:headerReference w:type="first" r:id="rId8"/>
      <w:pgSz w:w="11901" w:h="16834"/>
      <w:pgMar w:top="851" w:right="1134" w:bottom="284" w:left="1134" w:header="7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6E591" w14:textId="77777777" w:rsidR="003A7A46" w:rsidRDefault="003A7A46">
      <w:r>
        <w:separator/>
      </w:r>
    </w:p>
  </w:endnote>
  <w:endnote w:type="continuationSeparator" w:id="0">
    <w:p w14:paraId="3B701F3F" w14:textId="77777777" w:rsidR="003A7A46" w:rsidRDefault="003A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wiss TL">
    <w:altName w:val="Segoe Script"/>
    <w:charset w:val="BA"/>
    <w:family w:val="swiss"/>
    <w:pitch w:val="variable"/>
    <w:sig w:usb0="800002AF" w:usb1="5000204A" w:usb2="00000000" w:usb3="00000000" w:csb0="0000009F" w:csb1="00000000"/>
  </w:font>
  <w:font w:name="Times-Baltic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F6349" w14:textId="77777777" w:rsidR="003A7A46" w:rsidRDefault="003A7A46">
      <w:r>
        <w:separator/>
      </w:r>
    </w:p>
  </w:footnote>
  <w:footnote w:type="continuationSeparator" w:id="0">
    <w:p w14:paraId="04585EE5" w14:textId="77777777" w:rsidR="003A7A46" w:rsidRDefault="003A7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CC905" w14:textId="77777777" w:rsidR="00095747" w:rsidRPr="00095747" w:rsidRDefault="00BA4D53" w:rsidP="00095747">
    <w:pPr>
      <w:suppressLineNumbers/>
      <w:tabs>
        <w:tab w:val="center" w:pos="4822"/>
        <w:tab w:val="right" w:pos="9645"/>
      </w:tabs>
      <w:ind w:right="180"/>
      <w:jc w:val="center"/>
      <w:rPr>
        <w:u w:val="single"/>
        <w:lang w:val="en"/>
      </w:rPr>
    </w:pPr>
    <w:r w:rsidRPr="00095747">
      <w:rPr>
        <w:noProof/>
        <w:u w:val="single"/>
      </w:rPr>
      <w:drawing>
        <wp:anchor distT="0" distB="0" distL="0" distR="0" simplePos="0" relativeHeight="251657728" behindDoc="0" locked="0" layoutInCell="1" allowOverlap="1" wp14:anchorId="56E0BE4D" wp14:editId="06F167DE">
          <wp:simplePos x="0" y="0"/>
          <wp:positionH relativeFrom="column">
            <wp:posOffset>2663825</wp:posOffset>
          </wp:positionH>
          <wp:positionV relativeFrom="paragraph">
            <wp:posOffset>0</wp:posOffset>
          </wp:positionV>
          <wp:extent cx="685165" cy="819785"/>
          <wp:effectExtent l="0" t="0" r="0" b="0"/>
          <wp:wrapSquare wrapText="largest"/>
          <wp:docPr id="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8197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38B3F0" w14:textId="77777777" w:rsidR="00095747" w:rsidRPr="00095747" w:rsidRDefault="00095747" w:rsidP="00095747">
    <w:pPr>
      <w:suppressLineNumbers/>
      <w:tabs>
        <w:tab w:val="center" w:pos="4822"/>
        <w:tab w:val="right" w:pos="9645"/>
      </w:tabs>
      <w:ind w:right="180"/>
      <w:jc w:val="center"/>
      <w:rPr>
        <w:lang w:val="en"/>
      </w:rPr>
    </w:pPr>
  </w:p>
  <w:p w14:paraId="095BBFFA" w14:textId="77777777" w:rsidR="00095747" w:rsidRPr="00095747" w:rsidRDefault="00095747" w:rsidP="00095747">
    <w:pPr>
      <w:suppressLineNumbers/>
      <w:tabs>
        <w:tab w:val="center" w:pos="4822"/>
        <w:tab w:val="right" w:pos="9645"/>
      </w:tabs>
      <w:ind w:right="180"/>
      <w:jc w:val="center"/>
      <w:rPr>
        <w:lang w:val="en"/>
      </w:rPr>
    </w:pPr>
  </w:p>
  <w:p w14:paraId="1FE09FBB" w14:textId="77777777" w:rsidR="00095747" w:rsidRPr="00095747" w:rsidRDefault="00095747" w:rsidP="00095747">
    <w:pPr>
      <w:suppressLineNumbers/>
      <w:tabs>
        <w:tab w:val="center" w:pos="4822"/>
        <w:tab w:val="right" w:pos="9645"/>
      </w:tabs>
      <w:ind w:left="165" w:right="180"/>
      <w:jc w:val="center"/>
      <w:rPr>
        <w:lang w:val="en"/>
      </w:rPr>
    </w:pPr>
  </w:p>
  <w:p w14:paraId="075C8E79" w14:textId="77777777" w:rsidR="00095747" w:rsidRPr="00095747" w:rsidRDefault="00095747" w:rsidP="00095747">
    <w:pPr>
      <w:suppressLineNumbers/>
      <w:tabs>
        <w:tab w:val="center" w:pos="4822"/>
        <w:tab w:val="right" w:pos="9645"/>
      </w:tabs>
      <w:ind w:left="390" w:right="-15"/>
      <w:jc w:val="center"/>
      <w:rPr>
        <w:lang w:val="en"/>
      </w:rPr>
    </w:pPr>
  </w:p>
  <w:tbl>
    <w:tblPr>
      <w:tblW w:w="0" w:type="auto"/>
      <w:tblInd w:w="29" w:type="dxa"/>
      <w:tblLayout w:type="fixed"/>
      <w:tblCellMar>
        <w:top w:w="29" w:type="dxa"/>
        <w:left w:w="29" w:type="dxa"/>
        <w:bottom w:w="29" w:type="dxa"/>
        <w:right w:w="29" w:type="dxa"/>
      </w:tblCellMar>
      <w:tblLook w:val="0000" w:firstRow="0" w:lastRow="0" w:firstColumn="0" w:lastColumn="0" w:noHBand="0" w:noVBand="0"/>
    </w:tblPr>
    <w:tblGrid>
      <w:gridCol w:w="9651"/>
    </w:tblGrid>
    <w:tr w:rsidR="00095747" w:rsidRPr="00095747" w14:paraId="4D903284" w14:textId="77777777" w:rsidTr="007A0F33">
      <w:tc>
        <w:tcPr>
          <w:tcW w:w="9651" w:type="dxa"/>
          <w:shd w:val="clear" w:color="auto" w:fill="auto"/>
        </w:tcPr>
        <w:p w14:paraId="04D25AA7" w14:textId="77777777" w:rsidR="00095747" w:rsidRPr="00095747" w:rsidRDefault="00095747" w:rsidP="00095747">
          <w:pPr>
            <w:suppressLineNumbers/>
            <w:snapToGrid w:val="0"/>
            <w:ind w:right="180"/>
            <w:jc w:val="center"/>
            <w:rPr>
              <w:b/>
              <w:bCs/>
            </w:rPr>
          </w:pPr>
          <w:r w:rsidRPr="00095747">
            <w:rPr>
              <w:b/>
              <w:bCs/>
            </w:rPr>
            <w:t>Latvijas Republika</w:t>
          </w:r>
        </w:p>
        <w:p w14:paraId="14EC6FF8" w14:textId="77777777" w:rsidR="00095747" w:rsidRPr="00095747" w:rsidRDefault="00095747" w:rsidP="00095747">
          <w:pPr>
            <w:suppressLineNumbers/>
            <w:ind w:right="180"/>
            <w:jc w:val="center"/>
            <w:rPr>
              <w:b/>
              <w:bCs/>
            </w:rPr>
          </w:pPr>
          <w:r w:rsidRPr="00095747">
            <w:rPr>
              <w:b/>
              <w:bCs/>
            </w:rPr>
            <w:t xml:space="preserve">VENTSPILS </w:t>
          </w:r>
          <w:r w:rsidR="00A02765">
            <w:rPr>
              <w:b/>
              <w:bCs/>
            </w:rPr>
            <w:t>VALSTS</w:t>
          </w:r>
          <w:r w:rsidRPr="00095747">
            <w:rPr>
              <w:b/>
              <w:bCs/>
            </w:rPr>
            <w:t xml:space="preserve">PILSĒTAS </w:t>
          </w:r>
          <w:r w:rsidR="00A02765">
            <w:rPr>
              <w:b/>
              <w:bCs/>
            </w:rPr>
            <w:t xml:space="preserve">PAŠVALDĪBAS </w:t>
          </w:r>
          <w:r w:rsidRPr="00095747">
            <w:rPr>
              <w:b/>
              <w:bCs/>
            </w:rPr>
            <w:t>DOME</w:t>
          </w:r>
        </w:p>
      </w:tc>
    </w:tr>
    <w:tr w:rsidR="00095747" w:rsidRPr="00095747" w14:paraId="79FB3AA9" w14:textId="77777777" w:rsidTr="00394DE9">
      <w:tblPrEx>
        <w:tblCellMar>
          <w:top w:w="55" w:type="dxa"/>
          <w:left w:w="55" w:type="dxa"/>
          <w:bottom w:w="55" w:type="dxa"/>
          <w:right w:w="55" w:type="dxa"/>
        </w:tblCellMar>
      </w:tblPrEx>
      <w:trPr>
        <w:trHeight w:val="185"/>
      </w:trPr>
      <w:tc>
        <w:tcPr>
          <w:tcW w:w="9651" w:type="dxa"/>
          <w:tcBorders>
            <w:top w:val="single" w:sz="1" w:space="0" w:color="000000"/>
            <w:bottom w:val="single" w:sz="1" w:space="0" w:color="000000"/>
          </w:tcBorders>
          <w:shd w:val="clear" w:color="auto" w:fill="auto"/>
          <w:vAlign w:val="center"/>
        </w:tcPr>
        <w:p w14:paraId="2FEEDF5A" w14:textId="77777777" w:rsidR="00095747" w:rsidRPr="00A02765" w:rsidRDefault="00095747" w:rsidP="00A972A2">
          <w:pPr>
            <w:suppressLineNumbers/>
            <w:snapToGrid w:val="0"/>
            <w:ind w:right="187"/>
            <w:jc w:val="center"/>
            <w:rPr>
              <w:sz w:val="18"/>
              <w:szCs w:val="18"/>
            </w:rPr>
          </w:pPr>
          <w:r w:rsidRPr="00095747">
            <w:rPr>
              <w:sz w:val="18"/>
              <w:szCs w:val="18"/>
            </w:rPr>
            <w:t>Jūras iela 36, Ventspils, LV</w:t>
          </w:r>
          <w:r w:rsidRPr="00095747">
            <w:rPr>
              <w:sz w:val="18"/>
              <w:szCs w:val="18"/>
            </w:rPr>
            <w:softHyphen/>
            <w:t xml:space="preserve">3601, Latvija, tālr.: 63601100, </w:t>
          </w:r>
          <w:r w:rsidR="003B5ECD">
            <w:rPr>
              <w:sz w:val="18"/>
              <w:szCs w:val="18"/>
            </w:rPr>
            <w:t xml:space="preserve">fakss: 63601118, </w:t>
          </w:r>
          <w:r w:rsidRPr="00095747">
            <w:rPr>
              <w:sz w:val="18"/>
              <w:szCs w:val="18"/>
            </w:rPr>
            <w:t xml:space="preserve">e-pasts: </w:t>
          </w:r>
          <w:hyperlink r:id="rId2" w:history="1">
            <w:r w:rsidR="00BA4D53" w:rsidRPr="00DA1A4A">
              <w:rPr>
                <w:rStyle w:val="Hipersaite"/>
                <w:sz w:val="18"/>
                <w:szCs w:val="18"/>
              </w:rPr>
              <w:t>dome@ventspils.lv</w:t>
            </w:r>
          </w:hyperlink>
        </w:p>
      </w:tc>
    </w:tr>
  </w:tbl>
  <w:p w14:paraId="360663B9" w14:textId="77777777" w:rsidR="00F3118E" w:rsidRPr="0014768D" w:rsidRDefault="00F3118E" w:rsidP="0014768D">
    <w:pPr>
      <w:pStyle w:val="Galvene"/>
      <w:rPr>
        <w:rFonts w:eastAsia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4ABC62EC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35C0A32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2244B00"/>
    <w:multiLevelType w:val="hybridMultilevel"/>
    <w:tmpl w:val="FFAE76C2"/>
    <w:lvl w:ilvl="0" w:tplc="6B481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60C3B"/>
    <w:multiLevelType w:val="hybridMultilevel"/>
    <w:tmpl w:val="950EC746"/>
    <w:lvl w:ilvl="0" w:tplc="9F9493D4">
      <w:start w:val="1"/>
      <w:numFmt w:val="decimal"/>
      <w:lvlText w:val="%1)"/>
      <w:lvlJc w:val="left"/>
      <w:pPr>
        <w:ind w:left="1515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2235" w:hanging="360"/>
      </w:pPr>
    </w:lvl>
    <w:lvl w:ilvl="2" w:tplc="0426001B" w:tentative="1">
      <w:start w:val="1"/>
      <w:numFmt w:val="lowerRoman"/>
      <w:lvlText w:val="%3."/>
      <w:lvlJc w:val="right"/>
      <w:pPr>
        <w:ind w:left="2955" w:hanging="180"/>
      </w:pPr>
    </w:lvl>
    <w:lvl w:ilvl="3" w:tplc="0426000F" w:tentative="1">
      <w:start w:val="1"/>
      <w:numFmt w:val="decimal"/>
      <w:lvlText w:val="%4."/>
      <w:lvlJc w:val="left"/>
      <w:pPr>
        <w:ind w:left="3675" w:hanging="360"/>
      </w:pPr>
    </w:lvl>
    <w:lvl w:ilvl="4" w:tplc="04260019" w:tentative="1">
      <w:start w:val="1"/>
      <w:numFmt w:val="lowerLetter"/>
      <w:lvlText w:val="%5."/>
      <w:lvlJc w:val="left"/>
      <w:pPr>
        <w:ind w:left="4395" w:hanging="360"/>
      </w:pPr>
    </w:lvl>
    <w:lvl w:ilvl="5" w:tplc="0426001B" w:tentative="1">
      <w:start w:val="1"/>
      <w:numFmt w:val="lowerRoman"/>
      <w:lvlText w:val="%6."/>
      <w:lvlJc w:val="right"/>
      <w:pPr>
        <w:ind w:left="5115" w:hanging="180"/>
      </w:pPr>
    </w:lvl>
    <w:lvl w:ilvl="6" w:tplc="0426000F" w:tentative="1">
      <w:start w:val="1"/>
      <w:numFmt w:val="decimal"/>
      <w:lvlText w:val="%7."/>
      <w:lvlJc w:val="left"/>
      <w:pPr>
        <w:ind w:left="5835" w:hanging="360"/>
      </w:pPr>
    </w:lvl>
    <w:lvl w:ilvl="7" w:tplc="04260019" w:tentative="1">
      <w:start w:val="1"/>
      <w:numFmt w:val="lowerLetter"/>
      <w:lvlText w:val="%8."/>
      <w:lvlJc w:val="left"/>
      <w:pPr>
        <w:ind w:left="6555" w:hanging="360"/>
      </w:pPr>
    </w:lvl>
    <w:lvl w:ilvl="8" w:tplc="042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0F100F07"/>
    <w:multiLevelType w:val="hybridMultilevel"/>
    <w:tmpl w:val="B75E0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36FF"/>
    <w:multiLevelType w:val="hybridMultilevel"/>
    <w:tmpl w:val="3AA67B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316B1"/>
    <w:multiLevelType w:val="hybridMultilevel"/>
    <w:tmpl w:val="05CA9868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502F2D"/>
    <w:multiLevelType w:val="hybridMultilevel"/>
    <w:tmpl w:val="05CA9868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BE1B4D"/>
    <w:multiLevelType w:val="hybridMultilevel"/>
    <w:tmpl w:val="89DA035A"/>
    <w:lvl w:ilvl="0" w:tplc="FD1E2E14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2564D9"/>
    <w:multiLevelType w:val="hybridMultilevel"/>
    <w:tmpl w:val="37D2C68C"/>
    <w:lvl w:ilvl="0" w:tplc="D090AB28">
      <w:start w:val="1"/>
      <w:numFmt w:val="bullet"/>
      <w:lvlText w:val="-"/>
      <w:lvlJc w:val="left"/>
      <w:pPr>
        <w:ind w:left="1440" w:hanging="360"/>
      </w:pPr>
      <w:rPr>
        <w:rFonts w:ascii="Verdana" w:eastAsia="Calibri" w:hAnsi="Verdana" w:cs="Consola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9F34FB"/>
    <w:multiLevelType w:val="hybridMultilevel"/>
    <w:tmpl w:val="EBF2524E"/>
    <w:lvl w:ilvl="0" w:tplc="58483404">
      <w:start w:val="1"/>
      <w:numFmt w:val="decimal"/>
      <w:lvlText w:val="(%1)"/>
      <w:lvlJc w:val="left"/>
      <w:pPr>
        <w:ind w:left="115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30" w:hanging="360"/>
      </w:pPr>
    </w:lvl>
    <w:lvl w:ilvl="2" w:tplc="0426001B" w:tentative="1">
      <w:start w:val="1"/>
      <w:numFmt w:val="lowerRoman"/>
      <w:lvlText w:val="%3."/>
      <w:lvlJc w:val="right"/>
      <w:pPr>
        <w:ind w:left="2550" w:hanging="180"/>
      </w:pPr>
    </w:lvl>
    <w:lvl w:ilvl="3" w:tplc="0426000F" w:tentative="1">
      <w:start w:val="1"/>
      <w:numFmt w:val="decimal"/>
      <w:lvlText w:val="%4."/>
      <w:lvlJc w:val="left"/>
      <w:pPr>
        <w:ind w:left="3270" w:hanging="360"/>
      </w:pPr>
    </w:lvl>
    <w:lvl w:ilvl="4" w:tplc="04260019" w:tentative="1">
      <w:start w:val="1"/>
      <w:numFmt w:val="lowerLetter"/>
      <w:lvlText w:val="%5."/>
      <w:lvlJc w:val="left"/>
      <w:pPr>
        <w:ind w:left="3990" w:hanging="360"/>
      </w:pPr>
    </w:lvl>
    <w:lvl w:ilvl="5" w:tplc="0426001B" w:tentative="1">
      <w:start w:val="1"/>
      <w:numFmt w:val="lowerRoman"/>
      <w:lvlText w:val="%6."/>
      <w:lvlJc w:val="right"/>
      <w:pPr>
        <w:ind w:left="4710" w:hanging="180"/>
      </w:pPr>
    </w:lvl>
    <w:lvl w:ilvl="6" w:tplc="0426000F" w:tentative="1">
      <w:start w:val="1"/>
      <w:numFmt w:val="decimal"/>
      <w:lvlText w:val="%7."/>
      <w:lvlJc w:val="left"/>
      <w:pPr>
        <w:ind w:left="5430" w:hanging="360"/>
      </w:pPr>
    </w:lvl>
    <w:lvl w:ilvl="7" w:tplc="04260019" w:tentative="1">
      <w:start w:val="1"/>
      <w:numFmt w:val="lowerLetter"/>
      <w:lvlText w:val="%8."/>
      <w:lvlJc w:val="left"/>
      <w:pPr>
        <w:ind w:left="6150" w:hanging="360"/>
      </w:pPr>
    </w:lvl>
    <w:lvl w:ilvl="8" w:tplc="042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2BC30CBC"/>
    <w:multiLevelType w:val="hybridMultilevel"/>
    <w:tmpl w:val="8CF8AD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B0914"/>
    <w:multiLevelType w:val="hybridMultilevel"/>
    <w:tmpl w:val="934C35DC"/>
    <w:lvl w:ilvl="0" w:tplc="B6F458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80503F"/>
    <w:multiLevelType w:val="hybridMultilevel"/>
    <w:tmpl w:val="94C25B92"/>
    <w:lvl w:ilvl="0" w:tplc="D646E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5D29E3"/>
    <w:multiLevelType w:val="hybridMultilevel"/>
    <w:tmpl w:val="EB500C3E"/>
    <w:lvl w:ilvl="0" w:tplc="06BCA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F209C"/>
    <w:multiLevelType w:val="hybridMultilevel"/>
    <w:tmpl w:val="37B468A6"/>
    <w:lvl w:ilvl="0" w:tplc="3ECA5B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469E5"/>
    <w:multiLevelType w:val="hybridMultilevel"/>
    <w:tmpl w:val="2E1AEA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A112C"/>
    <w:multiLevelType w:val="hybridMultilevel"/>
    <w:tmpl w:val="CA6C2B94"/>
    <w:lvl w:ilvl="0" w:tplc="1766292E">
      <w:start w:val="1"/>
      <w:numFmt w:val="decimal"/>
      <w:lvlText w:val="%1)"/>
      <w:lvlJc w:val="left"/>
      <w:pPr>
        <w:ind w:left="73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 w15:restartNumberingAfterBreak="0">
    <w:nsid w:val="697D26D3"/>
    <w:multiLevelType w:val="hybridMultilevel"/>
    <w:tmpl w:val="67F6CB86"/>
    <w:lvl w:ilvl="0" w:tplc="609818DE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9" w15:restartNumberingAfterBreak="0">
    <w:nsid w:val="79E10D47"/>
    <w:multiLevelType w:val="hybridMultilevel"/>
    <w:tmpl w:val="BA085DCA"/>
    <w:lvl w:ilvl="0" w:tplc="D2C69912">
      <w:start w:val="6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97893"/>
    <w:multiLevelType w:val="hybridMultilevel"/>
    <w:tmpl w:val="A27023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F3563"/>
    <w:multiLevelType w:val="hybridMultilevel"/>
    <w:tmpl w:val="A6D25F3E"/>
    <w:lvl w:ilvl="0" w:tplc="D2C69912">
      <w:start w:val="603"/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"/>
  </w:num>
  <w:num w:numId="5">
    <w:abstractNumId w:val="13"/>
  </w:num>
  <w:num w:numId="6">
    <w:abstractNumId w:val="17"/>
  </w:num>
  <w:num w:numId="7">
    <w:abstractNumId w:val="10"/>
  </w:num>
  <w:num w:numId="8">
    <w:abstractNumId w:val="3"/>
  </w:num>
  <w:num w:numId="9">
    <w:abstractNumId w:val="0"/>
  </w:num>
  <w:num w:numId="10">
    <w:abstractNumId w:val="20"/>
  </w:num>
  <w:num w:numId="11">
    <w:abstractNumId w:val="11"/>
  </w:num>
  <w:num w:numId="12">
    <w:abstractNumId w:val="18"/>
  </w:num>
  <w:num w:numId="13">
    <w:abstractNumId w:val="15"/>
  </w:num>
  <w:num w:numId="14">
    <w:abstractNumId w:val="14"/>
  </w:num>
  <w:num w:numId="15">
    <w:abstractNumId w:val="21"/>
  </w:num>
  <w:num w:numId="16">
    <w:abstractNumId w:val="9"/>
  </w:num>
  <w:num w:numId="17">
    <w:abstractNumId w:val="16"/>
  </w:num>
  <w:num w:numId="18">
    <w:abstractNumId w:val="19"/>
  </w:num>
  <w:num w:numId="19">
    <w:abstractNumId w:val="7"/>
  </w:num>
  <w:num w:numId="20">
    <w:abstractNumId w:val="6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46"/>
    <w:rsid w:val="00051ABE"/>
    <w:rsid w:val="00056F7D"/>
    <w:rsid w:val="00060B6D"/>
    <w:rsid w:val="00085834"/>
    <w:rsid w:val="00090BA9"/>
    <w:rsid w:val="00095747"/>
    <w:rsid w:val="000A08CC"/>
    <w:rsid w:val="000B0F5E"/>
    <w:rsid w:val="000E34CB"/>
    <w:rsid w:val="000F7D3A"/>
    <w:rsid w:val="00101B85"/>
    <w:rsid w:val="00115EF3"/>
    <w:rsid w:val="00132588"/>
    <w:rsid w:val="0014768D"/>
    <w:rsid w:val="00150379"/>
    <w:rsid w:val="00170B6B"/>
    <w:rsid w:val="001717B4"/>
    <w:rsid w:val="00177C9B"/>
    <w:rsid w:val="00185486"/>
    <w:rsid w:val="001A5F33"/>
    <w:rsid w:val="001B1167"/>
    <w:rsid w:val="001C04FB"/>
    <w:rsid w:val="001D61A2"/>
    <w:rsid w:val="001F0585"/>
    <w:rsid w:val="001F488B"/>
    <w:rsid w:val="001F4C70"/>
    <w:rsid w:val="002635FF"/>
    <w:rsid w:val="00284295"/>
    <w:rsid w:val="00296796"/>
    <w:rsid w:val="002B0355"/>
    <w:rsid w:val="002B4DDA"/>
    <w:rsid w:val="002C146A"/>
    <w:rsid w:val="002C21DD"/>
    <w:rsid w:val="002D283A"/>
    <w:rsid w:val="002E06AA"/>
    <w:rsid w:val="002F2135"/>
    <w:rsid w:val="00306FF2"/>
    <w:rsid w:val="003241ED"/>
    <w:rsid w:val="0035602D"/>
    <w:rsid w:val="003652DD"/>
    <w:rsid w:val="003816CC"/>
    <w:rsid w:val="003817BD"/>
    <w:rsid w:val="00394DE9"/>
    <w:rsid w:val="003A5F4F"/>
    <w:rsid w:val="003A62F3"/>
    <w:rsid w:val="003A7A46"/>
    <w:rsid w:val="003B5ECD"/>
    <w:rsid w:val="003B6B43"/>
    <w:rsid w:val="003C09A3"/>
    <w:rsid w:val="003D1344"/>
    <w:rsid w:val="003D1477"/>
    <w:rsid w:val="003D5CF9"/>
    <w:rsid w:val="003E73A9"/>
    <w:rsid w:val="003F578A"/>
    <w:rsid w:val="004126C0"/>
    <w:rsid w:val="0043156B"/>
    <w:rsid w:val="004346C8"/>
    <w:rsid w:val="00475B5E"/>
    <w:rsid w:val="00476738"/>
    <w:rsid w:val="004B22A1"/>
    <w:rsid w:val="004C07C4"/>
    <w:rsid w:val="004C269C"/>
    <w:rsid w:val="004D0693"/>
    <w:rsid w:val="004F6E46"/>
    <w:rsid w:val="00514C23"/>
    <w:rsid w:val="0052263D"/>
    <w:rsid w:val="00542A5B"/>
    <w:rsid w:val="00555546"/>
    <w:rsid w:val="00567D30"/>
    <w:rsid w:val="0057653D"/>
    <w:rsid w:val="005A3B7D"/>
    <w:rsid w:val="005A4A5C"/>
    <w:rsid w:val="005A4F99"/>
    <w:rsid w:val="005C40BA"/>
    <w:rsid w:val="005E511B"/>
    <w:rsid w:val="005F061E"/>
    <w:rsid w:val="00605802"/>
    <w:rsid w:val="00613ED0"/>
    <w:rsid w:val="00624509"/>
    <w:rsid w:val="00627FDD"/>
    <w:rsid w:val="00643A94"/>
    <w:rsid w:val="00645FA3"/>
    <w:rsid w:val="006570A0"/>
    <w:rsid w:val="00662E8D"/>
    <w:rsid w:val="00680FD8"/>
    <w:rsid w:val="00683DFC"/>
    <w:rsid w:val="00692B77"/>
    <w:rsid w:val="00696A07"/>
    <w:rsid w:val="006A74FD"/>
    <w:rsid w:val="006B44CD"/>
    <w:rsid w:val="006D6413"/>
    <w:rsid w:val="006E3F2F"/>
    <w:rsid w:val="006F5350"/>
    <w:rsid w:val="0070357C"/>
    <w:rsid w:val="00704AAE"/>
    <w:rsid w:val="00723488"/>
    <w:rsid w:val="00760272"/>
    <w:rsid w:val="00775BCA"/>
    <w:rsid w:val="007A0F33"/>
    <w:rsid w:val="007A2D76"/>
    <w:rsid w:val="007A4C65"/>
    <w:rsid w:val="007B4E82"/>
    <w:rsid w:val="007C5C16"/>
    <w:rsid w:val="007E2339"/>
    <w:rsid w:val="007E6749"/>
    <w:rsid w:val="007F10C0"/>
    <w:rsid w:val="00811BC5"/>
    <w:rsid w:val="00830B13"/>
    <w:rsid w:val="008575D4"/>
    <w:rsid w:val="00867311"/>
    <w:rsid w:val="00871B24"/>
    <w:rsid w:val="008947F4"/>
    <w:rsid w:val="008C744F"/>
    <w:rsid w:val="008D0CD9"/>
    <w:rsid w:val="008D3CCD"/>
    <w:rsid w:val="008E3B99"/>
    <w:rsid w:val="009041C8"/>
    <w:rsid w:val="00912808"/>
    <w:rsid w:val="00913E96"/>
    <w:rsid w:val="009242EE"/>
    <w:rsid w:val="00934A60"/>
    <w:rsid w:val="0094798C"/>
    <w:rsid w:val="00957AAF"/>
    <w:rsid w:val="0096090C"/>
    <w:rsid w:val="0096770F"/>
    <w:rsid w:val="00987BD9"/>
    <w:rsid w:val="00990EAA"/>
    <w:rsid w:val="009A693B"/>
    <w:rsid w:val="009B4A81"/>
    <w:rsid w:val="009E3609"/>
    <w:rsid w:val="009E486B"/>
    <w:rsid w:val="009E7B23"/>
    <w:rsid w:val="009F0C63"/>
    <w:rsid w:val="009F7F90"/>
    <w:rsid w:val="00A02765"/>
    <w:rsid w:val="00A12ACD"/>
    <w:rsid w:val="00A2177D"/>
    <w:rsid w:val="00A343D2"/>
    <w:rsid w:val="00A3456E"/>
    <w:rsid w:val="00A54F97"/>
    <w:rsid w:val="00A57C1C"/>
    <w:rsid w:val="00A63B50"/>
    <w:rsid w:val="00A83578"/>
    <w:rsid w:val="00A972A2"/>
    <w:rsid w:val="00AA0997"/>
    <w:rsid w:val="00AB6D18"/>
    <w:rsid w:val="00AC15D7"/>
    <w:rsid w:val="00B04AD9"/>
    <w:rsid w:val="00B05A56"/>
    <w:rsid w:val="00B06726"/>
    <w:rsid w:val="00B213C3"/>
    <w:rsid w:val="00B23744"/>
    <w:rsid w:val="00B27C16"/>
    <w:rsid w:val="00B332E0"/>
    <w:rsid w:val="00B536E3"/>
    <w:rsid w:val="00B56F3B"/>
    <w:rsid w:val="00B57AE9"/>
    <w:rsid w:val="00B61A48"/>
    <w:rsid w:val="00B85273"/>
    <w:rsid w:val="00BA123E"/>
    <w:rsid w:val="00BA4D53"/>
    <w:rsid w:val="00BA7A6D"/>
    <w:rsid w:val="00BD341D"/>
    <w:rsid w:val="00BD7BC8"/>
    <w:rsid w:val="00BE0110"/>
    <w:rsid w:val="00BE0D2F"/>
    <w:rsid w:val="00BF143A"/>
    <w:rsid w:val="00C00628"/>
    <w:rsid w:val="00C0601E"/>
    <w:rsid w:val="00C06292"/>
    <w:rsid w:val="00C06C66"/>
    <w:rsid w:val="00C371A0"/>
    <w:rsid w:val="00C53D16"/>
    <w:rsid w:val="00C54A05"/>
    <w:rsid w:val="00C60EDF"/>
    <w:rsid w:val="00C66A7C"/>
    <w:rsid w:val="00C7509C"/>
    <w:rsid w:val="00C759EB"/>
    <w:rsid w:val="00C8375C"/>
    <w:rsid w:val="00CB2400"/>
    <w:rsid w:val="00CB39B8"/>
    <w:rsid w:val="00CB7838"/>
    <w:rsid w:val="00CF1C63"/>
    <w:rsid w:val="00CF6A37"/>
    <w:rsid w:val="00D12C81"/>
    <w:rsid w:val="00D310A1"/>
    <w:rsid w:val="00D450A8"/>
    <w:rsid w:val="00D613C5"/>
    <w:rsid w:val="00D66911"/>
    <w:rsid w:val="00D67E19"/>
    <w:rsid w:val="00D75EAE"/>
    <w:rsid w:val="00D828C0"/>
    <w:rsid w:val="00D8433A"/>
    <w:rsid w:val="00D9369A"/>
    <w:rsid w:val="00DA747B"/>
    <w:rsid w:val="00DC7219"/>
    <w:rsid w:val="00DE5603"/>
    <w:rsid w:val="00DE74B7"/>
    <w:rsid w:val="00DF63AB"/>
    <w:rsid w:val="00DF75CA"/>
    <w:rsid w:val="00E03E0A"/>
    <w:rsid w:val="00E144BE"/>
    <w:rsid w:val="00E2215B"/>
    <w:rsid w:val="00E2666A"/>
    <w:rsid w:val="00E40265"/>
    <w:rsid w:val="00E43B83"/>
    <w:rsid w:val="00E45C1D"/>
    <w:rsid w:val="00E4729B"/>
    <w:rsid w:val="00E507C6"/>
    <w:rsid w:val="00E60F64"/>
    <w:rsid w:val="00E724A6"/>
    <w:rsid w:val="00E771D7"/>
    <w:rsid w:val="00EA79C8"/>
    <w:rsid w:val="00EB730E"/>
    <w:rsid w:val="00F0119D"/>
    <w:rsid w:val="00F14F22"/>
    <w:rsid w:val="00F210B0"/>
    <w:rsid w:val="00F21C3F"/>
    <w:rsid w:val="00F23DF3"/>
    <w:rsid w:val="00F3118E"/>
    <w:rsid w:val="00F63A13"/>
    <w:rsid w:val="00F76758"/>
    <w:rsid w:val="00F76BC1"/>
    <w:rsid w:val="00F84201"/>
    <w:rsid w:val="00FA09ED"/>
    <w:rsid w:val="00FA2455"/>
    <w:rsid w:val="00FA5151"/>
    <w:rsid w:val="00FB5639"/>
    <w:rsid w:val="00FD5AE6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3887007"/>
  <w15:chartTrackingRefBased/>
  <w15:docId w15:val="{60BAEAA9-F485-4B44-A2AA-BBF84A95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A7A46"/>
    <w:pPr>
      <w:widowControl w:val="0"/>
      <w:suppressAutoHyphens/>
    </w:pPr>
    <w:rPr>
      <w:rFonts w:eastAsia="Arial"/>
      <w:kern w:val="1"/>
      <w:sz w:val="24"/>
      <w:szCs w:val="24"/>
    </w:rPr>
  </w:style>
  <w:style w:type="paragraph" w:styleId="Virsraksts1">
    <w:name w:val="heading 1"/>
    <w:basedOn w:val="Parasts"/>
    <w:next w:val="Parasts"/>
    <w:qFormat/>
    <w:rsid w:val="009E486B"/>
    <w:pPr>
      <w:widowControl/>
      <w:suppressAutoHyphens w:val="0"/>
      <w:spacing w:before="240"/>
      <w:jc w:val="center"/>
      <w:outlineLvl w:val="0"/>
    </w:pPr>
    <w:rPr>
      <w:rFonts w:ascii="Swiss TL" w:eastAsia="Times New Roman" w:hAnsi="Swiss TL"/>
      <w:b/>
      <w:kern w:val="0"/>
      <w:szCs w:val="20"/>
      <w:u w:val="single"/>
      <w:lang w:eastAsia="en-US"/>
    </w:rPr>
  </w:style>
  <w:style w:type="paragraph" w:styleId="Virsraksts2">
    <w:name w:val="heading 2"/>
    <w:basedOn w:val="Parasts"/>
    <w:next w:val="Parasts"/>
    <w:qFormat/>
    <w:rsid w:val="009E486B"/>
    <w:pPr>
      <w:widowControl/>
      <w:suppressAutoHyphens w:val="0"/>
      <w:spacing w:before="120"/>
      <w:jc w:val="center"/>
      <w:outlineLvl w:val="1"/>
    </w:pPr>
    <w:rPr>
      <w:rFonts w:ascii="Swiss TL" w:eastAsia="Times New Roman" w:hAnsi="Swiss TL"/>
      <w:b/>
      <w:kern w:val="0"/>
      <w:szCs w:val="20"/>
      <w:lang w:eastAsia="en-US"/>
    </w:rPr>
  </w:style>
  <w:style w:type="paragraph" w:styleId="Virsraksts3">
    <w:name w:val="heading 3"/>
    <w:basedOn w:val="Parasts"/>
    <w:next w:val="Parastaatkpe"/>
    <w:qFormat/>
    <w:rsid w:val="009E486B"/>
    <w:pPr>
      <w:widowControl/>
      <w:suppressAutoHyphens w:val="0"/>
      <w:jc w:val="center"/>
      <w:outlineLvl w:val="2"/>
    </w:pPr>
    <w:rPr>
      <w:rFonts w:eastAsia="Times New Roman"/>
      <w:b/>
      <w:kern w:val="0"/>
      <w:szCs w:val="20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0355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aatkpe">
    <w:name w:val="Normal Indent"/>
    <w:basedOn w:val="Parasts"/>
    <w:rsid w:val="009E486B"/>
    <w:pPr>
      <w:widowControl/>
      <w:suppressAutoHyphens w:val="0"/>
      <w:ind w:left="720"/>
    </w:pPr>
    <w:rPr>
      <w:rFonts w:eastAsia="Times New Roman"/>
      <w:kern w:val="0"/>
      <w:sz w:val="20"/>
      <w:szCs w:val="20"/>
      <w:lang w:eastAsia="en-US"/>
    </w:rPr>
  </w:style>
  <w:style w:type="paragraph" w:styleId="Kjene">
    <w:name w:val="footer"/>
    <w:basedOn w:val="Parasts"/>
    <w:link w:val="KjeneRakstz"/>
    <w:uiPriority w:val="99"/>
    <w:rsid w:val="009E486B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kern w:val="0"/>
      <w:sz w:val="20"/>
      <w:szCs w:val="20"/>
      <w:lang w:eastAsia="en-US"/>
    </w:rPr>
  </w:style>
  <w:style w:type="paragraph" w:styleId="Galvene">
    <w:name w:val="header"/>
    <w:basedOn w:val="Parasts"/>
    <w:link w:val="GalveneRakstz"/>
    <w:rsid w:val="009E486B"/>
    <w:pPr>
      <w:widowControl/>
      <w:tabs>
        <w:tab w:val="center" w:pos="4252"/>
        <w:tab w:val="right" w:pos="8504"/>
      </w:tabs>
      <w:suppressAutoHyphens w:val="0"/>
    </w:pPr>
    <w:rPr>
      <w:rFonts w:eastAsia="Times New Roman"/>
      <w:kern w:val="0"/>
      <w:sz w:val="20"/>
      <w:szCs w:val="20"/>
      <w:lang w:eastAsia="en-US"/>
    </w:rPr>
  </w:style>
  <w:style w:type="paragraph" w:styleId="Nosaukums">
    <w:name w:val="Title"/>
    <w:basedOn w:val="Parasts"/>
    <w:link w:val="NosaukumsRakstz"/>
    <w:qFormat/>
    <w:rsid w:val="009E486B"/>
    <w:pPr>
      <w:widowControl/>
      <w:suppressAutoHyphens w:val="0"/>
      <w:jc w:val="center"/>
    </w:pPr>
    <w:rPr>
      <w:rFonts w:eastAsia="Times New Roman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CF6A37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Vresteksts">
    <w:name w:val="footnote text"/>
    <w:basedOn w:val="Parasts"/>
    <w:link w:val="VrestekstsRakstz"/>
    <w:uiPriority w:val="99"/>
    <w:unhideWhenUsed/>
    <w:rsid w:val="00CF6A37"/>
    <w:pPr>
      <w:widowControl/>
      <w:suppressAutoHyphens w:val="0"/>
    </w:pPr>
    <w:rPr>
      <w:rFonts w:ascii="Calibri" w:eastAsia="Calibri" w:hAnsi="Calibri"/>
      <w:kern w:val="0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CF6A37"/>
    <w:rPr>
      <w:rFonts w:ascii="Calibri" w:eastAsia="Calibri" w:hAnsi="Calibri"/>
      <w:noProof w:val="0"/>
      <w:lang w:val="lv-LV" w:eastAsia="en-US"/>
    </w:rPr>
  </w:style>
  <w:style w:type="character" w:styleId="Vresatsauce">
    <w:name w:val="footnote reference"/>
    <w:uiPriority w:val="99"/>
    <w:semiHidden/>
    <w:unhideWhenUsed/>
    <w:rsid w:val="00CF6A37"/>
    <w:rPr>
      <w:rFonts w:ascii="Times New Roman" w:hAnsi="Times New Roman"/>
      <w:noProof w:val="0"/>
      <w:vertAlign w:val="superscript"/>
      <w:lang w:val="lv-LV"/>
    </w:rPr>
  </w:style>
  <w:style w:type="paragraph" w:styleId="Paraststmeklis">
    <w:name w:val="Normal (Web)"/>
    <w:basedOn w:val="Parasts"/>
    <w:uiPriority w:val="99"/>
    <w:unhideWhenUsed/>
    <w:rsid w:val="00CF6A37"/>
    <w:pPr>
      <w:widowControl/>
      <w:suppressAutoHyphens w:val="0"/>
      <w:spacing w:before="100" w:beforeAutospacing="1" w:after="100" w:afterAutospacing="1"/>
    </w:pPr>
    <w:rPr>
      <w:rFonts w:ascii="Verdana" w:eastAsia="Times New Roman" w:hAnsi="Verdana"/>
      <w:kern w:val="0"/>
      <w:sz w:val="9"/>
      <w:szCs w:val="9"/>
      <w:lang w:val="en-US" w:eastAsia="en-US"/>
    </w:rPr>
  </w:style>
  <w:style w:type="character" w:customStyle="1" w:styleId="Virsraksts5Rakstz">
    <w:name w:val="Virsraksts 5 Rakstz."/>
    <w:link w:val="Virsraksts5"/>
    <w:uiPriority w:val="9"/>
    <w:semiHidden/>
    <w:rsid w:val="002B035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Pamatteksts">
    <w:name w:val="Body Text"/>
    <w:basedOn w:val="Parasts"/>
    <w:link w:val="PamattekstsRakstz"/>
    <w:rsid w:val="002B0355"/>
    <w:pPr>
      <w:widowControl/>
      <w:suppressAutoHyphens w:val="0"/>
      <w:spacing w:after="120"/>
    </w:pPr>
    <w:rPr>
      <w:rFonts w:eastAsia="Times New Roman"/>
      <w:kern w:val="0"/>
    </w:rPr>
  </w:style>
  <w:style w:type="character" w:customStyle="1" w:styleId="PamattekstsRakstz">
    <w:name w:val="Pamatteksts Rakstz."/>
    <w:link w:val="Pamatteksts"/>
    <w:rsid w:val="002B0355"/>
    <w:rPr>
      <w:sz w:val="24"/>
      <w:szCs w:val="24"/>
    </w:rPr>
  </w:style>
  <w:style w:type="character" w:customStyle="1" w:styleId="Pamatteksts2Rakstz">
    <w:name w:val="Pamatteksts 2 Rakstz."/>
    <w:link w:val="Pamatteksts2"/>
    <w:locked/>
    <w:rsid w:val="002B0355"/>
    <w:rPr>
      <w:sz w:val="24"/>
      <w:szCs w:val="24"/>
    </w:rPr>
  </w:style>
  <w:style w:type="paragraph" w:styleId="Pamatteksts2">
    <w:name w:val="Body Text 2"/>
    <w:basedOn w:val="Parasts"/>
    <w:link w:val="Pamatteksts2Rakstz"/>
    <w:rsid w:val="002B0355"/>
    <w:pPr>
      <w:widowControl/>
      <w:suppressAutoHyphens w:val="0"/>
      <w:spacing w:after="120" w:line="480" w:lineRule="auto"/>
    </w:pPr>
    <w:rPr>
      <w:rFonts w:eastAsia="Times New Roman"/>
      <w:kern w:val="0"/>
    </w:rPr>
  </w:style>
  <w:style w:type="character" w:customStyle="1" w:styleId="BodyText2Char1">
    <w:name w:val="Body Text 2 Char1"/>
    <w:uiPriority w:val="99"/>
    <w:semiHidden/>
    <w:rsid w:val="002B0355"/>
    <w:rPr>
      <w:lang w:eastAsia="en-US"/>
    </w:rPr>
  </w:style>
  <w:style w:type="paragraph" w:styleId="Sarakstaaizzme3">
    <w:name w:val="List Bullet 3"/>
    <w:basedOn w:val="Parasts"/>
    <w:autoRedefine/>
    <w:rsid w:val="0052263D"/>
    <w:pPr>
      <w:widowControl/>
      <w:numPr>
        <w:numId w:val="4"/>
      </w:numPr>
      <w:suppressAutoHyphens w:val="0"/>
    </w:pPr>
    <w:rPr>
      <w:rFonts w:ascii="Times-Baltic" w:eastAsia="Times New Roman" w:hAnsi="Times-Baltic"/>
      <w:kern w:val="0"/>
      <w:sz w:val="20"/>
      <w:szCs w:val="20"/>
      <w:lang w:val="en-US" w:eastAsia="en-US"/>
    </w:rPr>
  </w:style>
  <w:style w:type="paragraph" w:styleId="Sarakstaaizzme5">
    <w:name w:val="List Bullet 5"/>
    <w:basedOn w:val="Parasts"/>
    <w:autoRedefine/>
    <w:rsid w:val="0052263D"/>
    <w:pPr>
      <w:widowControl/>
      <w:numPr>
        <w:numId w:val="9"/>
      </w:numPr>
      <w:suppressAutoHyphens w:val="0"/>
    </w:pPr>
    <w:rPr>
      <w:rFonts w:ascii="Times-Baltic" w:eastAsia="Times New Roman" w:hAnsi="Times-Baltic"/>
      <w:kern w:val="0"/>
      <w:sz w:val="20"/>
      <w:szCs w:val="20"/>
      <w:lang w:val="en-US" w:eastAsia="en-US"/>
    </w:rPr>
  </w:style>
  <w:style w:type="paragraph" w:customStyle="1" w:styleId="naisf">
    <w:name w:val="naisf"/>
    <w:basedOn w:val="Parasts"/>
    <w:rsid w:val="0052263D"/>
    <w:pPr>
      <w:widowControl/>
      <w:suppressAutoHyphens w:val="0"/>
      <w:spacing w:before="75" w:after="75"/>
      <w:ind w:firstLine="375"/>
      <w:jc w:val="both"/>
    </w:pPr>
    <w:rPr>
      <w:rFonts w:eastAsia="Times New Roman"/>
      <w:kern w:val="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F2135"/>
    <w:pPr>
      <w:widowControl/>
      <w:suppressAutoHyphens w:val="0"/>
      <w:spacing w:after="120"/>
      <w:ind w:left="283"/>
    </w:pPr>
    <w:rPr>
      <w:rFonts w:eastAsia="Times New Roman"/>
      <w:kern w:val="0"/>
      <w:sz w:val="20"/>
      <w:szCs w:val="20"/>
      <w:lang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rsid w:val="002F2135"/>
    <w:rPr>
      <w:lang w:eastAsia="en-US"/>
    </w:rPr>
  </w:style>
  <w:style w:type="character" w:customStyle="1" w:styleId="GalveneRakstz">
    <w:name w:val="Galvene Rakstz."/>
    <w:link w:val="Galvene"/>
    <w:rsid w:val="00D67E19"/>
    <w:rPr>
      <w:lang w:eastAsia="en-US"/>
    </w:rPr>
  </w:style>
  <w:style w:type="character" w:customStyle="1" w:styleId="KjeneRakstz">
    <w:name w:val="Kājene Rakstz."/>
    <w:link w:val="Kjene"/>
    <w:uiPriority w:val="99"/>
    <w:rsid w:val="00A63B50"/>
    <w:rPr>
      <w:lang w:eastAsia="en-US"/>
    </w:rPr>
  </w:style>
  <w:style w:type="character" w:customStyle="1" w:styleId="NosaukumsRakstz">
    <w:name w:val="Nosaukums Rakstz."/>
    <w:link w:val="Nosaukums"/>
    <w:rsid w:val="00DA747B"/>
    <w:rPr>
      <w:sz w:val="24"/>
      <w:lang w:eastAsia="en-US"/>
    </w:rPr>
  </w:style>
  <w:style w:type="character" w:styleId="Hipersaite">
    <w:name w:val="Hyperlink"/>
    <w:uiPriority w:val="99"/>
    <w:unhideWhenUsed/>
    <w:rsid w:val="00E724A6"/>
    <w:rPr>
      <w:color w:val="0000FF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A4D53"/>
    <w:rPr>
      <w:color w:val="605E5C"/>
      <w:shd w:val="clear" w:color="auto" w:fill="E1DFDD"/>
    </w:rPr>
  </w:style>
  <w:style w:type="character" w:styleId="Izclums">
    <w:name w:val="Emphasis"/>
    <w:basedOn w:val="Noklusjumarindkopasfonts"/>
    <w:uiPriority w:val="20"/>
    <w:qFormat/>
    <w:rsid w:val="006A74FD"/>
    <w:rPr>
      <w:i/>
      <w:iCs/>
    </w:rPr>
  </w:style>
  <w:style w:type="character" w:styleId="Komentraatsauce">
    <w:name w:val="annotation reference"/>
    <w:basedOn w:val="Noklusjumarindkopasfonts"/>
    <w:uiPriority w:val="99"/>
    <w:semiHidden/>
    <w:unhideWhenUsed/>
    <w:rsid w:val="00E472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472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4729B"/>
    <w:rPr>
      <w:rFonts w:eastAsia="Arial"/>
      <w:kern w:val="1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72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729B"/>
    <w:rPr>
      <w:rFonts w:eastAsia="Arial"/>
      <w:b/>
      <w:bCs/>
      <w:kern w:val="1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4729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729B"/>
    <w:rPr>
      <w:rFonts w:ascii="Segoe UI" w:eastAsia="Arial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me@ventspil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8A1E6-8B58-4F9E-ACBD-E4A3AA9F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1570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Domes veidlapa</vt:lpstr>
      <vt:lpstr>Domes veidlapa</vt:lpstr>
    </vt:vector>
  </TitlesOfParts>
  <Company>Ventspils City Council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 veidlapa</dc:title>
  <dc:subject/>
  <dc:creator>Māris Labzars</dc:creator>
  <cp:keywords/>
  <cp:lastModifiedBy>Māris Labzars</cp:lastModifiedBy>
  <cp:revision>10</cp:revision>
  <cp:lastPrinted>2021-09-17T08:26:00Z</cp:lastPrinted>
  <dcterms:created xsi:type="dcterms:W3CDTF">2021-09-17T07:46:00Z</dcterms:created>
  <dcterms:modified xsi:type="dcterms:W3CDTF">2021-09-17T09:16:00Z</dcterms:modified>
</cp:coreProperties>
</file>