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396" w:rsidRDefault="00D05396" w:rsidP="00D05396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5pt;height:77.5pt" fillcolor="window">
            <v:imagedata r:id="rId4" o:title=""/>
          </v:shape>
        </w:pict>
      </w:r>
    </w:p>
    <w:p w:rsidR="00D05396" w:rsidRDefault="00D05396" w:rsidP="00D05396">
      <w:pPr>
        <w:jc w:val="center"/>
      </w:pPr>
    </w:p>
    <w:p w:rsidR="00D05396" w:rsidRDefault="00D05396" w:rsidP="00D05396">
      <w:pPr>
        <w:pStyle w:val="Header"/>
        <w:pBdr>
          <w:bottom w:val="double" w:sz="6" w:space="1" w:color="auto"/>
        </w:pBdr>
        <w:jc w:val="center"/>
        <w:rPr>
          <w:rFonts w:ascii="Letterica" w:hAnsi="Letterica"/>
        </w:rPr>
      </w:pPr>
      <w:r>
        <w:rPr>
          <w:rFonts w:ascii="Letterica Baltic" w:hAnsi="Letterica Baltic"/>
          <w:b/>
          <w:sz w:val="36"/>
        </w:rPr>
        <w:t>Latvijas Republikas Zemkopības ministrija</w:t>
      </w:r>
    </w:p>
    <w:p w:rsidR="00D05396" w:rsidRPr="00030FD5" w:rsidRDefault="00D05396" w:rsidP="00D05396">
      <w:pPr>
        <w:pStyle w:val="Header"/>
        <w:jc w:val="center"/>
        <w:rPr>
          <w:rFonts w:ascii="Letterica" w:hAnsi="Letterica"/>
          <w:sz w:val="18"/>
        </w:rPr>
      </w:pPr>
      <w:r>
        <w:rPr>
          <w:rFonts w:ascii="Letterica Baltic" w:hAnsi="Letterica Baltic"/>
          <w:sz w:val="18"/>
        </w:rPr>
        <w:t>Republikas laukums 2, Rīga, LV - 1981. Tā</w:t>
      </w:r>
      <w:r>
        <w:rPr>
          <w:rFonts w:ascii="Letterica" w:hAnsi="Letterica"/>
          <w:sz w:val="18"/>
        </w:rPr>
        <w:t xml:space="preserve">lr.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7027010"/>
          </w:smartTagPr>
          <w:r>
            <w:rPr>
              <w:rFonts w:ascii="Letterica" w:hAnsi="Letterica"/>
              <w:sz w:val="18"/>
            </w:rPr>
            <w:t>7027010</w:t>
          </w:r>
        </w:smartTag>
      </w:smartTag>
      <w:r>
        <w:rPr>
          <w:rFonts w:ascii="Letterica" w:hAnsi="Letterica"/>
          <w:sz w:val="18"/>
        </w:rPr>
        <w:t xml:space="preserve">, </w:t>
      </w:r>
      <w:smartTag w:uri="schemas-tilde-lv/tildestengine" w:element="veidnes">
        <w:smartTagPr>
          <w:attr w:name="text" w:val="fakss"/>
          <w:attr w:name="id" w:val="-1"/>
          <w:attr w:name="baseform" w:val="faks|s"/>
        </w:smartTagPr>
        <w:r>
          <w:rPr>
            <w:rFonts w:ascii="Letterica" w:hAnsi="Letterica"/>
            <w:sz w:val="18"/>
          </w:rPr>
          <w:t>fakss</w:t>
        </w:r>
      </w:smartTag>
      <w:r>
        <w:rPr>
          <w:rFonts w:ascii="Letterica" w:hAnsi="Letterica"/>
          <w:sz w:val="18"/>
        </w:rPr>
        <w:t xml:space="preserve">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number" w:val="7027512"/>
          </w:smartTagPr>
          <w:r>
            <w:rPr>
              <w:rFonts w:ascii="Letterica" w:hAnsi="Letterica"/>
              <w:sz w:val="18"/>
            </w:rPr>
            <w:t>7027512</w:t>
          </w:r>
        </w:smartTag>
      </w:smartTag>
      <w:r>
        <w:rPr>
          <w:rFonts w:ascii="Letterica" w:hAnsi="Letterica"/>
          <w:sz w:val="18"/>
        </w:rPr>
        <w:t xml:space="preserve">, e-pasts: </w:t>
      </w:r>
      <w:smartTag w:uri="urn:schemas-microsoft-com:office:smarttags" w:element="PersonName">
        <w:r>
          <w:rPr>
            <w:rFonts w:ascii="Letterica" w:hAnsi="Letterica"/>
            <w:sz w:val="18"/>
          </w:rPr>
          <w:t>zm</w:t>
        </w:r>
      </w:smartTag>
      <w:r>
        <w:rPr>
          <w:rFonts w:ascii="Letterica" w:hAnsi="Letterica"/>
          <w:sz w:val="18"/>
        </w:rPr>
        <w:t>@</w:t>
      </w:r>
      <w:smartTag w:uri="urn:schemas-microsoft-com:office:smarttags" w:element="PersonName">
        <w:r>
          <w:rPr>
            <w:rFonts w:ascii="Letterica" w:hAnsi="Letterica"/>
            <w:sz w:val="18"/>
          </w:rPr>
          <w:t>zm</w:t>
        </w:r>
      </w:smartTag>
      <w:r>
        <w:rPr>
          <w:rFonts w:ascii="Letterica" w:hAnsi="Letterica"/>
          <w:sz w:val="18"/>
        </w:rPr>
        <w:t>.gov.lv</w:t>
      </w:r>
    </w:p>
    <w:p w:rsidR="00D05396" w:rsidRDefault="00D05396" w:rsidP="00D05396">
      <w:pPr>
        <w:rPr>
          <w:sz w:val="28"/>
        </w:rPr>
      </w:pPr>
    </w:p>
    <w:p w:rsidR="00D05396" w:rsidRDefault="00D05396" w:rsidP="00D05396">
      <w:pPr>
        <w:rPr>
          <w:sz w:val="28"/>
        </w:rPr>
      </w:pPr>
    </w:p>
    <w:p w:rsidR="00D05396" w:rsidRDefault="00D05396" w:rsidP="00D05396">
      <w:pPr>
        <w:pStyle w:val="Caption"/>
        <w:rPr>
          <w:lang w:val="lv-LV"/>
        </w:rPr>
      </w:pPr>
      <w:r w:rsidRPr="00B1336F">
        <w:rPr>
          <w:lang w:val="lv-LV"/>
        </w:rPr>
        <w:t>200</w:t>
      </w:r>
      <w:r w:rsidR="009F2173" w:rsidRPr="00B1336F">
        <w:rPr>
          <w:lang w:val="lv-LV"/>
        </w:rPr>
        <w:t>6</w:t>
      </w:r>
      <w:r w:rsidRPr="00B1336F">
        <w:rPr>
          <w:lang w:val="lv-LV"/>
        </w:rPr>
        <w:t>.gada</w:t>
      </w:r>
      <w:r w:rsidR="009F2173" w:rsidRPr="00B1336F">
        <w:rPr>
          <w:lang w:val="lv-LV"/>
        </w:rPr>
        <w:t xml:space="preserve"> </w:t>
      </w:r>
      <w:r w:rsidR="009257A5" w:rsidRPr="00B1336F">
        <w:rPr>
          <w:lang w:val="lv-LV"/>
        </w:rPr>
        <w:t>26</w:t>
      </w:r>
      <w:r w:rsidRPr="00B1336F">
        <w:rPr>
          <w:lang w:val="lv-LV"/>
        </w:rPr>
        <w:t>.</w:t>
      </w:r>
      <w:r w:rsidR="009257A5" w:rsidRPr="00B1336F">
        <w:rPr>
          <w:lang w:val="lv-LV"/>
        </w:rPr>
        <w:t>jūnijā</w:t>
      </w:r>
      <w:r w:rsidRPr="00B1336F">
        <w:rPr>
          <w:lang w:val="lv-LV"/>
        </w:rPr>
        <w:tab/>
      </w:r>
      <w:r w:rsidRPr="00B1336F">
        <w:rPr>
          <w:bCs/>
          <w:lang w:val="lv-LV"/>
        </w:rPr>
        <w:t>Rīkojums Nr.</w:t>
      </w:r>
      <w:r w:rsidR="009257A5" w:rsidRPr="00B1336F">
        <w:rPr>
          <w:bCs/>
          <w:lang w:val="lv-LV"/>
        </w:rPr>
        <w:t>166</w:t>
      </w:r>
    </w:p>
    <w:p w:rsidR="00D05396" w:rsidRDefault="00D05396" w:rsidP="00D05396">
      <w:pPr>
        <w:pStyle w:val="Heading5"/>
        <w:keepNext w:val="0"/>
        <w:widowControl w:val="0"/>
        <w:jc w:val="left"/>
      </w:pPr>
      <w:r>
        <w:t>Rīgā</w:t>
      </w:r>
    </w:p>
    <w:p w:rsidR="00354EFF" w:rsidRDefault="00354EFF"/>
    <w:p w:rsidR="00D05396" w:rsidRDefault="00D05396">
      <w:pPr>
        <w:rPr>
          <w:sz w:val="28"/>
          <w:szCs w:val="28"/>
        </w:rPr>
      </w:pPr>
      <w:r w:rsidRPr="00D05396">
        <w:rPr>
          <w:sz w:val="28"/>
          <w:szCs w:val="28"/>
        </w:rPr>
        <w:t>Par valsts nekustamo īp</w:t>
      </w:r>
      <w:r>
        <w:rPr>
          <w:sz w:val="28"/>
          <w:szCs w:val="28"/>
        </w:rPr>
        <w:t>aš</w:t>
      </w:r>
      <w:r w:rsidRPr="00D05396">
        <w:rPr>
          <w:sz w:val="28"/>
          <w:szCs w:val="28"/>
        </w:rPr>
        <w:t xml:space="preserve">umu </w:t>
      </w:r>
    </w:p>
    <w:p w:rsidR="00D05396" w:rsidRDefault="00D05396">
      <w:pPr>
        <w:rPr>
          <w:sz w:val="28"/>
          <w:szCs w:val="28"/>
        </w:rPr>
      </w:pPr>
      <w:r>
        <w:rPr>
          <w:sz w:val="28"/>
          <w:szCs w:val="28"/>
        </w:rPr>
        <w:t xml:space="preserve">Daugavpilī, Šaurā ielā 18 </w:t>
      </w:r>
    </w:p>
    <w:p w:rsidR="00D05396" w:rsidRDefault="00D05396">
      <w:pPr>
        <w:rPr>
          <w:sz w:val="28"/>
          <w:szCs w:val="28"/>
        </w:rPr>
      </w:pPr>
    </w:p>
    <w:p w:rsidR="00D05396" w:rsidRDefault="00D05396" w:rsidP="00D053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Pamatojoties uz valsts iekārtas likuma 72.panta pirmās daļas </w:t>
      </w:r>
      <w:r w:rsidR="00CD6D77">
        <w:rPr>
          <w:sz w:val="28"/>
          <w:szCs w:val="28"/>
        </w:rPr>
        <w:t xml:space="preserve">2.punktu un ievērojot </w:t>
      </w:r>
      <w:r>
        <w:rPr>
          <w:sz w:val="28"/>
          <w:szCs w:val="28"/>
        </w:rPr>
        <w:t xml:space="preserve">Valsts augu aizsardzības dienesta 2006.gada 5.maija vēstuli Nr.01-07/402 </w:t>
      </w:r>
      <w:r w:rsidR="003B7383">
        <w:rPr>
          <w:sz w:val="28"/>
          <w:szCs w:val="28"/>
        </w:rPr>
        <w:t>par valsts nekustamā īpašuma Šaurā ielā 18, Daugavpilī iekļaušanu Zemkopības ministrijas Centrālā aparāta bilancē un nodošanu valsts sabiedrības ar ierobežotu atbildību „Zemkopības ministrijas nekustamie īpašumi” valdījumā:</w:t>
      </w:r>
    </w:p>
    <w:p w:rsidR="00F81DE2" w:rsidRDefault="005D6713" w:rsidP="00D053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Nekustamo īpašumu ar kadastra Nr.0500 005 2818, kas sastāv</w:t>
      </w:r>
      <w:r w:rsidR="00F81DE2">
        <w:rPr>
          <w:sz w:val="28"/>
          <w:szCs w:val="28"/>
        </w:rPr>
        <w:t>:</w:t>
      </w:r>
    </w:p>
    <w:p w:rsidR="00F81DE2" w:rsidRDefault="00F81DE2" w:rsidP="00F81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5D6713">
        <w:rPr>
          <w:sz w:val="28"/>
          <w:szCs w:val="28"/>
        </w:rPr>
        <w:t xml:space="preserve"> no zemesgabala </w:t>
      </w:r>
      <w:r>
        <w:rPr>
          <w:sz w:val="28"/>
          <w:szCs w:val="28"/>
        </w:rPr>
        <w:t xml:space="preserve">ar </w:t>
      </w:r>
      <w:r w:rsidR="005D6713">
        <w:rPr>
          <w:sz w:val="28"/>
          <w:szCs w:val="28"/>
        </w:rPr>
        <w:t xml:space="preserve">kadastra Nr.0500 005 2818 </w:t>
      </w:r>
      <w:r>
        <w:rPr>
          <w:sz w:val="28"/>
          <w:szCs w:val="28"/>
        </w:rPr>
        <w:t xml:space="preserve">un </w:t>
      </w:r>
      <w:r w:rsidR="005D6713">
        <w:rPr>
          <w:sz w:val="28"/>
          <w:szCs w:val="28"/>
        </w:rPr>
        <w:t xml:space="preserve">platību </w:t>
      </w:r>
      <w:smartTag w:uri="urn:schemas-microsoft-com:office:smarttags" w:element="metricconverter">
        <w:smartTagPr>
          <w:attr w:name="ProductID" w:val="668 mﾲ"/>
        </w:smartTagPr>
        <w:r w:rsidR="005D6713">
          <w:rPr>
            <w:sz w:val="28"/>
            <w:szCs w:val="28"/>
          </w:rPr>
          <w:t>668 m²</w:t>
        </w:r>
      </w:smartTag>
      <w:r w:rsidR="005D6713">
        <w:rPr>
          <w:sz w:val="28"/>
          <w:szCs w:val="28"/>
        </w:rPr>
        <w:t xml:space="preserve"> </w:t>
      </w:r>
      <w:r>
        <w:rPr>
          <w:sz w:val="28"/>
          <w:szCs w:val="28"/>
        </w:rPr>
        <w:t>un zemes</w:t>
      </w:r>
      <w:r w:rsidR="002E2639">
        <w:rPr>
          <w:sz w:val="28"/>
          <w:szCs w:val="28"/>
        </w:rPr>
        <w:t xml:space="preserve"> kadastrālo vērtību Ls 935</w:t>
      </w:r>
      <w:r>
        <w:rPr>
          <w:sz w:val="28"/>
          <w:szCs w:val="28"/>
        </w:rPr>
        <w:t>;</w:t>
      </w:r>
    </w:p>
    <w:p w:rsidR="00F81DE2" w:rsidRDefault="00F81DE2" w:rsidP="00F81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E2639">
        <w:rPr>
          <w:sz w:val="28"/>
          <w:szCs w:val="28"/>
        </w:rPr>
        <w:t xml:space="preserve"> </w:t>
      </w:r>
      <w:r w:rsidR="005D6713">
        <w:rPr>
          <w:sz w:val="28"/>
          <w:szCs w:val="28"/>
        </w:rPr>
        <w:t>administratīvās ēkas ar kadastra apzīmējumu 0500 005 2818 001</w:t>
      </w:r>
      <w:r w:rsidR="002E2639">
        <w:rPr>
          <w:sz w:val="28"/>
          <w:szCs w:val="28"/>
        </w:rPr>
        <w:t xml:space="preserve"> ar sākotnējo vērtību Ls 485</w:t>
      </w:r>
      <w:r w:rsidR="001710F9">
        <w:rPr>
          <w:sz w:val="28"/>
          <w:szCs w:val="28"/>
        </w:rPr>
        <w:t>9</w:t>
      </w:r>
      <w:r>
        <w:rPr>
          <w:sz w:val="28"/>
          <w:szCs w:val="28"/>
        </w:rPr>
        <w:t>;</w:t>
      </w:r>
    </w:p>
    <w:p w:rsidR="00F81DE2" w:rsidRDefault="00F81DE2" w:rsidP="00F81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5D6713">
        <w:rPr>
          <w:sz w:val="28"/>
          <w:szCs w:val="28"/>
        </w:rPr>
        <w:t>garāž</w:t>
      </w:r>
      <w:r>
        <w:rPr>
          <w:sz w:val="28"/>
          <w:szCs w:val="28"/>
        </w:rPr>
        <w:t>as</w:t>
      </w:r>
      <w:r w:rsidR="005D6713">
        <w:rPr>
          <w:sz w:val="28"/>
          <w:szCs w:val="28"/>
        </w:rPr>
        <w:t xml:space="preserve"> ar kadastra apzīmējumu 0500 005 2818 002 </w:t>
      </w:r>
      <w:r w:rsidR="002E2639">
        <w:rPr>
          <w:sz w:val="28"/>
          <w:szCs w:val="28"/>
        </w:rPr>
        <w:t>ar sākotnējo vērtību Ls 1464</w:t>
      </w:r>
      <w:r w:rsidR="001710F9">
        <w:rPr>
          <w:sz w:val="28"/>
          <w:szCs w:val="28"/>
        </w:rPr>
        <w:t>;</w:t>
      </w:r>
      <w:r w:rsidR="002E2639">
        <w:rPr>
          <w:sz w:val="28"/>
          <w:szCs w:val="28"/>
        </w:rPr>
        <w:t xml:space="preserve"> </w:t>
      </w:r>
    </w:p>
    <w:p w:rsidR="004076C8" w:rsidRDefault="00F81DE2" w:rsidP="00F81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garāžas </w:t>
      </w:r>
      <w:r w:rsidR="005D6713">
        <w:rPr>
          <w:sz w:val="28"/>
          <w:szCs w:val="28"/>
        </w:rPr>
        <w:t>ar kadastra apzīmējumu 0500 005 2818 003</w:t>
      </w:r>
      <w:r>
        <w:rPr>
          <w:sz w:val="28"/>
          <w:szCs w:val="28"/>
        </w:rPr>
        <w:t xml:space="preserve"> ar sākotnējo vērtību Ls 10</w:t>
      </w:r>
      <w:r w:rsidR="001710F9">
        <w:rPr>
          <w:sz w:val="28"/>
          <w:szCs w:val="28"/>
        </w:rPr>
        <w:t>1</w:t>
      </w:r>
      <w:r w:rsidR="004076C8">
        <w:rPr>
          <w:sz w:val="28"/>
          <w:szCs w:val="28"/>
        </w:rPr>
        <w:t xml:space="preserve">, </w:t>
      </w:r>
    </w:p>
    <w:p w:rsidR="005D6713" w:rsidRDefault="00C8109F" w:rsidP="00F81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izslēgt no Valsts augu aizsardzības dienesta bilances un uzņemt Zemkopības ministrijas Centrālā aparāta bilancē</w:t>
      </w:r>
      <w:r w:rsidR="005D6713">
        <w:rPr>
          <w:sz w:val="28"/>
          <w:szCs w:val="28"/>
        </w:rPr>
        <w:t>.</w:t>
      </w:r>
    </w:p>
    <w:p w:rsidR="00DF5062" w:rsidRDefault="00CA1DA2" w:rsidP="00D053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Līdz Ministru kabineta rīkojuma pieņemšanai par š</w:t>
      </w:r>
      <w:r w:rsidR="00985D76">
        <w:rPr>
          <w:sz w:val="28"/>
          <w:szCs w:val="28"/>
        </w:rPr>
        <w:t>ī</w:t>
      </w:r>
      <w:r>
        <w:rPr>
          <w:sz w:val="28"/>
          <w:szCs w:val="28"/>
        </w:rPr>
        <w:t xml:space="preserve"> rīkojuma 1.pukt</w:t>
      </w:r>
      <w:r w:rsidR="009E16C5">
        <w:rPr>
          <w:sz w:val="28"/>
          <w:szCs w:val="28"/>
        </w:rPr>
        <w:t xml:space="preserve">ā </w:t>
      </w:r>
      <w:r>
        <w:rPr>
          <w:sz w:val="28"/>
          <w:szCs w:val="28"/>
        </w:rPr>
        <w:t>minētā nekustamā īpašuma ieguldīšanu</w:t>
      </w:r>
      <w:r w:rsidR="009E16C5">
        <w:rPr>
          <w:sz w:val="28"/>
          <w:szCs w:val="28"/>
        </w:rPr>
        <w:t xml:space="preserve"> SIA „</w:t>
      </w:r>
      <w:r w:rsidR="00985D76">
        <w:rPr>
          <w:sz w:val="28"/>
          <w:szCs w:val="28"/>
        </w:rPr>
        <w:t>Latvijas Lauku konsultāciju un izglītības centrs</w:t>
      </w:r>
      <w:r w:rsidR="009E16C5">
        <w:rPr>
          <w:sz w:val="28"/>
          <w:szCs w:val="28"/>
        </w:rPr>
        <w:t>”</w:t>
      </w:r>
      <w:r w:rsidR="00985D76">
        <w:rPr>
          <w:sz w:val="28"/>
          <w:szCs w:val="28"/>
        </w:rPr>
        <w:t xml:space="preserve"> pamatkapitālā</w:t>
      </w:r>
      <w:r w:rsidR="00DF5062">
        <w:rPr>
          <w:sz w:val="28"/>
          <w:szCs w:val="28"/>
        </w:rPr>
        <w:t>:</w:t>
      </w:r>
    </w:p>
    <w:p w:rsidR="00D05396" w:rsidRDefault="00DF5062" w:rsidP="00D053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2.1. to nodot valsts SIA</w:t>
      </w:r>
      <w:r w:rsidR="009E16C5" w:rsidRPr="009E16C5">
        <w:rPr>
          <w:sz w:val="28"/>
          <w:szCs w:val="28"/>
        </w:rPr>
        <w:t xml:space="preserve"> </w:t>
      </w:r>
      <w:r>
        <w:rPr>
          <w:sz w:val="28"/>
          <w:szCs w:val="28"/>
        </w:rPr>
        <w:t>„Zemkopības ministrijas nekustamie īpašumi” valdījumā;</w:t>
      </w:r>
    </w:p>
    <w:p w:rsidR="00DF5062" w:rsidRDefault="00DF5062" w:rsidP="00D053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 uzdot valsts SIA „Zemkopības ministrijas nekustamie īpašumi” noslēgt ar SIA „Latvijas Lauku konsultāciju un izglītības centrs” nekustamā </w:t>
      </w:r>
      <w:r w:rsidR="00DA13A2">
        <w:rPr>
          <w:sz w:val="28"/>
          <w:szCs w:val="28"/>
        </w:rPr>
        <w:t xml:space="preserve">īpašuma </w:t>
      </w:r>
      <w:r>
        <w:rPr>
          <w:sz w:val="28"/>
          <w:szCs w:val="28"/>
        </w:rPr>
        <w:t>nomas līgumu.</w:t>
      </w:r>
    </w:p>
    <w:p w:rsidR="00DF5062" w:rsidRDefault="00DF5062" w:rsidP="00D053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Apstiprināt nekustamā īpašuma pieņemšanas – nodošanas komisiju šādā sastāvā:</w:t>
      </w:r>
    </w:p>
    <w:p w:rsidR="00DF5062" w:rsidRDefault="00DF5062" w:rsidP="00D0539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Komisijas priekšsēdētāja </w:t>
      </w:r>
      <w:smartTag w:uri="urn:schemas-microsoft-com:office:smarttags" w:element="PersonName">
        <w:smartTagPr>
          <w:attr w:name="ProductID" w:val="Maija Mitre"/>
        </w:smartTagPr>
        <w:r>
          <w:rPr>
            <w:sz w:val="28"/>
            <w:szCs w:val="28"/>
          </w:rPr>
          <w:t>Maija Mitre</w:t>
        </w:r>
      </w:smartTag>
      <w:r>
        <w:rPr>
          <w:sz w:val="28"/>
          <w:szCs w:val="28"/>
        </w:rPr>
        <w:t xml:space="preserve"> – Budžeta un finanšu departamenta </w:t>
      </w:r>
    </w:p>
    <w:p w:rsidR="00DF5062" w:rsidRDefault="00DF5062" w:rsidP="00D053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Valsts īpašuma nodaļas vecākā referente;</w:t>
      </w:r>
    </w:p>
    <w:p w:rsidR="00DF5062" w:rsidRDefault="00DF5062" w:rsidP="00DF5062">
      <w:pPr>
        <w:ind w:left="2880" w:hanging="28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Komisijas locekļi:      </w:t>
      </w:r>
      <w:r>
        <w:rPr>
          <w:sz w:val="28"/>
          <w:szCs w:val="28"/>
        </w:rPr>
        <w:tab/>
        <w:t>Arnis Kušķis – valsts SIA „Zemkopības ministrijas nekustamie īpašumi” izpilddirektors;</w:t>
      </w:r>
    </w:p>
    <w:p w:rsidR="00DF5062" w:rsidRDefault="00DF5062" w:rsidP="00DF5062">
      <w:pPr>
        <w:ind w:left="2880" w:hanging="28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Alla Kalāne – Valsts augu aizsardzības dienesta </w:t>
      </w:r>
    </w:p>
    <w:p w:rsidR="00A41765" w:rsidRDefault="00DF5062" w:rsidP="00DF5062">
      <w:pPr>
        <w:ind w:left="2880" w:hanging="2880"/>
        <w:jc w:val="both"/>
        <w:rPr>
          <w:sz w:val="28"/>
          <w:szCs w:val="28"/>
        </w:rPr>
      </w:pPr>
      <w:r>
        <w:rPr>
          <w:sz w:val="28"/>
          <w:szCs w:val="28"/>
        </w:rPr>
        <w:tab/>
        <w:t>Latgales reģionālās noda</w:t>
      </w:r>
      <w:r w:rsidR="00A41765">
        <w:rPr>
          <w:sz w:val="28"/>
          <w:szCs w:val="28"/>
        </w:rPr>
        <w:t>ļa</w:t>
      </w:r>
      <w:r>
        <w:rPr>
          <w:sz w:val="28"/>
          <w:szCs w:val="28"/>
        </w:rPr>
        <w:t xml:space="preserve">s </w:t>
      </w:r>
      <w:r w:rsidR="00A41765">
        <w:rPr>
          <w:sz w:val="28"/>
          <w:szCs w:val="28"/>
        </w:rPr>
        <w:t>vadītāja;</w:t>
      </w:r>
    </w:p>
    <w:p w:rsidR="00DF5062" w:rsidRDefault="00A41765" w:rsidP="00DF5062">
      <w:pPr>
        <w:ind w:left="2880" w:hanging="2880"/>
        <w:jc w:val="both"/>
        <w:rPr>
          <w:sz w:val="28"/>
          <w:szCs w:val="28"/>
        </w:rPr>
      </w:pPr>
      <w:r>
        <w:rPr>
          <w:sz w:val="28"/>
          <w:szCs w:val="28"/>
        </w:rPr>
        <w:tab/>
        <w:t>Viktors Kalāns - SIA „Latvijas Lauku konsultāciju un izglītības centrs” Daugavpils Lauku konsultāciju biroja vadītājs.</w:t>
      </w:r>
    </w:p>
    <w:p w:rsidR="00A41765" w:rsidRDefault="00A41765" w:rsidP="00A41765">
      <w:pPr>
        <w:jc w:val="both"/>
        <w:rPr>
          <w:sz w:val="28"/>
          <w:szCs w:val="28"/>
        </w:rPr>
      </w:pPr>
      <w:r>
        <w:rPr>
          <w:sz w:val="28"/>
          <w:szCs w:val="28"/>
        </w:rPr>
        <w:t>4. Komisijai sagatavot pieņemšanas – nodošanas aktu un iesniegt valsts sekretārei apstiprināšanai.</w:t>
      </w:r>
    </w:p>
    <w:p w:rsidR="00A41765" w:rsidRDefault="00A41765" w:rsidP="00DF5062">
      <w:pPr>
        <w:ind w:left="2880" w:hanging="2880"/>
        <w:jc w:val="both"/>
        <w:rPr>
          <w:sz w:val="28"/>
          <w:szCs w:val="28"/>
        </w:rPr>
      </w:pPr>
      <w:r>
        <w:rPr>
          <w:sz w:val="28"/>
          <w:szCs w:val="28"/>
        </w:rPr>
        <w:t>5. Kontroli par šī rīkojuma izpildi uzdot Budžeta un finanšu departamenta</w:t>
      </w:r>
    </w:p>
    <w:p w:rsidR="00494C88" w:rsidRDefault="00A41765" w:rsidP="00DF5062">
      <w:pPr>
        <w:ind w:left="2880" w:hanging="2880"/>
        <w:jc w:val="both"/>
        <w:rPr>
          <w:sz w:val="28"/>
          <w:szCs w:val="28"/>
        </w:rPr>
      </w:pPr>
      <w:r>
        <w:rPr>
          <w:sz w:val="28"/>
          <w:szCs w:val="28"/>
        </w:rPr>
        <w:t>Valsts īpašuma nodaļai ( P.Kalaneps).</w:t>
      </w:r>
    </w:p>
    <w:p w:rsidR="00494C88" w:rsidRDefault="00494C88" w:rsidP="00DF5062">
      <w:pPr>
        <w:ind w:left="2880" w:hanging="2880"/>
        <w:jc w:val="both"/>
        <w:rPr>
          <w:sz w:val="28"/>
          <w:szCs w:val="28"/>
        </w:rPr>
      </w:pPr>
    </w:p>
    <w:p w:rsidR="00494C88" w:rsidRDefault="00494C88" w:rsidP="00DF5062">
      <w:pPr>
        <w:ind w:left="2880" w:hanging="2880"/>
        <w:jc w:val="both"/>
        <w:rPr>
          <w:sz w:val="28"/>
          <w:szCs w:val="28"/>
        </w:rPr>
      </w:pPr>
    </w:p>
    <w:p w:rsidR="00494C88" w:rsidRDefault="00494C88" w:rsidP="00DF5062">
      <w:pPr>
        <w:ind w:left="2880" w:hanging="2880"/>
        <w:jc w:val="both"/>
        <w:rPr>
          <w:sz w:val="28"/>
          <w:szCs w:val="28"/>
        </w:rPr>
      </w:pPr>
    </w:p>
    <w:p w:rsidR="00494C88" w:rsidRDefault="00494C88" w:rsidP="00DF5062">
      <w:pPr>
        <w:ind w:left="2880" w:hanging="2880"/>
        <w:jc w:val="both"/>
        <w:rPr>
          <w:sz w:val="28"/>
          <w:szCs w:val="28"/>
        </w:rPr>
      </w:pPr>
      <w:r>
        <w:rPr>
          <w:sz w:val="28"/>
          <w:szCs w:val="28"/>
        </w:rPr>
        <w:t>Valsts sekretāra p.i.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B.Bāne</w:t>
      </w:r>
      <w:r w:rsidR="00A41765">
        <w:rPr>
          <w:sz w:val="28"/>
          <w:szCs w:val="28"/>
        </w:rPr>
        <w:t xml:space="preserve"> </w:t>
      </w:r>
    </w:p>
    <w:p w:rsidR="00494C88" w:rsidRDefault="00494C88" w:rsidP="00DF5062">
      <w:pPr>
        <w:ind w:left="2880" w:hanging="2880"/>
        <w:jc w:val="both"/>
        <w:rPr>
          <w:sz w:val="28"/>
          <w:szCs w:val="28"/>
        </w:rPr>
      </w:pPr>
    </w:p>
    <w:p w:rsidR="00A95CE6" w:rsidRDefault="00A95CE6" w:rsidP="00DF5062">
      <w:pPr>
        <w:ind w:left="2880" w:hanging="2880"/>
        <w:jc w:val="both"/>
        <w:rPr>
          <w:sz w:val="28"/>
          <w:szCs w:val="28"/>
        </w:rPr>
      </w:pPr>
    </w:p>
    <w:p w:rsidR="00A95CE6" w:rsidRDefault="00A95CE6" w:rsidP="00DF5062">
      <w:pPr>
        <w:ind w:left="2880" w:hanging="2880"/>
        <w:jc w:val="both"/>
        <w:rPr>
          <w:sz w:val="28"/>
          <w:szCs w:val="28"/>
        </w:rPr>
      </w:pPr>
    </w:p>
    <w:p w:rsidR="00A95CE6" w:rsidRDefault="00A95CE6" w:rsidP="00DF5062">
      <w:pPr>
        <w:ind w:left="2880" w:hanging="2880"/>
        <w:jc w:val="both"/>
        <w:rPr>
          <w:sz w:val="28"/>
          <w:szCs w:val="28"/>
        </w:rPr>
      </w:pPr>
    </w:p>
    <w:p w:rsidR="00494C88" w:rsidRDefault="00494C88" w:rsidP="00DF5062">
      <w:pPr>
        <w:ind w:left="2880" w:hanging="2880"/>
        <w:jc w:val="both"/>
        <w:rPr>
          <w:sz w:val="28"/>
          <w:szCs w:val="28"/>
        </w:rPr>
      </w:pPr>
    </w:p>
    <w:p w:rsidR="00494C88" w:rsidRPr="00494C88" w:rsidRDefault="00494C88" w:rsidP="00DF5062">
      <w:pPr>
        <w:ind w:left="2880" w:hanging="2880"/>
        <w:jc w:val="both"/>
      </w:pPr>
      <w:r w:rsidRPr="00494C88">
        <w:t>Mitre, 7027377</w:t>
      </w:r>
    </w:p>
    <w:p w:rsidR="00A41765" w:rsidRPr="00D05396" w:rsidRDefault="00494C88" w:rsidP="00494C88">
      <w:pPr>
        <w:spacing w:line="480" w:lineRule="auto"/>
        <w:ind w:left="2880" w:hanging="2880"/>
        <w:jc w:val="both"/>
        <w:rPr>
          <w:sz w:val="28"/>
          <w:szCs w:val="28"/>
        </w:rPr>
      </w:pPr>
      <w:r w:rsidRPr="00494C88">
        <w:t>Maija.Mitre@</w:t>
      </w:r>
      <w:smartTag w:uri="urn:schemas-microsoft-com:office:smarttags" w:element="PersonName">
        <w:r w:rsidRPr="00494C88">
          <w:t>zm</w:t>
        </w:r>
      </w:smartTag>
      <w:r w:rsidRPr="00494C88">
        <w:t>.gov.lv</w:t>
      </w:r>
      <w:r w:rsidR="00A41765">
        <w:rPr>
          <w:sz w:val="28"/>
          <w:szCs w:val="28"/>
        </w:rPr>
        <w:tab/>
      </w:r>
    </w:p>
    <w:sectPr w:rsidR="00A41765" w:rsidRPr="00D05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Letterica">
    <w:altName w:val="Swiss T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5396"/>
    <w:rsid w:val="000F3191"/>
    <w:rsid w:val="00137616"/>
    <w:rsid w:val="001710F9"/>
    <w:rsid w:val="001C4A41"/>
    <w:rsid w:val="002E2639"/>
    <w:rsid w:val="00354EFF"/>
    <w:rsid w:val="003B7383"/>
    <w:rsid w:val="003D084E"/>
    <w:rsid w:val="003D5988"/>
    <w:rsid w:val="004076C8"/>
    <w:rsid w:val="0048138E"/>
    <w:rsid w:val="00494C88"/>
    <w:rsid w:val="004A318E"/>
    <w:rsid w:val="005D6713"/>
    <w:rsid w:val="007151AA"/>
    <w:rsid w:val="00924381"/>
    <w:rsid w:val="009257A5"/>
    <w:rsid w:val="009706A3"/>
    <w:rsid w:val="00985D76"/>
    <w:rsid w:val="009E16C5"/>
    <w:rsid w:val="009F2173"/>
    <w:rsid w:val="00A41765"/>
    <w:rsid w:val="00A95CE6"/>
    <w:rsid w:val="00B1336F"/>
    <w:rsid w:val="00B65931"/>
    <w:rsid w:val="00C05EFC"/>
    <w:rsid w:val="00C8109F"/>
    <w:rsid w:val="00CA1DA2"/>
    <w:rsid w:val="00CD6D77"/>
    <w:rsid w:val="00D05396"/>
    <w:rsid w:val="00DA13A2"/>
    <w:rsid w:val="00DF5062"/>
    <w:rsid w:val="00ED558B"/>
    <w:rsid w:val="00F8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martTagType w:namespaceuri="schemas-tilde-lv/tildestengine" w:name="veidnes"/>
  <w:smartTagType w:namespaceuri="schemas-tilde-lv/tildestengine" w:name="phone"/>
  <w:smartTagType w:namespaceuri="urn:schemas-microsoft-com:office:smarttags" w:name="phon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2A2FC78-E59B-4E3A-98CE-DDE2806A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5396"/>
  </w:style>
  <w:style w:type="paragraph" w:styleId="Heading5">
    <w:name w:val="heading 5"/>
    <w:basedOn w:val="Normal"/>
    <w:next w:val="Normal"/>
    <w:qFormat/>
    <w:rsid w:val="00D05396"/>
    <w:pPr>
      <w:keepNext/>
      <w:jc w:val="right"/>
      <w:outlineLvl w:val="4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D05396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D05396"/>
    <w:pPr>
      <w:ind w:left="5760" w:hanging="5760"/>
      <w:jc w:val="both"/>
    </w:pPr>
    <w:rPr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1532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valsts nekustamo īpašumu Daugavpilī, Šaurā ielā 18</vt:lpstr>
      <vt:lpstr>Par valsts nekustamo īpašumu Daugavpilī, Šaurā ielā 18</vt:lpstr>
    </vt:vector>
  </TitlesOfParts>
  <Company>Budžeta un finanšu departamnts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nekustamo īpašumu Daugavpilī, Šaurā ielā 18</dc:title>
  <dc:subject>Zemkopības ministrijas rīkojums</dc:subject>
  <dc:creator>Maija Mitre</dc:creator>
  <cp:keywords/>
  <dc:description>Maija.Mitre@zm.gov.lv, 7027377</dc:description>
  <cp:lastModifiedBy>Tamāra Rasnača</cp:lastModifiedBy>
  <cp:revision>2</cp:revision>
  <cp:lastPrinted>2006-06-22T06:32:00Z</cp:lastPrinted>
  <dcterms:created xsi:type="dcterms:W3CDTF">2021-09-10T11:38:00Z</dcterms:created>
  <dcterms:modified xsi:type="dcterms:W3CDTF">2021-09-10T11:38:00Z</dcterms:modified>
</cp:coreProperties>
</file>