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24-TA-977: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Arhitektūras 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24.04.2024. 18:58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28.panta otrajā daļā norādīts, ka sertificēts arhitekts un sertificēts ainavu arhitekts nedrīkst būt </w:t>
            </w:r>
            <w:r w:rsidR="00000000" w:rsidRPr="00000000" w:rsidDel="00000000">
              <w:rPr>
                <w:u w:val="single"/>
                <w:rtl w:val="0"/>
              </w:rPr>
              <w:t xml:space="preserve">sodīts par tādiem noziedzīgiem nodarījumiem, kas būvniecību regulējošajos normatīvajos aktos noteikti kā šķērslis sertifikāta iegūšanai</w:t>
            </w:r>
            <w:r w:rsidR="00000000" w:rsidRPr="00000000" w:rsidDel="00000000">
              <w:rPr>
                <w:rtl w:val="0"/>
              </w:rPr>
              <w:t xml:space="preserve"> attiecībā uz ikvienu būvniecības speciālistu, izņemot gadījumus, kad </w:t>
            </w:r>
            <w:r w:rsidR="00000000" w:rsidRPr="00000000" w:rsidDel="00000000">
              <w:rPr>
                <w:u w:val="single"/>
                <w:rtl w:val="0"/>
              </w:rPr>
              <w:t xml:space="preserve">persona ir reabilitēta </w:t>
            </w:r>
            <w:r w:rsidR="00000000" w:rsidRPr="00000000" w:rsidDel="00000000">
              <w:rPr>
                <w:rtl w:val="0"/>
              </w:rPr>
              <w:t xml:space="preserve">vai tai ir noņemta vai dzēsta sodāmība par minētajiem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31.panta pirmās daļas 1.punktā norādīts, ka Arhitekta un ainavu arhitekta sertifikātu aptur, ja prokurors ir pieņēmis lēmumu sertificētu arhitektu un sertificētu ainavu arhitektu s</w:t>
            </w:r>
            <w:r w:rsidR="00000000" w:rsidRPr="00000000" w:rsidDel="00000000">
              <w:rPr>
                <w:u w:val="single"/>
                <w:rtl w:val="0"/>
              </w:rPr>
              <w:t xml:space="preserve">aukt pie kriminālatbildības par noziedzīga nodarījuma izdarīšanu, kas būvniecību regulējošajos normatīvajos aktos noteikts kā šķērslis sertifikāta iegūšanai</w:t>
            </w:r>
            <w:r w:rsidR="00000000" w:rsidRPr="00000000" w:rsidDel="00000000">
              <w:rPr>
                <w:rtl w:val="0"/>
              </w:rPr>
              <w:t xml:space="preserve"> attiecībā uz ikvienu būvspeciālistu.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32.panta pirmās daļas 1. un 2.punktā norādīts, ka Arhitekta un ainavu arhitekta sertifikātu atceļ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nereabilitējoša pamata izbeigts kriminālprocess, kurš ierosināts pret sertifikāta turētāju par noziedzīgu nodarījumu, kas </w:t>
            </w:r>
            <w:r w:rsidR="00000000" w:rsidRPr="00000000" w:rsidDel="00000000">
              <w:rPr>
                <w:u w:val="single"/>
                <w:rtl w:val="0"/>
              </w:rPr>
              <w:t xml:space="preserve">būvniecību regulējošajos normatīvajos aktos noteikts kā šķērslis sertifikāta iegūšanai </w:t>
            </w:r>
            <w:r w:rsidR="00000000" w:rsidRPr="00000000" w:rsidDel="00000000">
              <w:rPr>
                <w:rtl w:val="0"/>
              </w:rPr>
              <w:t xml:space="preserve">attiecībā uz ikvienu būvspeciālistu;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spēkā stājies prokurora priekšraksts par sodu vai tiesas spriedums, ar kuru sertificēts arhitekts un sertificēts ainavu arhitekts ir </w:t>
            </w:r>
            <w:r w:rsidR="00000000" w:rsidRPr="00000000" w:rsidDel="00000000">
              <w:rPr>
                <w:u w:val="single"/>
                <w:rtl w:val="0"/>
              </w:rPr>
              <w:t xml:space="preserve">sodīts par noziedzīgu nodarījumu, kas būvniecību regulējošajos normatīvajos aktos noteikts kā šķērslis sertifikāta iegūšanai </w:t>
            </w:r>
            <w:r w:rsidR="00000000" w:rsidRPr="00000000" w:rsidDel="00000000">
              <w:rPr>
                <w:rtl w:val="0"/>
              </w:rPr>
              <w:t xml:space="preserve">attiecībā uz ikvienu būvspeciālistu.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27.panta pirmās daļas izriet, ka arhitekta un ainavu arhitekta sertificēšanu veic projektā noteiktas Kolēģijas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un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(turpmāk – anotācija) nav norādīts, no kāda informācijas avota projektā noteiktās Kolēģijas institūcijas saņems minēto informāciju par arhitekta un ainavu arhitekta iespējamo sodāmību un nav norādīts informācijas saņemšanas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ziņas par personu izdarītajiem administratīvajiem pārkāpumiem vai noziedzīgiem nodarījumiem tiek uzkrātas valsts informācijas sistēmā “Sodu reģistrs”, kura izveidošanas mērķis ir vienotās uzskaites izveide par noziedzīgus nodarījumus un administratīvos pārkāpumus izdarījušām personām, lai veicinātu šo nodarījumu un pārkāpumu novēršanu un atklāšanu, kā arī par tiem personai noteiktā soda izpildes un tiesību ierobežojumu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Sodu reģistra likuma 21.panta pirmās daļas regulējumam valsts informācijas sistēmā “Sodu reģistrs” iekļautās ziņas sniedz izziņas veidā vai tiešsaistes datu pārraides režīmā, ja tiek identificēts ziņu pieprasītājs.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ir noteikts datu apstrādes likumības un godprātības princips, t.i., jebkurai personas datu apstrādei ir jābūt tiesiskam pamatam.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regulas 5.panta 1.punkta c) apakšpunktā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ministrijas Informācijas centrs kā valsts informācijas sistēmas “Sodu reģistrs” pārzinis ir atbildīgs par personas datu apstrādes atbilstību Datu regulai. Iekšlietu ministrijas Informācijas centram attiecīgajā gadījumā jābūt precīzi zināmam datu apjomam, kuru būs jāsniedz (vai kuru jādara pieejamu), lai Kolēģijas institūcijas pārbaudītu, vai arhitekts un ainavu arhitekts atbilst projektā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tiesību normai ir jābūt skaidrai un saprotamai, lai tās lietotājs un piemērotājs gūtu nepārprotamu priekšstatu par savām tiesībām, pienākumiem un juridiskām sekām, precizēt projektu un projekta anotāciju, norādot projekta 28.panta otrajā daļā, 31.panta pirmās daļas 1.punktā, 32.panta pirmās daļas 1. un 2.punktā ietvertās informācijas avotu un tās saņemšanas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28.panta otrajā daļā, 31.panta pirmās daļas 1.punktā, 32.panta pirmās daļas 1. un 2.punktā ietverto informāciju paredzēts iegūt no valsts informācijas sistēmā “Sodu reģistrs”, tad: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tiesiskās skaidrības nodrošināšanai, kā arī, lai Iekšlietu ministrijas Informācijas centrs ievērotu datu apstrādes minimizēšanas principu, sniedzot Kolēģijas institūcijām ziņas par noziedzīgiem nodarījumiem, precizēt projektu vai projekta anotāciju, papildus norādot Krimināllikuma pantus, par kuros paredzētajiem noziedzīgajiem nodarījumiem arhitekts un ainavu arhitekts nedrīkst būt sodīts;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tiesiskās skaidrības nodrošināšanai sniegt skaidrojumu terminam “reabilitēta”.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2024.gada 27.februārī spēkā stājušos grozījumus Sodu reģistra likuma 23.panta 1.punktā, likums vairs neparedz ziņu par personu, pret kuru uzsāktais kriminālprocess ir izbeigts uz reabilitējoša pamata, un attaisnoto personu, par kuru ir stājies spēkā attaisnojošs spriedums, uzglabāšanu valsts informācijas sistēmas “Sodu reģistrs” arhīva datubāzē.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attiecīgās ziņas par arhitektu un ainavu arhitektu no Iekšlietu ministrijas pārziņā esošās valsts informācijas sistēmas “Sodu reģistrs” iegūt nevarēs;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vēršam uzmanību, ka, pieņemot procesuālos lēmumus, izmeklēšanas un prokuratūras iestādes vadās no Kriminālprocesa likuma un lēmumos norāda Krimināllikumā paredzēto noziedzīga nodarījuma kvalifikāciju. Lēmumos netiek norādīts, ka minētais noziedzīgais nodarījums paredz ierobežojumus ar būvniecību saistītos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25.pants.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informāciju par informācijas iegūšanas avotu, no kura likumprojektā paredzētā Latvijas Sertificētu arhitektūras kolēģija iegūs informāciju par arhitekta un ainavu arhitekta iespējamo sodāmību.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redakcija dublē normatīvo regulējumu būvniecības jomā, kā arī atsevišķos aspektos nonāk ar to pretrunā. Neatbalstām likuma virzību bez grozījumiem Būvniecības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panākta vienošanās ar Ekonomikas ministriju un ir precizēta likumprojekta redakcija.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("Nekustamā īpašuma attīstītāju alianse"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Nekustamā īpašuma attīstītāju alianse (NĪAA) ir izskatījusi likumprojektu “Arhitektūras likums”, turpmāk – Likumprojekts, un zemāk sniedz savus iebildumus un ierosinājumus.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mēģināts aptver vairākas ar arhitektūru un arhitektu profesionālo darbību saistītas jomas, būvniecību, teritorijas plānošanu, autortiesības, konkursu organizēšanu, u.c. Tas pārklājas un rada pretrunas ar spēkā esošo regulējumu, tāpēc Likumprojekta tvērums būtiski jāsašaurina.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patiesi nepieciešams regulēt vienīgi arhitekta profesiju un profesionālo darbību, mēs neiebilstam, ka šāds regulējums tiek pieņemts. Tomēr Likumprojekts nedrīkst regulēt būvprojektēšanas un būvniecības procesu, jo jau regulē citas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būvniecību no drošuma viedokļa un atļauju un saskaņojumu saņemšanas administratīvā procesa viedokļa regulē Būvniecības likums un tam pakārtotie vai ar to saistītie tiesību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saturiskā viedokļa būvniecību alts līmenī regulē teritorijas plānošanas tiesību akti, bet pašvaldību līmenī – teritorija plānojums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līmenī ietvert prasības par arhitektonisko kvalitāti ir nepareizi no tiesību aktu sistēmas viedokļa. Tas būtu apmēram tas pats, kas Advokatūras likumā ietvert ar Civillikumu konkurējošas normas par līgumu noteikumiem, vai Revīzijas pakalpojumu likumā (kas regulē zvērinātu revidentu darbību) ietvert normas par grāmatvedības kārtošanu.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tiesības noteikt prasības teritorijas apbūvei ir pašvaldību autonoma funkcija, tāpēc iejaukšanās šajā jomā ar likumu pārkāpj varas dalīšanas principus. Dažādām pašvaldībām un dažādām to teritorijām ir pamatoti piemērot dažādas arhitektūras prasības (Vecrīga vai mazapdzīvota lauku teritorija). Ir principāli nesaprātīgi noteikt vienu regulējumu visas valsts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autortiesības jau regulē Autortiesību likums un nav nepieciešams veidot dublējošas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 likumu noteikt obligātas prasības veidot mākslu vai skaistumu, šķiet absurds un pārspīlēts normatīvisms. Neviļu tas rada asociācijas ar padomju laikiem.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mēs ierosinām svītrot no Likumprojekta II nodaļu “Atbildīgās institūcijas un pilnvarotās nevalstiskās organizācijas”  (Profesionālo radošo organizāciju regulē statusu regulē Radošo personu statusa un profesionālo radošo organizāciju likums), 12.pantu “Autortiesības”, IV nodaļu  Konkursi, V nodaļu “Māksla un dizains publiskajās būvē”.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priekšlikums netiek atbalstīts, lūdzam skatīt tālāk norādītos komentārus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izstrāde un ietvars ir pamatots ar Kultūras ministrijas kultūrpolitikas plānošanas dokumentu “Kultūrpolitikas pamatnostādnes 2022.–2027.gadam “Kultūrvalsts”” (apstiprinātas ar Ministru kabineta 2022.gada 1.marta rīkojumu Nr.143), kā arī ar vidējā termiņa plānošanas un sabiedrības informēšanas plānošanas dokumentu “Latvijas Arhitektūras stratēģija 2022.–2027.gadam. Augstas kvalitātes arhitektūra un dzīves vide” (apstiprināta 2022.gada maijā Kultūras ministrijas konsultatīvajā institūcijā „Nacionālā arhitektūras padome”; pieejama: https://www.km.gov.lv/lv/media/30045/download?attachment), kas, savukārt ir pamatota ar Latvijā saistošajiem nacionālajiem un starptautiskajiem plānošanas un nodomu dokumentiem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Ilgtspējīgas attīstības stratēģija (LIAS 2030), spēkā no 06.10.2010;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Nacionālais attīstības plāns 2021.–2027.gadam (NAP2017), spēkā no 02.07.2020.;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Rīcības plāns pārejai uz aprites ekonomiku 2020.–2027.gadam, spēkā no 04.09.2020.;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Eiropas Padomes Ainavu konvencija, 2000.;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Davosas alianses 2023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Eiropas Zaļais kurss, pirmo reizi prezentēts 11.12.2019.;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Renovācijas vilnis (viena no Eiropas Zaļā kursa stratēģijām), publicēta 14.10.2020.;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Jaunais Eiropas Bauhaus (viens no Eiropas Zaļā kursa projektiem – ekonomikas un kultūras stratēģiskā iniciatīva Eiropai, kas ietver dizainu, ilgtspējību un investīcijas, materializē Eiropas zaļo kursu un veido estētiku zaļās pārvaldes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Jaunā Leipcigas harta par taisnīgu, zaļu un produktīvu pilsētu, pieņemta 30.11.2020 un citiem.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tvērums un nepieciešamie grozījumi Būvniecības likumā un to pavadošajos Ministru kabineta noteikumos ir izdiskutēti ar Ekonomikas ministriju, lai nenotiktu likuma normu pārklāšanās.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arhitektūra – vides veidošanas māksla ar integrētu skatījumu uz cilvēku dzīves telpu no telpiskās attīstības, pilsētplānošanas un ainavu projektiem līdz atsevišķām būvēm un to ārējam un iekšējam veidolam, vienlīdz ievērtējot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arhitekts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sertificēts arhitekts – arhitekts, kurš ieguvis patstāvīgas prakses tiesības arhitektūras jomā, saņemot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arhitekta patstāvīga prakse − patstāvīga profesionālā darbība arhitektūras jomā, kurā saskaņā ar normatīvajos aktos noteiktajām prasībām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arhitektoniski telpiskā vide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arhitektoniskais veidols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ainavu arhitektūra – telpiskās vides veidošanas māksla, kas ietver dabas, lauku un būvētās vides ainavu pētniecību, plānošanu, projektēšanu un pārvaldību dažādos laika un telpas mērogos;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ainavu arhitekts – radoša persona, kura saņēmusi valsts atzītu otrā līmeņa augstākās izglītības diplomu, ieguvusi ainavu arhitekta kvalifikāciju un veic ainavu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sertificēts ainavu arhitekts – ainavu arhitekts, kurš ieguvis patstāvīgas prakses tiesības ainavu arhitektūras jomā, saņemot ainavu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ainavu arhitekta patstāvīga prakse – šā likuma izpratnē faktiski un likumīgi veikta patstāvīga profesionālā darbība ainavu arhitektūras jomā, kurā saskaņā ar normatīvo aktu prasībām nepieciešams ainavu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būvkultūra − integrēta pieeja ilgtspējīgas augstas kvalitātes dzīves vides veidošanai, kas balstās uz visu procesā iesaistīto dalībnieku kompetenci, atbildību un cieņu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pilsētplānošana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likumprojekta 1.panta 12.punktā ietvertais jēdziens “pilsētplānošana” pēc tā apraksta attiecas uz visām apdzīvotām vietām, nevis tikai pilsētām. Papildus būtu nepieciešams ņemt vērā, ka šīs jēdziens likumprojekta tekstā tiek lietots tikai vienu reizi un netiek lietots normatīvajos aktos teritorijas plānošanas jomā. Līdz ar to, lūdzam pārvērtēt šī jēdziena nepieciešamību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pasaulē pieņemtais termins “urban planning” Latvijā tiek tulkots kā “pilsētu plānošana” vai “pilsētplānošana”. Jēdziens “pilsētplānošana” ir lietots arī pašvaldību struktūrvienību nosaukumos (piemēram, Pilsētplānošanas un būvniecības departaments Daugavpilī, Pilsētplānošanas pārvalde Jūrmalā), kā arī dažādos vietēja un starptautiska mēroga plānošanas pasākumos.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20.gs. sākumā pilsētplānošana bijusi arhitektūras nozare, taču 21.gs. tā ir izveidojusies kā atsevišķa starpdisciplināra joma, kas ietver arhitektūras, ģeogrāfijas, inženierzinātnes, ekonomikas, socioloģijas, ainavu zinātnes, vides zinātnes, projektu vadības u. c. nozaru zināšanas un prakses.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2005.gada 7.septembra Direktīvas 2005/36/EK 8.sadaļas 46.pantā par prasībām arhitekta izglītībai cita starpā tiek nosauktas “atbilstīgas zināšanas par pilsētprojektēšanu un pilsētplānošanu, kā arī plānošanas procesā vajadzīgās prasmes”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20.gs. beigām Latvijā, tāpat kā citās Eiropas valstīs, pilsētplānošanas joma pastāvēja un attīstījās atbilstoši tā laika tendencēm un teorijām. Bija gan Pilsētplānošanas institūts, gan Pilsētvides un apdzīvoto vietu nodaļa ministrijā.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šis jēdziens līdz šim nav nostiprināts Latvijas normatīvajā regulējumā, nevarētu būt par argumentu to neiekļaut likumprojektā, jo ir viena no svarīgām arhitektūras jomām.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skaidrojošu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arhitektūra</w:t>
            </w:r>
            <w:r w:rsidR="00000000" w:rsidRPr="00000000" w:rsidDel="00000000">
              <w:rPr>
                <w:rtl w:val="0"/>
              </w:rPr>
              <w:t xml:space="preserve"> – vides veidošanas māksla ar integrētu skatījumu uz cilvēku dzīves telpu no telpiskās attīstības, pilsētplānošanas projektiem līdz atsevišķām būvēm un to ārējam un iekšējam veidolam, vienlīdz ievērojot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arhitekts</w:t>
            </w:r>
            <w:r w:rsidR="00000000" w:rsidRPr="00000000" w:rsidDel="00000000">
              <w:rPr>
                <w:rtl w:val="0"/>
              </w:rPr>
              <w:t xml:space="preserve">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sertificēts arhitekts</w:t>
            </w:r>
            <w:r w:rsidR="00000000" w:rsidRPr="00000000" w:rsidDel="00000000">
              <w:rPr>
                <w:rtl w:val="0"/>
              </w:rPr>
              <w:t xml:space="preserve"> – arhitekts, kurš ieguvis patstāvīgas prakses tiesības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arhitekta patstāvīga prakse</w:t>
            </w:r>
            <w:r w:rsidR="00000000" w:rsidRPr="00000000" w:rsidDel="00000000">
              <w:rPr>
                <w:rtl w:val="0"/>
              </w:rPr>
              <w:t xml:space="preserve"> − patstāvīga profesionālā darbība arhitektūras jomā, kurā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arhitektoniski telpiskā vide</w:t>
            </w:r>
            <w:r w:rsidR="00000000" w:rsidRPr="00000000" w:rsidDel="00000000">
              <w:rPr>
                <w:rtl w:val="0"/>
              </w:rPr>
              <w:t xml:space="preserv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arhitektoniskais veidols</w:t>
            </w:r>
            <w:r w:rsidR="00000000" w:rsidRPr="00000000" w:rsidDel="00000000">
              <w:rPr>
                <w:rtl w:val="0"/>
              </w:rPr>
              <w:t xml:space="preserve">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 ainavu arhitektūra </w:t>
            </w:r>
            <w:r w:rsidR="00000000" w:rsidRPr="00000000" w:rsidDel="00000000">
              <w:rPr>
                <w:rtl w:val="0"/>
              </w:rPr>
              <w:t xml:space="preserve">– telpiskās vides veidošanas māksla, kas ietver dabas, lauku un būvētās vides ainavu pētniecību, plānošanu, projektēšanu un pārvaldību dažādos laika un telpas mērogos, piemērojot estētiskos, zinātniskos, ekoloģiskos, funkcionālos, tehniskos un sociālos principus, sekmējot klimatnoturību, bioloģisko daudzveidību, kultūras vērtību saglabāšanu, kā arī cilvēku veselību un labbūtību;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ainavu arhitekts</w:t>
            </w:r>
            <w:r w:rsidR="00000000" w:rsidRPr="00000000" w:rsidDel="00000000">
              <w:rPr>
                <w:rtl w:val="0"/>
              </w:rPr>
              <w:t xml:space="preserve"> –radoša persona, kura saņēmusi valsts atzītu augstākās izglītības programmas ainavu arhitekta profesionālās kvalifikācijas diplomu, ieguvusi ainavu arhitekta kvalifikāciju un veic ainavu arhitekta profesionālo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  sertificēts ainavu arhitekts </w:t>
            </w:r>
            <w:r w:rsidR="00000000" w:rsidRPr="00000000" w:rsidDel="00000000">
              <w:rPr>
                <w:rtl w:val="0"/>
              </w:rPr>
              <w:t xml:space="preserve">– ainavu arhitekts, kurš ieguvis patstāvīgas prakses tiesības ainavu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10) ainavu arhitekta patstāvīga prakse</w:t>
            </w:r>
            <w:r w:rsidR="00000000" w:rsidRPr="00000000" w:rsidDel="00000000">
              <w:rPr>
                <w:rtl w:val="0"/>
              </w:rPr>
              <w:t xml:space="preserve"> – patstāvīga profesionālā darbība ainavu arhitektūras jomā, kurā nepieciešams ainavu arhitekta prakses sertifikāts vai radošās 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 ainavu projekts</w:t>
            </w:r>
            <w:r w:rsidR="00000000" w:rsidRPr="00000000" w:rsidDel="00000000">
              <w:rPr>
                <w:rtl w:val="0"/>
              </w:rPr>
              <w:t xml:space="preserve"> – autora darbs ainavu arhitektūrā, ko veido dokumentēts informācijas kopums, kas satur grafisko, tekstuālo, digitālo un citu informāciju ainavu arhitektūras risinājumu izstrādei un īstenošanai, kas var būt gan patstāvīgs projekts, gan būvprojekta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būvkultūra</w:t>
            </w:r>
            <w:r w:rsidR="00000000" w:rsidRPr="00000000" w:rsidDel="00000000">
              <w:rPr>
                <w:rtl w:val="0"/>
              </w:rPr>
              <w:t xml:space="preserve"> − integrēta pieeja ilgtspējīgas augstas kvalitātes dzīves vides veidošanai, kas balstās uz visu procesā iesaistīto dalībnieku kompetenci, atbildību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pilsētplānošana</w:t>
            </w:r>
            <w:r w:rsidR="00000000" w:rsidRPr="00000000" w:rsidDel="00000000">
              <w:rPr>
                <w:rtl w:val="0"/>
              </w:rPr>
              <w:t xml:space="preserve">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arhitektūra – vides veidošanas māksla ar integrētu skatījumu uz cilvēku dzīves telpu no telpiskās attīstības, pilsētplānošanas un ainavu projektiem līdz atsevišķām būvēm un to ārējam un iekšējam veidolam, vienlīdz ievērtējot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arhitekts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sertificēts arhitekts – arhitekts, kurš ieguvis patstāvīgas prakses tiesības arhitektūras jomā, saņemot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arhitekta patstāvīga prakse − patstāvīga profesionālā darbība arhitektūras jomā, kurā saskaņā ar normatīvajos aktos noteiktajām prasībām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arhitektoniski telpiskā vide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arhitektoniskais veidols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ainavu arhitektūra – telpiskās vides veidošanas māksla, kas ietver dabas, lauku un būvētās vides ainavu pētniecību, plānošanu, projektēšanu un pārvaldību dažādos laika un telpas mērogos;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ainavu arhitekts – radoša persona, kura saņēmusi valsts atzītu otrā līmeņa augstākās izglītības diplomu, ieguvusi ainavu arhitekta kvalifikāciju un veic ainavu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sertificēts ainavu arhitekts – ainavu arhitekts, kurš ieguvis patstāvīgas prakses tiesības ainavu arhitektūras jomā, saņemot ainavu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ainavu arhitekta patstāvīga prakse – šā likuma izpratnē faktiski un likumīgi veikta patstāvīga profesionālā darbība ainavu arhitektūras jomā, kurā saskaņā ar normatīvo aktu prasībām nepieciešams ainavu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būvkultūra − integrēta pieeja ilgtspējīgas augstas kvalitātes dzīves vides veidošanai, kas balstās uz visu procesā iesaistīto dalībnieku kompetenci, atbildību un cieņu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pilsētplānošana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pilsētplānošanas jēdziens 12p) likumā nebūtu atsevišķi izdalāms, pie tam to ieviešot to kā jaunu jēdzienu, jo pilsētplānošana ir telpiskās plānošanas lauka daļa un plānošana ir starpdisciplinārs un komandas darba lauciņš.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12.punktu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pasaulē pieņemtais termins “urban planning” Latvijā tiek tulkots kā “pilsētu plānošana” vai “pilsētplānošana”. Jēdziens “pilsētplānošana” ir lietots arī  pašvaldību struktūrvienību nosaukumos (piemēram Pilsētplānošanas un būvniecības departaments Daugavpilī, Pilsētplānošanas pārvalde Jūrmalā), kā arī dažādos vietēja un starptautiska mēroga plānošanas pasākumos.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20.gs. sākumā pilsētplānošana bijusi arhitektūras nozare, taču 21.gs. tā ir izveidojusies kā atsevišķa starpdisciplināra joma, kas ietver arhitektūras, ģeogrāfijas, inženierzinātnes, ekonomikas, socioloģijas, ainavu zinātnes, vides zinātnes, projektu vadības u. c. nozaru zināšanas un prakses.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2005.gada 7.septembra Direktīvas 2005/36/EK 8.sadaļas 46.pantā par prasībām arhitekta izglītībai cita starpā tiek nosauktas “atbilstīgas zināšanas par pilsētprojektēšanu un pilsētplānošanu, kā arī plānošanas procesā vajadzīgās prasmes”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20.gs. beigām Latvijā, tāpat kā citās Eiropas valstīs, pilsētplānošanas joma pastāvēja un attīstījās atbilstoši tā laika tendencēm un teorijām. Bija gan Pilsētplānošanas institūts, gan Pilsētvides un apdzīvoto vietu nodaļa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šis jēdziens līdz šim nav nostiprināts Latvijas normatīvajā regulējumā, nevarētu būt par argumentu to neiekļaut likumprojektā, jo ir viena no svarīgām arhitektūras jomām.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skaidrojošu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arhitektūra</w:t>
            </w:r>
            <w:r w:rsidR="00000000" w:rsidRPr="00000000" w:rsidDel="00000000">
              <w:rPr>
                <w:rtl w:val="0"/>
              </w:rPr>
              <w:t xml:space="preserve"> – vides veidošanas māksla ar integrētu skatījumu uz cilvēku dzīves telpu no telpiskās attīstības, pilsētplānošanas projektiem līdz atsevišķām būvēm un to ārējam un iekšējam veidolam, vienlīdz ievērojot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arhitekts</w:t>
            </w:r>
            <w:r w:rsidR="00000000" w:rsidRPr="00000000" w:rsidDel="00000000">
              <w:rPr>
                <w:rtl w:val="0"/>
              </w:rPr>
              <w:t xml:space="preserve">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sertificēts arhitekts</w:t>
            </w:r>
            <w:r w:rsidR="00000000" w:rsidRPr="00000000" w:rsidDel="00000000">
              <w:rPr>
                <w:rtl w:val="0"/>
              </w:rPr>
              <w:t xml:space="preserve"> – arhitekts, kurš ieguvis patstāvīgas prakses tiesības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arhitekta patstāvīga prakse</w:t>
            </w:r>
            <w:r w:rsidR="00000000" w:rsidRPr="00000000" w:rsidDel="00000000">
              <w:rPr>
                <w:rtl w:val="0"/>
              </w:rPr>
              <w:t xml:space="preserve"> − patstāvīga profesionālā darbība arhitektūras jomā, kurā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arhitektoniski telpiskā vide</w:t>
            </w:r>
            <w:r w:rsidR="00000000" w:rsidRPr="00000000" w:rsidDel="00000000">
              <w:rPr>
                <w:rtl w:val="0"/>
              </w:rPr>
              <w:t xml:space="preserv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arhitektoniskais veidols</w:t>
            </w:r>
            <w:r w:rsidR="00000000" w:rsidRPr="00000000" w:rsidDel="00000000">
              <w:rPr>
                <w:rtl w:val="0"/>
              </w:rPr>
              <w:t xml:space="preserve">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 ainavu arhitektūra </w:t>
            </w:r>
            <w:r w:rsidR="00000000" w:rsidRPr="00000000" w:rsidDel="00000000">
              <w:rPr>
                <w:rtl w:val="0"/>
              </w:rPr>
              <w:t xml:space="preserve">– telpiskās vides veidošanas māksla, kas ietver dabas, lauku un būvētās vides ainavu pētniecību, plānošanu, projektēšanu un pārvaldību dažādos laika un telpas mērogos, piemērojot estētiskos, zinātniskos, ekoloģiskos, funkcionālos, tehniskos un sociālos principus, sekmējot klimatnoturību, bioloģisko daudzveidību, kultūras vērtību saglabāšanu, kā arī cilvēku veselību un labbūtību;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ainavu arhitekts</w:t>
            </w:r>
            <w:r w:rsidR="00000000" w:rsidRPr="00000000" w:rsidDel="00000000">
              <w:rPr>
                <w:rtl w:val="0"/>
              </w:rPr>
              <w:t xml:space="preserve"> –radoša persona, kura saņēmusi valsts atzītu augstākās izglītības programmas ainavu arhitekta profesionālās kvalifikācijas diplomu, ieguvusi ainavu arhitekta kvalifikāciju un veic ainavu arhitekta profesionālo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  sertificēts ainavu arhitekts </w:t>
            </w:r>
            <w:r w:rsidR="00000000" w:rsidRPr="00000000" w:rsidDel="00000000">
              <w:rPr>
                <w:rtl w:val="0"/>
              </w:rPr>
              <w:t xml:space="preserve">– ainavu arhitekts, kurš ieguvis patstāvīgas prakses tiesības ainavu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10) ainavu arhitekta patstāvīga prakse</w:t>
            </w:r>
            <w:r w:rsidR="00000000" w:rsidRPr="00000000" w:rsidDel="00000000">
              <w:rPr>
                <w:rtl w:val="0"/>
              </w:rPr>
              <w:t xml:space="preserve"> – patstāvīga profesionālā darbība ainavu arhitektūras jomā, kurā nepieciešams ainavu arhitekta prakses sertifikāts vai radošās 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 ainavu projekts</w:t>
            </w:r>
            <w:r w:rsidR="00000000" w:rsidRPr="00000000" w:rsidDel="00000000">
              <w:rPr>
                <w:rtl w:val="0"/>
              </w:rPr>
              <w:t xml:space="preserve"> – autora darbs ainavu arhitektūrā, ko veido dokumentēts informācijas kopums, kas satur grafisko, tekstuālo, digitālo un citu informāciju ainavu arhitektūras risinājumu izstrādei un īstenošanai, kas var būt gan patstāvīgs projekts, gan būvprojekta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būvkultūra</w:t>
            </w:r>
            <w:r w:rsidR="00000000" w:rsidRPr="00000000" w:rsidDel="00000000">
              <w:rPr>
                <w:rtl w:val="0"/>
              </w:rPr>
              <w:t xml:space="preserve"> − integrēta pieeja ilgtspējīgas augstas kvalitātes dzīves vides veidošanai, kas balstās uz visu procesā iesaistīto dalībnieku kompetenci, atbildību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pilsētplānošana</w:t>
            </w:r>
            <w:r w:rsidR="00000000" w:rsidRPr="00000000" w:rsidDel="00000000">
              <w:rPr>
                <w:rtl w:val="0"/>
              </w:rPr>
              <w:t xml:space="preserve">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arhitektūra – vides veidošanas māksla ar integrētu skatījumu uz cilvēku dzīves telpu no telpiskās attīstības, pilsētplānošanas un ainavu projektiem līdz atsevišķām būvēm un to ārējam un iekšējam veidolam, vienlīdz ievērtējot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arhitekts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sertificēts arhitekts – arhitekts, kurš ieguvis patstāvīgas prakses tiesības arhitektūras jomā, saņemot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arhitekta patstāvīga prakse − patstāvīga profesionālā darbība arhitektūras jomā, kurā saskaņā ar normatīvajos aktos noteiktajām prasībām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arhitektoniski telpiskā vide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arhitektoniskais veidols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ainavu arhitektūra – telpiskās vides veidošanas māksla, kas ietver dabas, lauku un būvētās vides ainavu pētniecību, plānošanu, projektēšanu un pārvaldību dažādos laika un telpas mērogos;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ainavu arhitekts – radoša persona, kura saņēmusi valsts atzītu otrā līmeņa augstākās izglītības diplomu, ieguvusi ainavu arhitekta kvalifikāciju un veic ainavu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sertificēts ainavu arhitekts – ainavu arhitekts, kurš ieguvis patstāvīgas prakses tiesības ainavu arhitektūras jomā, saņemot ainavu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ainavu arhitekta patstāvīga prakse – šā likuma izpratnē faktiski un likumīgi veikta patstāvīga profesionālā darbība ainavu arhitektūras jomā, kurā saskaņā ar normatīvo aktu prasībām nepieciešams ainavu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būvkultūra − integrēta pieeja ilgtspējīgas augstas kvalitātes dzīves vides veidošanai, kas balstās uz visu procesā iesaistīto dalībnieku kompetenci, atbildību un cieņu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pilsētplānošana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domāts (arhitektu izpratne par telpisko attīstību) ar telpisko attīstību un telpiskās attīstības projektiem. Plānošana NAV projektēšana, projektu izstrādāšana.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definīciju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viens no likumprojekta mērķiem ir paplašināt sabiedrībā un valsts institūcijās priekšstatu, ka arhitektūra nav tikai ēku projektēšana, bet arhitekta profesija ietver vēl daudzas citas jomas, tajā skaitā pilsētplānošanu, teritorijas attīstības plānošanu, ainavu arhitektūru, publicistiku, zinātnisko pētniecību, pedagoģiju.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jēdzieniem “telpiskās attīstības plānošana” un “teritorijas attīstības plānošana”, jāatzīmē, ka to lietošanā Latvijā nav konsekveces, arī normatīvajā regulējumā konstatējamas pretrunas, piemēram, Teritorijas attīstības plānošanas likums angliskā tulkojumā ir “Spatial Development Planning Law”, un pašvaldības teritorijas plānojums - tulkots kā “local government spatial plan”.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teritorijas attīstības plānošanu atbildīgās ministrijas, Viedās administrācijas un reģionālās attīstības ministrijas tīmekļvietnē skaidrots, ka: “Teritorijas plānošana ietver zemes izmantošanas plānošanu, pilsētplānošanu, transporta plānošanu, ainavu plānošanu, detālplānošanu, utml. Tā attiecas uz aktivitātēm, kas tieši ietekmē un izplāno apdzīvotu vietu un vietējo sabiedrību fizisko struktūru un vidi (un tādējādi ir atšķirīga no ekonomiskām un sociālās plānošanas aktivitātēm).” Savukārt par telpisko plānošanu šajā tīmekļvietnē skaidrots, ka: “Telpiskā plānošana ir nozīmīgs teritoriju pārvaldības līdzeklis, kas zemes izmantošanu konkrētā teritorijā sasaista ar šīs teritorijas attīstības prioritātēm, politiku un attīstības programmu nostādnēm. Telpiskā plānošana ietver metodes, ko izmanto sabiedriskais sektors, lai dažādos līmeņos ietekmētu cilvēku un to aktivitāšu izplatību telpā, kā arī dabas, rekreāciju teritoriju un dažāda veida infrastruktūras izvietojumu.”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Viedās administrācijas un reģionālās attīstības ministrijas kā atbildīgās ministrijas nav saņemti iebildumi par iepriekšminēto terminu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līmeņa politikas dokumentos tiek konsekventi tiek lietots jēdziens “spatial planning” un tas ietver plašāku skatījumu uz procesiem kā “territorial planning”. Daudzās valstīs ir izstrādāta telpiskās attīstības plānošanas politika, Eiropas Arhitektu padome (ACE) strādā pie priekšlikumiem Eiropas Plānošanas direktīvai (European Planning Directive), kur būs definētas arī kvalifikācijas prasības plānotājiem.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skaidrojošu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arhitektūra</w:t>
            </w:r>
            <w:r w:rsidR="00000000" w:rsidRPr="00000000" w:rsidDel="00000000">
              <w:rPr>
                <w:rtl w:val="0"/>
              </w:rPr>
              <w:t xml:space="preserve"> – vides veidošanas māksla ar integrētu skatījumu uz cilvēku dzīves telpu no telpiskās attīstības, pilsētplānošanas projektiem līdz atsevišķām būvēm un to ārējam un iekšējam veidolam, vienlīdz ievērojot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arhitekts</w:t>
            </w:r>
            <w:r w:rsidR="00000000" w:rsidRPr="00000000" w:rsidDel="00000000">
              <w:rPr>
                <w:rtl w:val="0"/>
              </w:rPr>
              <w:t xml:space="preserve">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sertificēts arhitekts</w:t>
            </w:r>
            <w:r w:rsidR="00000000" w:rsidRPr="00000000" w:rsidDel="00000000">
              <w:rPr>
                <w:rtl w:val="0"/>
              </w:rPr>
              <w:t xml:space="preserve"> – arhitekts, kurš ieguvis patstāvīgas prakses tiesības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arhitekta patstāvīga prakse</w:t>
            </w:r>
            <w:r w:rsidR="00000000" w:rsidRPr="00000000" w:rsidDel="00000000">
              <w:rPr>
                <w:rtl w:val="0"/>
              </w:rPr>
              <w:t xml:space="preserve"> − patstāvīga profesionālā darbība arhitektūras jomā, kurā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arhitektoniski telpiskā vide</w:t>
            </w:r>
            <w:r w:rsidR="00000000" w:rsidRPr="00000000" w:rsidDel="00000000">
              <w:rPr>
                <w:rtl w:val="0"/>
              </w:rPr>
              <w:t xml:space="preserv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arhitektoniskais veidols</w:t>
            </w:r>
            <w:r w:rsidR="00000000" w:rsidRPr="00000000" w:rsidDel="00000000">
              <w:rPr>
                <w:rtl w:val="0"/>
              </w:rPr>
              <w:t xml:space="preserve">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 ainavu arhitektūra </w:t>
            </w:r>
            <w:r w:rsidR="00000000" w:rsidRPr="00000000" w:rsidDel="00000000">
              <w:rPr>
                <w:rtl w:val="0"/>
              </w:rPr>
              <w:t xml:space="preserve">– telpiskās vides veidošanas māksla, kas ietver dabas, lauku un būvētās vides ainavu pētniecību, plānošanu, projektēšanu un pārvaldību dažādos laika un telpas mērogos, piemērojot estētiskos, zinātniskos, ekoloģiskos, funkcionālos, tehniskos un sociālos principus, sekmējot klimatnoturību, bioloģisko daudzveidību, kultūras vērtību saglabāšanu, kā arī cilvēku veselību un labbūtību;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ainavu arhitekts</w:t>
            </w:r>
            <w:r w:rsidR="00000000" w:rsidRPr="00000000" w:rsidDel="00000000">
              <w:rPr>
                <w:rtl w:val="0"/>
              </w:rPr>
              <w:t xml:space="preserve"> –radoša persona, kura saņēmusi valsts atzītu augstākās izglītības programmas ainavu arhitekta profesionālās kvalifikācijas diplomu, ieguvusi ainavu arhitekta kvalifikāciju un veic ainavu arhitekta profesionālo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  sertificēts ainavu arhitekts </w:t>
            </w:r>
            <w:r w:rsidR="00000000" w:rsidRPr="00000000" w:rsidDel="00000000">
              <w:rPr>
                <w:rtl w:val="0"/>
              </w:rPr>
              <w:t xml:space="preserve">– ainavu arhitekts, kurš ieguvis patstāvīgas prakses tiesības ainavu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10) ainavu arhitekta patstāvīga prakse</w:t>
            </w:r>
            <w:r w:rsidR="00000000" w:rsidRPr="00000000" w:rsidDel="00000000">
              <w:rPr>
                <w:rtl w:val="0"/>
              </w:rPr>
              <w:t xml:space="preserve"> – patstāvīga profesionālā darbība ainavu arhitektūras jomā, kurā nepieciešams ainavu arhitekta prakses sertifikāts vai radošās 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 ainavu projekts</w:t>
            </w:r>
            <w:r w:rsidR="00000000" w:rsidRPr="00000000" w:rsidDel="00000000">
              <w:rPr>
                <w:rtl w:val="0"/>
              </w:rPr>
              <w:t xml:space="preserve"> – autora darbs ainavu arhitektūrā, ko veido dokumentēts informācijas kopums, kas satur grafisko, tekstuālo, digitālo un citu informāciju ainavu arhitektūras risinājumu izstrādei un īstenošanai, kas var būt gan patstāvīgs projekts, gan būvprojekta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būvkultūra</w:t>
            </w:r>
            <w:r w:rsidR="00000000" w:rsidRPr="00000000" w:rsidDel="00000000">
              <w:rPr>
                <w:rtl w:val="0"/>
              </w:rPr>
              <w:t xml:space="preserve"> − integrēta pieeja ilgtspējīgas augstas kvalitātes dzīves vides veidošanai, kas balstās uz visu procesā iesaistīto dalībnieku kompetenci, atbildību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pilsētplānošana</w:t>
            </w:r>
            <w:r w:rsidR="00000000" w:rsidRPr="00000000" w:rsidDel="00000000">
              <w:rPr>
                <w:rtl w:val="0"/>
              </w:rPr>
              <w:t xml:space="preserve">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Likuma mērķis ir radīt nosacījumus augstas kvalitātes būvkultūras, arhitektoniski telpiskās vides un kultūrainavas veidošanai un pārvaldībai, lai nodrošinātu ikviena tiesības dzīvot labvēlīgā vidē ar kultūras, sociālo, ekonomisko un dabas ilgtspēju.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nozare ir tieši pakļauta klimata pārmaiņu radītiem riskiem, tādēļ klimatnoturībai kā horizontālam principam jābūt iekļautam nozares tiesību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mērķis ir radīt nosacījumus augstas kvalitātes būvkultūras, arhitektoniski telpiskās vides un kultūrainavas veidošanai un pārvaldībai, lai nodrošinātu ikviena tiesības dzīvot labvēlīgā un klimatnoturīgā vidē ar kultūras, sociālo, ekonomisko un dabas ilgtspēju.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2.pants atbilstoši Klimata un enerģētikas ministrijas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Arhitektūras principi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("Nekustamā īpašuma attīstītāju alianse"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piedāvā noteikt sešus arhitektūrā ievērojamus principus. Būvniecības likuma 4.pantā jau ir noteikts arhitektoniskās kvalitātes princips un tā ievērošanas kontrole ir uzdota būvvaldēm. Arī vienlīdzīgu iespēju princips ir jau noteikts Būvniecības likumā kā vides pieejamības princips, sadarbības un līdzdalības princips kā sabiedrības līdzdalības princips un atklātības princips, utt. Likumprojekta 4.panta pirmajā daļā nosauktos principus arhitekti var deklarēt kā savas profesionālās darbības principus, kas ir saistoši katram arhitektam.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4.pants. Arhitekta darbības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Arhitekts savā profesionālajā darbībā ievēro šādus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arhitektoniskās kvalitātes principu, saskaņā ar kuru arhitektūrā un ainavu arhitektūrā tiecas līdzsvarot visus vides veidošanas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kvalitātes un izcilības principu, saskaņā ar kuru plānošana, projektēšana un īstenošana tiek veikta ar mērķi atrast un īstenot konkrētajai situācijai vispiemērotāko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profesionalitātes principu, saskaņā ar kuru arhitektūrā un ainavu arhitektūrā jāvadās atbilstoši profesionālās kompetences līmenim un ētikas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ilgtspējības principu, saskaņā ar kuru tiek veidoti videi draudzīgi, klimatneitrāli, ekonomiski efektīvi un sociāli atbildīgi risinājumi, kas nodrošina to pilnvērtīgu funkcionēšanu un attīstību arī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sadarbības un līdzdalības principu, saskaņā ar kuru kvalitatīvas arhitektūras, ainavas un dzīves telpas veidošanā iesaista sabiedrību, tajā skaitā arī publiskās pārvaldes institūcijas, nevalstiskās organizācijas un dažādas interešu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vienlīdzīgu iespēju principu, saskaņā ar kuru ikvienam sabiedrības loceklim tiek nodrošināta pieejama vide un vienlīdzīgas līdzdarbības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Sadarbībā ar Ekonomikas ministriju precizēts likumprojekta 4.pants un likumprojekta anotācijas 1.sadaļas “Tiesību akta projekta izstrādes nepieciešamība” 1.3.punkta “Pašreizējā situācija, problēmas un risinājumi” daļa “Risinājuma apraksts” papildināta ar skaidrojošu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biedrības “Nekustamo īpašumu attīstītāju alianse” piedāvātā redakcija, proti, Būvniecības likumā 4.pantā minēto principu attiecināšana tikai uz arhitekta darbu (piedāvātā redakcija) ir pārāk šauri interpretējama. Likumprojekta 4.pants piedāvā šos principus saukt par arhitektūras principiem, kas ietver plašāku tvērumu. Par minētajiem principiem abos likumos un to nedublēšanos ir notikušas konsultācijas ar Ekonomikas ministriju un panākta vienošanās par likumprojekta 4.panta precizētu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Arhitektūras principi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arhitektoniskās kvalitātes principu, saskaņā ar kuru arhitektūrā un ainavu arhitektūrā tiecas līdzsvarot visus vides veidošanas aspektus;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Principa skaidrojums ir ļoti vispārīgs. Ņemot vērā, ka saskaņā ar Būvniecības likuma 12.panta 3.</w:t>
            </w:r>
            <w:r w:rsidR="00000000" w:rsidRPr="00000000" w:rsidDel="00000000">
              <w:rPr>
                <w:vertAlign w:val="superscript"/>
                <w:rtl w:val="0"/>
              </w:rPr>
              <w:t xml:space="preserve">1</w:t>
            </w:r>
            <w:r w:rsidR="00000000" w:rsidRPr="00000000" w:rsidDel="00000000">
              <w:rPr>
                <w:rtl w:val="0"/>
              </w:rPr>
              <w:t xml:space="preserve"> daļas pirmo punktu arhitektoniskās kvalitātes principa ievērošanas pārbaude ietilpst būvniecības ieceres akceptēšanas administratīvajā procesā, šāds vispārīgs principa tvēruma definējums var radīt apgrūtinājumu tā tālāku piemērošanu būvniecības administratīvajā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Sadarbībā ar Ekonomikas ministriju precizēts likumprojekta 4.pants un likumprojekta anotācijas 1.sadaļas “Tiesību akta projekta izstrādes nepieciešamība” 1.3.punkta “Pašreizējā situācija, problēmas un risinājumi” daļa “Risinājuma apraksts” papildināta ar skaidrojošu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arhitektoniskās kvalitātes principu, saskaņā ar kuru arhitektūrā un ainavu arhitektūrā tiecas sasniegt telpiskās struktūras vienotību, līdzsvarot cilvēka un telpas mērogu, funkcionālos, estētiskos, sociālos, kultūrvēsturiskos, tehnoloģiskos, ekonomiskos un citus vides veidošanas aspektus, īstenojot katrai konkrētai situācijai vispiemērotāko risinājumu, līdzsvarojot pasūtītāja un sabiedrības intereses, ainavas identitāti, to izceļot un organiski iekļaujot kultūrvidē, tādējādi to bagātinot un veidojot kvalitatīvu un drošu dzīves telpu;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ilgtspējības principu, saskaņā ar kuru tiek veidoti videi draudzīgi, klimatneitrāli, ekonomiski efektīvi un sociāli atbildīgi risinājumi, kas nodrošina to pilnvērtīgu funkcionēšanu un attīstību arī nākotnē;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arī ar klimatnoturības principu.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ilgtspējības principu, saskaņā ar kuru tiek veidoti videi draudzīgi, klimatneitrāli, klimatnoturīgi, ekonomiski efektīvi un sociāli atbildīgi risinājumi, kas nodrošina to pilnvērtīgu funkcionēšanu un attīstību arī nākotnē;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4.panta 3.punkts atbilstoši Klimata un enerģētikas ministrijas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sadarbības un līdzdalības principu, saskaņā ar kuru kvalitatīvas arhitektūras, ainavu arhitektūras, un dzīves telpas veidošanā iesaista sabiedrību, tajā skaitā arī publiskās pārvaldes institūcijas, nevalstiskās organizācijas un dažādas interešu grupas;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Vērtējumu vai atzinumu par arhitektūras principu ievērošanu sniedz arhitekti vai ainavu arhitekti atbilstoši savām profesionālajām kompetencēm.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4.panta otro daļu vai precizēt daļas redakciju norādot normatīvo regulējumu saskaņā ar kuru šādi atzinumi vai vērtējumi ir obligāti saņemami. Papildus vēršam uzmanību, ka teritorijas plānošanas regulējums un būvniecības regulējums sādus vērtējumus vai atzinumus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4.panta otrā daļa ir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Vērtējumu vai atzinumu par arhitektūras principu ievērošanu sniedz arhitekti vai ainavu arhitekti atbilstoši savām profesionālajām kompetencēm.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4.panta otro daļu vērtējumu vai atzinumu par arhitektūras principu ievērošanu sniedz arhitekti vai ainavu arhitekti atbilstoši savām profesionālajām kompetencēm.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skaidrs kā arhitektūras principu ievērošanu spēs izvērtēt paši arhitekti, it īpaši ar piebildi “atbilstoši savām profesionālajām kompetencēm”. Vēršam uzmanību, ka normatīvajā regulējumā jābūt noteiktiem konkrētiem izmērāmiem sasniedzamajiem mērķiem, rezultātiem, kurus spētu identificēt arī citi būvniecības jomā strādājošie eksperti.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arī nav skaidrs, kāds ir pamats šāda vērtējuma un atzinuma sniegšanai - kādos gadījumos tas ir pieprasāms, kas to var pieprasīt, kādiem mērķiem tas ir paredzēts un, vai jebkurš arhitekts vai attiecīgi - ainavu arhitekts to var 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saskaņā ar likumprojekta 7.panta piektās daļas 1. un 2.punktu pilsētas arhitekta dienestam ir pienākums pārraudzīt šajā likumā minēto arhitektūras principu ievērošanu un sniegt atzinumus par attīstības ieceres atbilstību arhitektoniskās kvalitātes principam, kas saskaņā ar likumprojektu ir tikai viens no arhitektūras principiem. Turklāt, likumprojekts nosaka, ka pilsētas arhitekta dienests izveidojams valstspilsētās, likumprojekts nenosaka kā obligātu pienākumu arī citām pašvaldībām izveidot šādu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4.panta otrā daļa ir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Nacionālā arhitektūras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papildināma, norādot finansējuma apmēru un avotu, likumprojekta 5.pantā iekļauto funkciju un uzdevumu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II nodaļā “Atbildīgās institūcijas un pilnvarotās nevalstiskās organizācijas” ir definētas atbildīgās institūcijas nacionālā un vietējā līmeni. Likumprojekta 5.pantā „Nacionālā arhitektūras padome” ir nostiprināta Nacionālās arhitektūras padomes loma un statuss. Nacionālā arhitektūras padome ir Kultūras ministrijas izveidota konsultatīva institūcija, kura darbojas jau kopš 2009.gada, un saskaņā ar Kultūras ministrijas 2021.gada 30.marta nolikumu Nr.2.5-4-7 „Nacionālās arhitektūras padomes nolikums” ir noteikta Nacionālās arhitektūras padomes kompetence, darba organizācijas un lēmumu pieņemšanas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Nacionālā arhitektūras padome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Vietējās pašvaldības kompetence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pašvaldības autonomās funkcijas un uzdevumi ir noteikti Pašvaldību likumā. Pašvaldības likuma 4.panta pirmās daļas 15. un 16.punktā noteiktās autonomās funkcijas (saskaņā ar pašvaldības teritorijas plānojumu noteikt zemes izmantošanu un apbūvi; nodrošināt ar būvniecības procesu saistīta administratīvā procesa tiesiskumu) jau likumdevējs ir detalizētāk apskatījis Teritorijas attīstības plānošanas likumā un Būvniecības likumā un šī iemesla dēļ šajā likumprojektā papildus nebūtu apskatāmi. Līdz ar to, lūdzam svītrot 6.pantu.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saskaņošanas sanāksmē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par saņemtajiem iebildumiem Kultūras ministrija organizēja vairākas sanāksmes (08.11.2024, 13.12.2024, 14.02.2025) ar pašvaldību lielo pilsētu arhitektiem, Latvijas Lielo pilsētu asociācijas pārstāvjiem. Kultūras ministrijas un biedrības “Latvijas Arhitektu savienība” pārstāvji piedalījās 2025.gada 25.februāra Latvijas Lielo pilsētu asociācijas organizētajā sanāksmē, kurā tika precizētas un saskaņotas likumprojekta 6. un 7.panta redakcijas.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pašvaldību kompetence arhitektūras un būvniecības jomā ir noteikta Teritorijas attīstības plānošanas likumā un Būvniecības likumā, savukārt likumprojekts nosaka tvērumu, kādā iepriekš minētajos likumos noteiktās funkcijas tiek īstenotas.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6.pantā “Vietējās pašvaldības kompetence” ir nostiprināta pašvaldības kompetence kvalitatīvas dzīves vides veidošanā. Ievērojot, ka visas attīstības ieceres tiek īstenotas konkrētā vietā, kur pašvaldība ir atbildīga par to iederību vidē, atbilstību pašvaldības attīstības plānošanas dokumentiem un sabiedrības interesēm, pašvaldībai būs lielākas iespējas un arī pamatojums izvirzīt kvalitātes prasības attīstības plānošanas un būvniecības iecerēm. Apzinoties arhitektu lomu augstas kvalitātes pilsētvides veidošanā un ņemot vērā, ka no Būvniecības likuma ir izslēgts tiesiskais regulējums par pilsētas arhitekta nepieciešamību, Likumprojekta 6.pantā noteikts, ka pašvaldības valstspilsētās izveido pilsētas arhitekta amata vietu vai institucionālo struktūrvienību Likumprojekta 7.pantā „Pilsētas arhitekts” noteikto funkciju izpildei, savukārt pārējās pašvaldībās to nodrošina pēc nepieciešamības. Likumprojekts nosaka, ka pamatojoties uz pašvaldības noslēgtu deleģēšanas līgumu pilsētas arhitekts vai Likumprojekta 7.panta pirmajā daļā minētās personas var veikt Likumprojekta 7.pantā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prasību visām pašvaldībām veidot vienādu institucionālo struktūru (darbinieki vai struktūrvienība), toties katras pašvaldības kompetencē ir piemērotākās darba organizācijas izvēle. Jau šobrīd visās valstspilsētās, kā arī citās pašvaldībās, ir iedibināta atbilstoša struktūrvienība, vai ir izveidots atsevišķs pilsētas arhitekta postenis, taču pašvaldībām trūkst vienotas izpratnes par tā mērķiem, funkcijām un uzdevumiem. Tādējādi ar Likumprojektu tiks leģitimizēta un nostiprināta jau iedibinātā struktūra, vienlaikus iezīmējot tās darbības tvērumu un kompetenci. Likumprojekts neparedz papildu budžeta izdevumus valstij vai pašvaldībām, jo veikt pašvaldību struktūrvienību optimizēšanu vai iekšēju pārkārtošanu, ja tas nepieciešams, ir iespējams esošā pašvaldību budžeta ietvaros. Jau pašlaik valstspilsētās efektīvi darbojas Likumprojekta 6.panta pirmās daļas 2.punktā minētās struktūrvienības, piemēram: Rīgas Pilsētas arhitekta dienests, Ventspils domes administrācijas Arhitektūras un pilsētbūvniecības nodaļas Pilsētas galvenais arhitekts, Liepājas būvvaldes Liepājas pilsētas arhitekts, Valmieras novada attīstības pārvaldes nodaļas Valmieras galvenais arhitekts, Jelgavas valstspilsētas Būvvaldes galvenais arhitekts, Rēzeknes valstspilsētas Būvvaldes galvenais arhitekts. Ņemot vērā, ka gan agrāk, gan šobrīd vairākās Latvijas pilsētās ir pilsētas arhitekts vai struktūrvienība, kas atbild par pilsētvides kvalitāti kopumā, pilsētas arhitekta pienākumus un uzdevumus noteiks katra pašvaldība savā nolikumā.“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Vietējās pašvaldības kompetence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šā likuma 4. pantā noteikto arhitektūras principu ievērošanu teritoriju attīstības plānošanā, pilsētplānošanā un ainavu plānošanā un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nodrošina pilsētas arhitekta dienesta izveidi šā likuma 7. panta pirmajā daļā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veicina augstas kvalitātes būvkultūras attīstību un sabiedrības līdzdalību kvalitatīvas dzīves vides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īsteno kultūrainavas veidošanas un pārvaldības politiku, radot nosacījumus tās aizsardzībai un attīstībai, tai skaitā, izvirzot ainavu kvalitātes mērķus.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Neapšaubot arhitektūras principu ievērošanas nozīmi teritoriju attīstības plānošanā, nav atbalstāma likumprojekta redakcija, kas paredz pašvaldībām obligātu pienākumu nodrošināt pilsētas arhitekta dienesta izveidi. Eiropas vietējo pašvaldību hartas 6.panta pirmā daļa paredz, ka: nepārkāpjot likumā paredzētos vispārējos noteikumus, vietējām varām ir atļauts pašām noteikt savas iekšējās pārvaldes struktūras, lai pielāgotu tās vietējām vajadzībām un nodrošinātu efektīvu pārvaldi.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Pašvaldību likuma 4.panta piektajai daļai valstij, nododot pašvaldībai jaunu autonomo funkciju vai uzdevumu, kura izpilde saistīta ar izdevumu palielināšanos, vienlaikus pašvaldībai nosakāmi finansējuma avoti šīs funkcijas vai uzdevuma izpildes nodrošināšanai. Nosakot par pienākumu valstspilsētu pašvaldībām izveidot atsevišķu pilsētas arhitekta dienestu, vienlaikus piešķirams finansējums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likumprojekta 6.panta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saskaņošanas sanāksmē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 un Pārejas noteikumu 6.punktā norādīts 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par saņemtajiem iebildumiem Kultūras ministrija organizēja vairākas sanāksmes (08.11.2024, 13.12.2024, 14.02.2025) ar pašvaldību lielo pilsētu arhitektiem, Latvijas Lielo pilsētu asociācijas pārstāvjiem. Kultūras ministrijas un biedrības “Latvijas Arhitektu savienība” pārstāvji piedalījās 2025.gada 25.februāra Latvijas Lielo pilsētu asociācijas organizētajā sanāksmē, kurā tika precizētas un saskaņotas likumprojekta 6. un 7.panta redakcijas.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6.pantā “Vietējās pašvaldības kompetence” ir nostiprināta pašvaldības kompetence kvalitatīvas dzīves vides veidošanā. Ievērojot, ka visas attīstības ieceres tiek īstenotas konkrētā vietā, kur pašvaldība ir atbildīga par to iederību vidē, atbilstību pašvaldības attīstības plānošanas dokumentiem un sabiedrības interesēm, pašvaldībai būs lielākas iespējas un arī pamatojums izvirzīt kvalitātes prasības attīstības plānošanas un būvniecības iecerēm. Apzinoties arhitektu lomu augstas kvalitātes pilsētvides veidošanā un ņemot vērā, ka no Būvniecības likuma ir izslēgts tiesiskais regulējums par pilsētas arhitekta nepieciešamību, Likumprojekta 6.pantā noteikts, ka pašvaldības valstspilsētās izveido pilsētas arhitekta amata vietu vai institucionālo struktūrvienību Likumprojekta 7.pantā „Pilsētas arhitekts” noteikto funkciju izpildei, savukārt pārējās pašvaldībās to nodrošina pēc nepieciešamības. Likumprojekts nosaka, ka pamatojoties uz pašvaldības noslēgtu deleģēšanas līgumu pilsētas arhitekts vai Likumprojekta 7.panta pirmajā daļā minētās personas var veikt Likumprojekta 7.pantā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prasību visām pašvaldībām veidot vienādu institucionālo struktūru (darbinieki vai struktūrvienība), toties katras pašvaldības kompetencē ir piemērotākās darba organizācijas izvēle. Jau šobrīd visās valstspilsētās, kā arī citās pašvaldībās, ir iedibināta atbilstoša struktūrvienība, vai ir izveidots atsevišķs pilsētas arhitekta postenis, taču pašvaldībām trūkst vienotas izpratnes par tā mērķiem, funkcijām un uzdevumiem. Tādējādi ar Likumprojektu tiks leģitimizēta un nostiprināta jau iedibinātā struktūra, vienlaikus iezīmējot tās darbības tvērumu un kompetenci. Likumprojekts neparedz papildu budžeta izdevumus valstij vai pašvaldībām, jo veikt pašvaldību struktūrvienību optimizēšanu vai iekšēju pārkārtošanu, ja tas nepieciešams, ir iespējams esošā pašvaldību budžeta ietvaros. Jau pašlaik valstspilsētās efektīvi darbojas Likumprojekta 6.panta pirmās daļas 2.punktā minētās struktūrvienības, piemēram: Rīgas Pilsētas arhitekta dienests, Ventspils domes administrācijas Arhitektūras un pilsētbūvniecības nodaļas Pilsētas galvenais arhitekts, Liepājas būvvaldes Liepājas pilsētas arhitekts, Valmieras novada attīstības pārvaldes nodaļas Valmieras galvenais arhitekts, Jelgavas valstspilsētas Būvvaldes galvenais arhitekts, Rēzeknes valstspilsētas Būvvaldes galvenais arhitekts. Ņemot vērā, ka gan agrāk, gan šobrīd vairākās Latvijas pilsētās ir pilsētas arhitekts vai struktūrvienība, kas atbild par pilsētvides kvalitāti kopumā, pilsētas arhitekta pienākumus un uzdevumus noteiks katra pašvaldība savā nolikumā.”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šā likuma 4. pantā noteikto arhitektūras principu ievērošanu teritoriju attīstības plānošanā, tai skaitā, pilsētplānošanā un ainavu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valstspilsētās izveido pilsētas arhitekta amata vietu vai institucionālo struktūrvienību šā likuma 7. pantā arhitektam noteikto funkciju izpildei, pārējās pašvaldībās to nodrošina pēc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pamatojoties uz pašvaldības noslēgtu deleģēšanas līgumu pilsētas arhitekts vai šā likuma 7. panta pirmajā daļā minētās personas var veikt šā likuma 7. 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veicina augstas kvalitātes būvkultūras attīstību un sabiedrības līdzdalību kvalitatīvas dzīves vides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īsteno kultūrainavas veidošanas un pārvaldības politiku, radot nosacījumus tās aizsardzībai un attīstībai, tai skaitā, izvirzot ainavu kvalitātes mērķus.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šā likuma 4. pantā noteikto arhitektūras principu ievērošanu teritoriju attīstības plānošanā, pilsētplānošanā un ainavu plānošanā un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nodrošina pilsētas arhitekta dienesta izveidi šā likuma 7. panta pirmajā daļā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veicina augstas kvalitātes būvkultūras attīstību un sabiedrības līdzdalību kvalitatīvas dzīves vides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īsteno kultūrainavas veidošanas un pārvaldības politiku, radot nosacījumus tās aizsardzībai un attīstībai, tai skaitā, izvirzot ainavu kvalitātes mērķus.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nodrošina pilsētas arhitekta dienesta izveidi šā likuma 7. panta pirmajā daļā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Neapšaubot arhitektūras principu ievērošanas nozīmi teritoriju attīstības plānošanā, nav atbalstāma likumprojekta redakcija, kas paredz pašvaldībām obligātu pienākumu nodrošināt pilsētas arhitekta dienesta izveidi. Eiropas vietējo pašvaldību hartas 6.panta pirmā daļa paredz, ka: nepārkāpjot likumā paredzētos vispārējos noteikumus, vietējām varām ir atļauts pašām noteikt savas iekšējās pārvaldes struktūras, lai pielāgotu tās vietējām vajadzībām un nodrošinātu efektīvu pārvaldi.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Pašvaldību likuma 4.panta piektajai daļai valstij, nododot pašvaldībai jaunu autonomo funkciju vai uzdevumu, kura izpilde saistīta ar izdevumu palielināšanos, vienlaikus pašvaldībai nosakāmi finansējuma avoti šīs funkcijas vai uzdevuma izpildes nodrošināšanai. Nosakot par pienākumu valstspilsētu pašvaldībām izveidot atsevišķu pilsētas arhitekta dienestu, vienlaikus piešķirams finansējums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likumprojekta 6.panta 2.punktu.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par Likumprojektu saņemtajiem iebildumiem Kultūras ministrija organizēja vairākas sanāksmes (08.11.2024, 13.12.2024, 14.02.2025) ar pašvaldību lielo pilsētu arhitektiem, Latvijas Lielo pilsētu asociācijas pārstāvjiem. Kultūras ministrijas un biedrības “Latvijas Arhitektu savienība” pārstāvji piedalījās 2025.gada 25.februāra Latvijas Lielo pilsētu asociācijas organizētajā sanāksmē, kurā tika precizētas un saskaņotas Likumprojekta 6. un 7.panta redakcijas.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6.pantā “Vietējās pašvaldības kompetence” ir nostiprināta pašvaldības kompetence kvalitatīvas dzīves vides veidošanā. Ievērojot, ka visas attīstības ieceres tiek īstenotas konkrētā vietā, kur pašvaldība ir atbildīga par to iederību vidē, atbilstību pašvaldības attīstības plānošanas dokumentiem  un sabiedrības interesēm, pašvaldībai būs lielākas iespējas un arī pamatojums izvirzīt kvalitātes prasības attīstības plānošanas un būvniecības iecerēm.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Apzinoties arhitektu lomu augstas kvalitātes pilsētvides veidošanā un ņemot vērā, ka no Būvniecības likuma ir izslēgts tiesiskais regulējums par pilsētas arhitekta nepieciešamību, Likumprojekta 6.panta pirmās daļas  2.punktā noteikts, ka pašvaldības valstspilsētās izveido pilsētas arhitekta amata vietu vai institucionālo struktūrvienību Likumprojekta 7.pantā noteikto funkciju izpildei, savukārt pārējās pašvaldībās to nodrošina pēc nepieciešamības. Likumprojekts nosaka, ka pamatojoties uz pašvaldības noslēgtu deleģēšanas līgumu pilsētas arhitekts vai Likumprojekta 7.panta pirmajā daļā minētās personas var veikt Likumprojekta 7.pantā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prasību visām pašvaldībām veidot vienādu institucionālo struktūru (darbinieki vai struktūrvienība), toties katras pašvaldības kompetencē ir piemērotākās darba organizācijas izvēle. Jau šobrīd visās valstspilsētās, kā arī citās pašvaldībās, ir iedibināta atbilstoša struktūrvienība, vai ir izveidots atsevišķs pilsētas arhitekta postenis, taču pašvaldībām trūkst vienotas izpratnes par tā mērķiem, funkcijām un uzdevumiem. Tādējādi ar Likumprojektu tiks leģitimizēta un nostiprināta jau iedibinātā struktūra, vienlaikus iezīmējot tās darbības tvērumu un kompetenci. Likumprojekts neparedz papildu budžeta izdevumus valstij vai pašvaldībām, jo veikt pašvaldību struktūrvienību optimizēšanu vai iekšēju pārkārtošanu, ja tas nepieciešams, ir iespējams esošā pašvaldību budžeta ietvaros. Jau pašlaik valstspilsētās efektīvi darbojas Likumprojekta 6.panta pirmās daļas 2.punktā minētās struktūrvienības, piemēram: Rīgas Pilsētas arhitekta dienests, Ventspils domes administrācijas Arhitektūras un pilsētbūvniecības nodaļas Pilsētas galvenais arhitekts, Liepājas būvvaldes Liepājas pilsētas arhitekts, Valmieras novada attīstības pārvaldes nodaļas Valmieras galvenais arhitekts, Jelgavas valstspilsētas Būvvaldes galvenais arhitekts, Rēzeknes valstspilsētas Būvvaldes galvenais arhitekts. Ņemot vērā, ka gan agrāk, gan šobrīd vairākās Latvijas pilsētās ir pilsētas arhitekts vai struktūrvienība, kas atbild par pilsētvides kvalitāti kopumā, pilsētas arhitekta pienākumus un uzdevumus noteiks katra pašvaldība savā nolikumā.“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šā likuma 4. pantā noteikto arhitektūras principu ievērošanu teritoriju attīstības plānošanā, tai skaitā, pilsētplānošanā un ainavu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valstspilsētās izveido pilsētas arhitekta amata vietu vai institucionālo struktūrvienību šā likuma 7. pantā arhitektam noteikto funkciju izpildei, pārējās pašvaldībās to nodrošina pēc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pamatojoties uz pašvaldības noslēgtu deleģēšanas līgumu pilsētas arhitekts vai šā likuma 7. panta pirmajā daļā minētās personas var veikt šā likuma 7. 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veicina augstas kvalitātes būvkultūras attīstību un sabiedrības līdzdalību kvalitatīvas dzīves vides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īsteno kultūrainavas veidošanas un pārvaldības politiku, radot nosacījumus tās aizsardzībai un attīstībai, tai skaitā, izvirzot ainavu kvalitātes mērķus.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šā likuma 4. pantā noteikto arhitektūras principu ievērošanu teritoriju attīstības plānošanā, pilsētplānošanā un ainavu plānošanā un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nodrošina pilsētas arhitekta dienesta izveidi šā likuma 7. panta pirmajā daļā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veicina augstas kvalitātes būvkultūras attīstību un sabiedrības līdzdalību kvalitatīvas dzīves vides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īsteno kultūrainavas veidošanas un pārvaldības politiku, radot nosacījumus tās aizsardzībai un attīstībai, tai skaitā, izvirzot ainavu kvalitātes mērķus.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1jā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nodrošina šā likuma 4. pantā noteikto arhitektūras principu ievērošanu teritoriju attīstības plānošanā, pilsētplānošanā un ainavu plānošanā un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Svītrojams vārdi “teritoriju attīstības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Uzskatām, ka Teritoriju attīstības plānošanā ka arī pilsētplānošanā un ainavu plānošanā pašvaldība nevar uzņemties atbildību,( iesp., ka būvniecībā arī) pašvaldībai NEVAR uzlikt ievērot 4.pantā noteiktos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arhitektoniskās kvalitātes principu, saskaņā ar kuru arhitektūrā un ainavu arhitektūrā tiecas līdzsvarot visus vides veidošanas aspektus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profesionalitātes principu, saskaņā ar kuru arhitektūrā un ainavu arhitektūrā jāvadās atbilstoši profesionālās kompetences līmenim un ētikas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jo teritorijas attīstības plānošana ir plānošana sabiedrības līdzdarbībā</w:t>
            </w:r>
            <w:r w:rsidR="00000000" w:rsidRPr="00000000" w:rsidDel="00000000">
              <w:rPr>
                <w:rtl w:val="0"/>
              </w:rPr>
              <w:t xml:space="preserve">, plānošanas procesā līdzsvarojot privātpersonu un sabiedrības intereses ar teritorijas ilgtspējīgas attīstības iespējām (TAPL 4.pants (1); (4) “Sabiedrības līdzdalības procesā līdzsvaro privātpersonu un sabiedrības intereses ar teritorijas ilgtspējīgas attīstības iespējām”), plānošanas dokumenti, ievērtējot visu intereses, tiek pieņemti politiski,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šā likuma 4. pantā noteikto arhitektūras principu ievērošanu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sabiedrības līdzdalība teritorijas attīstības plānošanas procesā neatceļ profesionalitātes un kvalitātes prasības, gluži pretēji – sabiedrības interesēs ir saņemt augstas kvalitātes plānojumus ar labi izsvērtiem un argumentētiem risinājumiem. Tāpēc nevar piekrist apgalvojumam izslēgt no likumprojekta attiecīgās redakcijas “teritoriju attīstības plānošana”. Pašvaldība ir atbildīga par teritorijas attīstības plānošanas dokumentu kvalitāti (īpaši lokālplānojumu un detālplānojumu) un tādējādi būtu tiesīga prasīt, lai to izstrādē un risinājumos tiktu ievērots profesionalitātes princips, tas ir, profesionālā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 strādā profesionāli, izglītoti arhitekti un teritorijas plānotāji, kam jāspēj izvērtēt plānojumu risinājumu atbilstība gan teritorijas attīstības plānošanas principiem, gan būvniecības principiem, gan arhitektūras principiem.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6.panta pirmās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1.punkts attieksies arī uz būvvaldes arhitektu darbību, atbildību un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šā likuma 4. pantā noteikto arhitektūras principu ievērošanu teritoriju attīstības plānošanā, tai skaitā, pilsētplānošanā un ainavu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valstspilsētās izveido pilsētas arhitekta amata vietu vai institucionālo struktūrvienību šā likuma 7. pantā arhitektam noteikto funkciju izpildei, pārējās pašvaldībās to nodrošina pēc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pamatojoties uz pašvaldības noslēgtu deleģēšanas līgumu pilsētas arhitekts vai šā likuma 7. panta pirmajā daļā minētās personas var veikt šā likuma 7. 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veicina augstas kvalitātes būvkultūras attīstību un sabiedrības līdzdalību kvalitatīvas dzīves vides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īsteno kultūrainavas veidošanas un pārvaldības politiku, radot nosacījumus tās aizsardzībai un attīstībai, tai skaitā, izvirzot ainavu kvalitātes mērķus.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un pilsētas arhitekta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Būvniecības likuma 12.panta 3.</w:t>
            </w:r>
            <w:r w:rsidR="00000000" w:rsidRPr="00000000" w:rsidDel="00000000">
              <w:rPr>
                <w:vertAlign w:val="superscript"/>
                <w:rtl w:val="0"/>
              </w:rPr>
              <w:t xml:space="preserve">1</w:t>
            </w:r>
            <w:r w:rsidR="00000000" w:rsidRPr="00000000" w:rsidDel="00000000">
              <w:rPr>
                <w:rtl w:val="0"/>
              </w:rPr>
              <w:t xml:space="preserve"> daļas 1.punktu būvvaldes kompetencē ir pārbaudīt un kontrolēt arhitektoniskās kvalitātes principa, ciktāl tas attiecas uz būves iekļaušanos ainavā un pilsētvidē, ievērošanu. Līdz ar to, nav skaidrs kā pilsētas arhitekta dienests līdzdarbojas pie būvniecības ieceres izskatīšanā attiecībā uz atbilstību arhitektoniskās kvalitātes principam. Papildus vēršam uzmanību uz to, ka būvvalde nevērtē visus arhitektoniskās kvalitātes principa aspektus, bet tikai attiecībā uz iekļaušanos ainavā un pilsētvidē. Pārējā daļā šī principa ievērošana ir piekritīga pašam būvspeciālistam kā sertificētai personai un viņam par to ir profesionālā atbildība. Būvvalde nepārbauda būvniecības ieceres atbilstību ainavu kvalitātes mērķiem. Lūdzam anotācija skaidrot pilsētas arhitekta dienesta plānoto iesaisti būvniecības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saskaņošanas sanāksmē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par likumprojektā saņemtajiem iebildumiem Kultūras ministrija organizēja vairākas sanāksmes (08.11.2024, 13.12.2024, 14.02.2025) ar pašvaldību lielo pilsētu arhitektiem, Latvijas Lielo pilsētu asociācijas pārstāvjiem. Kultūras ministrijas un biedrības “Latvijas Arhitektu savienība” pārstāvji piedalījās 2025.gada 25.februāra Latvijas Lielo pilsētu asociācijas organizētajā sanāksmē, kurā tika precizētas un saskaņotas likumprojekta 6. un 7.panta redakcijas.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6.pantā “Vietējās pašvaldības kompetence” ir nostiprināta pašvaldības kompetence kvalitatīvas dzīves vides veidošanā. Ievērojot, ka visas attīstības ieceres tiek īstenotas konkrētā vietā, kur pašvaldība ir atbildīga par to iederību vidē, atbilstību pašvaldības attīstības plānošanas dokumentiem un sabiedrības interesēm, pašvaldībai būs lielākas iespējas un arī pamatojums izvirzīt kvalitātes prasības attīstības plānošanas un būvniecības iecerēm. Apzinoties arhitektu lomu augstas kvalitātes pilsētvides veidošanā un ņemot vērā, ka no Būvniecības likuma ir izslēgts tiesiskais regulējums par pilsētas arhitekta nepieciešamību, Likumprojekta 6.pantā noteikts, ka pašvaldības valstspilsētās izveido pilsētas arhitekta amata vietu vai institucionālo struktūrvienību Likumprojekta 7.pantā noteikto funkciju izpildei, savukārt pārējās pašvaldībās to nodrošina pēc nepieciešamības. Likumprojekts nosaka, ka pamatojoties uz pašvaldības noslēgtu deleģēšanas līgumu pilsētas arhitekts vai Likumprojekta 7.panta pirmajā daļā minētās personas var veikt Likumprojekta 7.pantā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prasību visām pašvaldībām veidot vienādu institucionālo struktūru (darbinieki vai struktūrvienība), toties katras pašvaldības kompetencē ir piemērotākās darba organizācijas izvēle. Jau šobrīd visās valstspilsētās, kā arī citās pašvaldībās, ir iedibināta atbilstoša struktūrvienība, vai ir izveidots atsevišķs pilsētas arhitekta postenis, taču pašvaldībām trūkst vienotas izpratnes par tā mērķiem, funkcijām un uzdevumiem. Tādējādi ar Likumprojektu tiks leģitimizēta un nostiprināta jau iedibinātā struktūra, vienlaikus iezīmējot tās darbības tvērumu un kompetenci. Likumprojekts neparedz papildu budžeta izdevumus valstij vai pašvaldībām, jo veikt pašvaldību struktūrvienību optimizēšanu vai iekšēju pārkārtošanu, ja tas nepieciešams, ir iespējams esošā pašvaldību budžeta ietvaros. Jau pašlaik valstspilsētās efektīvi darbojas Likumprojekta 6.panta pirmās daļas 2.punktā minētās struktūrvienības, piemēram: Rīgas Pilsētas arhitekta dienests, Ventspils domes administrācijas Arhitektūras un pilsētbūvniecības nodaļas Pilsētas galvenais arhitekts, Liepājas būvvaldes Liepājas pilsētas arhitekts, Valmieras novada attīstības pārvaldes nodaļas Valmieras galvenais arhitekts, Jelgavas valstspilsētas Būvvaldes galvenais arhitekts, Rēzeknes valstspilsētas Būvvaldes galvenais arhitekts. Ņemot vērā, ka gan agrāk, gan šobrīd vairākās Latvijas pilsētās ir pilsētas arhitekts vai struktūrvienība, kas atbild par pilsētvides kvalitāti kopumā, pilsētas arhitekta pienākumus un uzdevumus noteiks katra pašvaldība savā nolikumā. Vienlaikus Likumprojektā paredzēts, ka Ministru kabinets nosaka kompetento vietējās pašvaldības iestādi tāda ainavu arhitektūras projektu saskaņošanai, kas nav būvprojekta sastāvdaļa, un šādu projektu saskaņošanas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un pilsētas arhitekta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("Nekustamā īpašuma attīstītāju alianse"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norādīts, Būvniecības likums uzliek par pienākumu būvvaldē pastāvīgi nodarbināt speciālistus, no kuriem vismaz viens ir arhitekts un nosaka, ka būvvaldes arhitekts pārrauga arhitektoniskās kvalitātes principa ievērošanu. Likumprojektā 7. pantā ietvertais regulējums iejaucas pašvaldības kompetencē pašai izlemt, kādas struktūras veidot, lai nodrošinātu pašvaldības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 likumprojektā iekļautā regulējuma nav saprotams ne pilsētas arhitekta ne pilsētas arhitekta dienesta pilnvarojums būvniecības procesā, jo kā jau norādījām būvvaldes arhitekta pienākums ir nodrošināt arhitektoniskās kvalitātes principa ievērošanu. Ja nav zināms pilsētas arhitekta dienesta pilnvarojums, nav saprotams, ar kādiem līdzekļiem un kā tas nodrošinās savu pienākumu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gribam vērst Jūsu uzmanību, ka teritorijas attīstības plānošanas dokumentu izstrādi regulē Teritorijas attīstības un plānošanas likums, un mūsu ieskatā likumprojekta 7.panta  piektās daļas 4) punktā noteiktais pienākums ir pretrunā ar Teritorijas attīstības un plānošanas likumā noteikto, proti, pilsētas arhitekta dienests var ierosināt, kad nepieciešams arhitektūras konkurss, tomēr pilsētas arhitekta dienesta viedoklis nav saistošs pieņemot teritorijas plānojumu.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7.panta  piektās daļas 5) punktā noteiktais pienākums mūsu ieskatā ir neloģisks, ja pilsētā ir izveidots arhitekta dienests, šim dienestam būtu aktīvi jāpiedalās teritorijas attīstības plānošanas dokumentu izstrādē, nevis, ka neitrālām novērotājam jāsniedz viedoklis, kura juridiskais status nav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 un attiecīgi papildināta likumprojekta anotācijas 1.sadaļas “Tiesību akta projekta izstrādes nepieciešamība” 1.3.punkta “Pašreizējā situācija, problēmas un risinājumi” daļa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par likumprojektu saņemtajiem iebildumiem Kultūras ministrija organizēja vairākas sanāksmes (08.11.2024, 13.12.2024, 14.02.2025) ar pašvaldību lielo pilsētu arhitektiem, Latvijas Lielo pilsētu asociācijas pārstāvjiem. Kultūras ministrijas un biedrības “Latvijas Arhitektu savienība” pārstāvji piedalījās 2025.gada 25.februāra Latvijas Lielo pilsētu asociācijas organizētajā sanāksmē, kurā tika precizētas un saskaņotas likumprojekta 6. un 7.panta redakcijas.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likumprojekta redakcijā nav konstatētas pretrunas. Precizētā likumprojekta 7.panta redakcija paredz, ka pašvaldībai nav jāveido jauna struktūrvienība, bet tā nozīmē pilsētas arhitektu vai par likumprojekta 7.pantā noteikto funkciju izpildi atbildīgos atbilstošas kvalifikācijas pašvaldības darbiniekus vai struktūrvienības.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un pilsētas arhitekta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Neapšaubot arhitektūras principu ievērošanas nozīmi teritoriju attīstības plānošanā, nav atbalstāma likumprojekta redakcija, kas paredz pašvaldībām obligātu pienākumu nodrošināt pilsētas arhitekta dienesta izveidi. Eiropas vietējo pašvaldību hartas 6.panta pirmā daļa paredz, ka: </w:t>
            </w:r>
            <w:r w:rsidR="00000000" w:rsidRPr="00000000" w:rsidDel="00000000">
              <w:rPr>
                <w:i w:val="1"/>
                <w:rtl w:val="0"/>
              </w:rPr>
              <w:t xml:space="preserve">nepārkāpjot likumā paredzētos vispārējos noteikumus, vietējām varām ir atļauts pašām noteikt savas iekšējās pārvaldes struktūras, lai pielāgotu tās vietējām vajadzībām un nodrošinātu efektīvu pārvaldi.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12.panta otrā daļa paredz, </w:t>
            </w:r>
            <w:r w:rsidR="00000000" w:rsidRPr="00000000" w:rsidDel="00000000">
              <w:rPr>
                <w:i w:val="1"/>
                <w:rtl w:val="0"/>
              </w:rPr>
              <w:t xml:space="preserve">ka pašvaldības Būvvalde pastāvīgi nodarbina speciālistus, no kuriem vismaz viens ir arhitekts un viens — būvinspektors. </w:t>
            </w:r>
            <w:r w:rsidR="00000000" w:rsidRPr="00000000" w:rsidDel="00000000">
              <w:rPr>
                <w:rtl w:val="0"/>
              </w:rPr>
              <w:t xml:space="preserve">Savukārt minētā panta 2.1daļa paredz, </w:t>
            </w:r>
            <w:r w:rsidR="00000000" w:rsidRPr="00000000" w:rsidDel="00000000">
              <w:rPr>
                <w:i w:val="1"/>
                <w:rtl w:val="0"/>
              </w:rPr>
              <w:t xml:space="preserve">ka  Būvvaldes arhitekts pārrauga arhitektoniskās kvalitātes principa ievērošanu, ciktāl tas attiecas uz būves iekļaušanos ainavā un pilsētvidē.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Pilsētas arhitekta dienesta izveides lietderība un pienākumu uzskaitījums atstājams pašvaldības ziņā, pretējā gadījumā, valstspilsētu pašvaldībām piešķirams finansējums noteiktā pienākuma izpildei. Turklāt jāņem vērā, ka reģionālajām pašvaldībām ir  problēmas piesaistīt kvalificētus speciālistus, kur kā iespējamie iemesli tiek minēti piemēram, nekonkurētspējīgs atalgojums, valsts amatpersonas statuss, kas ierobežo amatu savienošanu. Pašvaldības, protams, ir ieinteresētas piesaistīt darbam Būvvaldēs kvalificētus un zinošus arhitektus, bet nav atbalstāms noteikums, kas paredz, </w:t>
            </w:r>
            <w:r w:rsidR="00000000" w:rsidRPr="00000000" w:rsidDel="00000000">
              <w:rPr>
                <w:i w:val="1"/>
                <w:rtl w:val="0"/>
              </w:rPr>
              <w:t xml:space="preserve">ka par pilsētas arhitektu var iecelt tikai arhitektu ar nevainojamu profesionālo reputāciju, kura pieredze profesijā ir vismaz 10 gadi vai kā sertificētam arhitektam vismaz pieci gadi.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nav saprotams kāds mērķis ir definēt vietējās pašvaldības kompetenci un atbildību arhitektūras principu ievērošanā. Tā pat no anotācijas neizriet, ka praksē konkrētas kompetences nedefinēšana rada problēmas – zemas kvalitātes būvkultūras veidošanos. Tieši pretēji, pašvaldības jau šobrīd apzinās arhitektūras un ainavu arhitektūras lomu sabiedrības labklājības un kvalitatīvas dzīves telpas veidošanā un atbilstoši Būvniecības likuma  normām savās būvvaldēs nodarbina speciālistu -arhitektu.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likumprojekta 7.pantu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par likumprojektu saņemtajiem iebildumiem Kultūras ministrija organizēja vairākas sanāksmes (08.11.2024, 13.12.2024, 14.02.2025) ar pašvaldību lielo pilsētu arhitektiem, Latvijas Lielo pilsētu asociācijas pārstāvjiem. Kultūras ministrijas un biedrības “Latvijas Arhitektu savienība” pārstāvji piedalījās 2025.gada 25.februāra Latvijas Lielo pilsētu asociācijas organizētajā sanāksmē, kurā tika precizētas un saskaņotas likumprojekta 6. un 7.panta redakcijas.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6.pantā “Vietējās pašvaldības kompetence” ir nostiprināta pašvaldības kompetence kvalitatīvas dzīves vides veidošanā. Ievērojot, ka visas attīstības ieceres tiek īstenotas konkrētā vietā, kur pašvaldība ir atbildīga par to iederību vidē, atbilstību pašvaldības attīstības plānošanas dokumentiem un sabiedrības interesēm, pašvaldībai būs lielākas iespējas un arī pamatojums izvirzīt kvalitātes prasības attīstības plānošanas un būvniecības iecerēm. Apzinoties arhitektu lomu augstas kvalitātes pilsētvides veidošanā un ņemot vērā, ka no Būvniecības likuma ir izslēgts tiesiskais regulējums par pilsētas arhitekta nepieciešamību, Likumprojekta 6.pantā noteikts, ka pašvaldības valstspilsētās izveido pilsētas arhitekta amata vietu vai institucionālo struktūrvienību Likumprojekta 7.pantā noteikto funkciju izpildei, savukārt pārējās pašvaldībās to nodrošina pēc nepieciešamības. Likumprojekts nosaka, ka pamatojoties uz pašvaldības noslēgtu deleģēšanas līgumu pilsētas arhitekts vai Likumprojekta 7.panta pirmajā daļā minētās personas var veikt Likumprojekta 7.pantā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prasību visām pašvaldībām veidot vienādu institucionālo struktūru (darbinieki vai struktūrvienība), toties katras pašvaldības kompetencē ir piemērotākās darba organizācijas izvēle. Jau šobrīd visās valstspilsētās, kā arī citās pašvaldībās, ir iedibināta atbilstoša struktūrvienība, vai ir izveidots atsevišķs pilsētas arhitekta postenis, taču pašvaldībām trūkst vienotas izpratnes par tā mērķiem, funkcijām un uzdevumiem. Tādējādi ar Likumprojektu tiks leģitimizēta un nostiprināta jau iedibinātā struktūra, vienlaikus iezīmējot tās darbības tvērumu un kompetenci. Likumprojekts neparedz papildu budžeta izdevumus valstij vai pašvaldībām, jo veikt pašvaldību struktūrvienību optimizēšanu vai iekšēju pārkārtošanu, ja tas nepieciešams, ir iespējams esošā pašvaldību budžeta ietvaros. Jau pašlaik valstspilsētās efektīvi darbojas Likumprojekta 6.panta pirmās daļas 2.punktā minētās struktūrvienības, piemēram: Rīgas Pilsētas arhitekta dienests, Ventspils domes administrācijas Arhitektūras un pilsētbūvniecības nodaļas Pilsētas galvenais arhitekts, Liepājas būvvaldes Liepājas pilsētas arhitekts, Valmieras novada attīstības pārvaldes nodaļas Valmieras galvenais arhitekts, Jelgavas valstspilsētas Būvvaldes galvenais arhitekts, Rēzeknes valstspilsētas Būvvaldes galvenais arhitekts. Ņemot vērā, ka gan agrāk, gan šobrīd vairākās Latvijas pilsētās ir pilsētas arhitekts vai struktūrvienība, kas atbild par pilsētvides kvalitāti kopumā, pilsētas arhitekta pienākumus un uzdevumus noteiks katra pašvaldība savā nolikumā.  Vienlaikus Likumprojektā paredzēts, ka Ministru kabinets nosaka kompetento vietējās pašvaldības iestādi tāda ainavu arhitektūras projektu saskaņošanai, kas nav būvprojekta sastāvdaļa, un šādu projektu saskaņošanas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precizētā Likumprojekta 7.panta redakcija paredz, ka pašvaldībai nav jāveido jauna struktūrvienība, bet tā nozīmē pilsētas arhitektu vai par Likumprojekta 7.pantā noteikto funkciju izpildi atbildīgos pašvaldības atbilstošas kvalifikācijas darbiniekus vai struktūrvienības.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un pilsētas arhitekta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7.panta pirmā daļa  paredz, ka, lai sekmētu augstas kvalitātes būvkultūras veidošanu, kā arī arhitektoniskās kvalitātes un citu šajā likumā noteikto arhitektūras principu ievērošanu, valstspilsētu pašvaldībām jāizveido pilsētas arhitekta dienests, kuru vada pilsētas arhitekts. Vēršam uzmanību, ka šāda dienesta obligāta izveidošana valstspilsētās radīs papildu līdzekļu nepieciešamību no pašvaldību budžetiem, līdz ar to ir aizpildāma likumprojekta anotācijas III sadaļa, norādot ietekmi uz pašvaldību budžetiem. Vienlaikus jāatzīmē, ka iepriekš minētā norma, saskaņā ar likumprojekta 7.panta otro daļu, pārējās pašvaldībās var tikt piemērota nepieciešamības gadījumā, kas pēc būtības nozīmē, ka parējās pašvaldības  likumprojektā minēto arhitektūras principu ievērošanas, augstas kvalitātes būvkultūras veidošanas un arhitektoniskās kvalitātes nodrošināšanu varēs veikt pašvaldībā esošo struktūrvienību vai dienestu ietvaros, neveidojot speciālu  arhitekta dienestu. Ņemot vērā minēto, aicinām izvērtēt minētā arhitekta dienesta izveides noteikšanu visām pašvaldībām pēc nepieciešamības, ievērojot Pašvaldību likuma 4.panta pirmās daļas 16.punktu, kas  nosaka, ka pašvaldības autonomā funkcija ir nodrošināt ar būvniecības procesu saistīta administratīvā procesa tiesiskumu. Papildus jāatgādina, ka saskaņā ar Pašvaldības likuma 4.panta piekto daļu, nododot pašvaldībai jaunu autonomo funkciju vai uzdevumu, kura izpilde saistīta ar izdevumu palielināšanos, vienlaikus pašvaldībai nosakāmi finansējuma avoti šīs funkcijas vai uzdevuma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par likumprojektu saņemtajiem iebildumiem Kultūras ministrija organizēja vairākas sanāksmes (08.11.2024, 13.12.2024, 14.02.2025) ar pašvaldību lielo pilsētu arhitektiem, Latvijas Lielo pilsētu asociācijas pārstāvjiem. Kultūras ministrijas un biedrības “Latvijas Arhitektu savienība” pārstāvji piedalījās 2025.gada 25.februāra Latvijas Lielo pilsētu asociācijas organizētajā sanāksmē, kurā tika precizētas un saskaņotas likumprojekta 6. un 7.panta redakcijas.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6.pantā “Vietējās pašvaldības kompetence” ir nostiprināta pašvaldības kompetence kvalitatīvas dzīves vides veidošanā. Ievērojot, ka visas attīstības ieceres tiek īstenotas konkrētā vietā, kur pašvaldība ir atbildīga par to iederību vidē, atbilstību pašvaldības attīstības plānošanas dokumentiem un sabiedrības interesēm, pašvaldībai būs lielākas iespējas un arī pamatojums izvirzīt kvalitātes prasības attīstības plānošanas un būvniecības iecerēm. Apzinoties arhitektu lomu augstas kvalitātes pilsētvides veidošanā un ņemot vērā, ka no Būvniecības likuma ir izslēgts tiesiskais regulējums par pilsētas arhitekta nepieciešamību, Likumprojekta 6.pantā noteikts, ka pašvaldības valstspilsētās izveido pilsētas arhitekta amata vietu vai institucionālo struktūrvienību Likumprojekta 7.pantā noteikto funkciju izpildei, savukārt pārējās pašvaldībās to nodrošina pēc nepieciešamības. Likumprojekts nosaka, ka pamatojoties uz pašvaldības noslēgtu deleģēšanas līgumu pilsētas arhitekts vai Likumprojekta 7.panta pirmajā daļā minētās personas var veikt Likumprojekta 7.pantā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prasību visām pašvaldībām veidot vienādu institucionālo struktūru (darbinieki vai struktūrvienība), toties katras pašvaldības kompetencē ir piemērotākās darba organizācijas izvēle. Jau šobrīd visās valstspilsētās, kā arī citās pašvaldībās, ir iedibināta atbilstoša struktūrvienība, vai ir izveidots atsevišķs pilsētas arhitekta postenis, taču pašvaldībām trūkst vienotas izpratnes par tā mērķiem, funkcijām un uzdevumiem. Tādējādi ar Likumprojektu tiks leģitimizēta un nostiprināta jau iedibinātā struktūra, vienlaikus iezīmējot tās darbības tvērumu un kompetenci. Likumprojekts neparedz papildu budžeta izdevumus valstij vai pašvaldībām, jo veikt pašvaldību struktūrvienību optimizēšanu vai iekšēju pārkārtošanu, ja tas nepieciešams, ir iespējams esošā pašvaldību budžeta ietvaros. Jau pašlaik valstspilsētās efektīvi darbojas Likumprojekta 6.panta pirmās daļas 2.punktā minētās struktūrvienības, piemēram: Rīgas Pilsētas arhitekta dienests, Ventspils domes administrācijas Arhitektūras un pilsētbūvniecības nodaļas Pilsētas galvenais arhitekts, Liepājas būvvaldes Liepājas pilsētas arhitekts, Valmieras novada attīstības pārvaldes nodaļas Valmieras galvenais arhitekts, Jelgavas valstspilsētas Būvvaldes galvenais arhitekts, Rēzeknes valstspilsētas Būvvaldes galvenais arhitekts. Ņemot vērā, ka gan agrāk, gan šobrīd vairākās Latvijas pilsētās ir pilsētas arhitekts vai struktūrvienība, kas atbild par pilsētvides kvalitāti kopumā, pilsētas arhitekta pienākumus un uzdevumus noteiks katra pašvaldība savā nolikumā. Vienlaikus  Likumprojektā paredzēts, ka Ministru kabinets nosaka kompetento vietējās pašvaldības iestādi tāda ainavu arhitektūras projektu saskaņošanai, kas nav būvprojekta sastāvdaļa, un šādu projektu saskaņošanas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un pilsētas arhitekta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Neapšaubot arhitektūras principu ievērošanas nozīmi teritoriju attīstības plānošanā, nav atbalstāma likumprojekta redakcija, kas paredz pašvaldībām obligātu pienākumu nodrošināt pilsētas arhitekta dienesta izveidi. Eiropas vietējo pašvaldību hartas 6.panta pirmā daļa paredz, ka: nepārkāpjot likumā paredzētos vispārējos noteikumus, vietējām varām ir atļauts pašām noteikt savas iekšējās pārvaldes struktūras, lai pielāgotu tās vietējām vajadzībām un nodrošinātu efektīvu pārvaldi.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12.panta otrā daļa paredz, ka pašvaldības Būvvalde pastāvīgi nodarbina speciālistus, no kuriem vismaz viens ir arhitekts un viens — būvinspektors. Savukārt minētā panta 2.1daļa paredz, ka  Būvvaldes arhitekts pārrauga arhitektoniskās kvalitātes principa ievērošanu, ciktāl tas attiecas uz būves iekļaušanos ainavā un pilsētvidē.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Pilsētas arhitekta dienesta izveides lietderība un pienākumu uzskaitījums atstājams pašvaldības ziņā, pretējā gadījumā, valstspilsētu pašvaldībām piešķirams finansējums noteiktā pienākuma izpildei. Turklāt jāņem vērā, ka reģionālajām pašvaldībām ir  problēmas piesaistīt kvalificētus speciālistus, kur kā iespējamie iemesli tiek minēti piemēram, nekonkurētspējīgs atalgojums, valsts amatpersonas statuss, kas ierobežo amatu savienošanu. Pašvaldības, protams, ir ieinteresētas piesaistīt darbam Būvvaldēs kvalificētus un zinošus arhitektus, bet nav atbalstāms noteikums, kas paredz, ka par pilsētas arhitektu var iecelt tikai arhitektu ar nevainojamu profesionālo reputāciju, kura pieredze profesijā ir vismaz 10 gadi vai kā sertificētam arhitektam vismaz pieci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nav saprotams kāds mērķis ir definēt vietējās pašvaldības kompetenci un atbildību arhitektūras principu ievērošanā. Tā pat no anotācijas neizriet, ka praksē konkrētas kompetences nedefinēšana rada problēmas – zemas kvalitātes būvkultūras veidošanos. Tieši pretēji, pašvaldības jau šobrīd apzinās arhitektūras un ainavu arhitektūras lomu sabiedrības labklājības un kvalitatīvas dzīves telpas veidošanā un atbilstoši Būvniecības likuma  normām savās būvvaldēs nodarbina speciālistu -arhitektu.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likumprojekta 7.pantu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par likumprojektu saņemtajiem iebildumiem Kultūras ministrija organizēja vairākas sanāksmes (08.11.2024, 13.12.2024, 14.02.2025) ar pašvaldību lielo pilsētu arhitektiem, Latvijas Lielo pilsētu asociācijas pārstāvjiem. Kultūras ministrijas un biedrības “Latvijas Arhitektu savienība” pārstāvji piedalījās 2025.gada 25.februāra Latvijas Lielo pilsētu asociācijas organizētajā sanāksmē, kurā tika precizētas un saskaņotas likumprojekta 6. un 7.panta redakcijas.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6.pantā “Vietējās pašvaldības kompetence” ir nostiprināta pašvaldības kompetence kvalitatīvas dzīves vides veidošanā. Ievērojot, ka visas attīstības ieceres tiek īstenotas konkrētā vietā, kur pašvaldība ir atbildīga par to iederību vidē, atbilstību pašvaldības attīstības plānošanas dokumentiem un sabiedrības interesēm, pašvaldībai būs lielākas iespējas un arī pamatojums izvirzīt kvalitātes prasības attīstības plānošanas un būvniecības iecerēm. Apzinoties arhitektu lomu augstas kvalitātes pilsētvides veidošanā un ņemot vērā, ka no Būvniecības likuma ir izslēgts tiesiskais regulējums par pilsētas arhitekta nepieciešamību, Likumprojekta 6.pantā noteikts, ka pašvaldības valstspilsētās izveido pilsētas arhitekta amata vietu vai institucionālo struktūrvienību Likumprojekta 7.pantā noteikto funkciju izpildei, savukārt pārējās pašvaldībās to nodrošina pēc nepieciešamības. Likumprojekts nosaka, ka pamatojoties uz pašvaldības noslēgtu deleģēšanas līgumu pilsētas arhitekts vai Likumprojekta 7.panta pirmajā daļā minētās personas var veikt Likumprojekta 7.pantā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prasību visām pašvaldībām veidot vienādu institucionālo struktūru (darbinieki vai struktūrvienība), toties katras pašvaldības kompetencē ir piemērotākās darba organizācijas izvēle. Jau šobrīd visās valstspilsētās, kā arī citās pašvaldībās, ir iedibināta atbilstoša struktūrvienība, vai ir izveidots atsevišķs pilsētas arhitekta postenis, taču pašvaldībām trūkst vienotas izpratnes par tā mērķiem, funkcijām un uzdevumiem. Tādējādi ar Likumprojektu tiks leģitimizēta un nostiprināta jau iedibinātā struktūra, vienlaikus iezīmējot tās darbības tvērumu un kompetenci. Likumprojekts neparedz papildu budžeta izdevumus valstij vai pašvaldībām, jo veikt pašvaldību struktūrvienību optimizēšanu vai iekšēju pārkārtošanu, ja tas nepieciešams, ir iespējams esošā pašvaldību budžeta ietvaros. Jau pašlaik valstspilsētās efektīvi darbojas Likumprojekta 6.panta pirmās daļas 2.punktā minētās struktūrvienības, piemēram: Rīgas Pilsētas arhitekta dienests, Ventspils domes administrācijas Arhitektūras un pilsētbūvniecības nodaļas Pilsētas galvenais arhitekts, Liepājas būvvaldes Liepājas pilsētas arhitekts, Valmieras novada attīstības pārvaldes nodaļas Valmieras galvenais arhitekts, Jelgavas valstspilsētas Būvvaldes galvenais arhitekts, Rēzeknes valstspilsētas Būvvaldes galvenais arhitekts. Ņemot vērā, ka gan agrāk, gan šobrīd vairākās Latvijas pilsētās ir pilsētas arhitekts vai struktūrvienība, kas atbild par pilsētvides kvalitāti kopumā, pilsētas arhitekta pienākumus un uzdevumus noteiks katra pašvaldība savā nolikumā. Vienlaikus Likumprojektā paredzēts, ka Ministru kabinets nosaka kompetento vietējās pašvaldības iestādi tāda ainavu arhitektūras projektu saskaņošanai, kas nav būvprojekta sastāvdaļa, un šādu projektu saskaņošanas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precizētā Likumprojekta 7.panta redakcija paredz, ka pašvaldībai nav jāveido jauna struktūrvienība, bet tā nozīmē pilsētas arhitektu vai par Likumprojekta 7.pantā noteikto funkciju izpildi atbildīgos pašvaldības atbilstošas kvalifikācijas darbiniekus vai struktūrvienības.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Noteiktu uzdevumu veikšanai pilsētas arhitekta dienests izveido konsultatīvu padomi, kuras sastāvā, atkarībā no konkrētā uzdevuma specifikas, iekļauj būvvaldes pārstāvjus, arhitektus, ainavu arhitektus un citus speciālistus ar atbilstošu kompetenci un profesionālo pieredzi, kā arī sabiedrības pārstāvjus.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pienākumu izveidot konsultatīvo padomi, pašvaldības darba organizācija ir pašvaldības kompetences jautājums un šādas konsultatīvās padomes izveide būtiski palielinās birokrātiju.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7.panta trešās daļas redakcija ir precizēta un nosaka, ka:  “Noteiktu uzdevumu veikšanai pilsētas arhitekts var rosināt izveidot konsultatīvu padomi, kuras sastāvā, atkarībā no konkrētā uzdevuma specifikas, iekļauj speciālistus ar atbilstošu kompetenci un profesionālo pieredzi, kā arī sabiedrības pārstāvjus”, tādējādi pašvaldība var izmantot jau esošos resursus, un tā var nebūt patstāvīga padome. Kā piemēru var minēt Rīgas domes Pilsētbūvniecības padomi, kas ir Rīgas domes izveidota koleģiāla institūcija, kuras darbības mērķis ir nodrošināt būvniecības procesa kvalitāti un kvalitatīvas pilsētvides attīstību Rīgā, kā arī koordinēt attīstības procesus Rīgā, sk. vairāk informācija: https://www.rdpad.lv/padome-un-komisijas/rigas-domes-pilsetbuvniecibas-padome/.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Pilsētas arhitekts veic šādus uzdevumus: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pārraudzīt šajā likumā minēto arhitektūras principu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pirmo punktu. Norādām, ka pašvaldibas kompetencē neietilpst uzraudzīt arhitektu profesionālās darbības kvalitāti.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7.pants.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piedalīties pilsētas teritorijas attīstības plānošanas dokumentu izstrādē, teritorijas izmantošanas un apbūves noteikumos nosakot kritērijus gadījumiem, kad ir nepieciešams arhitektūras konkurss arhitektoniskās kvalitātes saglabāšanai, nodrošināšanai un ainavu kvalitātes mērķu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Ekonomikas ministrijas ieskatā, pašvaldība ir tā, kas pieņem pašvaldības teritorijas plānojumu un viņa ir tās, kas izlemj visus ar pašvaldības teritorijas plānojumu saistītos jautājumus. Skaties no šāda aspekta, pilsētas arhitekts var ieteikt tikai tos gadījumus, kuros teritorijas plānojumā būtu paredzams arhitektūras konkurss. Lūdzam precizēt likumprojekta 7.panta piektās daļas 4.punktu, ka pilsētas arhitekta dienests iesaka pašvaldībai teritorijas plānojuma izstrādes ietvaros gadījumus, kad būtu nepieciešams arhitektūras konkurss.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7.pants, tostarp ceturtās daļas 2.punkts.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Teritorijas attīstības plānošanas likumā un Ministru kabineta 2014.gada 14.oktobra noteikumos Nr.628 “Noteikumi par pašvaldību teritorijas attīstības plānošanas dokumentiem” noteikto pašvaldība izstrādā un apstiprina savus teritorijas attīstības plānošanas dokumentus. Tas apstāklis, ka praksē lielākoties gadījumu šo plānošanas dokumentu izstrāde tiek nodota kā ārpakalpojums, neatbrīvo pašvaldību no pienākuma piedalīties visos plānošanas procesos. Pilsētas arhitekta pienākumus un uzdevumus noteiks pašvaldība nolikumā, taču pilsētas arhitektam jābūt pietiekoši kompetentam, lai izvērtētu gadījumus pilsētvidē, kur nepieciešams arhitektūras konkurss.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sniegt viedokli par pilsētas teritorijas attīstības plānošanas dokumentu projektiem pirms to nodošanas publiskai apspriešanai;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5. punktu, norādām, ka tas ir iekšējās darba organizācijas princips.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7.panta redakcija ir saskaņota ar Latvijas Lielo pilsētu asociāciju un Latvijas Pašvaldību savienību. Skaidrojam, ka saskaņā ar Teritorijas attīstības plānošanas likumā un Ministru kabineta 2014.gada 14.oktobra noteikumos Nr.628 “Noteikumi par pašvaldību teritorijas attīstības plānošanas dokumentiem” noteikto pašvaldība izstrādā un apstiprina savus teritorijas attīstības plānošanas dokumentus. Tas apstāklis, ka pārsvarā gadījumu šo plānošanas dokumentu izstrāde tiek nodota kā ārpakalpojums, neatbrīvo pašvaldību no pienākuma piedalīties visos plānošanas procesos. Pilsētas arhitekta pienākumus un uzdevumus noteiks pašvaldība nolikumā, taču viņam jābūt pietiekoši kompetentam, lai izvērtētu gadījumus pilsētvidē un sniegtu viedokli par pilsētas teritorijas attīstības plānošanas dokumentu projektiem pirms to nodošanas publiskai apspriešanai.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piedalīties attiecīgās pašvaldības organizēta arhitektūras konkursa žūrijā.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6. punktu, norādām, ka tas ir iekšējās darba organizācijas princips.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 un attiecīgi Likumprojekta anotācijas 1.sadaļas “Tiesību akta projekta izstrādes nepieciešamība” 1.3.punkta “Pašreizējā situācija, problēmas un risinājumi” daļa “Risinājuma apraksts”.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par saņemtajiem iebildumiem Kultūras ministrija organizēja vairākas sanāksmes (08.11.2024, 13.12.2024, 14.02.2025) ar pašvaldību lielo pilsētu arhitektiem, Latvijas Lielo pilsētu asociācijas pārstāvjiem. Kultūras ministrijas un biedrības “Latvijas Arhitektu savienība” pārstāvji piedalījās 2025.gada 25.februāra Latvijas Lielo pilsētu asociācijas organizētajā sanāksmē, kurā tika precizētas un saskaņotas likumprojekta 6. un 7.panta redakcijas.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Vispārīgās prasības arhitekta un ainavu arhitekta profesionālajai kvalifikācijai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nodalīt ainavu arhitekta kvalifikācijas iegūšanu no patstāvīgās prakses tiesību iegūšanas. No šā panta regulējuma nav skaidrs vai iegūta ainavu arhitekta kvalifikācija nozīmē arī patstāvīgu prakses tiesību iegūšanu un kāda juridiskā nozīme ir profesijas nosaukuma iegūšanai. Piemēram, panta 6.daļa nosaka, ka par izciliem sasniegumiem var piešķirt profesijas nosaukumu, kas vienlaicīgi dod tiesības saņemt ainavu arhitekta profesionālās kvalifikācijas sertifikātu. Vienlaicīgi panta otrā daļa paredz, ka personas tiesības uzsākt darbību ainavu arhitekta profesija apliecina izglītības diploms. Savukārt, panta piektā daļa paredz, ka patstāvīgās prakses tiesības iegūst papildus. Lūdzam skaidrot ar ko 2.daļā noteiktās tiesības atšķiras no piektajā daļā noteiktās patstāvīgās prakses. Lūdzam regulējumu saskaņot ar Reglamentēto profesiju likuma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Izslēgts likumprojekta 9.pants.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Ainavu arhitekta izglītība iegūstama augstākās izglītības studijās, kas noslēdzas ar ainavu arhitekta diplomam vai akadēmiskā grāda prasībām atbilstošu pārbaudījumu sekmīgu nokārtošanu, diploma izdošanu un profesijas nosaukuma piešķiršanu un atbilst vienam no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ainavu arhitekta studiju programmai ir jāatbilst ainavu arhitekta profesijas standartā definētajām prasībām. Līdz ar to lūdzam svītrot 9.panta trešo daļu. Vienlaikus lūdzam skaidrot kāpēc nav pieļaujamas studijas nepilna laika studiju programmās ai.navu arhitekta kvalifikācijas iegūšanai.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Izslēgts likumprojekta 9.pants.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Ainavu arhitekta izglītību var iegūt arī kvalifikācijas pakāpeniskas paaugstināšanas ceļā vai apgūstot ar pārtraukumiem šā panta pirmajā daļā minēto studiju programmu, kas noslēdzas ar pārbaudījumu sekmīgu nokārtošanu, ja persona vismaz septiņus gadus strādājusi sertificēta ainavu arhitekta uzraudzībā vai pie komersanta, kas sniedz ainavu arhitektūras pakalpojumus. Pārbaudījumiem ir jāatbilst šā panta trešās daļas 2. punktā minētajām prasībām, kuras tiek piemērotas pilna laika studiju izglītībai.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ainavu arhitekta studiju programmai ir jāatbilst ainavu arhitekta profesijas standartā definētajām prasībām. Līdz ar to lūdzam svītrot 9.panta ceturto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Izslēgts likumprojekta 9.pants.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iegūtu patstāvīgas prakses tiesības ainavu arhitektūras jomā, attiecīgajai personai papildu šā panta otrajā daļā minētajam augstskolas izsniegtajam augstākās izglītības diplomam nepieciešams saskaņā ar Būvniecības likumu piešķirts ainavu arhitekta prakses sertifikāts, kas apliecina, ka attiecīgā persona sertificēta ainavu arhitekta vadībā apguvusi patstāvīgai praksei nepieciešamās zināšanas un prasmes.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ka Būvniecības likumā nav noteiktas reglamentācijas prasības ainavu arhitekta profesijai un Ekonomikas ministrija nav paredzējusi šajā likuma tādas ieviest.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 un 25.pants. Izslēgts likumprojekta 9.pants.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„Likuma darbības joma” reglamentēta likuma darbības joma, nosakot, ka likums nosaka arhitektūras principus un par to īstenošanu atbildīgās personas, kā arī reglamentē arhitekta un ainavu arhitekta profesijas un nosaka to pašpārvaldes kārtību. Vienlaikus likumprojekta 3. panta regulējumā ietvertas kolīziju normas, kas nosaka specialitātes saistību starp likumprojektu un būvniecības jomu reglamentējošiem normatīvajiem aktiem, kā arī likumprojekta normām, kas reglamentē arhitektūras, ainavu arhitektūras un pilsētplānošanas konkursus un publisko iepirkumu jomu reglamentējošiem normatīvajiem aktiem. Līdz ar to, ja būvniecības vai publisko iepirkumu jomu reglamentējošie normatīvie akti nosaka speciālu tiesisko regulējumu, tie ir piemērojami kā speciālie normatīvie akti attiecībā pret Likumprojektā noteikto tiesisko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iegūtu patstāvīgas prakses tiesības ainavu arhitektūras jomā, attiecīgajai personai papildu šā panta otrajā daļā minētajam augstskolas izsniegtajam augstākās izglītības diplomam nepieciešams saskaņā ar Būvniecības likumu piešķirts ainavu arhitekta prakses sertifikāts, kas apliecina, ka attiecīgā persona sertificēta ainavu arhitekta vadībā apguvusi patstāvīgai praksei nepieciešamās zināšanas un prasmes.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"Arhitektūras likums" (turpmāk – projekts) 9. panta piekto daļu, ņemot vērā to, ka Būvniecības likums neparedz kārtību, kādā tiek piešķirts sertifikāts ainavu arhitektūrā. Vienlaikus vēršam uzmanību uz to, ka projekta 27. panta trešā daļa pilnvaro Ministru kabinetu noteikt prasības un kārtību sertifikāta iegūšanai arhitektūras un ainavu arhitektūras jomā. Ņemot vērā minēto, kārtību, kādā iegūst sertifikātu ainavu arhitektūrā, noteiks projekts un attiecīgie Ministru kabineta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 un 25.pants. Izslēgts likumprojekta 9.pants.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Arhitekta un ainavu arhitekta profesionālā darbība ietver: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sadalīt regulējumu divās daļās, jo no piedāvātās redakcijas izriet, ka gan arhitekta, gan ainavu arhitekta darbība aptver visus daļā minētās darbības, tādējādi paredzot tiesības ainavu arhitektam veikt būvju projektēšanu un būvprojektu vadīšanu un arhitektam veikt ainavu arhitektūras 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darbību izglītības jomā un zinātniski pētnieciskajā jomā nosaka attiecīgās jomas normatīvie akti, savukārt,  līdzdarboties mediju jomā var ikviens bez ierobežojumiem. Lūdzam skaidrot šajā punktā minēta regulējuma nozīmi.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9.pants.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Arhitektam ir tiesības sniegt profesionālu atzinumu arhitektūras jomā savas profesionālās kompetences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Arhitekta un ainavu arhitekta profesionālā darbība ietver: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10.panta otrās daļas nav objektīvi saprotams, vai šajā panta daļā minētās darbības var veikt tikai un vienīgi arhitekts vai ainavu arhitekts. Lūdzams to skaidrot likumprojekta anotācijā. Papildus būtu nepieciešams ņemt vērā, ka, piemēram, šobrīd būvniecības jomas regulējums neliedz jebkurai personai pašai sev izstrādāt sava īpašuma labiekārtojumu un to realizēt. Proti, veikt izmaiņas sava objekta ainavā. Tāpat būtu nepieciešams ņemt vērā, ka tiesības projektēt un vadīt būvdarbus ir arī būvspeciālistiem, kā speciālajos būvnoteikumos noteiktajos gadījumus arī būvniecības ierosinātajam.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9.pants.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1.sadaļas “Tiesību akta projekta izstrādes nepieciešamība” 1.3.punkta “Pašreizējā situācija, problēmas un risinājumi” daļā “Risinājuma apraksts” norādītā informācija par likumprojekta 9.pantu.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Arhitektam ir tiesības sniegt profesionālu atzinumu arhitektūras jomā savas profesionālās kompetences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darbu ar arhitektūru vai telpiskās attīstības plānošanu saistītās jomās valsts vai pašvaldības institūcijās, vai privātajā sektorā;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tiek lietots jauns jēdziens</w:t>
            </w:r>
            <w:r w:rsidR="00000000" w:rsidRPr="00000000" w:rsidDel="00000000">
              <w:rPr>
                <w:b w:val="1"/>
                <w:rtl w:val="0"/>
              </w:rPr>
              <w:t xml:space="preserve"> “telpiskās attīstības plānošanu"</w:t>
            </w:r>
            <w:r w:rsidR="00000000" w:rsidRPr="00000000" w:rsidDel="00000000">
              <w:rPr>
                <w:rtl w:val="0"/>
              </w:rPr>
              <w:t xml:space="preserve">, jo visā likumā vienādi jālieto valstī noteiktais oficiālais termins "teritorijas attīstības plānošana"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telpiskās attīstības plānošana ietver gan teritorijas attīstības plānošanu, gan politiku izstrādi (zemes politika, ainavu politika, telpiskās attīstības politika, dažādas vadlīnijas un citi dokumenti, piemēram, Jūras telpiskais plānojums, Piekrastes infrastruktūras tematiskais plānojums u.c.). Fakts, ka normatīvajā regulējumā līdz šim nav skaidrots jēdziens “telpiskās attīstības plānošana” nevarētu būt arguments, kas liegtu to lietot Likumprojektā.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Arhitektam un ainavu arhitektam savā profesionālajā darbībā ir jāievēro šajā likumā noteiktie arhitektūras principi, profesionālās ētikas principi, spēkā esošie normatīvie akti un tajos noteiktie profesionālie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10. panta trešo daļu, 13. panta otrās daļas 3. punktu un 29. panta pirmo daļu, ņemot vērā to, ka normatīvo aktu ievērošana, tostarp, tajos ietvertais regulējums, izriet no normatīvo aktu saistošā spēka. Ievērojot minēto, projekta 10. panta trešajā daļā, 13. panta otrās daļas 3. punktā un 29. panta pirmajā daļā noteiktais, ka jāievēro spēkā esošie normatīvie akti un tajos noteiktie profesionālie pienākumi ir deklaratīvs.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9., 12. un 28.pants.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Ainavu arhitektam ir tiesības sniegt profesionālu atzinumu ainavu arhitektūras jomā savas profesionālās kompetences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prasības un kārtību sertifikāta iegūšanai arhitektūras un ainavu arhitektūras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Deleģējums Ministru kabinetam var attiekties tikai uz kārtību patstāvīgās prakses tiesību iegūšanai arhitekta vai ainavu arhitekta profesijā, savukārt, kvalifikācijas prasības ir nosakāmas likuma līmenī.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likumprojekta 9.pants.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 kārtību, kādā ainavu projektu iesniedz Būvniecības informācijas sistēmā, iesniedzamās informācijas saturu un aprites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prasības un kārtību sertifikāta iegūšanai arhitektūras un ainavu arhitektūras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ministru kabineta kompetenci (deleģējumu izdot Ministru kabineta noteikumus), līdzīgi kā Būvniecības likuma 5.panta pirmās daļas 4.punktā, lai Ministru kabinetam nebūtu ierobežojumi izdot nepieciešamos normatīvas aktus, kas reglamentē arhitektu un ainavu arhitektu sertificēšanu, patstāvīgās prakses uzraudzību un maksu par sertificēšanas maksas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25.pants.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1.sadaļas “Tiesību akta projekta izstrādes nepieciešamība” 1.3.punkta “Pašreizējā situācija, problēmas un risinājumi” daļā “Risinājuma apraksts” norādītā informācija par likumprojekta 24. un 25.pantu.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 kārtību, kādā ainavu projektu iesniedz Būvniecības informācijas sistēmā, iesniedzamās informācijas saturu un aprites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prasības un kārtību sertifikāta iegūšanai arhitektūras un ainavu arhitektūras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projekta 10. panta ceturto daļu, ņemot vērā to, ka šāds pilnvarojums Ministru kabinetam jau ir ietverts projekta 27. panta trešajā daļā, kā arī attiecīgais pilnvarojums saturiski iederas projekta 27.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likumprojekta 10.panta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9. un 25.pants.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 kārtību, kādā ainavu projektu iesniedz Būvniecības informācijas sistēmā, iesniedzamās informācijas saturu un aprites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Arhitektam un ainavu arhitektam ir tiesības veikt profesionālo darbību un sniegt pakalpojumus, izmantojot arhitekta vai ainavu arhitekta nosaukumu, jebkurā no šā likuma 10. pantā nosauktajām darbības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11.panta pirmo daļu arhitektam un ainavu arhitektam ir tiesības veikt profesionālo darbību un sniegt pakalpojumus, izmantojot arhitekta vai ainavu arhitekta nosaukumu, jebkurā no šā likuma 10. pantā nosauktajām darbības jomām.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izvērtēt nepieciešamību precizēt likumprojekta 10.pantu - nodalīt arhitekta profesionālo darbību uzskaitījumu no ainavu arhitekta profesionālo darbību uzskaitījuma. Vēršam uzmanību, ka no likumprojekta 11.panta pirmajā daļā ietvertā regulējuma kopsakarā ar likumprojekta 10.pantā noteikto šobrīd būtu secināms, ka ainavu arhitekts ir tiesīgs veikt arī arhitekta profesionālās darbības, piemēram, profesionālo pakalpojumu sniegšanu būvniecības procesā, būvju projektēšanu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10.pants, kurā ir nodalīts arhitekta profesionālo darbību uzskaitījums no ainavu arhitekta profesionālo darbību uzskaitījuma.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Veicot profesionālo darbību, arhitekts un ainavu arhitekts ievēro un respektē nacionālo profesionālo organizāciju un to starptautisko profesionālo organizāciju, kurās darbojas Latvijas arhitektu un ainavu arhitektu profesionālās organizācijas, ētikas un profesionālās rīcības principus.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10. panta otrās daļas 1. un 3. punktā minētajās darbības jomās arhitekta un ainavu arhitekta profesionālās darbības veikšanai un patstāvīgas prakses tiesību iegūšanai ir nepieciešams normatīvajos aktos noteiktajā kārtībā iegūts arhitekta vai ainavu arhitekta prakses sertifikāts.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jo patstāvīgās prakses tiesības ir reg;lamentētas tiesības veikt kādu konkrētu profesionālo darbību. Patstāvīgās prakses tiesības apliecina sertifikāts.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9.pants.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1.sadaļas “Tiesību akta projekta izstrādes nepieciešamība” 1.3.punkta “Pašreizējā situācija, problēmas un risinājumi” daļā “Risinājuma apraksts” norādītā informācija par likumprojekta 9.pantu.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Arhitekts un ainavu arhitekts: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Sertificēta arhitekta un sertificēta ainavu arhitekta pienākumi un atbildība noteikti šā likuma VII nodaļā.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projekta 11. panta trešo daļu, ņemot vērā to, ka tā ir deklaratīva.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10.pants.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Arhitekts un ainavu arhitekts nav ierobežots statusā, kādā viņš veic savu profesionālo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Daļas redakcija nav skaidra. Lūdzam skaidrot kas tiek saprasts ar jēdzienu "statuss".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9.pants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1.sadaļas “Tiesību akta projekta izstrādes nepieciešamība” 1.3.punkta “Pašreizējā situācija, problēmas un risinājumi” daļā “Risinājuma apraksts” norādītā informācija par likumprojekta 9.pantu.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Arhitekts un ainavu arhitekts nav ierobežots statusā, kādā viņš veic savu profesionālo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sākotnējās ietekmes novērtējuma ziņojumu (turpmāk – anotācija) ar informāciju par projekta 11. panta ceturtajā daļā ietverto regulējumu, nepieciešamības gadījumā to precizējot. No projekta 11. panta ceturtās daļas nav izsecināms, kas ir domāts ar to, ka arhitekts un ainavu arhitekts nav ierobežots statusā, kādā viņš veic savu profesionālo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9.pants.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1.sadaļas “Tiesību akta projekta izstrādes nepieciešamība” 1.3.punkta “Pašreizējā situācija, problēmas un risinājumi” daļā “Risinājuma apraksts” norādītā informācija par likumprojekta 9.pantu.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Tiesības amata (dienesta, darba) attiecībās vai saimnieciskajā darbībā izmantot arhitekta vai ainavu arhitekta nosaukumu ir personām, kuras ir ieguvušas arhitekta vai ainavu arhitekta kvalifikāciju un atbilstoši darbojas kādā no šīm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redakcijā 11.panta piektā daļa nonāk pretrunā ar šī panta otro daļu, kurā noteikts, ka liela daļu no arhitekta un ainavu arhitekta pamatdarbības profesionālajiem pienākumiem var veikt tikai sertificēti arhitekti vai ainavu arhitekti. Līdz ar to rodas situācija, ka par arhitektiem vai ainavu arhitektiem var saukties personas (nesertificēti arhitekti vai ainavu arhitekti), kas nemaz nevar veikt šīs profesijas pamatdarbības profesionālos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10.pants.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„profesionālā darbība” Likumprojektā tiek lietots likuma „Par reglamentētajām profesijām un profesionālo kvalifikāciju atzīšanu” izpratnē. Arhitekta un ainavu arhitekta profesionālā darbība var tikt veikta jebkādā juridiskā statusā  ̶ gan kā darba devējam, darba ņēmējam vai pašnodarbinātajam, gan citās darba attiecībās.”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Autortiesības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pievienojas Nekustamā īpašuma attīstītāju alianses izteiktajam iebildumam: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Autortiesību jautājumus regulē spēkā esošais autortiesību likums, tāpēc šis punkts ir svītrojams no Likumprojekta. Savukārt projektēšanas līguma noslēgšanu regulē Būvniecības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tomēr autortiesību regulējums tiek ietverts Arhitektūras likumā, tajā ņemot vērā būvprojektu īpašo raksturu (tas tiek izstrādāts pasūtītāja interesēs un lai realizētu pasūtītā ieceri un intereses būvniecībā) ir nosakāms, pirmkārt, ka pasūtītājam ir tiesības to brīvi mainīt (izstrādāt projekta izmaiņas), otrkārt, ja arhitekts nepiekrīt izmaiņām vai ja tās veiktas bez autora piekrišanas, arhitekts var aizliegt izmantot savu vārdu.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Ekonomikas ministrijas ieskatā, būtu nepieciešams paredzēt, ka konkursa nolikumā tiek paredzētas tiesības konkursa uzvarētājam turpināt būvniecības ieceres tālāku projektēšanu, nevis uzsvērt to, ka nav paredzamas prasības par atteikšanos no autoru mantiskajām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likumprojekta pirmā panta 6.punktu arhitektoniskais veidols ir būves telpisko un estētisko īpašību kopums, kas nosaka tās individualitāti. Attiecīgi jebkādas izmaiņas var tikt tulkotas kā tādas, kas maina arhitektonisko veidolu, šādi būtiski ierobežojot īpašnieka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piemēru no citu valstu regulējuma autortiesību aizsardzībai būvniecības procesos.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11.pantā “Autortiesības” risināti tieši arhitektūras jomai aktuāli autortiesību jautājumi,  piemēram, konkretizēta arhitekta (kā autora) personisko tiesību uz darba neaizskaramību piemērošana. Līdz ar to likumprojektā paredzētie autortiesību nosacījumi nedublē Autortiesību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ierosinājums paredzēt pasūtītājam tiesības brīvi mainīt būvprojektu, nerēķinoties ar arhitektu, būtu pretrunā Autortiesību likuma 14.panta pirmās daļas 5.punktam. Autora tiesības pieprasīt anonimitāti jau šobrīd paredz Autortiesību likuma 14.panta pirmās daļas 4.punkts.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11.panta pirmajā daļā noteikta prasība līgumā par arhitekta vai ainavu arhitekta pakalpojumu sniegšanu iekļaut arī autortiesību jautājumus. Tas ļaus novērst potenciālus konfliktus un neskaidrības gan ar pasūtītāju, gan citam arhitektam pārņemot iesāktos darbus, gan veicot nesaskaņotas izmaiņas būvē. Ja nepieciešams, šajā līgumā iekļaujami arī noteikumi par pasūtītāja līdzautorību atbilstoši Autortiesību likuma 9.pantam. Likumprojekta 11.panta otrajā daļā ir noteikts, ka arhitekts un ainavu arhitekts nedrīkst bez pamatota iemesla liegt piekrišanu pārveidot viņa projektēto objektu gadījumos, ja tiek mainīts tā arhitektoniskais veidols. Atbilstoši Likumprojekta 1.pantā iekļautajai definīcijai ar terminu “arhitektoniskais veidols” saprot būves telpisko un estētisko īpašību kopumu, kas nosaka tās individualitāti. Savukārt atbilstoši Autortiesību likuma 1.panta 2.punktam ar autortiesībām tiek aizsargāts tāds darbs, kas ir autora radošās darbības rezultāts. Saskaņā ar Autortiesību likuma 14.panta pirmās daļas 5.punktu autoram ir neatsavināmas autora personiskās tiesības uz darba neaizskaramību – tiesības atļaut vai aizliegt izdarīt viņa darbā jebkādus pārveidojumus, grozījumus un papildinājumus. Citiem vārdiem, jebkādas būvprojekta izmaiņas (izņemot tehniska rakstura risinājumus, kuri nav aizsargāti ar autortiesībām) ir saskaņojamas ar arhitektu – projekta autoru. Tādējādi Likumprojekta 11. panta otrajā daļā konkretizēts, ka arhitekta (kā autora) tiesības uz darba neaizskaramību attiecas tikai uz situācijām, kurās tiek grozīts objekta arhitektoniskais veidols (t.i. objekta sadaļa, kura ir aizsargāta ar autortiesībām). Turklāt – lai tiktu ņemtas vērā arī pasūtītāja intereses, minētajā normā noteikts, ka arhitekts nevar liegt piekrišanu objekta izmaiņām bez pamatota iemesla. Ņemams vērā, ka Augstākās tiesas Senāts 2019. gada 19. augusta sprieduma lietā Nr. SKC-222/2019 atzinis, ka: “autora personisko tiesību izmantošana [..] var nonākt pretrunā labas ticības principam. Tas nozīmē, ka attiecībā uz autora personiskajām tiesībām abām līgumslēdzējām pusēm ir jāievēro labas ticības princips. Līdz ar to situācijās, kad nepieciešama objekta pārveidošana objektīvu iemeslu dēļ (piemēram, būve nav pabeigta vai nepieciešama tās pielāgošana), pasūtītājam vispirms būtu jāvēršas pie sākotnējā būves arhitekta. Taču, ja sadarbība ar šo arhitektu neizdodas, sākotnējais nedrīkstētu liegt piekrišanu izmaiņām, ko piedāvā cits pasūtītāja piesaistīts arhitekts. Strīdi par iespējamu autora personisko tiesību aizskārumu nav būvvaldes kompetencē, tie risināmi civiltiesiskā kārtībā vai civilprocesā tiesā.”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Tiesības veikt profesionālo darbību un izmantot arhitekta un ainavu arhitekta nosaukumu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Autortiesības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("Nekustamā īpašuma attīstītāju alianse"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Autortiesību jautājumus regulē spēkā esošais autortiesību likums, tāpēc šis punkts ir svītrojams no Likumprojekta. Savukārt projektēšanas līguma noslēgšanu regulē Būvniecības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autortiesību regulējums tiek ietverts Arhitektūras likumā, tajā ņemot vērā būvprojektu īpašo raksturu (tas tiek izstrādāts pasūtītāja interesēs un lai realizētu pasūtītā ieceri un intereses būvniecībā) ir nosakāms, pirmkārt, ka pasūtītājam ir tiesības to brīvi mainīt (izstrādāt projekta izmaiņas), otrkārt, ja arhitekts nepiekrīt izmaiņām vai ja tās veiktas bez autora piekrišanas, arhitekts var aizliegt izmantot savu vārdu.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Konkursa organizēšana un konkursa nolikumā iekļaujamos noteikumus un nosacījumus rīkotājam ir tiesības brīvi izvēlēties un noteikt, savukārt arhitektam un ainavu arhitektam  ir tiesības brīvi izvēlēties, vai piekrist izvirzītajiem noteikumiem un nosacījumiem un piedalīties konkursā, vai tomēr nepiedalīties.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12.pantā „Autortiesības” ir risināti arhitektūras jomai aktuāli autortiesību jautājumi. Likumprojekta 12.panta pirmajā daļā noteikta prasība līgumā par arhitekta vai ainavu arhitekta pakalpojumu sniegšanu iekļaut arī autortiesību jautājumus. Tas ļaus novērst potenciālus konfliktus un neskaidrības gan ar pasūtītāju, gan citam arhitektam pārņemot iesāktos darbus, gan veicot nesaskaņotas izmaiņas būvē. Ja nepieciešams, šajā līgumā iekļaujami arī noteikumi par pasūtītāja līdzautorību atbilstoši Autortiesību likuma 9.pantam. Likumprojekta 12.panta otrajā daļā ir noteikts, ka arhitekts un ainavu arhitekts nedrīkst bez pamatota iemesla liegt piekrišanu pārveidot viņa projektēto objektu gadījumos, ja tiek mainīts tā arhitektoniskais veidols. Atbilstoši Likumprojekta 1.pantā iekļautajai definīcijai ar terminu “arhitektoniskais veidols” saprot būves telpisko un estētisko īpašību kopumu, kas nosaka tās individualitāti. Savukārt atbilstoši Autortiesību likuma 1.panta 2.punktam ar autortiesībām tiek aizsargāts tāds darbs, kas ir autora radošās darbības rezultāts. Saskaņā ar Autortiesību likuma 14.panta pirmās daļas 5.punktu autoram ir neatsavināmas autora personiskās tiesības uz darba neaizskaramību – tiesības atļaut vai aizliegt izdarīt viņa darbā jebkādus pārveidojumus, grozījumus un papildinājumus. Citiem vārdiem, jebkādas būvprojekta izmaiņas (izņemot tehniska rakstura risinājumus, kuri nav aizsargāti ar autortiesībām) ir saskaņojamas ar arhitektu – projekta autoru. Tādējādi Likumprojekta 12.panta otrajā daļā konkretizēts, ka arhitekta (kā autora) tiesības uz darba neaizskaramību attiecas tikai uz situācijām, kurās tiek grozīts objekta arhitektoniskais veidols (t.i. objekta sadaļa, kura ir aizsargāta ar autortiesībām). Turklāt – lai tiktu ņemtas vērā arī pasūtītāja intereses, minētajā normā noteikts, ka arhitekts nevar liegt piekrišanu objekta izmaiņām bez pamatota iemesla. Ņemams vērā, ka Augstākās tiesas Senāts 2019.gada 19.augusta sprieduma lietā Nr.SKC-222/2019 atzinis, ka: “autora personisko tiesību izmantošana [..] var nonākt pretrunā labas ticības principam. Tas nozīmē, ka attiecībā uz autora personiskajām tiesībām abām līgumslēdzējām pusēm ir jāievēro labas ticības princips. Līdz ar to situācijās, kad nepieciešama objekta pārveidošana objektīvu iemeslu dēļ (piemēram, būve nav pabeigta vai nepieciešama tās pielāgošana), pasūtītājam vispirms būtu jāvēršas pie sākotnējā būves arhitekta. Taču, ja sadarbība ar šo arhitektu neizdodas, sākotnējais nedrīkstētu liegt piekrišanu izmaiņām, ko piedāvā cits pasūtītāja piesaistīts arhitekts. Strīdi par iespējamu autora personisko tiesību aizskārumu nav būvvaldes kompetencē, tie risināmi civiltiesiskā kārtībā vai civilprocesā tiesā.”. Likumprojekta 12.panta trešās daļas mērķis ir novērst gadījumus, kad atbilstoši arhitektūras vai ainavu arhitektūras konkursa nolikumam jebkurš arhitektūras vai ainavu arhitektūras konkursa dalībnieks (autors) ir spiests atteikties no savām mantiskajām tiesībām (t.i. atsavināt tās) par labu pasūtītājam. Šāda arhitektūras vai ainavu arhitektūras konkursa nolikuma prasība ir nesamērīga, jo, pirmkārt, nepamatoti ierobežo Autortiesību likuma 39.1 pantā noteiktās autora tiesības pašam izlemt, kā rīkoties ar savām mantiskajām tiesībām, un, otrkārt, autora tiesību atsavināšana pasūtītājam varētu būt pamatota tikai attiecībā uz konkursa uzvarētāju, bet ne visiem konkursa dalībniekiem. Praksē arhitektūras vai ainavu arhitektūras nolikumam bieži tiek pievienots līguma projekts, kurš tiks slēgts ar konkursa uzvarētāju. Šajā līguma projektā tad arī būtu paredzama autora rīcība ar viņa mantiskajām tiesībām, piemēram, mantisko tiesību atsavināšana pasūtītājam.”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11.pantā “Autortiesības” ir risināti autortiesību jautājumi, nosakot prasību līgumā par arhitekta vai ainavu arhitekta pakalpojumu sniegšanu iekļaut arī autortiesību jautājumus. Tas ļaus novērst potenciālus konfliktus un neskaidrības gan ar pasūtītāju, gan citam arhitektam pārņemot iesāktos darbus, gan veicot nesaskaņotas izmaiņas būvē. Atbilstoši Autortiesību likuma 14.panta pirmās daļas 5.punktam arhitektam (kā autoram) ir neatsavināmas autora personiskās tiesības uz darba neaizskaramību – tiesības atļaut vai aizliegt izdarīt jebkādus pārveidojumus, grozījumus un papildinājumus gan pašā darbā, gan tā nosaukumā. Tas nozīmē, ka jebkādas būvprojekta izmaiņas (izņemot tehniskus risinājumus, kuri nav aizsargāti ar autortiesībām) ir saskaņojamas ar arhitektu – projekta autoru. Vienlaikus Likumprojekta 11.panta otrajā daļā ir noteikts, ka arhitekts un ainavu arhitekts nedrīkst bez pamatota iemesla liegt piekrišanu pārveidot viņa projektēto objektu gadījumos, ja netiek mainīts tā arhitektoniskais veidols.“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Tiesības veikt profesionālo darbību un izmantot arhitekta un ainavu arhitekta nosaukumu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Noslēdzot līgumu par arhitekta vai ainavu arhitekta pakalpojuma sniegšanu, tajā iekļauj arī autortiesību jautājumus, tai skaitā attiecībā uz pasūtītāja tiesībām iniciēt izmaiņas būvprojektā vai realizētajā objektā.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 būvniecības ierosinātājs aktīvi līdzdarbojas ēkas projektēšanas procesā, t.sk, ierosinot un piedāvājot estētiskos, funkcionālos un tehnoloģiskos risinājumus, uzskatām, ka būvniecības ierosinātājs pie šādas līdzdalības kļūst par līdzautoru un tam ir tāds pats autortiesību apjoms kā sertificētam arhitektam.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nevaram piekrist Ekonomikas ministrijas vispārīgajam apgalvojumam, ka jebkurš būvniecības ierosinātājs automātiski kļūst par būvprojekta līdzautoru. Vēršam uzmanību, ka Autortiesību likuma 9.pants jau šobrīd regulē līdzautorības jautājumus. Praksē katram līdzautoram piederošo tiesību apjomu, ja katra autora individuālo ieguldījumu nav iespējams norobežot, parasti nosaka uz savstarpējas vienošanās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tiesas Senāta Civillietu departaments 2012.gada 8.februāra spriedumā lietā Nr.SKC–2/2012 ir atzinis, ka katra autora individuālais ieguldījums nosakāms, izvērtējot darba radīšanā ieguldīto laiku, darba apjomu, darba konkrētās daļas vērtību un citus līdzīgus apstākļus.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Arhitektam un ainavu arhitektam ir tiesības veikt profesionālo darbību un sniegt pakalpojumus, izmantojot arhitekta vai ainavu arhitekta nosaukumu.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Arhitektūras un ainavu arhitektūras konkursi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likumprojekta IV nodaļā ietverto regulējumu par arhitektūras un ainavu arhitektūras konkursiem. Vēršam uzmanību, ka Finanšu ministrijas 23.07.2021. atzinumā par likumprojektu jau tika izteikts analoģisks iebildums, kurš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paskaidrojam, ka regulējums tādiem konkursiem, kas paredzēti likumprojekta IV nodaļā un ko veic pasūtītājs vai sabiedrisko pakalpojumu sniedzējs publisko iepirkumu jomas normatīvo aktu izpratnē, jau ir noteikts publisko iepirkumu jomas normatīvajos aktos atbilstoši Eiropas Savienības publisko iepirkumu direktīvām. Līdz ar to nav pieļaujams un iespējams likumprojektā no jauna regulēt konkursus, kuru norise jau ir noregulēta publisko iepirkumu jomas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šobrīd likumprojekta anotācijā nav sniegts skaidrojums par likumprojektā plānotā konkursu regulējuma mērķi, juridisko tvērumu, plānoto piemērošanu, kā arī korelāciju ar publisko iepirkumu jomas tiesisko regulējumu, tādēļ nav saprotams, ko plānots sasniegt ar likumprojekta regulējumu par konkursiem un kāda ir šī regulējuma juridiskā saikne ar publisko iepirkumu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likumprojekta IV nodaļu, ņemot vērā publisko iepirkumu jomas normatīvajos aktos jau noteikto regulējumu. Tāpat, ja likumprojektā tiek saglabāts regulējums, piemēram, par specifiskām arhitektūras konkursos izvirzāmām prasībām, nepieciešams anotācijā sniegt skaidrojumu par šāda regulējuma mērķi, tvērumu, korelāciju ar publisko iepirkumu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 un 13.pants.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„Likuma darbības joma” reglamentēta likuma darbības joma, nosakot, ka likums nosaka arhitektūras principus un par to īstenošanu atbildīgās personas, kā arī reglamentē arhitekta un ainavu arhitekta profesijas un nosaka to pašpārvaldes kārtību. Vienlaikus Likumprojekta 3. panta regulējumā ietvertas kolīziju normas, kas nosaka specialitātes saistību starp Likumprojektu un būvniecības jomu reglamentējošiem normatīvajiem aktiem, kā arī Likumprojekta normām, kas reglamentē arhitektūras, ainavu arhitektūras un pilsētplānošanas konkursus un publisko iepirkumu jomu reglamentējošiem normatīvajiem aktiem. Līdz ar to, ja būvniecības vai publisko iepirkumu jomu reglamentējošie normatīvie akti nosaka speciālu tiesisko regulējumu, tie ir piemērojami kā speciālie normatīvie akti attiecībā pret Likumprojektā noteikto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vairāki būtiski aspekti, kāpēc ir nepieciešams atsevišķs tiesiskais regulējums arhitektūras, ainavu arhitektūras un pilsētplānošanas konkursiem. Pasaules un Eiropas vadošās arhitektu organizācijas uzsver arhitektūras konkursus kā galveno politikas instrumentu kvalitatīvas pilsētvides nodrošināšanai. Starptautiskās arhitektu savienības (The International Union of Architects) un Eiropas Arhitektu padomes (The Architects’ Council of Europe) kopīgajā deklarācijā Architectural Design Competitions: A Key Policy Tool to Ensure Quality in the Built Environment (2019.gada 25.oktobris, pieejams: https://www.uia-architectes.org/wp-content/uploads/2022/03/ace_uiadeclaration_29_october_final.pdf) ir uzsvērts, ka arhitektūras konkursi ir galvenais politikas instruments kvalitatīvas pilsētvides nodrošināšanai, un tas ir viens no efektīvākajiem veidiem, kā sasniegt augstvērtīgu sniegumu arhitektūrā un būvniecībā, ņemot vērā tieši sabiedrības intereses. Atsaucoties uz Latvijas Republikas Satversmes 115.pantu, ir būtiski apzināties, ka valsts aizsargā ikviena tiesības dzīvot labvēlīgā vidē, rūpējoties par tās saglabāšanu un uzlabošanu. Augstas kvalitātes arhitektūra un dzīves vide ir nepieciešama, lai nodrošinātu ikviena pamattiesības dzīvot labvēlīgā vidē, atbildību un rūpes par esošajām un nākamajām paaudzēm.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pierādījies, ka arhitektūras konkursi ir efektīvākais veids, kā pasūtītājs var iegūt labāko risinājumu kvalitatīvai dzīves videi. Piemēram, Publisko iepirkumu likuma regulējums nodrošina iespēju publiskas personas vajadzībām organizēt metu konkursus jebkurā tautsaimniecības jomā, tostarp, arī pilsētu un jebkuras citas teritorijas plānošanas, arhitektūras un būvniecības jomā, bet Publisko iepirkumu likumā nav noteikts, kādos gadījumos ir rīkojami arhitektūras, ainavu arhitektūras un pilsētplānošanas konkursi, kas ir saistīti ar būvētās vides kvalitātes veidošanas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tiesiskais regulējums atklāj vairākas nepilnības, piemēram, Rīgas vēsturiskā centra saglabāšanas un aizsardzības likuma un Publisko iepirkuma likuma savstarpējā korelācijā. Rīgas vēsturiskā centra saglabāšanas un aizsardzības likuma 14.pantā ir noteikta obligāta prasība  ̶ jaunu ēku būvniecība Rīgas vēsturiskā centra publiskajā ārtelpā pieļaujama tikai pēc atklātos arhitektūras konkursos iegūtiem projektiem, to publiskas izvērtēšanas. Turpretim šobrīd nav noteikts tiesiskais regulējums, kā ir organizējami atklāti arhitektūras un ainavu arhitektūras konkursi privātam pasūtītājam. Tādējādi netiek pilnvērtīgi izpildīta minētā prasība tajos gadījumos, kad Rīgas vēsturiskajā centrā un tā aizsardzības zonā ir privāts pasūtītājs ar būvniecības ieceri. Tāpēc ir būtisks tiesiskais regulējums, kas nosaka arhitektūras, ainavu arhitektūras un pilsētplānošanas konkursu procedūru, lai iegūtu arhitektoniski visaugstvērtīgākos risinājumus arī pilsētbūvnieciski sarežģītās teritorijās. Rīgas detālplānojumā ir noteikts, ka pilsētbūvnieciskus akcentus var īstenot tikai pēc konkursa rezultātā iegūta priekšlikuma. Ja arhitektūras konkursā tiek iegūts izcils rezultāts, tas var būt par pamatojumu pašvaldībai atļaut atkāpes no apbūves noteikumiem, tādējādi ļaujot elastīgāk piemērot tiesisko regulējumu atbilstoši konkrētajam objektam.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tiesiskajā regulējumā (tajā skaitā pašvaldību saistošajos noteikumos), kas attiektos uz Likumprojektā 13.pantā noteikto gadījumu, arhitektūras konkursi ir regulēti,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Rīgas vēsturiskā centra saglabāšanas un aizsardzības likuma 14.pantā, kas nosaka, ka jaunu ēku būvniecība Rīgas vēsturiskā centra publiskajā ārtelpā pieļaujama tikai pēc atklātos arhitektūras konkursos iegūtiem projektiem, to publiskas izvērtēšanas, Rīgas vēsturiskā centra saglabāšanas un attīstības padomes pozitīva atzinuma saņemšanas un saskaņošanas normatīvajos aktos noteiktajā kārtībā ar Nacionālo kultūras mantojuma pārvaldi (atklātu arhitektūras ideju konkursu rīkošanas prasība neattiecas uz īslaicīgas lietošanas un pagaidu ēkām, kā arī uz tādu jaunu ēku izcilas arhitektūras iecerēm, par kurām saņemts Nacionālās kultūras mantojuma pārvaldes, Rīgas pilsētas būvvaldes un Rīgas vēsturiskā centra saglabāšanas un attīstības padomes vienbalsīgs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Rīgas vēsturiskā centra un aizsardzības zonas teritorijas izmantošanas un apbūves noteikumi (pašvaldības saistošie noteikumi) – dažādā kontekstā, piemēram, pilsētbūvnieciski svarīgās vietās, vai, ja vēlas pamatot atkāpi no apbūves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Liepājas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Ventspils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Jūrmalas teritorijas izmantošanas un apbūves noteikumi un citu pašvaldību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nepieciešamība pēc arhitektūras konkursa reizēm tiek noteikta arī detālplānojumos un lokālplānojumos.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piemērošanas pieeja paredz, ka publiskajiem pasūtītājiem arhitektūras, ainavu arhitektūras un pilsētplānošanas konkursu rīkošanā ir sasitoši būvniecības un publisko iepirkumu jomu speciālie normatīvie akti (sk. Likumprojekta 3.pants). Tādējādi Likumprojekta 13.panta trešajā daļā noteikts, ka publiskas personas, publisku personu kapitālsabiedrības un citi publiski pasūtītāji Publisko iepirkumu likuma izpratnē arhitektūras, ainavu arhitektūras un pilsētplānošanas konkursus rīko nozaru normatīvajos aktos noteiktajos gadījumos un kārtībā, piemērām, atbilstoši Ministru kabineta 2017.gada 28.februāra noteikumiem Nr.107 „Iepirkuma procedūru un metu konkursu norises kārtība”. Līdz ar to Likumprojekts nenosaka divu paralēlu procesu esamību, bet nosaka tos gadījumus, kuros konkursi būtu rīkojami, ja vien nozaru speciālie normatīvie akti nenosaka citādi (piemēram, ka konkursi nav rīkojami, paredz citus konkursu rīkošanas nosacījumus un kārtību, u.tml.), vienlaikus nenosaucot visus spēkā esošos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veidotu tiesisko regulējumu privātajiem pasūtītājiem arhitektūras, ainavu arhitektūras un pilsētplānošanas konkursu rīkošanā, Likumprojekta 13.panta ceturtā daļa nosaka, ka Ministru kabinets nosaka arhitektūras, ainavu arhitektūras un pilsētplānošanas konkursu norises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Arhitektu savienība ir izstrādājusi Labas prakses vadlīnijas, kas balstītas Starptautiskās Arhitektu savienības un Eiropas Arhitektu padomes deklarācijā par arhitektūras metu konkursiem un arī „Rekomendācijas saimnieciski izdevīgākā piedāvājuma (SIP) vērtēšanas kritērijiem iepirkumos arhitektūras un ēku projektēšanas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Arhitektūras, ainavu arhitektūras un pilsētplānošanas konkursi, māksla un dizains publiskās būvēs vai to ārtelpā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Arhitektūras un ainavu arhitektūras konkursu norises pamatnoteikumi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("Nekustamā īpašuma attīstītāju alianse"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izstrādāji nav izvērtējuši līdz šim organizēto konkursu, kuru organizēšanu neregulē Publisko iepirkumu likums, rezultātus. Konkursa organizēšana negarantē augstvērtīga arhitektūras priekšlikuma iegūšanu, turklāt ir bijuši gadījumi, kad būvvaldes neakceptē konkursu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ka likumos var būt noteikti īpaši gadījumi, kad jāorganizē arhitektūras konkursi, ka tas, piemēram, noteikts Rīgas vēsturiskā centra saglabāšanas un aizsardzības likumā, kā arī, ka katra pašvaldība savā teritorijas plānojumā var noteikt vietas, kur jaunu būvju būvniecībai vai esošo vēsturisko ēku pārbūvei ir vēlams rīkot arhitektūras konkursus.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Konkurss var būt labas pārvaldības rīks, bet tas nevar būt obligāts. Turklāt jāpiezīmē, ka nekustamo īpašumu attīstītāji nereti to dara brīvprātīgi pēc savas iniciatīvas. Iespējams, ka var noteikt, ka arhitektūras konkurss obligāti rīkojams valsts un pašvaldības objektu būvniecībai, bet šo konkursu rīkošanas noteikumi attiecīgi iekļaujami Publisko iepirkumu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arhitektūras konkursu rīkošanu atstājams katras pašvaldības kompetencē, līdzšinējā pieredze rāda, ka nav nepieciešams regulēt konkursu iedalījumu un norises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 un 13.pants.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„Likuma darbības joma” reglamentēta likuma darbības joma, nosakot, ka likums nosaka arhitektūras principus un par to īstenošanu atbildīgās personas, kā arī reglamentē arhitekta un ainavu arhitekta profesijas un nosaka to pašpārvaldes kārtību. Vienlaikus Likumprojekta 3. panta regulējumā ietvertas kolīziju normas, kas nosaka specialitātes saistību starp Likumprojektu un būvniecības jomu reglamentējošiem normatīvajiem aktiem, kā arī Likumprojekta normām, kas reglamentē arhitektūras, ainavu arhitektūras un pilsētplānošanas konkursus un publisko iepirkumu jomu reglamentējošiem normatīvajiem aktiem. Līdz ar to, ja būvniecības vai publisko iepirkumu jomu reglamentējošie normatīvie akti nosaka speciālu tiesisko regulējumu, tie ir piemērojami kā speciālie normatīvie akti attiecībā pret Likumprojektā noteikto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vairāki būtiski aspekti, kāpēc ir nepieciešams atsevišķs tiesiskais regulējums arhitektūras, ainavu arhitektūras un pilsētplānošanas konkursiem. Pasaules un Eiropas vadošās arhitektu organizācijas uzsver arhitektūras konkursus kā galveno politikas instrumentu kvalitatīvas pilsētvides nodrošināšanai. Starptautiskās arhitektu savienības (The International Union of Architects) un Eiropas Arhitektu padomes (The Architects’ Council of Europe) kopīgajā deklarācijā Architectural Design Competitions: A Key Policy Tool to Ensure Quality in the Built Environment (2019.gada 25.oktobris, pieejams: https://www.uia-architectes.org/wp-content/uploads/2022/03/ace_uiadeclaration_29_october_final.pdf ir uzsvērts, ka arhitektūras konkursi ir galvenais politikas instruments kvalitatīvas pilsētvides nodrošināšanai, un tas ir viens no efektīvākajiem veidiem, kā sasniegt augstvērtīgu sniegumu arhitektūrā un būvniecībā, ņemot vērā tieši sabiedrības intereses. Atsaucoties uz Latvijas Republikas Satversmes 115.pantu, ir būtiski apzināties, ka valsts aizsargā ikviena tiesības dzīvot labvēlīgā vidē, rūpējoties par tās saglabāšanu un uzlabošanu. Augstas kvalitātes arhitektūra un dzīves vide ir nepieciešama, lai nodrošinātu ikviena pamattiesības dzīvot labvēlīgā vidē, atbildību un rūpes par esošajām un nākamajām paaudzēm.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pierādījies, ka arhitektūras konkursi ir efektīvākais veids, kā pasūtītājs – gan publiskās personas, gan privātais pasūtītājs var iegūt labāko risinājumu kvalitatīvai dzīves videi. Šobrīd Publisko iepirkumu likuma regulējums nodrošina iespēju publiskas personas vajadzībām organizēt metu konkursus jebkurā tautsaimniecības jomā, tostarp, arī pilsētu un jebkuras citas teritorijas plānošanas, arhitektūras un būvniecības jomā, bet Publisko iepirkumu likumā nav noteikts, kādos gadījumos ir rīkojami arhitektūras, ainavu arhitektūras un pilsētplānošanas konkursi, kas ir saistīti ar būvētās vides kvalitātes veidošanas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tiesiskais regulējums atklāj vairākas nepilnības, piemēram, Rīgas vēsturiskā centra saglabāšanas un aizsardzības likuma un Publisko iepirkuma likuma savstarpējā korelācijā. Rīgas vēsturiskā centra saglabāšanas un aizsardzības likuma 14.pantā ir noteikta obligāta prasība  ̶ jaunu ēku būvniecība Rīgas vēsturiskā centra publiskajā ārtelpā pieļaujama tikai pēc atklātos arhitektūras konkursos iegūtiem projektiem, to publiskas izvērtēšanas. Turpretim šobrīd nav noteikts tiesiskais regulējums, kā ir organizējami atklāti arhitektūras un ainavu arhitektūras konkursi privātam pasūtītājam. Tādējādi netiek pilnvērtīgi izpildīta minētā prasība tajos gadījumos, kad Rīgas vēsturiskajā centrā un tā aizsardzības zonā ir privāts pasūtītājs ar būvniecības ieceri. Tāpēc ir būtisks tiesiskais regulējums, kas nosaka arhitektūras, ainavu arhitektūras un pilsētplānošanas konkursu procedūru attiecībā uz privātajiem pasūtītājiem, lai iegūtu arhitektoniski visaugstvērtīgākos risinājumus arī pilsētbūvnieciski sarežģītās teritorijās. Rīgas detālplānojumā ir noteikts, ka pilsētbūvnieciskus akcentus var īstenot tikai pēc konkursa rezultātā iegūta priekšlikuma. Ja arhitektūras konkursā tiek iegūts izcils rezultāts, tas var būt par pamatojumu pašvaldībai atļaut atkāpes no apbūves noteikumiem, tādējādi ļaujot elastīgāk piemērot tiesisko regulējumu atbilstoši konkrētajam objektam.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tiesiskajā regulējumā (tajā skaitā pašvaldību saistošajos noteikumos), kas attiektos uz Likumprojekta 13.pantā noteikto gadījumu, arhitektūras konkursi ir regulēti,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Rīgas vēsturiskā centra saglabāšanas un aizsardzības likuma 14.pantā, kas nosaka, ka jaunu ēku būvniecība Rīgas vēsturiskā centra publiskajā ārtelpā pieļaujama tikai pēc atklātos arhitektūras konkursos iegūtiem projektiem, to publiskas izvērtēšanas, Rīgas vēsturiskā centra saglabāšanas un attīstības padomes pozitīva atzinuma saņemšanas un saskaņošanas normatīvajos aktos noteiktajā kārtībā ar Nacionālo kultūras mantojuma pārvaldi (atklātu arhitektūras ideju konkursu rīkošanas prasība neattiecas uz īslaicīgas lietošanas un pagaidu ēkām, kā arī uz tādu jaunu ēku izcilas arhitektūras iecerēm, par kurām saņemts Nacionālās kultūras mantojuma pārvaldes, Rīgas pilsētas būvvaldes un Rīgas vēsturiskā centra saglabāšanas un attīstības padomes vienbalsīgs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Rīgas vēsturiskā centra un aizsardzības zonas teritorijas izmantošanas un apbūves noteikumi (pašvaldības saistošie noteikumi) – dažādā kontekstā, piemēram, pilsētbūvnieciski svarīgās vietās, vai, ja vēlas pamatot atkāpi no apbūves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Liepājas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Ventspils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Jūrmalas teritorijas izmantošanas un apbūves noteikumi un citu pašvaldību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nepieciešamība pēc arhitektūras konkursa reizēm tiek noteikta arī detālplānojumos un lokālplānojumos.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piemērošanas pieeja paredz, ka publiskajiem pasūtītājiem arhitektūras, ainavu arhitektūras un pilsētplānošanas konkursu rīkošanā ir sasitoši būvniecības un publisko iepirkumu jomu speciālie normatīvie akti (sk. Likumprojekta 3.pants). Tādējādi Likumprojekta 13.panta trešajā daļā noteikts, ka publiskas personas, publisku personu kapitālsabiedrības un citi publiski pasūtītāji Publisko iepirkumu likuma izpratnē arhitektūras, ainavu arhitektūras un pilsētplānošanas konkursus rīko nozaru normatīvajos aktos noteiktajos gadījumos un kārtībā, piemērām, atbilstoši Ministru kabineta 2017.gada 28.februāra noteikumiem Nr.107 „Iepirkuma procedūru un metu konkursu norises kārtība”. Līdz ar to Likumprojekts nenosaka divu paralēlu procesu esamību, bet nosaka tos gadījumus, kuros konkursi būtu rīkojami, ja vien nozaru speciālie normatīvie akti nenosaka citādi (piemēram, ka konkursi nav rīkojami, paredz citus konkursu rīkošanas nosacījumus un kārtību, u.tml.), vienlaikus nenosaucot visus spēkā esošos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veidotu tiesisko regulējumu privātajiem pasūtītājiem arhitektūras, ainavu arhitektūras un pilsētplānošanas konkursu rīkošanā, Likumprojekta 13.panta ceturtā daļa nosaka, ka Ministru kabinets nosaka arhitektūras, ainavu arhitektūras un pilsētplānošanas konkursu norises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Arhitektu savienība ir izstrādājusi Labas prakses vadlīnijas, kas balstītas Starptautiskās Arhitektu savienības un Eiropas Arhitektu padomes deklarācijā par arhitektūras metu konkursiem un arī „Rekomendācijas saimnieciski izdevīgākā piedāvājuma (SIP) vērtēšanas kritērijiem iepirkumos arhitektūras un ēku projektēšanas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Arhitektūras un ainavu arhitektūras konkursus rīko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nav konceptuālu iebildumu, ka tiek rīkoti arhitektūras un ainavu arhitektūras konkursi. Tomēr, tos, lai neradītu pārmērīgu administratīvo slogu un nodrošinātu tiesisko stabilitāti, būtu nepieciešams vispārīgajām gadījumā paredzēt teritorijas attīstības plānošanas dokumentos (skaidri iezīmētās zonās). Līdz ar to, lūdzam svītrot likumprojekta 15.panta pirmās daļas 1. un 2.puktu. Par likumprojekta 15.panta pirmās daļas 4.punktu nav iebildumi, ņemot vērā Rīgas vēsturiskā centra saglabāšanas un aizsardzības likuma 14.pantā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 un 13.pants.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„Likuma darbības joma” reglamentēta likuma darbības joma, nosakot, ka likums nosaka arhitektūras principus un par to īstenošanu atbildīgās personas, kā arī reglamentē arhitekta un ainavu arhitekta profesijas un nosaka to pašpārvaldes kārtību. Vienlaikus likumprojekta 3. panta regulējumā ietvertas kolīziju normas, kas nosaka specialitātes saistību starp Likumprojektu un būvniecības jomu reglamentējošiem normatīvajiem aktiem, kā arī Likumprojekta normām, kas reglamentē arhitektūras, ainavu arhitektūras un pilsētplānošanas konkursus un publisko iepirkumu jomu reglamentējošiem normatīvajiem aktiem. Līdz ar to, ja būvniecības vai publisko iepirkumu jomu reglamentējošie normatīvie akti nosaka speciālu tiesisko regulējumu, tie ir piemērojami kā speciālie normatīvie akti attiecībā pret Likumprojektā noteikto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vairāki būtiski aspekti, kāpēc ir nepieciešams atsevišķs tiesiskais regulējums arhitektūras, ainavu arhitektūras un pilsētplānošanas konkursiem. Pasaules un Eiropas vadošās arhitektu organizācijas uzsver arhitektūras konkursus kā galveno politikas instrumentu kvalitatīvas pilsētvides nodrošināšanai. Starptautiskās arhitektu savienības (The International Union of Architects) un Eiropas Arhitektu padomes (The Architects’ Council of Europe) kopīgajā deklarācijā Architectural Design Competitions: A Key Policy Tool to Ensure Quality in the Built Environment (2019.gada 25.oktobris, pieejams: https://www.uia-architectes.org/wp-content/uploads/2022/03/ace_uiadeclaration_29_october_final.pdf ir uzsvērts, ka arhitektūras konkursi ir galvenais politikas instruments kvalitatīvas pilsētvides nodrošināšanai, un tas ir viens no efektīvākajiem veidiem, kā sasniegt augstvērtīgu sniegumu arhitektūrā un būvniecībā, ņemot vērā tieši sabiedrības intereses. Atsaucoties uz Latvijas Republikas Satversmes 115.pantu, ir būtiski apzināties, ka valsts aizsargā ikviena tiesības dzīvot labvēlīgā vidē, rūpējoties par tās saglabāšanu un uzlabošanu. Augstas kvalitātes arhitektūra un dzīves vide ir nepieciešama, lai nodrošinātu ikviena pamattiesības dzīvot labvēlīgā vidē, atbildību un rūpes par esošajām un nākamajām paaudzēm.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pierādījies, ka arhitektūras konkursi ir efektīvākais veids, kā pasūtītājs – gan publiskās personas, gan privātais pasūtītājs var iegūt labāko risinājumu kvalitatīvai dzīves videi. Šobrīd Publisko iepirkumu likuma regulējums nodrošina iespēju publiskas personas vajadzībām organizēt metu konkursus jebkurā tautsaimniecības jomā, tostarp, arī pilsētu un jebkuras citas teritorijas plānošanas, arhitektūras un būvniecības jomā, bet Publisko iepirkumu likumā nav noteikts, kādos gadījumos ir rīkojami arhitektūras, ainavu arhitektūras un pilsētplānošanas konkursi, kas ir saistīti ar būvētās vides kvalitātes veidošanas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tiesiskais regulējums atklāj vairākas nepilnības, piemēram, Rīgas vēsturiskā centra saglabāšanas un aizsardzības likuma un Publisko iepirkuma likuma savstarpējā korelācijā. Rīgas vēsturiskā centra saglabāšanas un aizsardzības likuma 14.pantā ir noteikta obligāta prasība  ̶ jaunu ēku būvniecība Rīgas vēsturiskā centra publiskajā ārtelpā pieļaujama tikai pēc atklātos arhitektūras konkursos iegūtiem projektiem, to publiskas izvērtēšanas. Turpretim šobrīd nav noteikts tiesiskais regulējums, kā ir organizējami atklāti arhitektūras un ainavu arhitektūras konkursi privātam pasūtītājam. Tādējādi netiek pilnvērtīgi izpildīta minētā prasība tajos gadījumos, kad Rīgas vēsturiskajā centrā un tā aizsardzības zonā ir privāts pasūtītājs ar būvniecības ieceri. Tāpēc ir būtisks tiesiskais regulējums, kas nosaka arhitektūras, ainavu arhitektūras un pilsētplānošanas konkursu procedūru attiecībā uz privātajiem pasūtītājiem, lai iegūtu arhitektoniski visaugstvērtīgākos risinājumus arī pilsētbūvnieciski sarežģītās teritorijās. Rīgas detālplānojumā ir noteikts, ka pilsētbūvnieciskus akcentus var īstenot tikai pēc konkursa rezultātā iegūta priekšlikuma. Ja arhitektūras konkursā tiek iegūts izcils rezultāts, tas var būt par pamatojumu pašvaldībai atļaut atkāpes no apbūves noteikumiem, tādējādi ļaujot elastīgāk piemērot tiesisko regulējumu atbilstoši konkrētajam objektam.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tiesiskajā regulējumā (tajā skaitā pašvaldību saistošajos noteikumos), kas attiektos uz Likumprojekta 13.pantā noteikto gadījumu, arhitektūras konkursi ir regulēti,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Rīgas vēsturiskā centra saglabāšanas un aizsardzības likuma 14.pantā, kas nosaka, ka jaunu ēku būvniecība Rīgas vēsturiskā centra publiskajā ārtelpā pieļaujama tikai pēc atklātos arhitektūras konkursos iegūtiem projektiem, to publiskas izvērtēšanas, Rīgas vēsturiskā centra saglabāšanas un attīstības padomes pozitīva atzinuma saņemšanas un saskaņošanas normatīvajos aktos noteiktajā kārtībā ar Nacionālo kultūras mantojuma pārvaldi (atklātu arhitektūras ideju konkursu rīkošanas prasība neattiecas uz īslaicīgas lietošanas un pagaidu ēkām, kā arī uz tādu jaunu ēku izcilas arhitektūras iecerēm, par kurām saņemts Nacionālās kultūras mantojuma pārvaldes, Rīgas pilsētas būvvaldes un Rīgas vēsturiskā centra saglabāšanas un attīstības padomes vienbalsīgs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Rīgas vēsturiskā centra un aizsardzības zonas teritorijas izmantošanas un apbūves noteikumi (pašvaldības saistošie noteikumi) – dažādā kontekstā, piemēram, pilsētbūvnieciski svarīgās vietās, vai, ja vēlas pamatot atkāpi no apbūves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Liepājas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Ventspils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Jūrmalas teritorijas izmantošanas un apbūves noteikumi un citu pašvaldību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nepieciešamība pēc arhitektūras konkursa reizēm tiek noteikta arī detālplānojumos un lokālplānojumos.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piemērošanas pieeja paredz, ka publiskajiem pasūtītājiem arhitektūras, ainavu arhitektūras un pilsētplānošanas konkursu rīkošanā ir saistoši būvniecības un publisko iepirkumu jomu speciālie normatīvie akti (sk. Likumprojekta 3.pants). Tādējādi Likumprojekta 13.panta trešajā daļā noteikts, ka publiskas personas, publisku personu kapitālsabiedrības un citi publiski pasūtītāji Publisko iepirkumu likuma izpratnē arhitektūras, ainavu arhitektūras un pilsētplānošanas konkursus rīko nozaru normatīvajos aktos noteiktajos gadījumos un kārtībā, piemērām, atbilstoši Ministru kabineta 2017.gada 28.februāra noteikumiem Nr.107 „Iepirkuma procedūru un metu konkursu norises kārtība”. Līdz ar to Likumprojekts nenosaka divu paralēlu procesu esamību, bet nosaka tos gadījumus, kuros konkursi būtu rīkojami, ja vien nozaru speciālie normatīvie akti nenosaka citādi (piemēram, ka konkursi nav rīkojami, paredz citus konkursu rīkošanas nosacījumus un kārtību, u.tml.), vienlaikus nenosaucot visus spēkā esošos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veidotu tiesisko regulējumu privātajiem pasūtītājiem arhitektūras, ainavu arhitektūras un pilsētplānošanas konkursu rīkošanā, Likumprojekta 13.panta ceturtā daļa nosaka, ka Ministru kabinets nosaka arhitektūras, ainavu arhitektūras un pilsētplānošanas konkursu norises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Arhitektu savienība ir izstrādājusi Labas prakses vadlīnijas, kas balstītas Starptautiskās Arhitektu savienības un Eiropas Arhitektu padomes deklarācijā par arhitektūras metu konkursiem un arī „Rekomendācijas saimnieciski izdevīgākā piedāvājuma (SIP) vērtēšanas kritērijiem iepirkumos arhitektūras un ēku projektēšanas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arhitektūras un ainavu arhitektūras konkursu iedalījumu un norises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anotācijā - kas tiek domāts ar vārdiem “arhitektūras un ainavu arhitektūras konkursu iedalījumu” likumprojekta 15.panta trešajā daļā, aprakstot plānoto Ministru kabineta regulējuma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 un 13.pants.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„Likuma darbības joma” reglamentēta likuma darbības joma, nosakot, ka likums nosaka arhitektūras principus un par to īstenošanu atbildīgās personas, kā arī reglamentē arhitekta un ainavu arhitekta profesijas un nosaka to pašpārvaldes kārtību. Vienlaikus Likumprojekta 3. panta regulējumā ietvertas kolīziju normas, kas nosaka specialitātes saistību starp Likumprojektu un būvniecības jomu reglamentējošiem normatīvajiem aktiem, kā arī Likumprojekta normām, kas reglamentē arhitektūras, ainavu arhitektūras un pilsētplānošanas konkursus un publisko iepirkumu jomu reglamentējošiem normatīvajiem aktiem. Līdz ar to, ja būvniecības vai publisko iepirkumu jomu reglamentējošie normatīvie akti  nosaka speciālu tiesisko regulējumu, tie ir piemērojami kā speciālie normatīvie akti attiecībā pret Likumprojektā noteikto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vairāki būtiski aspekti, kāpēc ir nepieciešams atsevišķs tiesiskais regulējums arhitektūras, ainavu arhitektūras un pilsētplānošanas konkursiem. Pasaules un Eiropas vadošās arhitektu organizācijas uzsver arhitektūras konkursus kā galveno politikas instrumentu kvalitatīvas pilsētvides nodrošināšanai. Starptautiskās arhitektu savienības (The International Union of Architects) un Eiropas Arhitektu padomes (The Architects’ Council of Europe) kopīgajā deklarācijā Architectural Design Competitions: A Key Policy Tool to Ensure Quality in the Built Environment (2019.gada 25.oktobris, pieejams: https://www.uia-architectes.org/wp-content/uploads/2022/03/ace_uiadeclaration_29_october_final.pdf ir uzsvērts, ka arhitektūras konkursi ir galvenais politikas instruments kvalitatīvas pilsētvides nodrošināšanai, un tas ir viens no efektīvākajiem veidiem, kā sasniegt augstvērtīgu sniegumu arhitektūrā un būvniecībā, ņemot vērā tieši sabiedrības intereses. Atsaucoties uz Latvijas Republikas Satversmes 115.pantu, ir būtiski apzināties, ka valsts aizsargā ikviena tiesības dzīvot labvēlīgā vidē, rūpējoties par tās saglabāšanu un uzlabošanu. Augstas kvalitātes arhitektūra un dzīves vide ir nepieciešama, lai nodrošinātu ikviena pamattiesības dzīvot labvēlīgā vidē, atbildību un rūpes par esošajām un nākamajām paaudzēm.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pierādījies, ka arhitektūras konkursi ir efektīvākais veids, kā pasūtītājs – gan publiskās personas, gan privātais pasūtītājs var iegūt labāko risinājumu kvalitatīvai dzīves videi. Šobrīd Publisko iepirkumu likuma regulējums nodrošina iespēju publiskas personas vajadzībām organizēt metu konkursus jebkurā tautsaimniecības jomā, tostarp, arī pilsētu un jebkuras citas teritorijas plānošanas, arhitektūras un būvniecības jomā, bet Publisko iepirkumu likumā nav noteikts, kādos gadījumos ir rīkojami arhitektūras, ainavu arhitektūras un pilsētplānošanas konkursi, kas ir saistīti ar būvētās vides kvalitātes veidošanas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tiesiskais regulējums atklāj vairākas nepilnības, piemēram, Rīgas vēsturiskā centra saglabāšanas un aizsardzības likuma un Publisko iepirkuma likuma savstarpējā korelācijā. Rīgas vēsturiskā centra saglabāšanas un aizsardzības likuma 14.pantā ir noteikta obligāta prasība  ̶ jaunu ēku būvniecība Rīgas vēsturiskā centra publiskajā ārtelpā pieļaujama tikai pēc atklātos arhitektūras konkursos iegūtiem projektiem, to publiskas izvērtēšanas. Turpretim šobrīd nav noteikts tiesiskais regulējums, kā ir organizējami atklāti arhitektūras un ainavu arhitektūras konkursi privātam pasūtītājam. Tādējādi netiek pilnvērtīgi izpildīta minētā prasība tajos gadījumos, kad Rīgas vēsturiskajā centrā un tā aizsardzības zonā ir privāts pasūtītājs ar būvniecības ieceri. Tāpēc ir būtisks tiesiskais regulējums, kas nosaka arhitektūras, ainavu arhitektūras un pilsētplānošanas konkursu procedūru attiecībā uz privātajiem pasūtītājiem, lai iegūtu arhitektoniski visaugstvērtīgākos risinājumus arī pilsētbūvnieciski sarežģītās teritorijās. Rīgas detālplānojumā ir noteikts, ka pilsētbūvnieciskus akcentus var īstenot tikai pēc konkursa rezultātā iegūta priekšlikuma. Ja arhitektūras konkursā tiek iegūts izcils rezultāts, tas var būt par pamatojumu pašvaldībai atļaut atkāpes no apbūves noteikumiem, tādējādi ļaujot elastīgāk piemērot tiesisko regulējumu atbilstoši konkrētajam objektam.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tiesiskajā regulējumā (tajā skaitā pašvaldību saistošajos noteikumos), kas attiektos uz Likumprojekta 13.pantā noteikto gadījumu, arhitektūras konkursi ir regulēti,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Rīgas vēsturiskā centra saglabāšanas un aizsardzības likuma 14.pantā, kas nosaka, ka jaunu ēku būvniecība Rīgas vēsturiskā centra publiskajā ārtelpā pieļaujama tikai pēc atklātos arhitektūras konkursos iegūtiem projektiem, to publiskas izvērtēšanas, Rīgas vēsturiskā centra saglabāšanas un attīstības padomes pozitīva atzinuma saņemšanas un saskaņošanas normatīvajos aktos noteiktajā kārtībā ar Nacionālo kultūras mantojuma pārvaldi (atklātu arhitektūras ideju konkursu rīkošanas prasība neattiecas uz īslaicīgas lietošanas un pagaidu ēkām, kā arī uz tādu jaunu ēku izcilas arhitektūras iecerēm, par kurām saņemts Nacionālās kultūras mantojuma pārvaldes, Rīgas pilsētas būvvaldes un Rīgas vēsturiskā centra saglabāšanas un attīstības padomes vienbalsīgs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Rīgas vēsturiskā centra un aizsardzības zonas teritorijas izmantošanas un apbūves noteikumi (pašvaldības saistošie noteikumi) – dažādā kontekstā, piemēram, pilsētbūvnieciski svarīgās vietās, vai, ja vēlas pamatot atkāpi no apbūves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Liepājas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Ventspils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Jūrmalas teritorijas izmantošanas un apbūves noteikumi un citu pašvaldību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nepieciešamība pēc arhitektūras konkursa reizēm tiek noteikta arī detālplānojumos un lokālplānojumos.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piemērošanas pieeja paredz, ka publiskajiem pasūtītājiem arhitektūras, ainavu arhitektūras un pilsētplānošanas konkursu rīkošanā ir sasitoši būvniecības un publisko iepirkumu jomu speciālie normatīvie akti (sk. Likumprojekta 3.pants). Tādējādi Likumprojekta 13.panta trešajā daļā noteikts, ka publiskas personas, publisku personu kapitālsabiedrības un citi publiski pasūtītāji Publisko iepirkumu likuma izpratnē arhitektūras, ainavu arhitektūras un pilsētplānošanas konkursus rīko nozaru normatīvajos aktos noteiktajos gadījumos un kārtībā, piemērām, atbilstoši Ministru kabineta 2017.gada 28.februāra noteikumiem Nr.107 „Iepirkuma procedūru un metu konkursu norises kārtība”. Līdz ar to Likumprojekts nenosaka divu paralēlu procesu esamību, bet nosaka tos gadījumus, kuros konkursi būtu rīkojami, ja vien nozaru speciālie normatīvie akti nenosaka citādi (piemēram, ka konkursi nav rīkojami, paredz citus konkursu rīkošanas nosacījumus un kārtību, u.tml.), vienlaikus nenosaucot visus spēkā esošos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veidotu tiesisko regulējumu privātajiem pasūtītājiem arhitektūras, ainavu arhitektūras un pilsētplānošanas konkursu rīkošanā, Likumprojekta 13.panta ceturtā daļa nosaka, ka Ministru kabinets nosaka arhitektūras, ainavu arhitektūras un pilsētplānošanas konkursu norises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Arhitektu savienība ir izstrādājusi Labas prakses vadlīnijas, kas balstītas Starptautiskās Arhitektu savienības un Eiropas Arhitektu padomes deklarācijā par arhitektūras metu konkursiem un arī „Rekomendācijas saimnieciski izdevīgākā piedāvājuma (SIP) vērtēšanas kritērijiem iepirkumos arhitektūras un ēku projektēšanas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Mākslas un dizaina iekļaušana publiskajās būvēs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("Nekustamā īpašuma attīstītāju alianse"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šādu prasību nevar noteikt kā obligātu ar likumu. Tā radīs potenciālu publisko ēku būvniecības projektu sadārdzinājumu, tādējādi radot arī ietekmi ne tikai uz privātpersonu investīcijām, bet arī uz valsts un pašvaldību budžetu izdevumiem. Situācijā, kad nekustamā īpašuma attīstīšanas nozare atpaliek no kaimiņiem, šāda papildus sloga uzlikšana ir nepieļaujama.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izstrādē tiek ņemts vērā, ka māksla, dizains un tās kvalitāte ir atzīstami par atklātiem, jeb nenoteiktiem tiesību jēdzieniem. Šādi jēdzieni noskaidrojami likuma un konkrētā gadījuma kontekstā. Tiesību doktrīnā secināts, ka nenoteikto tiesību jēdzienu izmantošana ir viens no likumdošanas tehnikas paņēmieniem, kura mērķis ir līdzsvarot tiesiskās noteiktības un taisnīguma prasības, palīdzot tiesību normu fleksibilizēt, zināmā konkrētās piemērošanas gadījumu daļā samazinot normatīvās regulēšanas negatīvos blakusefektus. (Sk. Jautrīte Briede. Nenoteiktā tiesību jēdziena piepildīšana ar saturu administratīvajā procesā iestādē un tiesā. Jurista vārds. Pieejams: https://juristavards.lv/zurnals/282515-nenoteikta-tiesibu-jedziena-piepildisana-ar-saturu-administrativaja-procesa-iestade-un-tiesa/). Tādējādi šo atklāto tiesību jēdzienu tvēruma piepildījums ar konkrētu saturu izvērtējams katrā konkrētajā gadījumā. Mākslas un dizaina projekta autors var izvēlēties dizaina un mākslas veidu un formu publiskā ārtelpā, cik vien to neierobežo citas tiesību normas. Dizains un māksla būvēs vai to ārtelpā ir arhitektūras sastāvdaļa, kuru nevar izmērīt ne kvadrātmetros, ne procentos. Tādējādi mākslas un dizaina projekta autoram, ietverot dizaina un mākslas noformējumu publiskā ārtelpā, piemīt plaša rīcības brīvība, ņemot vērā, ka mākslas un dizaina veidola visaptveroša reglamentācija normatīvajos aktos nav saprātīgi iespējama un nebūtu lietderīga.”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Mākslas un dizaina iekļaušana publiskās būvēs vai to ārtelpā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Mākslas un dizaina iekļaušana publiskajās būvēs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16.pantu, lai īstenotu augstas kvalitātes būvkultūru, arhitektoniski telpisko vidi un kultūrainavu, publiskajās būvēs iekļaujama māksla un dizains. Ministru kabinets nosaka kritērijus, prasības un kārtību mākslas un dizaina iekļaušanai publiskajās būvēs.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Pārejas noteikumu 5.pantu likuma 16.pants stājās spēkā 2027. gada 1. martā. Savukārt, saskaņā ar likumprojekta Pārejas noteikumu 7.punktu noteikumus, kas nosaka kritērijus, prasības un kārtību mākslas un dizaina iekļaušanai publiskajās būvēs Ministru kabinets izdod līdz 2027. gada 1. 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skaidrs, kādi kritēriji būs piemērojami mākslas un dizaina izvēlei publiskajās būvēs līdz minēto Ministru kabineta noteikumu stāšanās spēkā un kā minētais nosacījums attieksies uz tām publiskajām būvēm, kuru būvniecība jau ir uzsākta vai kuru projekti ir jau saskaņoti. Lūdzam arī precizēt, par kādu mākslas veidu te ir runa. Vēršam uzmanību, ka mākslas jēdziens aptver dažādus mākslas veidus: literatūru, mūziku, vizuālo mākslu, arhitektūru, kino, deju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13. un 14.pants.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14.pantā „Mākslas un dizaina iekļaušana publiskajās būvēs vai to ārtelpā” noteikts, ka lai īstenotu augstas kvalitātes būvkultūru un arhitektoniski telpisko vidi, būvēs vai to ārtelpā iekļaujama māksla un dizains, ja saistībā ar šīm būvēm rīkojams arhitektūras, ainavu arhitektūras vai pilsētplānošanas konkurss. Mākslas un dizaina iekļaušana būvēs vai to ārtelpā ir starptautiska iniciatīva, kas veicina mākslas un unikālā dizaina integrāciju publiskajās būvēs, kas nodrošina augstvērtīgu arhitektoniski telpisko vidi un kultūrainavu, kur noteikta daļa no būvniecības finansējuma tiek novirzīta mākslas darbu radīšanai. Šāda prakse tiek realizēta dažādos veidos dažādās valstīs un reģionos, šādu mākslas iekļaušanu attiecinot gan uz valsts, gan pašvaldību objektiem. Vairākās pasaules valstīs dažādos pārvaldības modeļos tiesību aktos ir jau nostiprināts mākslas un dizaina iekļaušanai publiskajās būvēs vai to ārtelpā ieviešanas procenta mehānisms: piemēram, Igaunijā, Somijā, Zviedrijā, Dānijā, Norvēģijā, Nīderlandē, Austrijā, Beļģijā (Flandrijas reģionā), Apvienotajā karaliste (pilsētu pašvaldības), Francijā, Vācijā, ASV, Kanādā un citās.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izpratnē ar mākslu un dizainu publiskās būvēs tiek saprasts mākslinieciski veidots objekts vai elements, kas radīts konkrētajai būvei vai ārtelpai, ir tās neatņemama sastāvdaļa vai funkcionāli ar to saistīts un veido tās identitāti. Mākslas un dizaina piemērošana publiskajās būvēs vai to ārtelpā attiecas tikai uz tiem gadījumiem, kad saskaņā ar Likumprojektu par to būvniecību rīkojams konkurss. Saskaņā ar Likumprojekta 14.panta otro daļu Ministru kabinets nosaka kritērijus, prasības un kārtību mākslas un dizaina iekļaušanai sabiedriski nozīmīgās publiskās būvēs vai to ārtelpā.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uzsākusi diskusijas ar nozares profesionāļiem par kritērijiem, prasībām un kārtību mākslas un dizaina iekļaušanai Likumprojekta 14.panta pirmajā daļā paredzētajās būvēs vai to ārtelpā. Par mākslas un dizaina objektiem publiskajās būvēs vai tai pieguļošajā publiskajā ārtelpā būtu uzskatāmi, piemēram, tēlniecības darbi, arhitektūras mazās formas, vides dizaina objekti, lielformāta gleznas, sienas gleznojumi; grafikas darbi, lielformāta fotogrāfijas interjerā, instalācijas – īslaicīgas vai pastāvīgas instalācijas, kas iesaista skatītāju un pārveido publisko telpu, lielformāta unikālā dizaina objekti, kas paredz gan dažādu tradicionālu materiālu, kā piemēram, tekstils, stikls, koks, keramika, metāls, un arī jaunu tehnoloģiju un kompozītmateriālu izmantošanu. Par mākslas un dizaina objektiem būvēs nebūtu uzskatāmi tādi šo būvju elementi, kuri nepārprotami degradē būvi vai tās apkārtējo vidi, ir prettiesiski, pretrunā ar Satversmes preambulā nostiprinātajiem virsprincipiem, Latvijas Republikā sabiedrībā vispārpieņemtajām morāles un ētikas normām, cilvēka pamattiesībām un pilsoniskajām brīvībām, vai tos noniecina, piemēram, aicinājumi izdarīt noziedzīgus nodarījumus. Vienlaikus Likumprojekta izstrādē tiek ņemts vērā, ka māksla, dizains un tās kvalitāte ir atzīstami par atklātiem, jeb nenoteiktiem tiesību jēdzieniem. Šādi jēdzieni noskaidrojami likuma un konkrētā gadījuma kontekstā. Tiesību doktrīnā secināts, ka nenoteikto tiesību jēdzienu izmantošana ir viens no likumdošanas tehnikas paņēmieniem, kura mērķis ir līdzsvarot tiesiskās noteiktības un taisnīguma prasības, palīdzot tiesību normu fleksibilizēt, zināmā konkrētās piemērošanas gadījumu daļā samazinot normatīvās regulēšanas negatīvos blakusefektus. (Sk. Jautrīte Briede. Nenoteiktā tiesību jēdziena piepildīšana ar saturu administratīvajā procesā iestādē un tiesā. Jurista vārds. Pieejams: https://juristavards.lv/zurnals/282515-nenoteikta-tiesibu-jedziena-piepildisana-ar-saturu-administrativaja-procesa-iestade-un-tiesa/). Tādējādi šo atklāto tiesību jēdzienu tvēruma piepildījums ar konkrētu saturu izvērtējams katrā konkrētajā gadījumā. Mākslas un dizaina projekta autors var izvēlēties dizaina un mākslas veidu un formu publiskā ārtelpā cik vien to neierobežo citas tiesību normas. Dizains un māksla būvēs vai to ārtelpā ir arhitektūras sastāvdaļa, kuru nevar izmērīt ne kvadrātmetros, ne procentos. Tādējādi mākslas un dizaina projekta autoram, ietverot dizaina un mākslas noformējumu publiskā ārtelpā piemīt plaša rīcības brīvība, ņemot vērā, ka mākslas un dizaina veidola visaptveroša reglamentācija normatīvajos aktos nav saprātīgi iespējama un nebūtu lietderīga. Mākslas un dizaina esamība tiesību piemērošanas praksē tiks izvērtēta Likumprojekta 13.pantā paredzētā arhitektūras, ainavu arhitektūras un pilsētplānošanas konkursa ietvaros, vienlaikus ņemot vērā iepriekš minēto. Mākslas un dizaina iekļaušana publiskās būvēs vai to ārtelpā kopējo būvniecības budžetu ietekmēs proporcionāli tik daudz, cik pasūtītājs būs gatavs maksāt par kvalitatīvu un augstvērtīgu arhitektūru. Par dizaina vai mākslas klātbūtni arhitektūrā ir atbildīgs arhitekts ‒ projekta autors, kurš sabalansē kopējās budžeta izmaksas, lai tās neuzliktu neprognozējamas saistības valsts un pašvaldību budžetiem. Attiecīgajiem mākslas un dizaina iekļaušanas publiskajās būvēs vai to ārtelpā izdevumiem nav jābūt atsevišķi izdalītiem, jo tās ir ēkas arhitektūras projekta izmaksas tāpat kā, piemēram, fasādes apdares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14.pants nepaplašina to gadījumu skaitu, kad publiskām personām jārīko metu konkurss.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Mākslas un dizaina izvēle publiskajās būvēs līdz Likumprojekta 14.panta otrajā daļā minēto Ministru kabineta noteikumu stāšanās spēkā neattieksies uz tiem gadījumiem, kur būvprojekti ir saskaņoti un ir jau uzsākts būvniecības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arhitektūras telpā ir vairāki augstvērtīgi piemēri, kur māksla un dizains netika definēta darba uzdevumā, bet autors ‒ arhitekts to risināja atbilstoši savai idejai. Piemēram, Jaunā Rīgas teātra ēku kompleksa rekonstrukcija (projekta autori: „Zaigas Gailes arhitektu birojs”, „Sarma un Norde arhitekti”), kur mākslinieciski rekonstruētas vēsturiskās kāpnes, speciāli radīts tēlniecības darbs gaismas akā, unikāla dizaina gaismas ķermenis un vides dizaina objekti iekšpagalmā. Dziesmu svētku estrādes Mežaparkā pārbūvē (projekta autori: „Mailītis arhitekti” un „Arhitekta J.Pogas birojs”) ir iekļauta Dziesmu svētku ekspozīcija un multimediāla instalācija par Dziesmu svētku procesu. Pieminami arī Latvijas universitātes Dabaszinātņu akadēmiskā centrs projekts (projekta autori „Sestais stils”), kur ēkas interjerā integrēts unikāls vertikāls stikla dizaina objekts, un Bērnu klīniskās universitātes slimnīcas ambulatorais un neatliekamās palīdzības centrs ar simboliskiem vides dizaina objektiem – briedi un dzērvi (objektu autori: „Mark arhitekti”, Kārlis Alainis un „Yes We Can”), kā arī dizaina studijas „H2E” veidoto īpašo grafikas dizainu kā pievienoto vērtību slimnīcas interjerā.”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Mākslas un dizaina iekļaušana publiskās būvēs vai to ārtelpā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Mākslas un dizaina iekļaušana publiskajās būvēs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16.panta pirmā daļa kā obligātu prasību nosaka, lai īstenotu augstas kvalitātes būvkultūru, arhitektoniski telpisko vidi un kultūrainavu, publiskajās būvēs iekļaujama māksla un dizains, savukārt likumprojekta 16.panta otrā daļa paredz, ka Ministru kabinets nosaka kritērijus, prasības un kārtību mākslas un dizaina iekļaušanai publiskajās būvēs. Vienlaikus anotācijas  4.1.9.apakšpunktā sniegts skaidrojums, ka jaunie Ministru kabineta noteikumi „Kritēriji, prasības un kārtība mākslas un dizaina objektu iekļaušanai publiskajās būvēs” noteiks: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nosakot visus gadījumus būvdarbu finansēšanai no valsts vai pašvaldības budžeta līdzekļiem, kādā pasūtītājs nodrošina noteiktu procentuālu daļu no summas, kas plānotā objekta realizācijas budžetā tiks izlietota vizuālās mākslas un dizaina objektam, tā izveidei un uzstādīšanai jaunbūvējamās vai pārbūvējamās publiskajās būvēs;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kādas izmaksas var tikt iekļautas par telpas vai teritorijas pielāgošanas un labiekārtošanas darbiem, kas saistīti ar konkrēto mākslas un dizaina objektu izveidi un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notiks mākslas un dizaina objektu izvēle jaunbūvējamām vai pārbūvējamām publiskajām 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kārtību, kādā tiks nodrošināta mākslas un dizaina objektu uzturēšana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anotācijas 3.sadaļā nav norādīta šīs normas ietekme uz valsts un pašvaldību budžetiem.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ņemot vērā anotācijas 4.1.9.apakšpunktā sniegto informāciju, ir secināms, ka likumprojekta 16.pants uzliek saistības valsts un pašvaldību budžetiem neprognozējamā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papildināt anotāciju, norādot pamatojumu 16.panta iekļaušanai likumprojektā, ņemot vērā, ka tā īstenošana radīs publisko institūciju būvniecības projektu potenciālu sadārdzinājumu, kā arī lūdzam korekti anotācijā uzrādīt šīs normas  paredzamo ietekmi uz valsts un pašvaldību budžeta izdevumiem, kā arī informāciju par avotiem, no kuriem attiecīgie izdevumi tiks segti.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14.pants.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14.pantā „Mākslas un dizaina iekļaušana publiskajās būvēs vai to ārtelpā” noteikts, ka lai īstenotu augstas kvalitātes būvkultūru un arhitektoniski telpisko vidi, būvēs vai to ārtelpā iekļaujama māksla un dizains, ja saistībā ar šīm būvēm rīkojams arhitektūras, ainavu arhitektūras vai pilsētplānošanas konkurss. Mākslas un dizaina iekļaušana būvēs vai to ārtelpā ir starptautiska iniciatīva, kas veicina mākslas un unikālā dizaina integrāciju publiskajās būvēs, kas nodrošina augstvērtīgu arhitektoniski telpisko vidi un kultūrainavu, kur noteikta daļa no būvniecības finansējuma tiek novirzīta mākslas darbu radīšanai. Šāda prakse tiek realizēta dažādos veidos dažādās valstīs un reģionos, šādu mākslas iekļaušanu attiecinot gan uz valsts, gan pašvaldību objektiem. Vairākās pasaules valstīs dažādos pārvaldības modeļos tiesību aktos ir jau nostiprināts mākslas un dizaina iekļaušanai publiskajās būvēs vai to ārtelpā ieviešanas procenta mehānisms: piemēram, Igaunijā, Somijā, Zviedrijā, Dānijā, Norvēģijā, Nīderlandē, Austrijā, Beļģijā (Flandrijas reģionā), Apvienotajā karaliste (pilsētu pašvaldības), Francijā, Vācijā, ASV, Kanādā un citās.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izpratnē ar mākslu un dizainu publiskās būvēs tiek saprasts mākslinieciski veidots objekts vai elements, kas radīts konkrētajai būvei vai ārtelpai, ir tās neatņemama sastāvdaļa vai funkcionāli ar to saistīts un veido tās identitāti. Mākslas un dizaina piemērošana publiskajās būvēs vai to ārtelpā attiecas tikai uz tiem gadījumiem, kad saskaņā ar Likumprojektu par to būvniecību rīkojams konkurss. Saskaņā ar Likumprojekta 14.panta otro daļu Ministru kabinets nosaka kritērijus, prasības un kārtību mākslas un dizaina iekļaušanai sabiedriski nozīmīgās publiskās būvēs vai to ārtelpā.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uzsākusi diskusijas ar nozares profesionāļiem par kritērijiem, prasībām un kārtību mākslas un dizaina iekļaušanai Likumprojekta 14.panta pirmajā daļā paredzētajās būvēs vai to ārtelpā. Par mākslas un dizaina objektiem publiskajās būvēs vai tai pieguļošajā publiskajā ārtelpā būtu uzskatāmi, piemēram, tēlniecības darbi, arhitektūras mazās formas, vides dizaina objekti, lielformāta gleznas, sienas gleznojumi; grafikas darbi, lielformāta fotogrāfijas interjerā, instalācijas – īslaicīgas vai pastāvīgas instalācijas, kas iesaista skatītāju un pārveido publisko telpu, lielformāta unikālā dizaina objekti, kas paredz gan dažādu tradicionālu materiālu, kā piemēram, tekstils, stikls, koks, keramika, metāls, un arī jaunu tehnoloģiju un kompozītmateriālu izmantošanu. Par mākslas un dizaina objektiem būvēs nebūtu uzskatāmi tādi šo būvju elementi, kuri nepārprotami degradē būvi vai tās apkārtējo vidi, ir prettiesiski, pretrunā ar Satversmes preambulā nostiprinātajiem virsprincipiem, Latvijas Republikā sabiedrībā vispārpieņemtajām morāles un ētikas normām, cilvēka pamattiesībām un pilsoniskajām brīvībām, vai tos noniecina, piemēram, aicinājumi izdarīt noziedzīgus nodarījumus. Vienlaikus Likumprojekta izstrādē tiek ņemts vērā, ka māksla, dizains un tās kvalitāte ir atzīstami par atklātiem, jeb nenoteiktiem tiesību jēdzieniem. Šādi jēdzieni noskaidrojami likuma un konkrētā gadījuma kontekstā. Tiesību doktrīnā secināts, ka nenoteikto tiesību jēdzienu izmantošana ir viens no likumdošanas tehnikas paņēmieniem, kura mērķis ir līdzsvarot tiesiskās noteiktības un taisnīguma prasības, palīdzot tiesību normu fleksibilizēt, zināmā konkrētās piemērošanas gadījumu daļā samazinot normatīvās regulēšanas negatīvos blakusefektus. (Sk. Jautrīte Briede. Nenoteiktā tiesību jēdziena piepildīšana ar saturu administratīvajā procesā iestādē un tiesā. Jurista vārds. Pieejams: https://juristavards.lv/zurnals/282515-nenoteikta-tiesibu-jedziena-piepildisana-ar-saturu-administrativaja-procesa-iestade-un-tiesa/). Tādējādi šo atklāto tiesību jēdzienu tvēruma piepildījums ar konkrētu saturu izvērtējams katrā konkrētajā gadījumā. Mākslas un dizaina projekta autors var izvēlēties dizaina un mākslas veidu un formu publiskā ārtelpā cik vien to neierobežo citas tiesību normas. Dizains un māksla būvēs vai to ārtelpā ir arhitektūras sastāvdaļa, kuru nevar izmērīt ne kvadrātmetros, ne procentos. Tādējādi mākslas un dizaina projekta autoram, ietverot dizaina un mākslas noformējumu publiskā ārtelpā piemīt plaša rīcības brīvība, ņemot vērā, ka mākslas un dizaina veidola visaptveroša reglamentācija normatīvajos aktos nav saprātīgi iespējama un nebūtu lietderīga. Mākslas un dizaina esamība tiesību piemērošanas praksē tiks izvērtēta Likumprojekta 13.pantā paredzētā arhitektūras, ainavu arhitektūras un pilsētplānošanas konkursa ietvaros, vienlaikus ņemot vērā iepriekš minēto. Mākslas un dizaina iekļaušana publiskās būvēs vai to ārtelpā kopējo būvniecības budžetu ietekmēs proporcionāli tik daudz, cik pasūtītājs būs gatavs maksāt par kvalitatīvu un augstvērtīgu arhitektūru. Par dizaina vai mākslas klātbūtni arhitektūrā ir atbildīgs arhitekts ‒ projekta autors, kurš sabalansē kopējās budžeta izmaksas, lai tās neuzliktu neprognozējamas saistības valsts un pašvaldību budžetiem. Attiecīgajiem mākslas un dizaina iekļaušanas publiskajās būvēs vai to ārtelpā izdevumiem nav jābūt atsevišķi izdalītiem, jo tās ir ēkas arhitektūras projekta izmaksas tāpat kā, piemēram, fasādes apdares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14.pants nepaplašina to gadījumu skaitu, kad publiskām personām jārīko metu konkurss.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Mākslas un dizaina izvēle publiskajās būvēs līdz Likumprojekta 14.panta otrajā daļā minēto Ministru kabineta noteikumu stāšanās spēkā neattieksies uz tiem gadījumiem, kur būvprojekti ir saskaņoti un ir jau uzsākts būvniecības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arhitektūras telpā ir vairāki augstvērtīgi piemēri, kur māksla un dizains netika definēta darba uzdevumā, bet autors ‒ arhitekts to risināja atbilstoši savai idejai. Piemēram, Jaunā Rīgas teātra ēku kompleksa rekonstrukcija (projekta autori: „Zaigas Gailes arhitektu birojs”, „Sarma un Norde arhitekti”), kur mākslinieciski rekonstruētas vēsturiskās kāpnes, speciāli radīts tēlniecības darbs gaismas akā, unikāla dizaina gaismas ķermenis un vides dizaina objekti iekšpagalmā. Dziesmu svētku estrādes Mežaparkā pārbūvē (projekta autori: „Mailītis arhitekti” un „Arhitekta J.Pogas birojs”) ir iekļauta Dziesmu svētku ekspozīcija un multimediāla instalācija par Dziesmu svētku procesu. Pieminami arī Latvijas universitātes Dabaszinātņu akadēmiskā centrs projekts (projekta autori „Sestais stils”), kur ēkas interjerā integrēts unikāls vertikāls stikla dizaina objekts, un Bērnu klīniskās universitātes slimnīcas ambulatorais un neatliekamās palīdzības centrs ar simboliskiem vides dizaina objektiem – briedi un dzērvi (objektu autori: „Mark arhitekti”, Kārlis Alainis un „Yes We Can”), kā arī dizaina studijas „H2E” veidoto īpašo grafikas dizainu kā pievienoto vērtību slimnīcas interjerā.”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Mākslas un dizaina iekļaušana publiskās būvēs vai to ārtelpā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īstenotu augstas kvalitātes būvkultūru, arhitektoniski telpisko vidi un kultūrainavu, publiskajās būvēs iekļaujama māksla un dizains.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16.panta pirmā daļa paredz pienākumu publiskajās būvēs iekļaut mākslu un dizainu. Saskaņā ar vispārlietoto mākslas definīciju māksla ir cilvēka rīcības formā saistībā ar dažādu tādu materiālu un nemateriālu lietu radīšanu, kam piemīt kaut kāda vērtība attiecībā uz mentālajām spējām (psihi jeb prātu), maņām un emocijām. Tādēļ māksla rodas tad, kad cilvēks kaut kā sevi izpauž (https://lv.wikipedia.org/wiki/M%C4%81ksla).  Mākslas veidi ir tēlotāja māksla (glezniecība, tēlniecība, arhitektūra, grafika, lietišķā māksla), literatūra, mūzika, teātris, kino, fotogrāfija, deja.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arhitektūra ir mākslas veids, tad būve radīšanas process ir mākslas process, attiecīgi katrā būvē māksla ir iekļauta. Ņemot vērā mākslas veidu dažādību, lūdzam papildināt anotāciju ar skaidrojumu, kas tiek saprasts ar šajā daļā noteikto pienākumu iekļaut būvēs mākslu un dizainu, minot konkrētus piemērus.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skaidrot arī regulējumu attiecībā uz dizaina iekļaušanu būvēs, kas tiek saprasts ar dizainu un kāda ir domāta šīs normas praktiskā realizācija.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vērst uzmanību, ka publiska būve ir ēka, kurā vairāk nekā 50 % ēkas kopējās platības ir publiskas telpas vai telpas publiskas funkcijas nodrošināšanai, vai inženierbūve, kura paredzēta publiskai lietošanai (piemēram, estrādes, stadioni), publiska telpa ir nedzīvojama telpa (izņemot ražošanas, tehniskās un līdzīga lietojuma telpas), kurā strādā darbinieki vai dažādus pakalpojumus var saņemt apmeklētāji (piemēram, skatītāji, pacienti, klienti, pircēji, pasažieri, studenti, audzēkņi. Ekonomikas ministrija apšauba, ka būtu samērīgi mākslu un dizainu obligāti iekļaut publiskās inženierbūvēs, piemēram, sporta stadionos, tiltos, ceļos un ielās. Tāpat uzskatām, ka pienākuma attiecināšana uz privātpersonai piederošām publiskām ēkām nav atbalstāma un būtu pārvērtējama.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Precizēts likumprojekta 14.pants.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14.pantā „Mākslas un dizaina iekļaušana publiskajās būvēs vai to ārtelpā” noteikts, ka lai īstenotu augstas kvalitātes būvkultūru un arhitektoniski telpisko vidi, būvēs vai to ārtelpā iekļaujama māksla un dizains, ja saistībā ar šīm būvēm rīkojams arhitektūras, ainavu arhitektūras vai pilsētplānošanas konkurss. Mākslas un dizaina iekļaušana būvēs vai to ārtelpā ir starptautiska iniciatīva, kas veicina mākslas un unikālā dizaina integrāciju publiskajās būvēs, kas nodrošina augstvērtīgu arhitektoniski telpisko vidi un kultūrainavu, kur noteikta daļa no būvniecības finansējuma tiek novirzīta mākslas darbu radīšanai. Šāda prakse tiek realizēta dažādos veidos dažādās valstīs un reģionos, šādu mākslas iekļaušanu attiecinot gan uz valsts, gan pašvaldību objektiem. Vairākās pasaules valstīs dažādos pārvaldības modeļos tiesību aktos ir jau nostiprināts mākslas un dizaina iekļaušanai publiskajās būvēs vai to ārtelpā ieviešanas procenta mehānisms: piemēram, Igaunijā, Somijā, Zviedrijā, Dānijā, Norvēģijā, Nīderlandē, Austrijā, Beļģijā (Flandrijas reģionā), Apvienotajā karaliste (pilsētu pašvaldības), Francijā, Vācijā, ASV, Kanādā un citās.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izpratnē ar mākslu un dizainu publiskās būvēs tiek saprasts mākslinieciski veidots objekts vai elements, kas radīts konkrētajai būvei vai ārtelpai, ir tās neatņemama sastāvdaļa vai funkcionāli ar to saistīts un veido tās identitāti. Mākslas un dizaina piemērošana publiskajās būvēs vai to ārtelpā attiecas tikai uz tiem gadījumiem, kad saskaņā ar Likumprojektu par to būvniecību rīkojams konkurss. Saskaņā ar Likumprojekta 14.panta otro daļu Ministru kabinets nosaka kritērijus, prasības un kārtību mākslas un dizaina iekļaušanai sabiedriski nozīmīgās publiskās būvēs vai to ārtelpā.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uzsākusi diskusijas ar nozares profesionāļiem par kritērijiem, prasībām un kārtību mākslas un dizaina iekļaušanai šā panta pirmajā daļā paredzētajās būvēs vai to ārtelpā. Par mākslas un dizaina objektiem publiskajās būvēs vai tai pieguļošajā publiskajā ārtelpā būtu uzskatāmi, piemēram, tēlniecības darbi, arhitektūras mazās formas, vides dizaina objekti, lielformāta gleznas, sienas gleznojumi; grafikas darbi, lielformāta fotogrāfijas interjerā, instalācijas – īslaicīgas vai pastāvīgas instalācijas, kas iesaista skatītāju un pārveido publisko telpu, lielformāta unikālā dizaina objekti, kas paredz gan dažādu tradicionālu materiālu, kā piemēram, tekstils, stikls, koks, keramika, metāls, un arī jaunu tehnoloģiju un kompozītmateriālu izmantošanu. Par mākslas un dizaina objektiem būvēs nebūtu uzskatāmi tādi šo būvju elementi, kuri nepārprotami degradē būvi vai tās apkārtējo vidi, ir prettiesiski, pretrunā ar Satversmes preambulā nostiprinātajiem virsprincipiem, Latvijas Republikā sabiedrībā vispārpieņemtajām morāles un ētikas normām, cilvēka pamattiesībām un pilsoniskajām brīvībām, vai tos noniecina, piemēram, aicinājumi izdarīt noziedzīgus nodarījumus. Vienlaikus Likumprojekta izstrādē tiek ņemts vērā, ka māksla, dizains un tās kvalitāte ir atzīstami par atklātiem, jeb nenoteiktiem tiesību jēdzieniem. Šādi jēdzieni noskaidrojami likuma un konkrētā gadījuma kontekstā. Tiesību doktrīnā secināts, ka nenoteikto tiesību jēdzienu izmantošana ir viens no likumdošanas tehnikas paņēmieniem, kura mērķis ir līdzsvarot tiesiskās noteiktības un taisnīguma prasības, palīdzot tiesību normu fleksibilizēt, zināmā konkrētās piemērošanas gadījumu daļā samazinot normatīvās regulēšanas negatīvos blakusefektus. (Sk. Jautrīte Briede. Nenoteiktā tiesību jēdziena piepildīšana ar saturu administratīvajā procesā iestādē un tiesā. Jurista vārds. Pieejams: https://juristavards.lv/zurnals/282515-nenoteikta-tiesibu-jedziena-piepildisana-ar-saturu-administrativaja-procesa-iestade-un-tiesa/). Tādējādi šo atklāto tiesību jēdzienu tvēruma piepildījums ar konkrētu saturu izvērtējams katrā konkrētajā gadījumā. Mākslas un dizaina projekta autors var izvēlēties dizaina un mākslas veidu un formu publiskā ārtelpā cik vien to neierobežo citas tiesību normas. Dizains un māksla būvēs vai to ārtelpā ir arhitektūras sastāvdaļa, kuru nevar izmērīt ne kvadrātmetros, ne procentos. Tādējādi mākslas un dizaina projekta autoram, ietverot dizaina un mākslas noformējumu publiskā ārtelpā piemīt plaša rīcības brīvība, ņemot vērā, ka mākslas un dizaina veidola visaptveroša reglamentācija normatīvajos aktos nav saprātīgi iespējama un nebūtu lietderīga. Mākslas un dizaina esamība tiesību piemērošanas praksē tiks izvērtēta Likumprojekta 14.pantā paredzētā arhitektūras, ainavu arhitektūras un pilsētplānošanas konkursa ietvaros, vienlaikus ņemot vērā iepriekš minēto. Mākslas un dizaina iekļaušana publiskās būvēs vai to ārtelpā kopējo būvniecības budžetu ietekmēs proporcionāli tik daudz, cik pasūtītājs būs gatavs maksāt par kvalitatīvu un augstvērtīgu arhitektūru. Par dizaina vai mākslas klātbūtni arhitektūrā ir atbildīgs arhitekts ‒ projekta autors, kurš sabalansē kopējās budžeta izmaksas, lai tās neuzliktu neprognozējamas saistības valsts un pašvaldību budžetiem. Attiecīgajiem mākslas un dizaina iekļaušanas publiskajās būvēs vai to ārtelpā izdevumiem nav jābūt atsevišķi izdalītiem, jo tās ir ēkas arhitektūras projekta izmaksas tāpat kā, piemēram, fasādes apdares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14.pants nepaplašina to gadījumu skaitu, kad publiskām personām jārīko metu konkurss.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Mākslas un dizaina izvēle publiskajās būvēs līdz Likumprojekta 14.panta otrajā daļā minēto Ministru kabineta noteikumu stāšanās spēkā neattieksies uz tiem gadījumiem, kur būvprojekti ir saskaņoti un ir jau uzsākts būvniecības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arhitektūras telpā ir vairāki augstvērtīgi piemēri, kur māksla un dizains netika definēta darba uzdevumā, bet autors ‒ arhitekts to risināja atbilstoši savai idejai. Piemēram, Jaunā Rīgas teātra ēku kompleksa rekonstrukcija (projekta autori: „Zaigas Gailes arhitektu birojs”, „Sarma un Norde arhitekti”), kur mākslinieciski rekonstruētas vēsturiskās kāpnes, speciāli radīts tēlniecības darbs gaismas akā, unikāla dizaina gaismas ķermenis un vides dizaina objekti iekšpagalmā. Dziesmu svētku estrādes Mežaparkā pārbūvē (projekta autori: „Mailītis arhitekti” un „Arhitekta J.Pogas birojs”) ir iekļauta Dziesmu svētku ekspozīcija un multimediāla instalācija par Dziesmu svētku procesu. Pieminami arī Latvijas universitātes Dabaszinātņu akadēmiskā centrs projekts (projekta autori „Sestais stils”), kur ēkas interjerā integrēts unikāls vertikāls stikla dizaina objekts, un Bērnu klīniskās universitātes slimnīcas ambulatorais un neatliekamās palīdzības centrs ar simboliskiem vides dizaina objektiem – briedi un dzērvi (objektu autori: „Mark arhitekti”, Kārlis Alainis un „Yes We Can”), kā arī dizaina studijas „H2E” veidoto īpašo grafikas dizainu kā pievienoto vērtību slimnīcas interjerā.”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īstenotu augstas kvalitātes būvkultūru un arhitektoniski telpisko vidi, sabiedriski nozīmīgās publiskās būvēs, to ārtelpā vai sabiedriski nozīmīgā publiskā ārtelpā, pēc iespējas iekļaujama māksla un dizains, ja saistībā ar šīm būvēm rīkojams arhitektūras, ainavu arhitektūras un pilsētplānošanas konkurss.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Sertificētu arhitektu kolēģija ir neatkarīga sertificētu arhitektu un sertificētu ainavu arhitektu pašpārvaldes institūcija – autonoms pašpārvaldes publisko tiesību subjekts, kuras mērķis ir nodrošināt arhitekta un ainavu arhitekta profesiju reglamentāciju.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anotācijā projekta 17. panta pirmajā daļā paredzēto, ka Latvijas Sertificētu arhitektu kolēģija ir autonoms pašpārvaldes publisko tiesību subjekts. Vēršam uzmanību uz to, ka šāda statusa noteikšanai jāizriet no attiecīgās institūcijas darbības mērķiem, nevis tikai no tā, ka citos līdzīgos gadījumos citām institūcijām šāds statuss ir paredzēts. Citām institūcijām, piemēram, Latvijas Zvērinātu advokātu kolēģijai vai Sertificētu mediatoru padomei, šāds statuss ir noteikts, jo tas izriet no to darbības mērķiem. Savukārt, piemēram, Latvijas Zvērinātu revidentu asociācijai vai Latvijas Ārstu biedrības Sertifikācijas padomei šāds statuss nav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15.pants.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daļā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15.pantā „Latvijas Sertificētu Arhitektu kolēģija” noteikts, ka Latvijas Sertificētu arhitektu tā ir neatkarīga sertificētu arhitektu un sertificētu ainavu arhitektu pašpārvaldes institūcija – autonoms pašpārvaldes publisko tiesību subjekts, kuras mērķis ir nodrošināt arhitekta un ainavu arhitekta profesiju reglamentāciju un tikai šai kolēģijai ir Likumprojektā noteiktās tiesības un pienākumi. Latvijā vēsturiski profesijas pārraudzības organizācijas veidotas dažādos statusos un ne vienmēr šie lēmumi bijuši konsekventi. Piemēram, zvērinātu revidentu gadījumā tā ir biedrība „Latvijas Zvērinātu revidentu asociācija”, bet sertificētu mediatoru gadījumā – autonoms pašpārvaldes publisko tiesību subjekts (zvērinātu revidentu gadījumā tās regulējums vairāk atgādina publisko tiesību subjektu, nevis biedrību – kompetence regulēta Revīzijas pakalpojumu likumā, dalība tajā ir obligāta). Jāņem vērā, ka Latvijas tiesību sistēmā un juridiskajā literatūrā nav definēti kritēriji, kā izdarīt izvēli par labu vienam vai otram variantam. Līdz ar to šo lēmumu nosaka lietderības apsvērumi, ņemot vērā šādus principus: piemēram, vai profesijas pārvaldīšanai obligāta ir visu sertificētu arhitektu dalība organizācijā. Tāpat ir izvērtēts profesijas nozīmīgums sabiedrībā atbilstoši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Drošība un kvalitāte: arhitekti ir atbildīgi par būvju un infrastruktūras projektēšanu, kas ir droša un atbilst visiem būvniecības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Estētika un kultūra: arhitektūra ir būtiska kultūras nozare, kur savukārt estētika (skaistums) ir viens no kritērijiem, kas ļauj novērtēt arhitektūras un būvētās vides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Profesionālā atbildība: arhitekti ievēro profesionālās ētikas normas un kodeksu, un ir atbildīgi par savu darbu. Tas palīdz novērst neprofesionālu rīcību un nodrošina, ka arhitekti darbojas sabiedrības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Sabiedrības uzticība: arhitektu un ainavu arhitektu profesionālajā darbībā jāveicina sabiedrības uzticība šīm profesijām, proti, ka to pārstāvji ir kvalificēti un kompetenti.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galveno līdzīgo organizāciju Kolēģijai Eiropas valstu kontekstā var minēt Architektenkammer – Arhitektu kameru Vācijā, kas ir publisko tiesību profesionāla organizācija arhitektiem. Katra Vācijas federālā zeme ir izveidojusi savu Architektenkammer, un dalība tajā ir obligāta arhitektiem, kuri vēlas praktizēt patstāvīgi. Šīs kameras ir atbildīgas par profesionālo standartu uzturēšanu, arhitektu reģistrācijas uzraudzību un atbilstības nodrošināšanu juridiskajām un ētikas vadlīnijām. Līdzīgas prasības ir ārstiem, advokātiem, farmaceitiem, notāriem. Publiska pašpārvalde radīs iespēju iesaistīt visus Latvijas sertificētos arhitektus un ainavu arhitektus, tādējādi akcentējot, ka sertifikācija nav bezmērķīga, bet līdz ar sertifikāciju arhitektam un ainavu arhitektam ir tiesības pilnvērtīgāk iesaistīties profesijas pārvaldīšanā. Tas nodrošinātu šo profesiju pienācīgu uzraudzību ne tikai juridiski, bet arī profesiju pašregulācijas principa piemērošanas rezultātā pilnveidojot arhitektu un ainavu profesionālās prakses kvalitāti.”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Kolēģija ir tiesīga pārstāvēt sertificētu arhitektu un ainavu arhitektu intereses un viedokli attiecībās ar valsts un pašvaldību institūcijām un sabiedrību, sadarboties ar valsts un pašvaldību institūcijām, kā arī piedalīties normatīvo aktu sagatavošanā un pilnveidošanā.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projekta 17. panta ceturto daļu un nepieciešamības gadījumā precizēt projekta 22. panta ceturtās daļas 10. punktu. Vēršam uzmanību uz to, ka projekta 17. panta ceturtajā daļā noteiktās kolēģijas tiesības saskaņā ar projekta 22. panta ceturtās daļas 10. punktā noteikto īsteno kolēģijas padome. Vienlaikus norādām, ka projekta 17. pantā nav noteiktas citas tiesības, kuras īsteno kolēģijas institūcijas, tādējādi nav nepieciešams īpaši uzsvērt vienas kolēģijas tiesības, kuras īsteno kolēģijas padome.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15.pants, izslēdzot tā ceturto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Kolēģijā var tikt pārstāvētas arhitektu un ainavu arhitektu profesionālās radošās organizācijas.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Kolēģijas finanšu līdzekļus veido sertificētu arhitektu un ainavu arhitektu veiktās iemaksas Kolēģijas padomes noteiktajā kārtībā un apmērā, kā arī finanšu līdzekļi, kas iegūti no citiem avotiem.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šādu valsts pārvaldes maksas pakalpojumu cenu noteikšanas kārtību. Maksas noteikšanai šādā veidā var nepietiekošā apmērā tikt veikta sabiedrības līdzdalība, kā arī šādā procesā maksas pakalpojumu cenu apmēra noteikšanā netikt uzklausīts ministriju un citu kompetento iestāžu viedoklis, kas var rezultēties neatbilstošās maksas pakalpojumu cenās, kas savukārt novedīs pie sertificētu arhitektu skaita samazinājuma. Ņemot vērā minēto būtu nepieciešams precizēt likumprojektu nosakot, ka arhitektu sertificēšanas maksas pakalpojumu cenas apstiprina Ministru kabinets. Līdzīgi kā ir būvspeciālistu un citu reglamentēto profesiju kompetences novērtēšanas un patstāvīgās prakses uzraudzības iestāžu sertificēšanas maksas pakalpojumu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18. un 20.pants.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daļā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18.pants. Kolēģijas finanšu līdzekļi paredz, ka Kolēģijas finanšu līdzekļus veido sertificētu arhitektu, sertificētu ainavu arhitektu un to profesionālās radošo organizāciju iemaksātās summas kā arī finanšu līdzekļi, kas iegūti no citiem avotiem, kuru iemaksas kārtību un apmēru par dalību Kolēģijā nosaka Kolēģijas padome. Izstrādājot šo tiesisko regulējumu tika vērtēti dažādi Kolēģiju finansēšanas modeļi un par vislietderīgāko un Kolēģijas pašnoteikšanās principam atbilstošāko tika atzīts pārņemt Latvijas Republikas Advokatūras likuma 22.panta pirmajā daļā noteikto tiesisko regulējumu, to pielāgojot Likumprojekta mērķim. Latvijas Republikas Advokatūras likuma 22.panta pirmajā daļā noteikts, ka Latvijas Zvērinātu advokātu kolēģijas līdzekļus veido summas, kas tiek maksātas Latvijas Zvērinātu advokātu padomes noteiktajā kārtībā un apmērā par dalību Latvijas Zvērinātu advokātu kolēģijā. Ņemot vērā, ka Kolēģija paredzēta kā neatkarīga sertificētu arhitektu un sertificētu ainavu arhitektu pašpārvaldes institūcija, tai tāpat kā Latvijas Zvērinātu advokātu kolēģijai, Likumprojektā paredzētas tiesības pašai noteikt iemaksas kārtību un apmēru par dalību Kolēģijā.”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Kolēģijas finanšu līdzekļus veido sertificētu arhitektu un sertificētu ainavu arhitektu un arhitektu un ainavu arhitektu profesionālo radošo organizāciju iemaksātās summas, kā arī finanšu līdzekļi, kas iegūti no citiem avotiem, kuru iemaksas kārtību un apmēru par dalību Kolēģijā nosaka Kolēģijas padome.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Kolēģijas padome pieņem lēmumus atklātā balsošanā ar vienkāršu balsu vairākumu. Balsīm sadaloties vienādi, izšķirošā ir priekšsēdētāja balss. Lēmums stājas spēkā nākamajā dienā pēc tā pieņemšanas, ja lēmumā nav noteikts citādi.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70. panta pirmā daļa paredz vispārīgo principu, ka administratīvais akts stājas spēkā brīdī, kad tas paziņots adresātam. Vienlaikus Administratīvā procesa likuma 70. panta pirmā daļa pieļauj, ka ārējā normatīvajā aktā var būt noteikts atšķirīgs spēkā stāšanās brīdis, taču šāda atšķirīga regulējuma noteikšanas nepieciešamībai ir jābūt pamatotai. Ņemot vērā minēto, lūdzam papildināt anotāciju ar projekta 22. panta trešās daļas pēdējā teikumā ietvertā regulējuma nepieciešamības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20.pants.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Kolēģijas padomi vada Kolēģijas padomes priekšsēdētājs un pārstāv Kolēģiju, ja vien Kolēģijas pārstāvību neveic Kolēģijas priekšsēdētājs vai viņa vietnieks.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uztur sertificētu arhitektu, ainavu arhitektu, arhitektu biroju un ainavu arhitektu biroju sarakstu Būvniecības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punkta redakcijas nav skaidrs vai tiek plānots papildināt būvspeciālistu reģistru ar ainavu arhitektiem un būvkomersantu reģistru ar ainavu arhitektu birojiem vai veidot jaunu reģistru, apvienojot vienā gan fiziskās gan juridiskās personas. Lūdzam precizēt redakcionāli, ja tiek paredzēts veidot jaunu reģistru, lūdzam izvērtēt šāda reģistra izveides lietderību.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20.pants.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uztur sertificētu arhitektu, ainavu arhitektu, arhitektu biroju un ainavu arhitektu biroju sarakstu Būvniecības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informācijas sistēmā šobrīd tiek reģistrēti sertificēti arhitekti, kā arī būvkomersanti, tostarp tādi būvkomersanti, kas veic savu komercdarbību arhitektūras jomā. Ņemot vērā, ka tiek paredzēta jauna reģistru izveide, vai esošo reģistru pielāgošana, nepieciešams novērtēt šo izmaiņu ieviešanas izmaksas Būvniecības informācijas sistēmā un nodrošināt tam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20.panta  ceturtās daļas 7.punkts, kurā ir teikts, ka Latvijas Sertificētu arhitektu kolēģijas padome uztur sertificētu arhitektu, sertificētu ainavu arhitektu, arhitektu biroju un ainavu arhitektu biroju sarakstu savā tīmekļvietnē. Līdz ar to netiek plānots noslogot Būvniecības informācijas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apstiprina arhitektu un ainavu arhitektu profesionālos standartus, labas prakses vadlīnijas, saistošus norādījumus un citus metodiskos materiālus;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vērš uzmanību uz to, ka saskaņā ar Standartizācijas likuma 12.panta otro daļu standarti iedalāmi šādi: 1) Latvijas nacionālie standarti, kurus izstrādā un apstiprina standartizācijas tehniskās komitejas vai darba grupas; 2) Latvijas nacionālā standarta statusā reģistrēti starptautisko un Eiropas standartizācijas organizāciju standarti. Ar 31.12.2020. gada vairs nepastāv kā atsevišķs standartu veids atsevišķu nozaru, institūciju un komersantu standarti. Papildus Ekonomikas ministrija vērš uzmanību uz to, ka nav objektīvi saprotams, ka domāts likumprojekta 22.panta ceturtās daļas 11.punktā ar vārdiem “saistoši norādījumi”. Likumprojekts neparedz Latvijas Sertificētu arhitektu kolēģijai likumdošanas tiesības vai tiesības izdot vispārējo rīkojumu (vispārēju administratīvo aktu). Līdz ar to, lūdzam izteikt likumprojekta 22.panta ceturtās daļas 11.punktu šādā redakcijā: “11) apstiprina arhitektu un ainavu arhitektu labas prakses vadlīnijas un citus metodiskos materiālus;”.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apstiprina arhitektu un ainavu arhitektu labas prakses vadlīnijas un citus metodiskos materiālus;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20.panta ceturtās daļas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apstiprina profesionālās prakses uzraudzības komisijas noteiktās tālākizglītības un profesionālās prakses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Arhitektu un ainavu arhitektu sertificēšanu un profesionālās prakses uzraudzību veic profesionālās prakses uzraudzības komisijas, kuras locekļus Kolēģijas kopsapulcē ievēlē attiecīgās profesijas pārstāvji.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22. panta ceturtās daļas 6. punktu vai 23. panta pirmo daļu, ņemot vērā to, ka minētajās normās ir paredzēts, ka arhitektu un ainavu arhitektu sertificēšanu veic gan kolēģijas padome, gan profesionālās prakses uzraudzības komisijas.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21.pants.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Arhitektu un ainavu arhitektu sertificēšanu un profesionālās prakses uzraudzību veic attiecīgās profesijas profesionālās prakses uzraudzības komisija, kuras locekļus Kolēģijas kopsapulcē ievēlē šīs profesijas pārstāvji.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apstiprina ekspertus arhitektu un ainavu arhitektu kompetences novērtēšanai un sertificētu arhitektu un ainavu arhitektu prakses pārbaudei;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22. panta ceturtās daļas 6. punktu vai 23. panta pirmo daļu, trešās daļas 3. un 5. punktu un piekto daļu. Projekta 22. panta ceturtās daļas 6. punkts paredz, ka kolēģijas padome organizē un veic prakses pārbaudi. Savukārt projekta 23. panta trešās daļas 3. un 5. punkts paredz, ka profesionālās prakses uzraudzības komisija apstiprina ekspertus sertificētu arhitektu un ainavu arhitektu prakses pārbaudei un nosaka prasības profesionālās prakses pārbaudei. Vienlaikus projekta 23. panta pirmā un piektā daļa paredz, ka profesionālās prakses uzraudzības komisija veic prakses uzraudzību. Ievērojot minēto, prakses pārbaudē ir iesaistītas abas institūcijas, taču no projekta neizriet, kā notiks šo institūciju sadarbība.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21.pants.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tiesīga piemērot brīdinājumu sertificētam arhitektam un sertificētam ainavu arhitektam vai sniedz priekšlikumu Kolēģijas padomei piemērot citus šajā likumā minētos disciplinārsodus;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Izskatot sūdzību, komisija pieprasa sertificētā arhitekta un sertificētā ainavu arhitekta rakstisku paskaidrojumu. Sūdzībā iesaistītā sertificētā arhitekta un sertificētā ainavu arhitekta pienākums ir pēc komisijas uzaicinājuma piedalīties sēdē, kā arī sniegt rakstisku paskaidrojumu.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23. panta ceturto daļu, ņemot vērā to, ka Administratīvā procesa likuma 62. panta pirmā daļa paredz, ka, lemjot par tāda administratīvā akta izdošanu, kurš varētu būt nelabvēlīgs adresātam vai trešajai personai, iestāde noskaidro un izvērtē adresāta vai trešās personas viedokli un argumentus šajā lietā. Vienlaikus lēmuma pieņemšanai nepieciešamās informācijas ieguvi nosaka Administratīvā procesa likuma 59.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21.pants.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daļā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19. – 23.pantā noteiktas Kolēģijas institūcijas – Kolēģijas kopsapulce, Kolēģijas padome, profesionālās prakses uzraudzības komisijas un Revīzijas komisija. Likumprojektā paredzētais risinājums – pašpārvaldes publisko tiesību subjekta statusa noteikšana Kolēģijai, ir izstrādāts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nepieciešamību nostiprināt arhitektūras nozares pašpārvaldes un neatkarības principus – līdzīgs risinājums jau šobrīd pastāv arī attiecībā uz sertificētu mediatoru padomi (sk. Mediācijas likuma 25.panta otrā daļa), Latvijas Zvērinātu tiesu izpildītāju kolēģiju (sk. Tiesu izpildītāju likuma 114.pants), Latvijas Zvērinātu notāru kolēģiju (sk. Notariāta likuma 216.pants), kā arī Latvijas Zvērinātu advokātu kolēģiju (sk. Latvijas Republikas Advokatūras likuma 20.pants);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dalībvalstu pieredzi, veidojot arhitektūras nozarē pašpārvaldes subjektus, tajā skaitā, Lietuvā, Vācija, Austrijā, Čehijā un Ungārijā;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nepieciešamību atvieglot administratīvo slogu arhitektūras nozarē (arhitekta sertificēšanas prasības jau ilgstoši ir deleģētas biedrībai „Latvijas Arhitektu savienība”, tomēr kā pārvaldes uzdevums tas tiek deleģēts terminēti, tādējādi neveicinot ilgtermiņa pieeju arhitekta profesijas kvalitātes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nepieciešamību radīt sistēmu sūdzību izskatīšanai un disciplinārsodu piemērošanai, tādējādi aizsargājot sabiedrības un būvniecības procesa dalībnieku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23.pantā noteiktas Kolēģijas institūciju izdoto administratīvo aktu un faktiskās rīcības apstrīdēšanas un pārsūdzēšanas kārtība. Vienlaikus Likumprojekta 23.panta otrajā daļā paredzēti izņēmumi no Administratīvā procesa likumā noteiktās administratīvo aktu izpildes kārtības, nosakot, ka Likumprojekta 21.panta trešās daļas 1., 2. un 3.punktā paredzēto lēmumu apstrīdēšana un pārsūdzēšana neaptur tā izpildi. Likumprojekta 21.panta trešās daļas 1., 2., un 3.punktā paredzēts, ka profesionālās prakses uzraudzības komisija organizē un veic arhitektu sertificēšanu, prakses pārbaudi, pieņem lēmumus par disciplinārsoda piemērošanu, sertifikāta apturēšanu un anulēšanu, pastāvīgi vai uz laiku izslēdzot personu no Kolēģijas, izskata sūdzības par sertificētu arhitektu profesionālo darbību un uzrauga Likumprojektā noteikto arhitekta ētikas pamatprincipu ievērošanu, kā arī ir tiesīga piemērot brīdinājumu sertificētam arhitektam vai sniegt priekšlikumu Kolēģijas padomei piemērot citus Likumprojektā minētos disciplinārsodus. Mērķis Likumprojekta 23.panta otrajā daļā noteiktajai Profesionālās prakses uzraudzības komisijas lēmumu izpildes kārtībai to apstrīdēšanas un pārsūdzēšanas gadījumā ir pēc iespējas novērst nelabticīgu apstrīdēšanas iesniegumu un sūdzību iesniegšanu, pēc būtības uzsākot fiktīvu strīdu par administratīvo aktu tiesiskumu nolūkā paildzināt līdz administratīvā akta izdošanai pastāvošo tiesisko stāvokli. Vienlaikus Likumprojekta 23.panta otrajā daļā noteiktais Profesionālās prakses uzraudzības komisijas lēmumu izpildes kārtības samērīgums pamatojams ar apstākli, ka tiesiskuma un procesuālās ekonomijas principa nodrošināšana administratīvajā procesā, proti tiesību normām atbilstoša procesa rezultāta sasniegšana pēc iespējas ātrāk un ekonomiskāk, nav sasniedzama citādi kā nosakot izņēmumu no vispārīgās administratīvo aktu izpildes kārtības. Kolēģija ir pašpārvaldes institūcija, kurā tās biedri – sertificēti arhitekti lemj par tiem noteikumiem un tiesisko regulējumu, kas attiecas uz viņiem pašiem kā Kolēģijas biedriem, bet nevar lemt attiecībā uz nosacījumiem par tām personām, kuras nav Kolēģijas biedri. Lai nodrošinātu vienlīdzīgus, taisnīgus un samērīgus nosacījumus Kolēģijas biedriem, saskaņā ar Likumprojekta 21.panta piekto daļu Ministru kabinets nosaka nosacījumus saskaņā ar kuriem fiziskajām personām izsniedz un reģistrē sertifikātu patstāvīgai praksei arhitektūras jomā, sertifikāta izsniegšanas un reģistrēšanas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persona pretendē uz arhitekta sertifikāta iegūšanu, tiek veikta tās kompetences novērtēšana, kas ietver izglītības dokumentu un praktiskā darba pieredzes vai patstāvīgās prakses izvērtēšanu, kā arī kompetences pārbaudi.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Komisijai, veicot prakses uzraudzību, ir tiesības uzklausīt arī citu personu paskaidrojumus un prasīt lietpratēju atzinumus, pieprasīt ziņas un dokumentus no valsts un pašvaldību institūcijām, kā arī no citām iestādēm un amatpersonām.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projekta 23. panta piekto daļu, ņemot vērā to, ka Administratīvā procesa likuma 59. pants paredz kārtību, kādā tiek iegūta lēmuma pieņemšanai nepieciešamā informācija pēc administratīvās lietas ierosināšanas.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likumprojekta 23.panta piektā daļa, likumprojekta 21.pants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Kolēģijas institūciju izdotos administratīvos aktus var pārsūdzēt Administratīvā procesa likumā noteiktajā kārtībā. Lēmuma pārsūdzēšana neaptur tā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185. panta pirmā daļa paredz vispārīgo principu, ka pieteikuma iesniegšana tiesā aptur administratīvā akta darbību no dienas, kad pieteikums saņemts tiesā. Speciālajā likumā var tikt noteikts no Administratīvā procesa likuma atšķirīgs regulējums, ja tam ir attiecīgs pamatojums. Ņemot vērā minēto, lūdzam papildināt anotāciju ar pamatojumu projekta 25. panta otrajā teikumā ietvertā no Administratīvā procesa likuma atšķirīgā regulējuma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23.pants.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“Vienlaikus Likumprojekta 19. – 23.pantā noteiktas Kolēģijas institūcijas – Kolēģijas kopsapulce, Kolēģijas padome, profesionālās prakses uzraudzības komisijas un Revīzijas komisija. Likumprojektā paredzētais risinājums – pašpārvaldes publisko tiesību subjekta statusa noteikšana Kolēģijai, ir izstrādāts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nepieciešamību nostiprināt arhitektūras nozares pašpārvaldes un neatkarības principus – līdzīgs risinājums jau šobrīd pastāv arī attiecībā uz sertificētu mediatoru padomi (sk. Mediācijas likuma 25.panta otrā daļa), Latvijas Zvērinātu tiesu izpildītāju kolēģiju (sk. Tiesu izpildītāju likuma 114.pants), Latvijas Zvērinātu notāru kolēģiju (sk. Notariāta likuma 216.pants), kā arī Latvijas Zvērinātu advokātu kolēģiju (sk. Latvijas Republikas Advokatūras likuma 20.pants);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dalībvalstu pieredzi, veidojot arhitektūras nozarē pašpārvaldes subjektus, tajā skaitā, Lietuvā, Vācija, Austrijā, Čehijā un Ungārijā;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nepieciešamību atvieglot administratīvo slogu arhitektūras nozarē (arhitekta sertificēšanas prasības jau ilgstoši ir deleģētas biedrībai „Latvijas Arhitektu savienība”, tomēr kā pārvaldes uzdevums tas tiek deleģēts terminēti, tādējādi neveicinot ilgtermiņa pieeju arhitekta profesijas kvalitātes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nepieciešamību radīt sistēmu sūdzību izskatīšanai un disciplinārsodu piemērošanai, tādējādi aizsargājot sabiedrības un būvniecības procesa dalībnieku intereses.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23.pantā noteiktas Kolēģijas institūciju izdoto administratīvo aktu un faktiskās rīcības apstrīdēšanas un pārsūdzēšanas kārtība. Vienlaikus Likumprojekta 23.panta otrajā daļā paredzēti izņēmumi no Administratīvā procesa likumā noteiktās administratīvo aktu izpildes kārtības, nosakot, ka Likumprojekta 21.panta trešās daļas 1., 2. un 3. punktā paredzēto lēmumu apstrīdēšana un pārsūdzēšana neaptur tā izpildi. Likumprojekta 21.panta trešās daļas 1., 2. un 3.punktā paredzēts, ka profesionālās prakses uzraudzības komisija organizē un veic arhitektu un ainavu arhitektu sertificēšanu, prakses pārbaudi, pieņem lēmumus par disciplinārsoda piemērošanu, sertifikāta apturēšanu un anulēšanu, pastāvīgi vai uz laiku izslēdzot personu no Kolēģijas, izskata sūdzības par sertificētu arhitektu un sertificētu ainavu arhitektu profesionālo darbību un uzrauga Likumprojektā noteikto arhitekta un ainavu arhitekta ētikas pamatprincipu ievērošanu, kā arī ir tiesīga piemērot brīdinājumu sertificētam arhitektam un sertificētam ainavu arhitektam vai sniegt priekšlikumu Kolēģijas padomei piemērot citus Likumprojektā minētos disciplinārsodus. Mērķis Likumprojekta 23.panta otrajā daļā noteiktajai Profesionālās prakses uzraudzības komisija lēmumu izpildes kārtībai to apstrīdēšanas un pārsūdzēšanas gadījumā ir pēc iespējas novērst nelabticīgu apstrīdēšanas iesniegumu un sūdzību iesniegšanu pēc būtības uzsākot fiktīvu strīdu par administratīvo aktu tiesiskumu, nolūkā paildzināt līdz administratīvā akta izdošanai pastāvošo tiesisko stāvokli. Vienlaikus Likumprojekta 23.panta otrajā daļā noteiktais Profesionālās prakses uzraudzības komisijas lēmumu izpildes kārtības samērīgums pamatojams ar apstākli, ka tiesiskuma un procesuālās ekonomijas principa nodrošināšana administratīvajā procesā, proti tiesību normām atbilstoša procesa rezultāta sasniegšana pēc iespējas ātrāk un ekonomiskāk, nav sasniedzama citādi kā nosakot izņēmumu no vispārīgās administratīvo aktu izpildes kārtības. Kolēģija ir pašpārvaldes institūcija, kurā tās biedri – sertificēti arhitekti lemj par tiem noteikumiem un tiesisko regulējumu, kas attiecas uz viņiem pašiem kā Kolēģijas biedriem, bet nevar lemt attiecībā uz nosacījumiem par tām personām, kuras nav Kolēģijas biedri. Lai nodrošinātu vienlīdzīgus, taisnīgus un samērīgus nosacījumus Kolēģijas biedriem, saskaņā ar Likumprojekta 22.panta piekto daļu Ministru kabinets nosaka nosacījumus saskaņā ar kuriem fiziskajām personām izsniedz un reģistrē sertifikātu patstāvīgai praksei arhitektūras jomā, sertifikāta izsniegšanas un reģistrēšanas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Kolēģijas institūciju izdotos administratīvos aktus un faktisko rīcību var apstrīdēt Kolēģijas padomē. Kolēģijas padomes izdotos administratīvos aktus un faktisko rīcību var pārsūdzēt Administratīvajā rajona tiesā.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amatpersonām likuma "Par interešu konflikta novēršanu valsts amatpersonu darbībā" izpratnē uzskatāms Kolēģijas padomes priekšsēdētājs un profesionālās prakses uzraudzības komisiju priekšsēdētāji.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interešu konflikta novēršanu valsts amatpersonu darbībā" 4. panta otrā daļa paredz, ka par valsts amatpersonām uzskatāmas arī personas, kurām, pildot amata pienākumus publiskas personas institūcijās, saskaņā ar normatīvajiem aktiem ir tiesības izdot administratīvos aktus. Ņemot vērā to, ka no projekta izriet, ka kolēģijas padome un profesionālās prakses uzraudzības komisija izdos administratīvos aktus kā koleģiālas institūcijas, secināms, ka valsts amatpersonas būs visi šo institūciju locekļi, nevis tikai priekšsēdētāji. Ievērojot minēto, lūdzam papildināt anotāciju ar pamatojumu tam, kāpēc ar projekta 26. pantā noteikto tiek paredzēts, ka valsts amatpersonas būs tikai kolēģijas padomes priekšsēdētājs un profesionālās prakses uzraudzības komisijas priekšsēdētājs.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Izslēgts likumprojekta 25.pants “Valsts amatpersonas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Sertificēts arhitekts un sertificēts ainavu arhitekts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šajā nodaļā noteiktajiem disciplinārsodiem sertificētiem arhitektiem un ainavu arhitektiem. Norādām, ka sertificētiem arhitektiem šobrīd disciplinārsodi par dažādiem profesionālās prakses pārkāpumiem ir noteikti Ministru kabineta 2018.gada 20.marta noteikumos Nr. 169 "Būvspeciālistu kompetences novērtēšanas un patstāvīgās prakses noteikumi" nodaļā VI. Būvspeciālista patstāvīgās prakses uzraudzības, sertifikāta darbības apturēšanas, anulēšanas un atjaunošanas kārtība. Kā arī norādām, ka šie disciplinārsodi tika pārskatīti un aktualizēti 2023.gadā ar Ministru kabineta 19.12.2023.noteikumiem Nr.800 "Grozījumi Ministru kabineta 2018. gada 20. marta noteikumos Nr. 169 "Būvspeciālistu kompetences novērtēšanas un patstāvīgās prakses uzraudzības noteikumi"", kuru izstrādē un saskaņošanā piedalījās arī biedrība "Latvijas arhitektu savienība". Ņemot vērā, ka 2023.gadā ar būvniecības nozari, tostarp ar arhitektus pārstāvošu nevalstisko organizāciju, jau tika saskaņoti nozarei pieņemami disciplinārsodi par arhitektu un būvspeciālistu profesionālās darbības pārkāpumiem, Ekonomikas ministrija uzskata, ka ir nepamatoti arhitektiem noteikt daudz stingrākus disciplinārsodus nekā šobrīd jau ir noteikts. Līdz ar to aicinām pārskatīt un salāgot likumprojektā iekļautos disciplinārsodus ar Ministru kabineta 2018.gada 20.marta noteikumos Nr. 169 "Būvspeciālistu kompetences novērtēšanas un patstāvīgās prakses noteikumi" noteiktajiem, vai arī atbilstoši pamatot stingrāku disciplinārsodu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27., 28., 29. un 30.pants.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daļā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19. – 23.pantā noteiktas Kolēģijas institūcijas – Kolēģijas kopsapulce, Kolēģijas padome, profesionālās prakses uzraudzības komisijas un Revīzijas komisija. Likumprojektā paredzētais risinājums – pašpārvaldes publisko tiesību subjekta statusa noteikšana Kolēģijai, ir izstrādāts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nepieciešamību nostiprināt arhitektūras nozares pašpārvaldes un neatkarības principus – līdzīgs risinājums jau šobrīd pastāv arī attiecībā uz sertificētu mediatoru padomi (sk. Mediācijas likuma 25.panta otrā daļa), Latvijas Zvērinātu tiesu izpildītāju kolēģiju (sk. Tiesu izpildītāju likuma 114.pants), Latvijas Zvērinātu notāru kolēģiju (sk. Notariāta likuma 216.pants), kā arī Latvijas Zvērinātu advokātu kolēģiju (sk. Latvijas Republikas Advokatūras likuma 20.pants);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dalībvalstu pieredzi, veidojot arhitektūras nozarē pašpārvaldes subjektus, tajā skaitā, Lietuvā, Vācija, Austrijā, Čehijā un Ungārijā;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nepieciešamību atvieglot administratīvo slogu arhitektūras nozarē (arhitekta sertificēšanas prasības jau ilgstoši ir deleģētas biedrībai „Latvijas Arhitektu savienība”, tomēr kā pārvaldes uzdevums tas tiek deleģēts terminēti, tādējādi neveicinot ilgtermiņa pieeju arhitekta profesijas kvalitātes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nepieciešamību radīt sistēmu sūdzību izskatīšanai un disciplinārsodu piemērošanai, tādējādi aizsargājot sabiedrības un būvniecības procesa dalībnieku intereses.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23.pantā noteiktas Kolēģijas institūciju izdoto administratīvo aktu un faktiskās rīcības apstrīdēšanas un pārsūdzēšanas kārtība. Vienlaikus Likumprojekta 23.panta otrajā daļā piedāvātajā pantā paredzēti izņēmumi no Administratīvā procesa likumā noteiktās administratīvo aktu izpildes kārtības, nosakot, ka Likumprojekta 21.panta trešās daļas 1., 2. un 3.punktā paredzēto lēmumu apstrīdēšana un pārsūdzēšana neaptur tā izpildi. Likumprojekta 21.panta trešās daļas 1., 2. un 3.punktā paredzēts, ka profesionālās prakses uzraudzības komisija organizē un veic arhitektu un ainavu arhitektu sertificēšanu, prakses pārbaudi, pieņem lēmumus par disciplinārsoda piemērošanu, sertifikāta apturēšanu un anulēšanu, pastāvīgi vai uz laiku izslēdzot personu no Kolēģijas, izskata sūdzības par sertificētu arhitektu un sertificētu ainavu arhitektu profesionālo darbību un uzrauga Likumprojektā noteikto arhitekta un ainavu arhitekta ētikas pamatprincipu ievērošanu, kā arī ir tiesīga piemērot brīdinājumu sertificētam arhitektam un sertificētam ainavu arhitektam vai sniegt priekšlikumu Kolēģijas padomei piemērot citus Likumprojektā minētos disciplinārsodus. Mērķis Likumprojekta 23.panta otrajā daļā noteiktajai Profesionālās prakses uzraudzības komisijas lēmumu izpildes kārtībai to apstrīdēšanas un pārsūdzēšanas gadījumā ir pēc iespējas novērst nelabticīgu apstrīdēšanas iesniegumu un sūdzību iesniegšanu, pēc būtības uzsākot fiktīvu strīdu par administratīvo aktu tiesiskumu nolūkā paildzināt līdz administratīvā akta izdošanai pastāvošo tiesisko stāvokli. Vienlaikus Likumprojekta 23.panta otrajā daļā noteiktajai Profesionālās prakses uzraudzības komisijas lēmumu izpildes kārtības samērīgums pamatojams ar apstākli, ka tiesiskuma un procesuālās ekonomijas principa nodrošināšana administratīvajā procesā, proti tiesību normām atbilstoša procesa rezultāta sasniegšana pēc iespējas ātrāk un ekonomiskāk, nav sasniedzama citādi kā nosakot izņēmumu no vispārīgās administratīvo aktu izpildes kārtības. Kolēģija ir pašpārvaldes institūcija, kurā tās biedri – sertificēti arhitekti lemj par tiem noteikumiem un tiesisko regulējumu, kas attiecas uz viņiem pašiem kā Kolēģijas biedriem, bet nevar lemt attiecībā uz nosacījumiem par tām personām, kuras nav Kolēģijas biedri. Lai nodrošinātu vienlīdzīgus, taisnīgus un samērīgus nosacījumus Kolēģijas biedriem, saskaņā ar Likumprojekta 22.panta piekto daļu Ministru kabinets nosaka nosacījumus saskaņā ar kuriem fiziskajām personām izsniedz un reģistrē sertifikātu patstāvīgai praksei arhitektūras jomā, sertifikāta izsniegšanas un reģistrēšanas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Sertificēts arhitekts un sertificēts ainavu arhitekts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Arhitekta un ainavu arhitekta sertificēšanu veic šajā likumā noteiktas Kolēģijas institūcijas. Kolēģijai ir tiesības izveidot atsevišķas sertificēšanas sistēmas šā likuma 10. pantā noteiktajiem profesionālās darbības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kas projekta 27. panta pirmās daļas otrajā teikumā ir domāts ar sertificēšanas sistēmām, proti, vai ir domāts, ka katram profesionālās darbības veidam būs sava sertificēšanas kārtība. Vēršam uzmanību uz to, ka projekta 27. panta trešā daļa pilnvaro Ministru kabinetu noteikt kārtību, kādā personai piešķir sertifikātu arhitektūras un ainavu arhitektūras jomā, kā arī prasības, kādas izpildāmas sertifikāta iegūšanai. Ievērojot minēto, sertifikāta piešķiršanas kārtību, tas ir, sertificēšanas kārtību, jānosaka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20.pants.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Arhitekta pastāvīgā prakse ir profesionālā darbība, kuras veikšanai nepieciešams Būvniecības likumā noteiktais sertifikāts arhitektūras vai būvniecības jomā.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Sertificētam arhitektam un sertificētam ainavu arhitektam patstāvīgajā praksē jāpārzina un jāievēro uz viņu darbu attiecināmie normatīvie akti, šajā likumā noteiktie arhitekta un ainavu arhitekta ētikas pamatprincipi, sertificētu arhitektu un sertificētu ainavu arhitektu ētikas un profesionālās rīcības kodekss, kā arī šā likuma 22. panta ceturtajā daļā minētie dokumenti, un patstāvīgā prakse jāveic ar atbilstošu profesionālo rūpību.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pārvērtēt likumprojekta 29.panta pirmajā daļā ietverto atsauci uz visu likumprojekta 22.panta ceturto daļu, jo likumprojekta 22.panta ceturtajā daļā ir dokumenti, kurus varētu arī nebūt nepieciešams zināt arhitektam un ainavu arhitektam, ciktāl tie nav tieši attiecināmi uz šīm personām vai nav saistīti ar pastāvīgo praksi. Papildus vēršam uzmanību uz to, ka likumprojekta 22.panta ceturtās daļas 11.punktā ietvertajiem dokumentiem var būt tikai rekomendējošs raksturs un šī iemesla dēļ šo dokumentu nezināšana un neievērošana nevar būt par pamatu, lai konstatētu profesionālās darbības pārkāpumu.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24.pants.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Sertificētam arhitektam un sertificētam ainavu arhitektam patstāvīgajā praksē jāpārzina un jāievēro uz viņu darbu attiecināmie normatīvie akti, šajā likumā noteiktie arhitekta un ainavu arhitekta ētikas pamatprincipi, sertificētu arhitektu un sertificētu ainavu arhitektu ētikas un profesionālās rīcības kodekss, kā arī šā likuma 22. panta ceturtajā daļā minētie dokumenti, un patstāvīgā prakse jāveic ar atbilstošu profesionālo rūpību.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29. panta pirmo daļu, ņemot vērā to, ka projekta 13. panta pirmā daļa paredz, ka jāievēro ētikas un profesionālās rīcības principus.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24.pants.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 retāk kā reizi piecos gados tiek veikta sertificēta arhitekta un ainavu arhitekta prakses pārbaude, kuras ietvaros tiek vērtēta apgūtās tālākizglītības atbilstība šajā likumā un Kolēģijas padomes noteiktajām prasībām, kā arī pārbaudes periodā iegūtā informācija par profesionālo praksi.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jo patstāvīgās prakses uzraudzības ietvaros tiek vērtēta nepastarpināti pati profesionālā praksē, nevis iegūtā informācija par 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20. un 24.pants.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Terminu "arhitekts", "arhitektūra", "ainavu arhitekts" un "ainavu arhitektūra" un to atvasinājumu lietojums komersanta firmā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regulējuma kārtība attiecībā uz terminu lietojumu komersanta firmā ir skaidra un konsekventi piemērojama, lūdzam projektu papildināt ar normām, kas paredz sekojošo: (1) ka pieteikumam par komersanta reģistrēšanu komercreģistrā un izmaiņu veikšanai komercreģistra ierakstos un dokumentos pievieno Kolēģijas padomes piekrišanu; (2) kārtību, kādā no Kolēģijas padomes saņemama piekrišana, lai komersants attiecīgos terminus varētu lietot savā firmā; (3) kārtību, kādā izmaiņas komercreģistrā jāreģistrē tiem komersantiem, kuru firmas ir reģistrētas komercreģsitrā, bet neatbilst Arhitektūras likumā noteiktajiem principiem; (4) kārtību, kādā Kolēģijas padome var vērsties pret komersantiem, kuri nav ievērojuši Arhitektūras likumā noteikto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šāda regulējuma izstrādei aicinām skatīt Latvijas Republikas Advokatūras likuma 116.</w:t>
            </w:r>
            <w:r w:rsidR="00000000" w:rsidRPr="00000000" w:rsidDel="00000000">
              <w:rPr>
                <w:vertAlign w:val="superscript"/>
                <w:rtl w:val="0"/>
              </w:rPr>
              <w:t xml:space="preserve">1</w:t>
            </w:r>
            <w:r w:rsidR="00000000" w:rsidRPr="00000000" w:rsidDel="00000000">
              <w:rPr>
                <w:rtl w:val="0"/>
              </w:rPr>
              <w:t xml:space="preserve">, 116.</w:t>
            </w:r>
            <w:r w:rsidR="00000000" w:rsidRPr="00000000" w:rsidDel="00000000">
              <w:rPr>
                <w:vertAlign w:val="superscript"/>
                <w:rtl w:val="0"/>
              </w:rPr>
              <w:t xml:space="preserve">2</w:t>
            </w:r>
            <w:r w:rsidR="00000000" w:rsidRPr="00000000" w:rsidDel="00000000">
              <w:rPr>
                <w:rtl w:val="0"/>
              </w:rPr>
              <w:t xml:space="preserve">, 116.</w:t>
            </w:r>
            <w:r w:rsidR="00000000" w:rsidRPr="00000000" w:rsidDel="00000000">
              <w:rPr>
                <w:vertAlign w:val="superscript"/>
                <w:rtl w:val="0"/>
              </w:rPr>
              <w:t xml:space="preserve">3</w:t>
            </w:r>
            <w:r w:rsidR="00000000" w:rsidRPr="00000000" w:rsidDel="00000000">
              <w:rPr>
                <w:rtl w:val="0"/>
              </w:rPr>
              <w:t xml:space="preserve"> pantu un pārejas noteikumu 15. punktu, jo šajā likumā noteiktā kārtība terminu lietojumam nosaukumos ir uzskatāma par gana skaidru un izsmeļošu tiesisko seku ziņā, tādējādi efektīvi risinot problemātiku, kuru nepieciešams risināt arī Arhitektūras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25.pants.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daļā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26.pants. Terminu "arhitektu birojs", "ainavu arhitektu birojs" vai "arhitekta birojs", "ainavu arhitekta birojs" un to atvasinājumu lietojums komersanta firmā nosaka šajā pantā paredzēto apzīmējumu lietojuma nosacījumus komersantu firmā, kā arī kārtību kādā Kolēģija pieņem lēmumu piekrišanas došanai un atsaukšanai to dot šo terminu un to atvasinājumu lietojumam komersanta firmā, un šī lēmumu apstrīdēšanas un pārsūdzēšanas kārtību. Likumprojekta 26.panta mērķis ir aizsargāt patērētājus un personas, kas nodarbojas ar saimniecisko vai profesionālo darbību, no maldinošas komersanta reklāmas un negodīgas komercprakses radītajām kaitīgajām sekām. Likumprojekta 26.panta regulējuma izstrādē tika vērtēts tajā noteikto apzīmējumu lietošanas samērīgums, proti, nosakot, vai panta mērķi ir iespējams sasniegt ar attiecīgos komersantus mazāk ierobežojošiem līdzekļiem. Likumprojekta 26.panta regulējuma samērīguma izvērtēšanas rezultātā tika secināts, ka pantā reglamentēto apzīmējumu lietošana nav nosakāma kā obligāta, tādējādi nodrošinot, ka komersanti var brīvi izvēlēties tā dalībnieku un biedru sastāvu (kapitālsabiedrību un personālsabiedrību gadījumā) un pamatdarbības veidu (arī individuālā komersanta gadījumā). Vienlaikus, ja komersants tomēr izvēlas lietot Likumprojekta 26.pantā paredzētos apzīmējumus, tam ir jāatbilst vismaz šajā pantā paredzētajiem nosacījumiem. Kolēģija Likumprojekta 26.pantā paredzēto lēmumu pieņem un izpilda Administratīvā procesa likumā noteiktajā kārtībā, un tas ir uzskatāms par administratīvo aktu. Kolēģijas lēmumam paredzēta vispārīga administratīvo aktu apstrīdēšanas un pārsūdzēšanas kārtība, vienlaikus Likumprojekta 26.panta devītajā daļā nosakot, ka Kolēģijas lēmuma apstrīdēšana un pārsūdzēšana neaptur tā izpildi. Mērķis piedāvātajai Kolēģijas lēmuma izpildes kārtībai tā apstrīdēšanas un pārsūdzēšanas gadījumā ir pēc iespējas novērst nelabticīgu apstrīdēšanas iesniegumu un sūdzību iesniegšanu, nolūkā saglabāt esošo un Likumprojekta 26.panta mērķim neatbilstošo komersanta firmā lietoto apzīmējumu. Vienlaikus Likumprojekta 26.pantā piedāvātās Kolēģijas lēmuma izpildes kārtības samērīgums pamatojams ar faktu, ka nav konstatējams būtisks vai citādi ievērojams personas pamattiesību aizskārums tā dēļ, ka komersants lieto vai nelieto pantā paredzēto apzīmējumu. Proti, Likumprojekta 26.pantā noteiktā apzīmējuma lietošana komersanta firmā nav komersanta pienākums, jeb nelabvēlīgas sekas. Savukārt, fakts, ka komersants nelieto šo apzīmējumu, arī pats par sevi neizraisa nelabvēlīgas sekas, kā tas būtu gadījumā, ja Likumprojektā būtu noteikts aizliegums veikt noteikta veida komercdarbību bez apzīmējuma iekļaušanas komersanta firmā.”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Terminu "arhitektu birojs", "ainavu arhitektu birojs" vai "arhitekta birojs", "ainavu arhitekta birojs" un to atvasinājumu lietojums komersanta firmā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Sertificēti arhitekti un sertificēti ainavu arhitekti attiecīgā komersanta firmā, dokumentos, reklāmā, atsaucēs un publiskajā vidē ir tiesīgi lietot vārdus "arhitektu birojs", "ainavu arhitektu birojs" vai "arhitekta birojs", "ainavu arhitekta birojs" vai dažādās vārdkopās izmantot vārdus "arhitekts", "ainavu arhitekts" vai "arhitektūra", "ainavu arhitektūra", ja komersanta vairākums kapitāldaļu pieder vienam vai vairākiem sertificētiem arhitektiem un sertificētiem ainavu arhitektiem un tā galvenais darbības veids ir arhitektūras un ainavu arhitektūras pakalpojumu sniegšana.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30. panta pirmajā daļā vārdus "kapitāldaļu" aizstāt ar vārdiem "pamatkapitāla daļu, akciju vai ieguldījuma (kapitāla) daļu" atbilstoši Komerclikumā lietotajai terminoloģijai, lai regulējums attiektos uz visiem komercsabiedrību veidiem.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Sertificēti arhitekti un sertificēti ainavu arhitekti attiecīgā komersanta firmā, dokumentos, reklāmā, atsaucēs un publiskajā vidē ir tiesīgi lietot vārdus "arhitektu birojs", "ainavu arhitektu birojs" vai "arhitekta birojs", "ainavu arhitekta birojs" vai dažādās vārdkopās izmantot vārdus "arhitekts", "ainavu arhitekts" vai "arhitektūra", "ainavu arhitektūra", ja komersanta vairākums pamatkapitāla daļu, akciju vai ieguldījuma (kapitāla) daļu pieder vienam vai vairākiem sertificētiem arhitektiem un sertificētiem ainavu arhitektiem un tā galvenais darbības veids ir arhitektūras un ainavu arhitektūras pakalpojumu sniegšana.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18. un 26.pants.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daļā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26.pants. Terminu "arhitektu birojs", "ainavu arhitektu birojs" vai "arhitekta birojs", "ainavu arhitekta birojs" un to atvasinājumu lietojums komersanta firmā nosaka šajā pantā paredzēto apzīmējumu lietojuma nosacījumus komersantu firmā, kā arī kārtību kādā Kolēģija pieņem lēmumu piekrišanas došanai un atsaukšanai to dot šo terminu un to atvasinājumu lietojumam komersanta firmā, un šī lēmumu apstrīdēšanas un pārsūdzēšanas kārtību. Likumprojekta 26.panta mērķis ir aizsargāt patērētājus un personas, kas nodarbojas ar saimniecisko vai profesionālo darbību, no maldinošas komersanta reklāmas un negodīgas komercprakses radītajām kaitīgajām sekām. Likumprojekta 26.panta regulējuma izstrādē tika vērtēts tajā noteikto apzīmējumu lietošanas samērīgums, proti, nosakot, vai panta mērķi ir iespējams sasniegt ar attiecīgos komersantus mazāk ierobežojošiem līdzekļiem. Likumprojekta 26.panta regulējuma samērīguma izvērtēšanas rezultātā tika secināts, ka pantā reglamentēto apzīmējumu lietošana nav nosakāma kā obligāta, tādējādi nodrošinot, ka komersanti var brīvi izvēlēties tā dalībnieku un biedru sastāvu (kapitālsabiedrību un personālsabiedrību gadījumā) un pamatdarbības veidu (arī individuālā komersanta gadījumā). Vienlaikus, ja komersants tomēr izvēlas lietot Likumprojekta 26.pantā paredzētos apzīmējumus, tam ir jāatbilst vismaz šajā pantā paredzētajiem nosacījumiem. Kolēģija Likumprojekta 26.pantā paredzēto lēmumu pieņem un izpilda Administratīvā procesa likumā noteiktajā kārtībā, un tas ir uzskatāms par administratīvo aktu. Kolēģijas lēmumam paredzēta vispārīga administratīvo aktu apstrīdēšanas un pārsūdzēšanas kārtība, vienlaikus Likumprojekta 26.panta devītajā daļā nosakot, ka Kolēģijas lēmuma apstrīdēšana un pārsūdzēšana neaptur tā izpildi. Mērķis piedāvātajai Kolēģijas lēmuma izpildes kārtībai tā apstrīdēšanas un pārsūdzēšanas gadījumā ir pēc iespējas novērst nelabticīgu apstrīdēšanas iesniegumu un sūdzību iesniegšanu, nolūkā saglabāt esošo un Likumprojekta 26.panta mērķim neatbilstošo komersanta firmā lietoto apzīmējumu. Vienlaikus Likumprojekta 26.pantā piedāvātās Kolēģijas lēmuma izpildes kārtības samērīgums pamatojams ar faktu, ka nav konstatējams būtisks vai citādi ievērojams personas pamattiesību aizskārums tā dēļ, ka komersants lieto vai nelieto pantā paredzēto apzīmējumu. Proti, Likumprojekta 26.pantā noteiktā apzīmējuma lietošana komersanta firmā nav komersanta pienākums, jeb nelabvēlīgas sekas. Savukārt, fakts, ka komersants nelieto šo apzīmējumu, arī pats par sevi neizraisa nelabvēlīgas sekas, kā tas būtu gadījumā, ja Likumprojektā būtu noteikts aizliegums veikt noteikta veida komercdarbību bez apzīmējuma iekļaušanas komersanta firmā.”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Komersants tā firmā var lietot apzīmējumus "arhitektu birojs", "ainavu arhitektu birojs", "arhitekta birojs" vai "ainavu arhitekta birojs", bet individuālais komersants – "arhitekta birojs" vai "ainavu arhitekta birojs" (turpmāk – apzīmējumi), tai skaitā dokumentos, reklāmā, atsaucēs un publiskajā vidē, ja komersanta pamatdarbības veids ir arhitektūras vai ainavu arhitektūras pakalpojumi, un ja vienam vai vairākiem sertificētiem arhitektiem vai sertificētiem ainavu arhitektiem pieder vairāk nekā puse komersanta pamatkapitāla daļu, akciju vai ieguldījuma (kapitāla) daļu, vai personālsabiedrības gadījumā – vairāk nekā puse tās biedru ir sertificēti arhitekti vai sertificēti ainavu arhitekti. Individuālais komersants var lietot apzīmējumu, ja individuālais komersants ir sertificēts arhitekts vai sertificēts ainavu arhitekts.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Kolēģijas padome izvērtē komersanta atbilstību šā panta pirmajai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30. panta trešo daļu ar piebildi, ka kolēģijas padome ne tikai izvērtē atbilstību noteiktajām prasībām, bet arī pieņem lēmumu par atļaujas došanu lietot attiecīgos terminus komersanta nosaukumā. Projekta 22. panta ceturtās daļas 7. punkts noteic, ka atļauja tiek dota projekta 31. pantā (domāts projekta 30. pants) noteiktajā kārtībā. Vēršam uzmanību uz to, ka projekta 30. pants neparedz, ka ir iesniedzams iesniegums, tostarp, nosakot, kāda informācija tajā norādāma, tādējādi lūdzam izvērtēt nepieciešamību papildināt projekta 30. pantu, lai personām būtu skaidra atļaujas saņemšanas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20. un 26.pants.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1.sadaļas “Tiesību akta projekta izstrādes nepieciešamība” 1.3.punkta “Pašreizējā situācija, problēmas un risinājumi” daļa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Komersants, kurš vēlas saņemt Kolēģijas padomes piekrišanu apzīmējuma lietošanai komersanta firmā, iesniedz Kolēģijas padomē iesniegumu un dokumentus, kas apstiprina komersanta atbilstību šā panta pirmajā daļā paredzētajiem apzīmējuma iegūšanas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Arhitekta un ainavu arhitekta sertifikāta darbības apturēšana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31. un 32. pantu ar regulējumu, kas paredz izslēgšanu no kolēģijas, ņemot vērā to, ka projekta 22. panta ceturtās daļas 6. punktā ir minēts, ka kolēģijas padome pieņem lēmumus par sertifikāta atcelšanu un apturēšanu, pastāvīgi vai uz laiku izslēdzot personu no kolēģijas.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27.pants.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Arhitekta un ainavu arhitekta sertifikāta darbības apturēšana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arhitekta un ainavu arhitekta sertifikāts atcelts, no jauna pretendēt uz sertifikātu var vienīgi tad, ja pretendents atbilst normatīvo aktu prasībām kļūšanai par sertificētu arhitektu un sertificētu ainavu arhitektu un pagājuši vismaz pieci gadi no lēmuma par arhitekta un ainavu arhitekta sertifikāta atcelšanu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satur būtisku personai Satversmē garantēto tiesību ierobežojumu. Lūdzam papildināt anotāciju, vērtējot regulējuma satversmību un piedāvātā ierobežojuma samērīgumu, salīdzinot ar labumu, jo iegūst sabiedrība.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27., 28., 29. un 30.pants.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daļā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27. – 31.pants reglamentē gadījumus, kuriem iestājoties tiek apturēts un anulēts arhitektam vai ainavu arhitektam iepriekš piešķirtais sertifikāts, nosaka sertificēta arhitekta un ainavu arhitekta disciplināro atbildību un kompetences pārbaudi. Arhitektūras nozare cieši saistīta ar to darbību kopumu, kura rezultāts novērš personu dzīvības, veselības, vides un mantas apdraudējumu, kā arī citu personas pamattiesību aizskārumu. Vienlaikus arhitektūras nozarē iespējami gadījumi, kad arhitekta vai ainavu arhitekta veikto darbību rezultātā pastāv reāla iespēja, ka šāds apdraudējums var iestāties. Šādas darbības var būt veiktas gan ar ļaunu nolūku, gan aiz neuzmanības (rupjas vai vieglas), gan arī tādas, kurās arhitekts vai ainavu arhitekts nav vainojams. Vienlaikus tiesību piemērošanas praksē visbiežāk konstatējams, ka zaudējumu nodarīšanas risks pastāv gadījumos, kad arhitekts nepievērš pienācīgu rūpību veicot profesionālās darbības. Civillikuma 1645.panta pirmā daļa paredz, ka neuzmanība ir rupja, ja kāds rīkojas augstākā mērā vieglprātīgi un nevērīgi, vai mazāk rūpējas par viņam uzticētām svešām lietām un darīšanām nekā par savām paša, vai arī uzsāk tādu darbību, kuras kaitīgums un bīstamība nevarēja un nedrīkstēja palikt viņam nezināmi. Savukārt Civillikuma 1646.pantā noteikts, ka par vieglu neuzmanību atzīstams tās rūpības un čaklības trūkums, kāda vispār jāievēro krietnam un rūpīgam saimniekam. Ņemot vērā iepriekš citētās tiesību normas, secināms, ka visbiežāk zaudējumu nodarīšanas risks saistāms ar vieglu neuzmanību. Vienlaikus arī šādu darbību rezultātā pastāv reāla iespēja, ka kaitējumus personu tiesībām var iestāties, kas arhitektūras nozarē var nozīmēt ne tikai Civillikuma 1770.pantā paredzētos zaudējumus, bet arī kaitējumu, kas radies personu dzīvības, veselības vai vides apdraudējuma rezultātā. Tādējādi Likumprojektā noteikto tiesību normu mērķis ir novērst zaudējumu un personu dzīvības, veselības vai videi nodarīta kaitējuma iestāšanās risku. Personas tiesības uz dzīvību, veselību, mantu un labvēlīgu vidi saistībā ar personu profesionālo darbību šobrīd ir aizsargātas ar dažādām krimināltiesību un administratīvo pārkāpumu tiesību normām. Tomēr krimināltiesiskā un administratīvi tiesiskās atbildības mērķis nav garantēt pilnīgu kaitējuma un zaudējumu riska neesamību, uz ko norāda dažādās Krimināllikuma normās paredzētās kvalificējošās pazīmes – būtisks kaitējums, ievērojams apmērs, liels apmērs u.c., kas kā noziedzīga nodarījuma sastāva pazīme pierādāma visos gadījumos, lai personu atzītu par vainīgu noziedzīga nodarījuma izdarīšanā (piemēram, Krimināllikuma 319.panta pirmajā daļā paredzētā valsts amatpersonas bezdarbība). Vienlaikus tiesiskas un demokrātiskas valsts virsprincips paredz, ka krimināltiesību normas likumā tiek paredzētas un piemērotas praksē tikai tajos gadījumos, kad kaitējums ir iestājies Satversmē nostiprinātajām personu tiesībām un likumīgajām interesēm, un kad šis kaitējums vienlaikus ir tik smags, ka vieglāks atbildības, jeb soda vai tā piedraudējuma, veids nenodrošinās Satversmē nostiprināto personu tiesību un tiesisko interešu aizsardzību pret šādu kaitējumu. Ņemot to vērā, Likumprojektā norādītās tiesību normas, kas vērstas uz zaudējumu un personu dzīvībai, veselībai vai videi nodarīta kaitējuma iestāšanās riska novēršanu, mērķi sasniedz ar līdzekļiem, kuri daudz mazāk aizskar arhitekta un ainavu arhitekta tiesības brīvi izvēlēties profesiju, salīdzinot ar krimināltiesību un administratīvo pārkāpumu tiesību normām, vienlaikus cik iespējams izslēdzot pilnībā iepriekš minēto zaudējumu un kaitējuma iestāšanos risku. Ņemot to vērā, kā arī izvērtējot piedāvāto tiesību normu samērīgumu, secināms, ka nepastāv citi, mazāk arhitekta un ainavu arhitekta tiesības ierobežojoši līdzekļi, kas sasniegtu Likumprojektā noteikto tiesību normu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Arhitekta un ainavu arhitekta sertifikātu var anulēt šādos gadījumos: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sertificēta arhitekta un sertificēta ainavu arhitekta disciplinārpārkāpumu uzskata rīcību, kas neatbilst normatīvajiem aktiem un noslēgtajiem līgumiem, labai profesionālajai praksei un rūpībai vai profesionālās ētikas normām, tajā skaitā gadījumos, kad nav pildīti vai pienācīgi pildīti normatīvajos aktos un noslēgtajos līgumos sertificētam arhitektam un sertificētam ainavu arhitektam noteiktie profesionālie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Iebilstām regulējuma attiecināšanai uz civiltiesiskajā kārtībā noslēgtajiem līgumiem. Strīdi privāto tiesību jomā risināmi vispārējā kārtībā, t.sk. nepieciešamības gadījumā ceļot prasību vispārējās jurisdikcijas tiesā. Līgumsaistību nepildīšana vai nepienācīga pildīšana ne vienmēr attieksies uz sertificētās personas profesionālo darbību, šādi līgumsaistību pārkāpumi nevar tikt uzskatīti par disciplinārpārkāpumu un par tiem nevar tikt piemērots disciplinārsods.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saskaņošanas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29.pants.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disciplinārpārkāpumu uzskata sertificēta arhitekta vai sertificēta ainavu arhitekta darbību vai bezdarbību, kas neatbilst arhitektūras vai būvniecības jomu reglamentējošajiem normatīvajiem aktiem, Ētikas kodeksam vai Labas prakses vadlīnijām.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pienākumu veikt pirmstermiņa kompetences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34. panta pirmās daļas 2. punkts paredz, ka viens no disciplinārsoda veidiem ir pienākums veikt pirmstermiņa kompetences pārbaudi. Vēršam uzmanību uz to, ka projektā nav paredzēts, ka personai pēc sertifikāta saņemšanas periodiski ir jāveic kompetences pārbaude. Projekta 29. panta trešajā daļā ir noteikts, ka ne retāk kā reizi piecos gados tiek veikta sertificēta arhitekta un ainavu arhitekta prakses pārbaude, kuras ietvaros tiek vērtēta apgūtās tālākizglītības atbilstība šajā likumā un kolēģijas padomes noteiktajām prasībām, kā arī pārbaudes periodā iegūtā informācija par profesionālo praksi. Tādējādi periodiski tiks veikta prakses pārbaude, kas ir plašāka pārbaude, nekā kompetences pārbaude. Ņemot vērā minēto, lūdzam precizēt projekta 34. panta pirmās daļas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29. un 30.pants.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brīdinājumu ar pienākumu veikt kompetences pārbaudi;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Arhitekta un ainavu arhitekta sertifikāta atcelšanu kā disciplinārsodu var piemērot, ja nav konstatējami pierādījumi, ka arhitekts vai ainavu arhitekts pats kontrolējis, vadījis vai tieši izpildījis darbus, par kuriem viņš parakstījies kā atbildīgā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Sertifikāta anulēšana un tās juridiskās sekas būtiski ierobežo personai Satversmē garantētās tiesības uz nodarbinātību. Ekonomikas ministrijas pieredze tiesvedībā sertifikāta apturēšanas jautājumos, liecina, ka tiesas ļoti rūpīgi vērtē piemērotā soda samērīgumu, it īpaši vienkāršākos būvniecības procesos, ņemot vērā pārkāpuma smagumu un iespējamās sekas. Šī brīža tiesiskais regulējums kā disciplināratbildību par šādu pārkāpumu paredz sertifikāta apturēšanu uz noteiktu laiku. Piemērotā disciplinārsoda apmērs (apturēšanas termiņš) tiek piemērots, ņemot vērā, būvniecības ieceres raksturojumu, pārkāpuma atkārtojamību, pamatojot soda atbilstību katrā administratīvajā aktā. Tiesību akta projekts paredz tikai vienu iespēju - anulēt sertifikātu. Ņemot vērā 32.panta otrās daļas regulējumu, tas nozīmē visos gadījumos prakses aizliegumu uz 5 gadiem un pienākumu iziet pārbaudi sertifikāta atkārtotai piešķiršanai.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Sertifikāta anulēšana būs jāpiemēro gan par šādu pārkāpumu, ja tas tiks konstatēts vairāku 3.grupas publiskās ēkas būvniecībā, gan par paskaidrojuma rakstu vienkāršotajos procesos. Ekonomikas ministrija uzskata, ka šāda pieeja nav samērīga.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28., 29. un 30.pants.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27. – 31.pants reglamentē gadījumus, kuriem iestājoties tiek apturēts un anulēts arhitektam vai ainavu arhitektam iepriekš piešķirtais sertifikāts, nosaka sertificēta arhitekta un ainavu arhitekta disciplināro atbildību un kompetences pārbaudi. Arhitektūras nozare cieši saistīta ar to darbību kopumu, kura rezultāts novērš personu dzīvības, veselības, vides un mantas apdraudējumu, kā arī citu personas pamattiesību aizskārumu. Vienlaikus arhitektūras nozarē iespējami gadījumi, kad arhitekta vai ainavu arhitekta veikto darbību rezultātā pastāv reāla iespēja, ka šāds apdraudējums var iestāties. Šādas darbības var būt veiktas gan ar ļaunu nolūku, gan aiz neuzmanības (rupjas vai vieglas), gan arī tādas, kurās arhitekts vai ainavu arhitekts nav vainojams. Vienlaikus tiesību piemērošanas praksē visbiežāk konstatējams, ka zaudējumu nodarīšanas risks pastāv gadījumos, kad arhitekts nepievērš pienācīgu rūpību veicot profesionālās darbības. Civillikuma 1645.panta pirmā daļa paredz, ka neuzmanība ir rupja, ja kāds rīkojas augstākā mērā vieglprātīgi un nevērīgi, vai mazāk rūpējas par viņam uzticētām svešām lietām un darīšanām nekā par savām paša, vai arī uzsāk tādu darbību, kuras kaitīgums un bīstamība nevarēja un nedrīkstēja palikt viņam nezināmi. Savukārt Civillikuma 1646.pantā noteikts, ka par vieglu neuzmanību atzīstams tās rūpības un čaklības trūkums, kāda vispār jāievēro krietnam un rūpīgam saimniekam. Ņemot vērā iepriekš citētās tiesību normas, secināms, ka visbiežāk zaudējumu nodarīšanas risks saistāms ar vieglu neuzmanību. Vienlaikus arī šādu darbību rezultātā pastāv reāla iespēja, ka kaitējumus personu tiesībām var iestāties, kas arhitektūras nozarē var nozīmēt ne tikai Civillikuma 1770.pantā paredzētos zaudējumus, bet arī kaitējumu, kas radies personu dzīvības, veselības vai vides apdraudējuma rezultātā. Tādējādi Likumprojektā noteikto tiesību normu mērķis ir novērst zaudējumu un personu dzīvības, veselības vai videi nodarīta kaitējuma iestāšanās risku. Personas tiesības uz dzīvību, veselību, mantu un labvēlīgu vidi saistībā ar personu profesionālo darbību šobrīd ir aizsargātas ar dažādām krimināltiesību un administratīvo pārkāpumu tiesību normām. Tomēr krimināltiesiskās un administratīvi tiesiskās atbildības mērķis nav garantēt pilnīgu kaitējuma un zaudējumu riska neesamību, uz ko norāda dažādās Krimināllikuma normās paredzētās kvalificējošās pazīmes – būtisks kaitējums, ievērojams apmērs, liels apmērs u.c., kas kā noziedzīga nodarījuma sastāva pazīme pierādāma visos gadījumos, lai personu atzītu par vainīgu noziedzīga nodarījuma izdarīšanā (piemēram, Krimināllikuma 319.panta pirmajā daļā paredzētā valsts amatpersonas bezdarbība). Vienlaikus tiesiskas un demokrātiskas valsts virsprincips paredz, ka krimināltiesību normas likumā tiek paredzētas un piemērotas praksē tikai tajos gadījumos, kad kaitējums ir iestājies Satversmē nostiprinātajām personu tiesībām un likumīgajām interesēm, un kad šis kaitējums vienlaikus ir tik smags, ka vieglāks atbildības, jeb soda vai tā piedraudējuma, veids nenodrošinās Satversmē nostiprināto personu tiesību un tiesisko interešu aizsardzību pret šādu kaitējumu. Ņemot to vērā, Likumprojektā norādītās tiesību normas, kas vērstas uz zaudējumu un personu dzīvībai, veselībai vai videi nodarīta kaitējuma iestāšanās riska novēršanu, mērķi sasniedz ar līdzekļiem, kuri daudz mazāk aizskar arhitekta un ainavu arhitekta tiesības brīvi izvēlēties profesiju, salīdzinot ar krimināltiesību un administratīvo pārkāpumu tiesību normām, vienlaikus cik iespējams izslēdzot pilnībā iepriekš minēto zaudējumu un kaitējuma iestāšanos risku. Ņemot to vērā, kā arī izvērtējot piedāvāto tiesību normu samērīgumu, secināms, ka nepastāv citi, mazāk arhitekta un ainavu arhitekta tiesības ierobežojoši līdzekļi, kas sasniegtu Likumprojektā noteikto  tiesību normu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Arhitekta un ainavu arhitekta sertifikāta apturēšanu kā disciplinārsodu var piemērot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sertificēta arhitekta vai sertificēta ainavu arhitekta rīcība profesionālās darbības ietvaros rezultātā varēja rasties cilvēku veselības, dzīvības vai vides apdraudējums;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šā likuma 37. pantā minētā pārbaudījuma − kompetences pārbaudes − sekmīgas nokārtošanas nākamo divu gadu laikā piemērots vismaz viens brīdinājums;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sertificēts arhitekts vai ainavu arhitekts sniedzis nepatiesu informāciju klientam, sabiedrībai vai Kolēģijas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likumā norādīt sertifikāta apturēšanas minimālo un maksimālo sertifikāta apturēšanas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26. un 29.pants.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Pienākumu sešu mēnešu laikā nokārtot kompetences pārbaudi profesionālās prakses uzraudzības komisija uzliek,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Pienākumu veikt kompetences pārbaudi kā disciplinārsodu piemēro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sertificētam arhitektam vai sertificētam ainavu arhitektam brīdinājums par profesionālās darbības pārkāpumiem piecu gadu laikā izteikts divas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maznozīmīgiem sertificēta arhitekta vai sertificēta ainavu arhitekta pārkāpumiem, kas kopumā neietekmē būvprojekta, būvdarbu vai būvekspertīzes kvalitāti, un liecina vai rada šaubas par viņa neatbilstošu profesionālo rūpību vai kompetenču, prasmju un zināšanu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uzskata, ka 2.punktā ietvertais pamats veikt pārbaudi ir formulēts ļoti vispārīgi, turklāt nav norādīts sākot no cik maznozīmīgiem pārkāpumiem šāds sods var tiks piemērots.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29. un 30.pants.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Kultūras ministrs trīs mēnešu laikā pēc likuma stāšanās spēkā sasauc pirmo Kolēģijas kopsapulci Kolēģijas institūciju ievēlēšanai. Kultūras ministrija oficiālajā izdevumā "Latvijas Vēstnesis" publicē un nosūta Būvniecības informācijas sistēmā paziņojumu par Kolēģijas kopsapulces norises laiku un 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vērš uzmanību uz to, ka Būvniecības informācijas sistēma ir valsts sistēma, kas ietver būvniecības procesam un tā kontrolei nepieciešamos datus, un tās mērķis ir nodrošināt datu uzglabāšanu un apriti starp publiskās pārvaldes institūcijām, kontroles institūcijām un būvniecības dalībniekiem, kā arī sabiedrības iesaisti būvniecības procesā. Būvniecības informācijas sistēma nav domāta, lai caur to nosūtīt paziņojumus, kas nav saistīti ar būvniecības procesu. Papildus vēršam uzmanību uz to, ka no likumprojekta pārejas noteikumu 1.punkta nav objektīvi saprotams, kam būtu Būvniecības informācijas sistēmā jāsūta attiecīgais paziņojums. Lūdzam svītrot no likumprojekta pārejas noteikumu 1.punkta norādi par Būvniecības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pārejas noteikumu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Kultūras ministrs trīs mēnešu laikā pēc likuma stāšanās spēkā sasauc pirmo Kolēģijas kopsapulci Kolēģijas priekšsēdētāja, padomes, kā arī citu Kolēģijas institūciju un struktūrvienību locekļu ievēlēšanai. Kultūras ministrija oficiālajā izdevumā "Latvijas Vēstnesis" publicē un nosūta paziņojumu sertificētiem arhitektiem un sertificētiem ainavu arhitektiem par Kolēģijas kopsapulces norises laiku un vietu.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Sertificēti arhitekti un sertificēti ainavu arhitekti, kuriem ir spēkā esoši sertifikāti (tajā skaitā sertifikāti, kuriem apturēta darbība) kopsapulces sasaukšanas dienā, uzskatāmi par Kolēģijas biedriem ar balsstiesībām.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normatīvo aktu, kas šobrīd reglamentē ainavu arhitektu profesiju. Lūdzam papildināt anotāciju, norādot informāciju par spēkā esošu ainavu arhitektu sertificēšanas procesu, sertificēto personu skaitu, prasībām sertifikāta iegūšanai.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1.sadaļas “Tiesību akta projekta izstrādes nepieciešamība” 1.3.punkta “Pašreizējā situācija, problēmas un risinājumi” daļa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Sertificēti arhitekti un sertificēti ainavu arhitekti, kuriem ir spēkā esoši sertifikāti (tajā skaitā sertifikāti, kuriem apturēta darbība) no pirmās Kolēģijas kopsapulces sasaukšanas dienas uzskatāmi par Kolēģijas biedriem ar balsstiesībām.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kuras saņēmušas arhitekta un ainavu arhitekta prakses sertifikātu līdz šā likuma spēkā stāšanās dienai, ir tiesīgas turpināt patstāvīgu praksi, ja tās atbilst šā likuma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pārējas noteikumu 2.punktu, visas personas, kam ir spēkā esošs ainavu arhitekta sertifikāts, ir uzskatāmas par kolēģijas biedriem ar balsstiesībām. Savukārt, šajā punktā ir norādīts, ka tās nevar turpināt patstāvīgo praksi, ja tās neatbilst šā likuma prasībām. Šāds regulējums ir pretrunīgs, ņemot vērā, ka Kolēģijā uzņem, piešķirot sertifikātu. Lūdzam svītrot 3.punktu, vai precizēt 2.punktu, paredzot sertificēto personu kvalifikācijas atbilstības pārbaudi un pārējas periodu prakses turpināšanai līdz neatbilstība tiek novērsta. Pretējā gadījumā regulējums neatbilst Satversmei.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kuras saņēmušas arhitekta un ainavu arhitekta sertifikātu līdz šā likuma spēkā stāšanās dienai, ir tiesīgas turpināt patstāvīgu praksi.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Deleģējuma līgumi par arhitektu un ainavu arhitektu prakses tiesību piešķiršanu un profesionālās prakses uzraudzību ir spēkā ne ilgāk kā līdz 2025. gada 31. decembrim. Par minēto uzdevumu veikšanu uzkrātā maksa atbilstoši grāmatvedības un finanšu datiem līdz 2025. gada 31. decembrim tiek nodota Kolēģijai un izlietojama tikai arhitekta sertificēšanas un prakses uzraudzības funkcijai.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šādu termiņu, jo līdz tam laikam nebūs gatava jaunā arhitektu sertificēšanas sistēma, kā rezultātā nozare paliks pavisam bez arhitektu sertificēšanas un uzraudzības. Esošajiem un no jauna noslēgtajiem deleģēšanas līgumiem par arhitektu kompetences novērtēšanu un patstāvīgās prakses ieviešanu ir jābūt spēkā līdz pilnīgai jaunās sistēmas ieviešanai, lai novērstu pārrāvumus arhitektu sertificēšanā un patstāvīgās prakses uzraudzība.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šā likuma 6. panta otrajā daļā un 9. panta piektajā daļā minētos noteikumus izdod līdz 2028. gada 1. februārim.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Deleģējuma līgumi par arhitektu un ainavu arhitektu prakses tiesību piešķiršanu un profesionālās prakses uzraudzību ir spēkā ne ilgāk kā līdz 2025. gada 31. decembrim. Par minēto uzdevumu veikšanu uzkrātā maksa atbilstoši grāmatvedības un finanšu datiem līdz 2025. gada 31. decembrim tiek nodota Kolēģijai un izlietojama tikai arhitekta sertificēšanas un prakses uzraudzības funkcijai.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ir paredzēts, ka projekts stājas spēkā 2025. gada 1. martā, lūdzam papildināt anotāciju ar informāciju par to, kādā nolūkā projekta pārejas noteikumu 4. punkta pirmajā teikumā ir paredzēts, ka deleģējuma līgumi ir spēkā līdz 2025. gada 31. decembrim. Vēršam uzmanību uz to, ka projektā nav paredzēts, ka līdz 2025. gada 31. decembrim saskaņā ar deleģēšanas līgumā noteikto arhitektu sertifikāciju veic biedrība "Latvijas Arhitektu savienība".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šā likuma 6. panta otrajā daļā un 9. panta piektajā daļā minētos noteikumus izdod līdz 2028. gada 1. februārim.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Ministru kabinets līdz 2025. gada 1. novembrim izdod šā likuma 15. panta trešajā daļā un 27. panta trešajā daļā minētos Ministru kabineta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pārejas noteikumu 6. punktā paredzēt, ka tajā minētos Ministru kabineta noteikumus izdod līdz 2025. gada 1. martam, kas ir projekta spēkā stāšanās datums, vai papildināt anotāciju ar pamatojumu nepieciešamībai konkrētos Ministru kabineta noteikumus izdot līdz 2025. gada 1. novembrim.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Ministru kabinets šā likuma 21. panta piektajā daļā, 25. panta septītajā daļā, 27. panta trešajā daļā, 28. panta piektajā daļā un 30. panta piektajā daļā minētos noteikumus izdod līdz 2029. gada 30. novembrim. Līdz attiecīgo Ministru kabineta noteikumu spēkā stāšanās dienai šā likuma 21. panta piektajā daļā, 25. panta septītajā daļā, 27. panta trešajā daļā, 28. panta piektajā daļā un 30. panta piektajā daļā noteikto kārtību nosaka Ministru kabineta 2018. gada 20. marta noteikumi Nr. 169 "Būvspeciālistu kompetences novērtēšanas un patstāvīgās prakses uzraudzības noteikumi" ciktāl tie nav pretrunā ar šo likumu.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līdz 2027. gada 1. novembrim izdod šā likuma 16. panta otrajā daļā minētos Ministru kabineta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pārejas noteikumu 7. punktā paredzēt, ka projekta 16. panta otrajā daļā minētos Ministru kabineta noteikumus izdod līdz 2027. gada 1. martam, kas saskaņā ar projekta pārejas noteikumu 5. punktā noteikto ir projekta 16. panta spēkā stāšanās datums, vai papildināt anotāciju ar pamatojumu nepieciešamībai konkrētos Ministru kabineta noteikumus izdot līdz 2027. gada 1. novembrim.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Deleģējuma līgumi par arhitektu prakses tiesību piešķiršanu un profesionālās prakses uzraudzību ir spēkā ne ilgāk kā līdz šā likuma spēkā stāšanās dienai. Par minēto uzdevumu veikšanu uzkrātā maksa atbilstoši grāmatvedības un finanšu datiem tiek nodota Kolēģijai un izlietojama tikai arhitekta sertificēšanas un prakses uzraudzības funkcijai ar šā likuma spēkā stāšanās dienu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Komersants, kurš firmā lieto šā likuma 30. pantā minētos apzīmējumus un atbilst šā likuma 30. panta prasībām, sešu mēnešu laikā no šā likuma spēkā stāšanās iesniedz Kolēģijas padomei iesniegumu atļaujas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arī komercreģistra iestāde ir informēta par komersanta firmas atbilstību Arhitektūras likuma prasībām, lūdzam projekta pārejas noteikumus papildināt ar normu, ka arī tiem komersantiem, kuri ir saņēmuši kolēģijas padomes atļauju konkrēto terminu lietošanai firmā, ir pienākums šo saņemto atļauju iesniegt komercreģistra iestādē. Normas izstrādē aicinām kā piemēru skatīt Latvijas Republikas Advokatūras likuma pārejas noteikumu 15.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likuma 14. pants stājās spēkā 2028. gada 1. novembrī.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komersants neatbilst šā likuma 30. panta prasībām, tam ir pienākums trīs mēnešu laikā no šā likuma spēkā stāšanās iesniegt Komercreģistrā pieteikumu firmas maiņai.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kāda atbildība iestājas par šā pienākuma nepildīšanu.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Komersants, kurš firmā lieto šā likuma 26. pantā minētos apzīmējumus un atbilst šā likuma 26. panta prasībām, sešu mēnešu laikā no šā likuma spēkā stāšanās iesniedz Kolēģijas padomei iesniegumu atļaujas saņemšanai.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komersants neatbilst šā likuma 30. panta prasībām, tam ir pienākums trīs mēnešu laikā no šā likuma spēkā stāšanās iesniegt Komercreģistrā pieteikumu firmas maiņai.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iebildumā pie projekta 30. panta, projekta pārejas noteikumus lūdzam papildināt ar kārtību par to, kādā veidā kolēģijas padome var vērsties pret komersantiem, kuri neatbilst projekta 30. panta prasībām, bet noteiktajā termiņā nav pieteikuši izmaiņas firmā.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aicinām aplūkot Latvijas Republikas Advokatūras likuma pārejas noteikumu 15. punktu, kas paredz: "</w:t>
            </w:r>
            <w:r w:rsidR="00000000" w:rsidRPr="00000000" w:rsidDel="00000000">
              <w:rPr>
                <w:i w:val="1"/>
                <w:rtl w:val="0"/>
              </w:rPr>
              <w:t xml:space="preserve">Ja komersants šajā termiņā nav izpildījis šā pārejas noteikuma prasības, Latvijas Zvērinātu advokātu padome ceļ prasību par komersanta darbības izbeigšanu Komerclikuma 98. vai 314. pantā noteiktajā kārtībā.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Komersants, kurš firmā lieto šā likuma 26. pantā minētos apzīmējumus un atbilst šā likuma 26. panta prasībām, sešu mēnešu laikā no šā likuma spēkā stāšanās iesniedz Kolēģijas padomei iesniegumu atļaujas saņemšanai.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komersants ir saņēmis negatīvu Kolēģijas padomes lēmumu, tam ir pienākums trīs mēnešu laikā no lēmuma stāšanās spēkā iesniegt Komercreģistrā pieteikumu firmas maiņai.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sekas, kas iestājas, ja šāds pienākums netiek izpildīts.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Tiem komersantiem, kuri ir saņēmuši Kolēģijas padomes atļauju šā likuma 26. pantā noteikto apzīmējumu lietošanai firmā, ir pienākums šo saņemto atļauju iesniegt komercreģistra iestādē.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izvērstu skaidrojumu par tiesība akta projekta regulējumu. Anotācijā ir iekļauta vispārīgā informācija, kas nepalīdzēs likuma regulējuma praktiskajā piemērošanā. Turklāt vairākas likuma normas ir regulētas ļoti vispārīgi un nav skaidrs to piemērošanas tvērums vai piemērošanas aspekti.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atbilstošo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tik plaši būvniecības jomas normatīvo aktu veikti plaši grozījumi un izstrādāti jauni normatīvie akti, nepieciešams veikt izvērtējumu par nepieciešamajām Būvniecības informācijas sistēmas pielāgošanas izmaksām un termiņiem, kādos varētu veikt Būvniecības informācijas sistēmas pielāgošanu jaunajam regulējumam. Kā arī nepieciešams nodrošināt finansējumu Būvniecības informācijas sistēmas pielāgošanai.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notikušas sarunas ar Ekonomikas ministriju, kurās tika konceptuāli apspriests, ka  jaunu  normatīvo aktu izstrādes gaitā, iesaistoties arī Ekonomikas ministriju tiks veikts izvērtējums par Būvniecības informācijas sistēmas pielāgošanas izmaksām un termiņiem.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Mērķī nepieciešams iekļaut arī klimatnoturības principu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radīt nosacījumus augstas kvalitātes būvkultūras, arhitektoniski telpiskās vides un kultūrainavas veidošanai un pārvaldībai, lai nodrošinātu ikviena tiesības dzīvot labvēlīgā un klimatnoturīgā vidē ar kultūras, sociālo, ekonomisko un dabas ilgtspēju.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anotācijas 1.sadaļas “Tiesību akta projekta izstrādes nepieciešamība” 1.2.punkts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1.2. apakšsadaļu ar pamatojumu projektā paredzētajam projekta spēkā stāšanās datumam. Vienlaikus lūdzam papildināt anotāciju ar pamatojumu tam, kāpēc projekta 16. pantam jāstājas spēkā 2027. gada 1. martā.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 un likumprojekta anotācijas 1.sadaļas “Tiesību akta projekta izstrādes nepieciešamība” 1.2.punkta “Mērķis” daļa “Spēkā stāšanās termiņš” un likumprojekta anotācijas 4.sadaļa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papildu informāciju par noteiktajiem pilsētas arhitekta dienesta pienākumiem, skaidrojot, kāpēc līdzdalība un iesaiste teritorijas attīstības plānošanas dokumentu izstrādes procesā ir sadalīta trīs atsevišķos likumprojekta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6. un 7.pants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apakšsadaļu "Risinājuma apraksts" ar projektā ietvertā regulējuma plašāku pamatojumu. Vēršam uzmanību uz to, ka šobrīd nav spēkā normatīvais regulējums, kas tik detalizēti regulētu arhitektu un ainavu arhitektu darbības kārtību, tādējādi projektā ietverto normu pilnvērtīgas piemērošanas un interpretēšanas nolūkos ir nepieciešams izvērstāk pamatot konkrētā regulējuma mērķi un piemērošanas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saskaņošanas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nav saprotams kāds mērķis ir definēt vietējās pašvaldības kompetenci un atbildību arhitektūras principu ievērošanā. Tā pat no anotācijas neizriet, ka praksē konkrētas kompetences nedefinēšana rada problēmas – zemas kvalitātes būvkultūras veidošanos. Tieši pretēji, pašvaldības jau šobrīd apzinās arhitektūras un ainavu arhitektūras lomu sabiedrības labklājības un kvalitatīvas dzīves telpas veidošanā un atbilstoši Būvniecības likuma  normām savās būvvaldēs nodarbina speciālistu -arhitektu.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uz to, ka atbilstoši Pašvaldību likuma 4.panta piektajai daļai valstij, nododot </w:t>
            </w:r>
            <w:r w:rsidR="00000000" w:rsidRPr="00000000" w:rsidDel="00000000">
              <w:rPr>
                <w:b w:val="1"/>
                <w:rtl w:val="0"/>
              </w:rPr>
              <w:t xml:space="preserve">pašvaldībai jaunu autonomo funkciju vai uzdevumu, kura izpilde saistīta ar izdevumu palielināšanos, vienlaikus pašvaldībai nosakāmi finansējuma avoti šīs funkcijas vai uzdevuma izpildes nodrošināšanai.</w:t>
            </w:r>
            <w:r w:rsidR="00000000" w:rsidRPr="00000000" w:rsidDel="00000000">
              <w:rPr>
                <w:rtl w:val="0"/>
              </w:rPr>
              <w:t xml:space="preserve"> Nosakot par pienākumu valstspilsētu pašvaldībām izveidot atsevišķu pilsētas arhitekta dienestu, anotācijā ir jābūt aprēķiniem par šīs funkcijas izmaksām un tam jāparedz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anotāciju ar   aprakstu, kāpēc  likumprojektā ir mērķis definēt vietējās pašvaldības kompetenci un atbildību arhitektūras principu ievērošanā.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2.Anotācijā atspoguļot nepieciešamo finansējumu valstspilsētu pašvaldībām atsevišķu pilsētas arhitekta dienestu izveidei  un tam paredzētos  finansējuma avotus.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 sadaļu, vēlreiz izvērtējot ainavu arhitekta reglamentācijas prasību pamatojumu, kā arī izvērtējot, vai nepastāv citi mazāk ierobežojoši līdzekļi, kurus varētu izmantot, lai sasniegtu to pašu mērķi. Tāpat aicinām papildināt anotāciju ar informāciju par citu Eiropas Savienības dalībvalstu praksi. Norādām, ka būtu jāizvairās vismaz no stingrāku prasību piemērošanas salīdzinājumā ar Lietuvu un Igauniju.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2020. gadā Eiropas Komisija izveidoja ES vienotā tirgus noteikumu izpildes darba grupu (Single Market Enforcement Taskforce), kurā tiek skatīti dažādu nozaru problēmjautājumi, kas izriet no ES tiesību normām un to atbilstošas pārņemšanas nacionālajos tiesību aktos, kas ietekmē ES vienotā tirgus pilnvērtīgu funkcionēšanu. Viens no jautājumiem ir profesionālās darbības reglamentācijas prasības un profesionālo kvalifikāciju atzīšana. Eiropas Komisija ir uzsākusi aktīvu dialogu ar dalībvalstīm, lai pēc iespējas samazinātu dalībvalstīs noteikto reglamentēto profesiju skaitu un mazinātu izvirzītās prasības attiecībā uz profesionālo kvalifikāciju atzīšanu, tādējādi mazinot administratīvos šķēršļus un veicinot pārrobežu darbaspēka kustību.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attiecināms uz likumprojekta pēdējo redakciju, kurā ainavu arhitektu profesijas reglamentācija netiek paredzēta.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4. daļā norādīto 4.1.1. sadaļu Arhitektūras jomas izslēgšanu no Būvniecības likuma 13.panta otrās daļas un  </w:t>
            </w:r>
            <w:r w:rsidR="00000000" w:rsidRPr="00000000" w:rsidDel="00000000">
              <w:rPr>
                <w:i w:val="1"/>
                <w:rtl w:val="0"/>
              </w:rPr>
              <w:t xml:space="preserve">4.1.5. </w:t>
            </w:r>
            <w:r w:rsidR="00000000" w:rsidRPr="00000000" w:rsidDel="00000000">
              <w:rPr>
                <w:rtl w:val="0"/>
              </w:rPr>
              <w:t xml:space="preserve">sadaļā norādīto</w:t>
            </w:r>
            <w:r w:rsidR="00000000" w:rsidRPr="00000000" w:rsidDel="00000000">
              <w:rPr>
                <w:i w:val="1"/>
                <w:rtl w:val="0"/>
              </w:rPr>
              <w:t xml:space="preserve"> Ministru kabineta noteikumu projekts „Grozījumi Ministru kabineta 2018.gada 20.marta noteikumos Nr.169 „Būvspeciālistu kompetences novērtēšanas un patstāvīgas prakses uzraudzības noteikumi”” </w:t>
            </w:r>
            <w:r w:rsidR="00000000" w:rsidRPr="00000000" w:rsidDel="00000000">
              <w:rPr>
                <w:rtl w:val="0"/>
              </w:rPr>
              <w:t xml:space="preserve">norādām, ka grozījumi minētajos normatīvajos aktos, ar kuriem no tiktu izslēgta arhitektūras jomas reglamentācija un sertificēšanas kārtība būtu jāvirza vienlaikus ar jaunajiem Ministru kabineta noteikumiem „Arhitektu un ainavu arhitektu sertifikācijas kārtība”, lai novērstu situāciju, ka nav nekāds spēkā esošs regulējums arhitektu sertificēšanai, kamēr nav pieņemti jaunie Ministru kabineta noteikumi „Arhitektu un ainavu arhitektu sertifikācijas kārtība”. Līdz ar to nebūtu iespējams šos grozījumus veikt līdz 2025.gada 1.martam.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būs nepieciešami grozījumi arī Ministru kabineta 2019.gada 7.maija noteikumos Nr. 189 "Arhitektu kompetences pārbaudes iestāžu maksas pakalpojumu cenrādis", jo šie noteikumi ir izdoti pamatojoties uz Būvniecības likuma 5. panta pirmās daļas 4. punkta "e" apakšpunktu. Gadījumā, ja jaunajos Ministru kabineta noteikumos „Arhitektu un ainavu arhitektu sertifikācijas kārtība” tiktu paredzēta ievērojami atšķirīgi arhitektu sertifikācijas un uzraudzības procesi, tad maksas pakalpojumu cenrādis būtu jāizstrādā no jauna.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3.pantā „Likuma darbības joma” reglamentēta likuma darbības joma, nosakot, ka likums nosaka arhitektūras principus un par to īstenošanu atbildīgās personas, kā arī reglamentē arhitekta un ainavu arhitekta profesijas un nosaka to pašpārvaldes kārtību. Vienlaikus Likumprojekta 3.panta regulējumā ietvertas kolīziju normas, kas nosaka specialitātes saistību starp Likumprojektu un būvniecības jomu reglamentējošiem normatīvajiem aktiem, kā arī Likumprojekta normām, kas reglamentē arhitektūras, ainavu arhitektūras un pilsētplānošanas konkursus un publisko iepirkumu jomu reglamentējošiem normatīvajiem aktiem. Līdz ar to, ja būvniecības vai publisko iepirkumu jomu reglamentējošie normatīvie akti nosaka speciālu tiesisko regulējumu, tie ir piemērojami kā speciālie normatīvie akti attiecībā pret Likumprojektā noteikto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Likumprojekta 11.panta otrajā daļā konkretizēts, ka arhitekta (kā autora) tiesības uz darba neaizskaramību attiecas tikai uz situācijām, kurās tiek grozīts objekta arhitektoniskais veidols (t.i. objekta sadaļa, kura ir aizsargāta ar autortiesībām). Turklāt – lai tiktu ņemtas vērā arī pasūtītāja intereses, minētajā normā noteikts, ka arhitekts nevar liegt piekrišanu objekta izmaiņām bez pamatota iemesla. Ņemams vērā, ka Augstākās tiesas Senāts 2019.gada 19.augusta sprieduma lietā Nr.SKC-222/2019 atzinis, ka: “autora personisko tiesību izmantošana [..] var nonākt pretrunā labas ticības principam. Tas nozīmē, ka attiecībā uz autora personiskajām tiesībām abām līgumslēdzējām pusēm ir jāievēro labas ticības princips. Līdz ar to situācijās, kad nepieciešama objekta pārveidošana objektīvu iemeslu dēļ (piemēram, būve nav pabeigta vai nepieciešama tās pielāgošana), pasūtītājam vispirms būtu jāvēršas pie sākotnējā būves arhitekta. Taču, ja sadarbība ar šo arhitektu neizdodas, sākotnējais nedrīkstētu liegt piekrišanu izmaiņām, ko piedāvā cits pasūtītāja piesaistīts arhitekts. Strīdi par iespējamu autora personisko tiesību aizskārumu nav būvvaldes kompetencē, tie risināmi civiltiesiskā kārtībā vai civilprocesā tiesā.”. Likumprojekta 12.panta trešās daļas mērķis ir novērst gadījumus, kad atbilstoši arhitektūras vai ainavu arhitektūras konkursa nolikumam jebkurš arhitektūras vai ainavu arhitektūras konkursa dalībnieks (autors) ir spiests atteikties no savām mantiskajām tiesībām (t.i. atsavināt tās) par labu pasūtītājam. Šāda arhitektūras vai ainavu arhitektūras konkursa nolikuma prasība ir nesamērīga, jo, pirmkārt, nepamatoti ierobežo Autortiesību likuma 39.1 pantā noteiktās autora tiesības pašam izlemt, kā rīkoties ar savām mantiskajām tiesībām, un, otrkārt, autora tiesību atsavināšana pasūtītājam varētu būt pamatota tikai attiecībā uz konkursa uzvarētāju, bet ne visiem konkursa dalībniekiem. Praksē arhitektūras vai ainavu arhitektūras konkursa nolikumam bieži tiek pievienots līguma projekts, kurš tiks slēgts ar konkursa uzvarētāju. Šajā līguma projektā tad arī būtu paredzama autora rīcība ar viņa mantiskajām tiesībām, piemēram, mantisko tiesību atsavināšana pasūtītājam.”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izteikto iebildumu pie likumprojekta IV nodaļas, iebilstam arī pret anotācijas 4.1. sadaļā ietvertajām norādēm saistībā ar nepieciešamajiem grozījumiem Ministru kabineta  2017.gada 28.februāra noteikumos Nr.107 „Iepirkuma procedūru un metu konkursu norises kārtība”, kā arī minēto par Ministru kabineta noteikumu projektu „Arhitektūras, ainavu arhitektūras un telpiskās attīstības metu konkursu norises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3.pantā „Likuma darbības joma” reglamentēta likuma darbības joma, nosakot, ka likums nosaka arhitektūras principus un par to īstenošanu atbildīgās personas, kā arī reglamentē arhitekta un ainavu arhitekta profesijas un nosaka to pašpārvaldes kārtību. Vienlaikus likumprojekta 3.panta regulējumā ietvertas kolīziju normas, kas nosaka specialitātes saistību starp Likumprojektu un būvniecības jomu reglamentējošiem normatīvajiem aktiem, kā arī Likumprojekta normām, kas reglamentē arhitektūras, ainavu arhitektūras un pilsētplānošanas konkursus un publisko iepirkumu jomu reglamentējošiem normatīvajiem aktiem. Līdz ar to, ja būvniecības vai publisko iepirkumu jomu reglamentējošie normatīvie akti nosaka speciālu tiesisko regulējumu, tie ir piemērojami kā speciālie normatīvie akti attiecībā pret Likumprojektā noteikto tiesisko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projektā ir pārņemtas kādas anotācijas 5. sadaļā minētas Eiropas Savienības direktīvas vai direktīvu prasības, un, ja jā, attiecīgi detalizētāk aizpildīt anotācijas 5.4. apakšsadaļas 1. tabulu, norādot konkrētu direktīvas vienību vai vienības un korespondējošo projekta vienību vai vienības, kurās ir pārņemta attiecīga direktīvas prasība, vai arī attiecīgo kontekstuālo informāciju norādīt anotācijas 5.3. apakšsadaļā. No anotācijas 5. sadaļā ietvertās informācijas, šķiet, izriet, ka projektā netiek transponētas nevienas direktīvas prasības, tomēr pirmšķietami projektā varētu būt pārņemtas kādas Eiropas Parlamenta un Padomes 2005. gada 7. septembra Direktīvas 2005/36/EK par profesionālo kvalifikāciju atzīšanu prasības (sk., piemēram, 46. un 47. pantu un likumprojekta 9. panta otro līdz sesto daļu). Papildus vēršam uzmanību, ka gadījumā, ja projektā ir iekļautas tiesību normas, kas pārņem Eiropas Savienības direktīvas prasības, atbilstoši Ministru kabineta 2009. gada 3. februāra noteikumu Nr. 108 "Normatīvo aktu projektu sagatavošanas noteikumi" 162.-168. punktam projekta beigās ir nepieciešams ietvert informatīvu atsauci uz attiecīgu direktīvu vai direktīvām. Attiecīgi lūdzam izvērtēt un precizēt anotācijas 5. sadaļu vai, ja nepieciešams, projektu. Alternatīvi lūdzam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likumprojektā nav tieši pārņemtas likumprojekta anotācijas 5.sadaļā “Tiesību akta projekta atbilstība Latvijas Republikas starptautiskajām saistībām” minētās Eiropas Savienības direktīvas vai direktīvu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izteikto iebildumu pie likumprojekta IV nodaļas, iebilstam pret anotācijas 8.sadaļā ietvertajām atsaucēm uz publisko iepirkumu un metu konkursu.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3.pantā „Likuma darbības joma” reglamentēta likuma darbības joma, nosakot, ka likums nosaka arhitektūras principus un par to īstenošanu atbildīgās personas, kā arī reglamentē arhitekta un ainavu arhitekta profesijas un nosaka to pašpārvaldes kārtību. Vienlaikus Likumprojekta 3.panta regulējumā ietvertas kolīziju normas, kas nosaka specialitātes saistību starp Likumprojektu un būvniecības jomu reglamentējošiem normatīvajiem aktiem, kā arī Likumprojekta normām, kas reglamentē arhitektūras, ainavu arhitektūras un pilsētplānošanas konkursus un publisko iepirkumu jomu reglamentējošiem normatīvajiem aktiem. Līdz ar to, ja būvniecības vai publisko iepirkumu jomu reglamentējošie normatīvie akti nosaka speciālu tiesisko regulējumu, tie ir piemērojami kā speciālie normatīvie akti attiecībā pret Likumprojektā noteikto tiesisko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konkrētas atbildības un darbības lauku, bet gan vairāk veido aprakstošu darbības virzienu un vispārīgu informāciju. Grūti saskatīt ieguvumus no šāda likuma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regulējums nekādi nerisina to projektēšanas problēmu, ar ko savā praksē ir saskārusies VNĪ un, kas līdz šim ir zināma, proti, būvprojekta projekta vadība tiek realizēta tik zemā līmenī, ka projekta savstarpējo sadaļu savietošana netiek realizēta. Tādējādi, darbi nav realizējami atbilstoši projektam un, būvdarbus uzsākot, visu laiku ir jānodarbojas ar pārprojektēšanu un projekta kļūdu 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trūkst konkrētības, nosakot skaidras tiesību subjektu atbildības robežas.Tā, piemēram, saskaņā ar likumprojekta 10.panta otrajā daļā ietverto regulējumu arhitekta darbība ietver arī būvprojektu vadīšanu, objekta realizācijas uzraudzību. Tai pat laikā likumprojektā par šim darbības jomām detalizētāks regulējums nav ietverts, un atbildība par tām netiek noteikta.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likumprojektā skaidrāk definēt atbildību, kas attiecas uz būvprojekta īstenošanu, autoruzraudzību, tehnisko aspektu realizāciju, atbildību par Ilgtspējīgu risinājumu ietveršanu projektā, kā arī atbildību par projekta finansiālajiem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Arhitektūras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arhitektūra – vides veidošanas māksla ar integrētu skatījumu uz cilvēku dzīves telpu no telpiskās attīstības, pilsētplānošanas un ainavu projektiem līdz atsevišķām būvēm un to ārējam un iekšējam veidolam, vienlīdz ievērtējot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arhitekts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sertificēts arhitekts – arhitekts, kurš ieguvis patstāvīgas prakses tiesības arhitektūras jomā, saņemot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arhitekta patstāvīga prakse − patstāvīga profesionālā darbība arhitektūras jomā, kurā saskaņā ar normatīvajos aktos noteiktajām prasībām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arhitektoniski telpiskā vide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arhitektoniskais veidols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ainavu arhitektūra – telpiskās vides veidošanas māksla, kas ietver dabas, lauku un būvētās vides ainavu pētniecību, plānošanu, projektēšanu un pārvaldību dažādos laika un telpas mērogos;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ainavu arhitekts – radoša persona, kura saņēmusi valsts atzītu otrā līmeņa augstākās izglītības diplomu, ieguvusi ainavu arhitekta kvalifikāciju un veic ainavu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sertificēts ainavu arhitekts – ainavu arhitekts, kurš ieguvis patstāvīgas prakses tiesības ainavu arhitektūras jomā, saņemot ainavu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ainavu arhitekta patstāvīga prakse – šā likuma izpratnē faktiski un likumīgi veikta patstāvīga profesionālā darbība ainavu arhitektūras jomā, kurā saskaņā ar normatīvo aktu prasībām nepieciešams ainavu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būvkultūra − integrēta pieeja ilgtspējīgas augstas kvalitātes dzīves vides veidošanai, kas balstās uz visu procesā iesaistīto dalībnieku kompetenci, atbildību un cieņu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pilsētplānošana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kāpēc pilsētplānošas jēdziens tiek skaidrots Arhitktūras likumā nevis Teritorijas attīstības plānošanas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arhitektūra</w:t>
            </w:r>
            <w:r w:rsidR="00000000" w:rsidRPr="00000000" w:rsidDel="00000000">
              <w:rPr>
                <w:rtl w:val="0"/>
              </w:rPr>
              <w:t xml:space="preserve"> – vides veidošanas māksla ar integrētu skatījumu uz cilvēku dzīves telpu no telpiskās attīstības, pilsētplānošanas projektiem līdz atsevišķām būvēm un to ārējam un iekšējam veidolam, vienlīdz ievērojot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arhitekts</w:t>
            </w:r>
            <w:r w:rsidR="00000000" w:rsidRPr="00000000" w:rsidDel="00000000">
              <w:rPr>
                <w:rtl w:val="0"/>
              </w:rPr>
              <w:t xml:space="preserve">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sertificēts arhitekts</w:t>
            </w:r>
            <w:r w:rsidR="00000000" w:rsidRPr="00000000" w:rsidDel="00000000">
              <w:rPr>
                <w:rtl w:val="0"/>
              </w:rPr>
              <w:t xml:space="preserve"> – arhitekts, kurš ieguvis patstāvīgas prakses tiesības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arhitekta patstāvīga prakse</w:t>
            </w:r>
            <w:r w:rsidR="00000000" w:rsidRPr="00000000" w:rsidDel="00000000">
              <w:rPr>
                <w:rtl w:val="0"/>
              </w:rPr>
              <w:t xml:space="preserve"> − patstāvīga profesionālā darbība arhitektūras jomā, kurā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arhitektoniski telpiskā vide</w:t>
            </w:r>
            <w:r w:rsidR="00000000" w:rsidRPr="00000000" w:rsidDel="00000000">
              <w:rPr>
                <w:rtl w:val="0"/>
              </w:rPr>
              <w:t xml:space="preserv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arhitektoniskais veidols</w:t>
            </w:r>
            <w:r w:rsidR="00000000" w:rsidRPr="00000000" w:rsidDel="00000000">
              <w:rPr>
                <w:rtl w:val="0"/>
              </w:rPr>
              <w:t xml:space="preserve">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 ainavu arhitektūra </w:t>
            </w:r>
            <w:r w:rsidR="00000000" w:rsidRPr="00000000" w:rsidDel="00000000">
              <w:rPr>
                <w:rtl w:val="0"/>
              </w:rPr>
              <w:t xml:space="preserve">– telpiskās vides veidošanas māksla, kas ietver dabas, lauku un būvētās vides ainavu pētniecību, plānošanu, projektēšanu un pārvaldību dažādos laika un telpas mērogos, piemērojot estētiskos, zinātniskos, ekoloģiskos, funkcionālos, tehniskos un sociālos principus, sekmējot klimatnoturību, bioloģisko daudzveidību, kultūras vērtību saglabāšanu, kā arī cilvēku veselību un labbūtību;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ainavu arhitekts</w:t>
            </w:r>
            <w:r w:rsidR="00000000" w:rsidRPr="00000000" w:rsidDel="00000000">
              <w:rPr>
                <w:rtl w:val="0"/>
              </w:rPr>
              <w:t xml:space="preserve"> –radoša persona, kura saņēmusi valsts atzītu augstākās izglītības programmas ainavu arhitekta profesionālās kvalifikācijas diplomu, ieguvusi ainavu arhitekta kvalifikāciju un veic ainavu arhitekta profesionālo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  sertificēts ainavu arhitekts </w:t>
            </w:r>
            <w:r w:rsidR="00000000" w:rsidRPr="00000000" w:rsidDel="00000000">
              <w:rPr>
                <w:rtl w:val="0"/>
              </w:rPr>
              <w:t xml:space="preserve">– ainavu arhitekts, kurš ieguvis patstāvīgas prakses tiesības ainavu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10) ainavu arhitekta patstāvīga prakse</w:t>
            </w:r>
            <w:r w:rsidR="00000000" w:rsidRPr="00000000" w:rsidDel="00000000">
              <w:rPr>
                <w:rtl w:val="0"/>
              </w:rPr>
              <w:t xml:space="preserve"> – patstāvīga profesionālā darbība ainavu arhitektūras jomā, kurā nepieciešams ainavu arhitekta prakses sertifikāts vai radošās 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 ainavu projekts</w:t>
            </w:r>
            <w:r w:rsidR="00000000" w:rsidRPr="00000000" w:rsidDel="00000000">
              <w:rPr>
                <w:rtl w:val="0"/>
              </w:rPr>
              <w:t xml:space="preserve"> – autora darbs ainavu arhitektūrā, ko veido dokumentēts informācijas kopums, kas satur grafisko, tekstuālo, digitālo un citu informāciju ainavu arhitektūras risinājumu izstrādei un īstenošanai, kas var būt gan patstāvīgs projekts, gan būvprojekta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būvkultūra</w:t>
            </w:r>
            <w:r w:rsidR="00000000" w:rsidRPr="00000000" w:rsidDel="00000000">
              <w:rPr>
                <w:rtl w:val="0"/>
              </w:rPr>
              <w:t xml:space="preserve"> − integrēta pieeja ilgtspējīgas augstas kvalitātes dzīves vides veidošanai, kas balstās uz visu procesā iesaistīto dalībnieku kompetenci, atbildību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pilsētplānošana</w:t>
            </w:r>
            <w:r w:rsidR="00000000" w:rsidRPr="00000000" w:rsidDel="00000000">
              <w:rPr>
                <w:rtl w:val="0"/>
              </w:rPr>
              <w:t xml:space="preserve">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arhitektūra – vides veidošanas māksla ar integrētu skatījumu uz cilvēku dzīves telpu no telpiskās attīstības, pilsētplānošanas un ainavu projektiem līdz atsevišķām būvēm un to ārējam un iekšējam veidolam, vienlīdz ievērtējot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arhitekts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sertificēts arhitekts – arhitekts, kurš ieguvis patstāvīgas prakses tiesības arhitektūras jomā, saņemot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arhitekta patstāvīga prakse − patstāvīga profesionālā darbība arhitektūras jomā, kurā saskaņā ar normatīvajos aktos noteiktajām prasībām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arhitektoniski telpiskā vide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arhitektoniskais veidols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ainavu arhitektūra – telpiskās vides veidošanas māksla, kas ietver dabas, lauku un būvētās vides ainavu pētniecību, plānošanu, projektēšanu un pārvaldību dažādos laika un telpas mērogos;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ainavu arhitekts – radoša persona, kura saņēmusi valsts atzītu otrā līmeņa augstākās izglītības diplomu, ieguvusi ainavu arhitekta kvalifikāciju un veic ainavu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sertificēts ainavu arhitekts – ainavu arhitekts, kurš ieguvis patstāvīgas prakses tiesības ainavu arhitektūras jomā, saņemot ainavu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ainavu arhitekta patstāvīga prakse – šā likuma izpratnē faktiski un likumīgi veikta patstāvīga profesionālā darbība ainavu arhitektūras jomā, kurā saskaņā ar normatīvo aktu prasībām nepieciešams ainavu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būvkultūra − integrēta pieeja ilgtspējīgas augstas kvalitātes dzīves vides veidošanai, kas balstās uz visu procesā iesaistīto dalībnieku kompetenci, atbildību un cieņu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pilsētplānošana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2.8. apakšnodaļa nosaka kārtību, kādā likumprojektā ietver atsauces. Ievērojot minētajās normās noteikto, lūdzam attiecīgi precizēt projekta 1. panta 3., 4., 9. un 10. punktu, 11. panta otro daļu, 15. panta pirmās daļas 4. punktu, 22. panta ceturtās daļas 1. punktu, 32. panta otro daļu, 33.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1.panta 3., 4., 9. un 10.punkts, 10.panta otrā un trešā daļa, 13.panta otrās daļas 4.punkts, 20.panta ceturtās daļas 1.punkts un 31.panta otrā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arhitektūra</w:t>
            </w:r>
            <w:r w:rsidR="00000000" w:rsidRPr="00000000" w:rsidDel="00000000">
              <w:rPr>
                <w:rtl w:val="0"/>
              </w:rPr>
              <w:t xml:space="preserve"> – vides veidošanas māksla ar integrētu skatījumu uz cilvēku dzīves telpu no telpiskās attīstības, pilsētplānošanas projektiem līdz atsevišķām būvēm un to ārējam un iekšējam veidolam, vienlīdz ievērojot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arhitekts</w:t>
            </w:r>
            <w:r w:rsidR="00000000" w:rsidRPr="00000000" w:rsidDel="00000000">
              <w:rPr>
                <w:rtl w:val="0"/>
              </w:rPr>
              <w:t xml:space="preserve">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sertificēts arhitekts</w:t>
            </w:r>
            <w:r w:rsidR="00000000" w:rsidRPr="00000000" w:rsidDel="00000000">
              <w:rPr>
                <w:rtl w:val="0"/>
              </w:rPr>
              <w:t xml:space="preserve"> – arhitekts, kurš ieguvis patstāvīgas prakses tiesības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arhitekta patstāvīga prakse</w:t>
            </w:r>
            <w:r w:rsidR="00000000" w:rsidRPr="00000000" w:rsidDel="00000000">
              <w:rPr>
                <w:rtl w:val="0"/>
              </w:rPr>
              <w:t xml:space="preserve"> − patstāvīga profesionālā darbība arhitektūras jomā, kurā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arhitektoniski telpiskā vide</w:t>
            </w:r>
            <w:r w:rsidR="00000000" w:rsidRPr="00000000" w:rsidDel="00000000">
              <w:rPr>
                <w:rtl w:val="0"/>
              </w:rPr>
              <w:t xml:space="preserv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arhitektoniskais veidols</w:t>
            </w:r>
            <w:r w:rsidR="00000000" w:rsidRPr="00000000" w:rsidDel="00000000">
              <w:rPr>
                <w:rtl w:val="0"/>
              </w:rPr>
              <w:t xml:space="preserve">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 ainavu arhitektūra </w:t>
            </w:r>
            <w:r w:rsidR="00000000" w:rsidRPr="00000000" w:rsidDel="00000000">
              <w:rPr>
                <w:rtl w:val="0"/>
              </w:rPr>
              <w:t xml:space="preserve">– telpiskās vides veidošanas māksla, kas ietver dabas, lauku un būvētās vides ainavu pētniecību, plānošanu, projektēšanu un pārvaldību dažādos laika un telpas mērogos, piemērojot estētiskos, zinātniskos, ekoloģiskos, funkcionālos, tehniskos un sociālos principus, sekmējot klimatnoturību, bioloģisko daudzveidību, kultūras vērtību saglabāšanu, kā arī cilvēku veselību un labbūtību;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ainavu arhitekts</w:t>
            </w:r>
            <w:r w:rsidR="00000000" w:rsidRPr="00000000" w:rsidDel="00000000">
              <w:rPr>
                <w:rtl w:val="0"/>
              </w:rPr>
              <w:t xml:space="preserve"> –radoša persona, kura saņēmusi valsts atzītu augstākās izglītības programmas ainavu arhitekta profesionālās kvalifikācijas diplomu, ieguvusi ainavu arhitekta kvalifikāciju un veic ainavu arhitekta profesionālo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  sertificēts ainavu arhitekts </w:t>
            </w:r>
            <w:r w:rsidR="00000000" w:rsidRPr="00000000" w:rsidDel="00000000">
              <w:rPr>
                <w:rtl w:val="0"/>
              </w:rPr>
              <w:t xml:space="preserve">– ainavu arhitekts, kurš ieguvis patstāvīgas prakses tiesības ainavu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10) ainavu arhitekta patstāvīga prakse</w:t>
            </w:r>
            <w:r w:rsidR="00000000" w:rsidRPr="00000000" w:rsidDel="00000000">
              <w:rPr>
                <w:rtl w:val="0"/>
              </w:rPr>
              <w:t xml:space="preserve"> – patstāvīga profesionālā darbība ainavu arhitektūras jomā, kurā nepieciešams ainavu arhitekta prakses sertifikāts vai radošās 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 ainavu projekts</w:t>
            </w:r>
            <w:r w:rsidR="00000000" w:rsidRPr="00000000" w:rsidDel="00000000">
              <w:rPr>
                <w:rtl w:val="0"/>
              </w:rPr>
              <w:t xml:space="preserve"> – autora darbs ainavu arhitektūrā, ko veido dokumentēts informācijas kopums, kas satur grafisko, tekstuālo, digitālo un citu informāciju ainavu arhitektūras risinājumu izstrādei un īstenošanai, kas var būt gan patstāvīgs projekts, gan būvprojekta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būvkultūra</w:t>
            </w:r>
            <w:r w:rsidR="00000000" w:rsidRPr="00000000" w:rsidDel="00000000">
              <w:rPr>
                <w:rtl w:val="0"/>
              </w:rPr>
              <w:t xml:space="preserve"> − integrēta pieeja ilgtspējīgas augstas kvalitātes dzīves vides veidošanai, kas balstās uz visu procesā iesaistīto dalībnieku kompetenci, atbildību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pilsētplānošana</w:t>
            </w:r>
            <w:r w:rsidR="00000000" w:rsidRPr="00000000" w:rsidDel="00000000">
              <w:rPr>
                <w:rtl w:val="0"/>
              </w:rPr>
              <w:t xml:space="preserve">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arhitektūra – vides veidošanas māksla ar integrētu skatījumu uz cilvēku dzīves telpu no telpiskās attīstības, pilsētplānošanas un ainavu projektiem līdz atsevišķām būvēm un to ārējam un iekšējam veidolam, vienlīdz ievērtējot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arhitekts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sertificēts arhitekts – arhitekts, kurš ieguvis patstāvīgas prakses tiesības arhitektūras jomā, saņemot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arhitekta patstāvīga prakse − patstāvīga profesionālā darbība arhitektūras jomā, kurā saskaņā ar normatīvajos aktos noteiktajām prasībām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arhitektoniski telpiskā vide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arhitektoniskais veidols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ainavu arhitektūra – telpiskās vides veidošanas māksla, kas ietver dabas, lauku un būvētās vides ainavu pētniecību, plānošanu, projektēšanu un pārvaldību dažādos laika un telpas mērogos;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ainavu arhitekts – radoša persona, kura saņēmusi valsts atzītu otrā līmeņa augstākās izglītības diplomu, ieguvusi ainavu arhitekta kvalifikāciju un veic ainavu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sertificēts ainavu arhitekts – ainavu arhitekts, kurš ieguvis patstāvīgas prakses tiesības ainavu arhitektūras jomā, saņemot ainavu arhitekta prakses sertifikātu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ainavu arhitekta patstāvīga prakse – šā likuma izpratnē faktiski un likumīgi veikta patstāvīga profesionālā darbība ainavu arhitektūras jomā, kurā saskaņā ar normatīvo aktu prasībām nepieciešams ainavu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būvkultūra − integrēta pieeja ilgtspējīgas augstas kvalitātes dzīves vides veidošanai, kas balstās uz visu procesā iesaistīto dalībnieku kompetenci, atbildību un cieņu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pilsētplānošana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un terminu vienādošanas nolūkā, izsakām priekšlikumu dzēst no termina "ainavu arhitekta patstāvīga prakse" vārdus "faktiski un likumīgi veikta", ņemot vērā, ka ainavu arhitekts jau ir ieguvis Ministru kabineta noteikumos nepieciešamo ainavu arhitekta prakses sertifikātu, tāpēc nav skaidrs kā tiks praksē saprasts vēl "likumīgi", turklāt šāda atruna nav arhitekta patstāvīgās prakses termina skaidrojumā.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ainavu arhitekta patstāvīga prakse – </w:t>
            </w:r>
            <w:r w:rsidR="00000000" w:rsidRPr="00000000" w:rsidDel="00000000">
              <w:rPr>
                <w:strike w:val="1"/>
                <w:rtl w:val="0"/>
              </w:rPr>
              <w:t xml:space="preserve">šā likuma izpratnē faktiski un likumīgi veikta</w:t>
            </w:r>
            <w:r w:rsidR="00000000" w:rsidRPr="00000000" w:rsidDel="00000000">
              <w:rPr>
                <w:rtl w:val="0"/>
              </w:rPr>
              <w:t xml:space="preserve"> patstāvīga profesionālā darbība ainavu arhitektūras jomā, kurā saskaņā ar normatīvo aktu prasībām nepieciešams ainavu arhitekta prakses sertifikāts;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arhitektūra</w:t>
            </w:r>
            <w:r w:rsidR="00000000" w:rsidRPr="00000000" w:rsidDel="00000000">
              <w:rPr>
                <w:rtl w:val="0"/>
              </w:rPr>
              <w:t xml:space="preserve"> – vides veidošanas māksla ar integrētu skatījumu uz cilvēku dzīves telpu no telpiskās attīstības, pilsētplānošanas projektiem līdz atsevišķām būvēm un to ārējam un iekšējam veidolam, vienlīdz ievērojot estētiskos, funkcionālos, tehniskos, sociālos, ekoloģiskos un ekonomiskos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arhitekts</w:t>
            </w:r>
            <w:r w:rsidR="00000000" w:rsidRPr="00000000" w:rsidDel="00000000">
              <w:rPr>
                <w:rtl w:val="0"/>
              </w:rPr>
              <w:t xml:space="preserve"> – radoša persona, kura saņēmusi valsts atzītu augstākās izglītības diplomu saskaņā ar likuma "Par reglamentētajām profesijām un profesionālās kvalifikācijas atzīšanu" prasībām, un veic arhitekta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sertificēts arhitekts</w:t>
            </w:r>
            <w:r w:rsidR="00000000" w:rsidRPr="00000000" w:rsidDel="00000000">
              <w:rPr>
                <w:rtl w:val="0"/>
              </w:rPr>
              <w:t xml:space="preserve"> – arhitekts, kurš ieguvis patstāvīgas prakses tiesības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arhitekta patstāvīga prakse</w:t>
            </w:r>
            <w:r w:rsidR="00000000" w:rsidRPr="00000000" w:rsidDel="00000000">
              <w:rPr>
                <w:rtl w:val="0"/>
              </w:rPr>
              <w:t xml:space="preserve"> − patstāvīga profesionālā darbība arhitektūras jomā, kurā nepieciešams arhitekta prakses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arhitektoniski telpiskā vide</w:t>
            </w:r>
            <w:r w:rsidR="00000000" w:rsidRPr="00000000" w:rsidDel="00000000">
              <w:rPr>
                <w:rtl w:val="0"/>
              </w:rPr>
              <w:t xml:space="preserve"> – jebkura projektēta un ar būvniecības paņēmieniem veidota telpiskā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arhitektoniskais veidols</w:t>
            </w:r>
            <w:r w:rsidR="00000000" w:rsidRPr="00000000" w:rsidDel="00000000">
              <w:rPr>
                <w:rtl w:val="0"/>
              </w:rPr>
              <w:t xml:space="preserve"> – būves telpisko un estētisko īpašību kopums, kas nosaka tās individualitāti;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 ainavu arhitektūra </w:t>
            </w:r>
            <w:r w:rsidR="00000000" w:rsidRPr="00000000" w:rsidDel="00000000">
              <w:rPr>
                <w:rtl w:val="0"/>
              </w:rPr>
              <w:t xml:space="preserve">– telpiskās vides veidošanas māksla, kas ietver dabas, lauku un būvētās vides ainavu pētniecību, plānošanu, projektēšanu un pārvaldību dažādos laika un telpas mērogos, piemērojot estētiskos, zinātniskos, ekoloģiskos, funkcionālos, tehniskos un sociālos principus, sekmējot klimatnoturību, bioloģisko daudzveidību, kultūras vērtību saglabāšanu, kā arī cilvēku veselību un labbūtību;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ainavu arhitekts</w:t>
            </w:r>
            <w:r w:rsidR="00000000" w:rsidRPr="00000000" w:rsidDel="00000000">
              <w:rPr>
                <w:rtl w:val="0"/>
              </w:rPr>
              <w:t xml:space="preserve"> –radoša persona, kura saņēmusi valsts atzītu augstākās izglītības programmas ainavu arhitekta profesionālās kvalifikācijas diplomu, ieguvusi ainavu arhitekta kvalifikāciju un veic ainavu arhitekta profesionālo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  sertificēts ainavu arhitekts </w:t>
            </w:r>
            <w:r w:rsidR="00000000" w:rsidRPr="00000000" w:rsidDel="00000000">
              <w:rPr>
                <w:rtl w:val="0"/>
              </w:rPr>
              <w:t xml:space="preserve">– ainavu arhitekts, kurš ieguvis patstāvīgas prakses tiesības ainavu arhitektūras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10) ainavu arhitekta patstāvīga prakse</w:t>
            </w:r>
            <w:r w:rsidR="00000000" w:rsidRPr="00000000" w:rsidDel="00000000">
              <w:rPr>
                <w:rtl w:val="0"/>
              </w:rPr>
              <w:t xml:space="preserve"> – patstāvīga profesionālā darbība ainavu arhitektūras jomā, kurā nepieciešams ainavu arhitekta prakses sertifikāts vai radošās 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 ainavu projekts</w:t>
            </w:r>
            <w:r w:rsidR="00000000" w:rsidRPr="00000000" w:rsidDel="00000000">
              <w:rPr>
                <w:rtl w:val="0"/>
              </w:rPr>
              <w:t xml:space="preserve"> – autora darbs ainavu arhitektūrā, ko veido dokumentēts informācijas kopums, kas satur grafisko, tekstuālo, digitālo un citu informāciju ainavu arhitektūras risinājumu izstrādei un īstenošanai, kas var būt gan patstāvīgs projekts, gan būvprojekta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būvkultūra</w:t>
            </w:r>
            <w:r w:rsidR="00000000" w:rsidRPr="00000000" w:rsidDel="00000000">
              <w:rPr>
                <w:rtl w:val="0"/>
              </w:rPr>
              <w:t xml:space="preserve"> − integrēta pieeja ilgtspējīgas augstas kvalitātes dzīves vides veidošanai, kas balstās uz visu procesā iesaistīto dalībnieku kompetenci, atbildību pret kultūras, mākslas, dabas un ainavas vērtībām dzīves vides plānošanas, būvniecības un apsaimniekošanas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pilsētplānošana</w:t>
            </w:r>
            <w:r w:rsidR="00000000" w:rsidRPr="00000000" w:rsidDel="00000000">
              <w:rPr>
                <w:rtl w:val="0"/>
              </w:rPr>
              <w:t xml:space="preserve"> − atsevišķa starpdisciplināra joma, kas ietver uz attīstību vērstu un mērķtiecīgi koordinētu darbību kopumu pilsētu un citu apdzīvoto vietu telpiskajai izveidei un funkcionālajai izmantošanai. Tā ietver arhitektūras, ģeogrāfijas, inženierzinātnes, ekonomikas, socioloģijas, ainavu zinātnes, antropoloģijas, vides zinātnes, projektu vadības u. c. jomu zināšanas un prakses.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Likuma darbības joma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("Nekustamā īpašuma attīstītāju alianse"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likumprojektā noteiktie principi saturiski atšķiras no Būvniecības likuma 4.pantā noteiktajiem principiem. Būvniecības likumā ir definēts arhitektoniskās kvalitātes princips, bet likumprojekta 4.pantā definētajos arhitektūras principos ir citas saturiskas nianses.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reglamentē arhitekta un ainavu arhitekta profesijas un nosaka to pašpārvaldes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likumprojektā noteiktie principi saturiski atšķiras no Būvniecības likuma 4.pantā noteiktajiem principiem. Būvniecības likumā ir definēts arhitektoniskās kvalitātes princips, bet likumprojekta 4.pantā definētajos arhitektūras principos ir citas saturiskas nianses.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ilgtspējības principu, saskaņā ar kuru tiek veidoti videi draudzīgi, klimatneitrāli, ekonomiski efektīvi un sociāli atbildīgi risinājumi, kas nodrošina to pilnvērtīgu funkcionēšanu un attīstību arī nākotnē;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4.panta pirmajā daļā noteikti arhitektūrā ievērojamie principi, tostarp, ilgtspējības princips, saskaņā ar kuru tiek veidoti videi draudzīgi, klimatneitrāli, ekonomiski efektīvi un sociāli atbildīgi risinājumi, kas nodrošina to pilnvērtīgu funkcionēšanu un attīstību arī nākotnē (4.panta pirmās daļas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nepieciešamības gadījumā attiecīgi precizējot likumprojektu, vai minētais princips ietver arī nosacījumu, ka arhitektam, izstrādājot arhitektoniskos risinājumus, būtu arī jāvērtē ēkas ekspluatācijas un lietošanas aspekti, respektīvi, ne tikai tas, kā ēka vizuāli izskatās uz tās nodošanas brīdi ekspluatācijā, bet arī tas, kā tā izskatīsies pēc kāda laika un kādi resursi būs jātērē, lai to uzturētu sākotnēji uzbūvētajā izskatā.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minētais ilgtspējības princips jau ietver klimatneitrālus un ekonomiski efektīvus un sociāli atbildīgus risinājumus. Arhitekts, domājot par kvalitatīvu būvēto vidi un par ilgtspēju un arī atbildību pret nākamajām paaudzēm, tostarp Davosas deklarācijā ietvertajiem kritērijiem augstvērtīgai būvkultūrai, jau sākotnēji paredz kvalitatīvus un noturīgus risinājumus, lai būve saglabātu kvalitatīvo arhitektonisko veidolu atbilstoši arhitekta iecerei.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sadarbības un līdzdalības principu, saskaņā ar kuru kvalitatīvas arhitektūras, ainavu arhitektūras, un dzīves telpas veidošanā iesaista sabiedrību, tajā skaitā arī publiskās pārvaldes institūcijas, nevalstiskās organizācijas un dažādas interešu grupas;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Vērtējumu vai atzinumu par arhitektūras principu ievērošanu sniedz arhitekti vai ainavu arhitekti atbilstoši savām profesionālajām kompetencēm.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("Nekustamā īpašuma attīstītāju alianse"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kādos gadījumos un kāpēc būtu sniedzams vērtējums vai atzinums par arhitektūras principu ievērošanu. Būvniecības likums jau reglamentē ekspertīzes jautājumus, roti, atzinuma sniegšanu tai skaitā par būvprojekta arhitektūras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 (pēc noklusējuma principa)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likumprojekta 7.panta sestajā daļā ir noteikts, ka ja pilsētas arhitekts vai ar to saistītā institucionālā struktūrvienība ir neatkarīga vienība un nav iekļauta būvvaldes sastāvā, tā pēc nepieciešamības, sniedz atzinumu par attīstības ieceres atbilstību arhitektoniskās kvalitātes principam un pašvaldības noteiktajiem ainavu kvalitātes mērķiem pilsētvidē, un pilsētas arhitekta sniegtais atzinums ir saistošs būvvaldei, pieņemot lēmumus būvniecības procesa ietvaros. Atzinumus arhitekts vai ainavu arhitekts var sniegt arī citos gadījumus, kad tie tiek pieprasīti.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Nacionālā arhitektūras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("Nekustamā īpašuma attīstītāju alianse"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 šādas institūcijas nepieciešamība un finansēšanas lietderība. Likumprojekts nosaka tikai vispārīgu šīs institūcijas mērķi, bet tajā nav noteikti uzdevumi, kas šai institūcijai jāpilda, kā arī, kā tiek veidots padomes sastāvs. Lai neradītu papildu birokrātiju un nevajadzīgi nenoslogotu ierēdņus, mūsu ieskatā no šādas institūcijas izveidošanas jāatsakās.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Nacionālā arhitektūras padome kā Kultūras ministrijas konsultatīvā padome darbojas jau kopš 2009.gada. Nacionālā arhitektūras padome darbojas saskaņā ar kultūras ministra apstiprinātu rīkojumu un padomes locekļu darbs tajā netiek apmaksāts.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Nacionālā arhitektūras padome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šā likuma 4. pantā noteikto arhitektūras principu ievērošanu teritoriju attīstības plānošanā, pilsētplānošanā un ainavu plānošanā un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nodrošina pilsētas arhitekta dienesta izveidi šā likuma 7. panta pirmajā daļā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veicina augstas kvalitātes būvkultūras attīstību un sabiedrības līdzdalību kvalitatīvas dzīves vides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īsteno kultūrainavas veidošanas un pārvaldības politiku, radot nosacījumus tās aizsardzībai un attīstībai, tai skaitā, izvirzot ainavu kvalitātes mērķus.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arhitekta dienesta izveidi kā brīvprātīgu pašvaldības iniciatīvu!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 (pēc noklusējuma).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Vietējā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šā likuma 4. pantā noteikto arhitektūras principu ievērošanu teritoriju attīstības plānošanā, tai skaitā, pilsētplānošanā un ainavu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valstspilsētās izveido pilsētas arhitekta amata vietu vai institucionālo struktūrvienību šā likuma 7. pantā arhitektam noteikto funkciju izpildei, pārējās pašvaldībās to nodrošina pēc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pamatojoties uz pašvaldības noslēgtu deleģēšanas līgumu pilsētas arhitekts vai šā likuma 7. panta pirmajā daļā minētās personas var veikt šā likuma 7. pantā noteiktos uzdevumus arī citās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veicina augstas kvalitātes būvkultūras attīstību un sabiedrības līdzdalību kvalitatīvas dzīves vides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īsteno kultūrainavas veidošanas un pārvaldības politiku, radot nosacījumus tās aizsardzībai un attīstībai, tai skaitā, izvirzot ainavu kvalitātes mērķus.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un pilsētas arhitekta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piedāvā izvērtēt, vai nav lietderīgāk  7.panta pirmajā daļā ietvertos pienākums  pārformulēt vēlamības izteiksmē, lai nodrošinātu šādas kompetences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minētā panta ceturtajā daļā būtu nepieciešams izmantot vēlamības izteiksmi, lai nodrošinātu pašvaldības kompetenci izvērtēt, vai konsultatīvas padomes izveide ir lietderīga un samērīga, izsakot 7.panta ceturto daļu sekojošā redakcijā: “Noteiktu uzdevumu veikšanai pilsētas arhitekta dienests var izveidot konsultatīvu padomi, kuras sastāvā, atkarībā no konkrētā uzdevuma specifikas, iekļauj būvvaldes pārstāvjus, arhitektus, ainavu arhitektus un citus speciālistus ar atbilstošu kompetenci un profesionālo pieredzi, kā arī sabiedrības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7.panta piektajā daļā noteiktie Pilsētas arhitekta dienesta pienākumi būtu pārformulējami kā kompetence, aizstājot vārdus “šādi pienākumi” ar vārdiem “šāda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 (pēc noklusējuma).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un 7.pants precizēts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Pilsētas arhitekts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Citām pašvaldībām ir tiesības iecelt pilsētas arhitektu vai izveidot pilsētas arhitekta dienestu pēc nepieciešamības. Pamatojoties uz deleģēšanas līgumu, pilsētas arhitekts vai pilsētas arhitekta dienests var veikt šajā pantā noteiktos uzdevumus arī citās pašvaldībās.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vai pilsētas arhitekts vai pilsētas arhitekta dienests var veikt šajā pantā vai </w:t>
            </w:r>
            <w:r w:rsidR="00000000" w:rsidRPr="00000000" w:rsidDel="00000000">
              <w:rPr>
                <w:b w:val="1"/>
                <w:rtl w:val="0"/>
              </w:rPr>
              <w:t xml:space="preserve">šā panta piektajā daļā noteiktos pienākumus</w:t>
            </w:r>
            <w:r w:rsidR="00000000" w:rsidRPr="00000000" w:rsidDel="00000000">
              <w:rPr>
                <w:rtl w:val="0"/>
              </w:rPr>
              <w:t xml:space="preserve"> arī citās pašvaldībās, jo, piemēram, panta ceturtā daļa paredz, ka noteiktu uzdevumu veikšanai pilsētas arhitekta dienests izveido konsultatīvu padomi, tādējādi būtu jāsaprot, vai pilsētas arhitekts citā pašavaldībā varēs izveidot konsultatīvo padomi.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un 7.pants precizēts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pilsētas arhitektu var iecelt arhitektu ar nevainojamu profesionālo reputāciju, kura pieredze profesijā ir vismaz 10 gadi.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ar izglītības, zinātnes, mākslas un citu jomu profesionālām un sabiedriskām organizācijām, sekmē un veicina sabiedrības iesaisti būvkultūras principu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aizstāt terminu "sabiedriskā organizācija" ar kādu no ārējos normatīvajos aktos lietotajiem terminiem, piemēram, nevalstiska organizācija, biedrība vai nodibinājums.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8.panta trešās daļas 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sadarbojas ar izglītības, zinātnes, mākslas un citu jomu profesionālām organizācijām un biedrībām vai nodibinājumiem, sekmē un veicina sabiedrības iesaisti būvkultūras principu īstenošanā;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Prasības arhitekta profesionālās kvalifikācijas iegūšanai nosaka likums „Par reglamentētajām profesijām un profesionālās kvalifikācijas atzīšanu”;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pantā, neskatoties uz tā nosaukumu "Vispārīgās prasības arhitekta un ainavu arhitekta profesionālajai kvalifikācijai", ietverti nosacījumi tikai attiecībā uz ainavu arhitekta profesionālo kvalifikāciju, vienlaikus minētā panta pirmajā daļā noteikts, ka  prasības arhitekta profesionālās kvalifikācijas iegūšanai nosaka likums „Par reglamentētajām profesijām un profesionālās kvalifikācijas atzīšanu”.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4.2.1.sadaļā norādīts, ka nepieciešami grozījumi likumā „Par reglamentētajām profesijām un profesionālās kvalifikācijas atzīšanu”, lai nostiprinātu ainavu arhitektu profesijas reglamentāciju, iekļaujot arī ainavu arhitekta profesiju minētajā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lai nodrošinātu arhitekta un ainavu arhitekta profesionālās kvalifikācijas regulējuma uztveramību, aicinām izvērtēt iespēju vispārīgās prasības gan arhitekta, gan ainavu arhitekta profesionālajai kvalifikācijai noteikt vienā likumā - vai nu likumā „Par reglamentētajām profesijām un profesionālās kvalifikācijas atzīšanu”, vai arī šajā likumprojektā "Arhitektūras likums", papildinot likumprojekta 9.pantu ar regulējumu par prasībām arhitekta profesionālās kvalifikācijas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9.pants izslēgts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Ainavu arhitekta izglītību var iegūt arī kvalifikācijas pakāpeniskas paaugstināšanas ceļā vai apgūstot ar pārtraukumiem šā panta pirmajā daļā minēto studiju programmu, kas noslēdzas ar pārbaudījumu sekmīgu nokārtošanu, ja persona vismaz septiņus gadus strādājusi sertificēta ainavu arhitekta uzraudzībā vai pie komersanta, kas sniedz ainavu arhitektūras pakalpojumus. Pārbaudījumiem ir jāatbilst šā panta trešās daļas 2. punktā minētajām prasībām, kuras tiek piemērotas pilna laika studiju izglītībai.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iekšēja atsauce uz projekta tekstu, aizstājot vārdus "pirmajā daļā" ar vārdiem "otrajā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9.pants izslēgts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Arhitekta un ainavu arhitekta profesionāla darbība ir pastāvīgs, radošs, intelektuāls darbs, ko veic arhitekts un ainavu arhitekts, sniedzot pakalpojumus vai strādājot atbilstošajās arhitektūras vai ainavu arhitektūras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kādēļ likumprojekta 10.pantā, kas regulē arhitekta un ainavu arhitekta profesionālo darbību, ietverts nosacījums, ka Ministru kabinets nosaka prasības un kārtību sertifikāta iegūšanai arhitektūras un ainavu arhitektūras jomā (likumprojekta 10.panta ceturtā daļa). Lūdzam izvērtēt nepieciešamību likumprojekta 10.panta ceturtās daļas regulējumu pārcelt uz likumprojekta VI nodaļu "Sertificēts arhitekts un sertificēts ainavu arhitekts". Vienlaikus lūdzam izvērtēt, vai likumprojekta 10.panta ceturtās daļas regulējums nepārklājas ar likumprojekta VI nodaļas 27.panta trešajā daļā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precizēts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Arhitekta profesionālā darbība ietver: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10. panta otrās daļas 1. un 3. punktā minētajās darbības jomās arhitekta un ainavu arhitekta profesionālās darbības veikšanai un patstāvīgas prakses tiesību iegūšanai ir nepieciešams normatīvajos aktos noteiktajā kārtībā iegūts arhitekta vai ainavu arhitekta prakses sertifikāts.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nepieciešams precīzi definēt, kas ir tā profesionālā darbība, ko var veikt bez arhitekta vai ainavu arhitekta prakses sertifikāta, jo 1.panta 4.punkts, 10. panta otrā daļa un 11.panta otrā daļa izslēdz iespēju nesertificētam arhitektam piedalīties būvprojekta izstrādē tostarp arī sertificēta arhitekta vadībā. Vienlaikus norādām, ka Ekonomikas ministrija neatbalsta, ja tiek ierobežotas nesertificētu arhitektu vai ainavu arhitekta iespējas veikt profesionālo darbību būvprojektu dokumentācijas izstrādē un citās jomās, sertificēta arhitekta vai ainavu arhitekta vadībā.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9., 10. un 24.pants.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Arhitekts un ainavu arhitekts: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Sertificēta arhitekta un sertificēta ainavu arhitekta pienākumi un atbildība noteikti šā likuma VII nodaļā.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11.panta trešajā daļā noteikts, ka sertificēta arhitekta un sertificēta ainavu arhitekta pienākumi un atbildība noteikti šā likuma VII nodaļā.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likumprojektā nav VII nodaļas. Savukārt, likumprojekta VI nodaļā "Sertificēts arhitekts un sertificēts ainavu arhitekts" ir nepilnīgs sertificēta arhitekta un sertificēta ainavu arhitekta pienākumu uzskaitījums.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precizēt likumprojekta 10. un 11.pantu, lai ir skaidri nodalīta darbības sfēra un kompetences sertificētam arhitektam un arhitektam, tostarp, sertificētiem ainavu arhitektiem.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un 10.pants precizēts un likumprojekta anotācijas 1.sadaļas “Tiesību akta projekta izstrādes nepieciešamība” 1.3.punkta “Pašreizējā situācija, problēmas un risinājumi” daļa “Risinājuma apraksts” papildināta ar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Arhitekts un ainavu arhitekts nav ierobežots statusā, kādā viņš veic savu profesionālo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ir domāts ar likumprojekta 11.panta ceturtajā daļā ietverto regulējumu: "Arhitekts un ainavu arhitekts nav ierobežots statusā, kādā viņš veic savu profesionālo darbību". Lūdzam precizēt likumprojektu vai sniegt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Izslēgta likumprojekta 11.panta ceturtā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uzņemas tikai tādus darbus, kas atbilst viņa zināšanām, spējām un tehniskajiem resursiem, lai pienākumu pret klientu izpildītu ar atbilstošu profesionālu rūpību;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13.pantā ir noteikti profesionālās ētikas principi, tostarp, viens no tiem: "arhitekts un ainavu arhitekts uzņemas tikai tādus darbus, kas atbilst viņa zināšanām, spējām un tehniskajiem resursiem, lai pienākumu pret klientu izpildītu ar atbilstošu profesionālu rūpību" (13.panta otrās daļas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ja regulējums paredz šādu nosacījumu, tad arī būtu nosakāms, kā to iespējams novērtēt, lai projektēšanas konkursos pats pasūtītājs jau būtu informēts, kurš no arhitektiem ir kompetents, kurš nav, un - kuram ir atbilstošas spējas. Nav skaidrs, kā šo principu izmantot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izvērstāk arhitektu profesionālās ētikas principi ir definēti un skaidroti Latvijas Arhitektu savienības “Arhitekta ētikas un profesionālas rīcības kodeksā” (pieņemts Latvijas Arhitektu savienības padomē 2012.gada 17.decembrī, pieejams: https://www.latarh.lv/storage/files/faili/%C4%92tikas%20kodekss.pdf).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ainavu arhitektu profesionālās ētikas principi definēti Latvijas Ainavu arhitektūras biedrības biedru ētikas kodeksā (apstiprināts Latvijas Ainavu arhitektu asociācijas kopsapulcē, 2013.gada 9.martā, pieejams: https://www.laaab.lv/par-laaa/etikas-kodekss/)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nepiesavinās cita arhitekta intelektuālo īpašumu un neizmanto tā idejas, ja vien no arhitekta, kuram ir tiesības uz šādu īpašumu vai ideju, nav saņemts nepārprotams pilnvarojums vai piekrišana;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anotācijā aicinām skaidrot termina "nepārprotams pilnvarojums" tvērumu vai arī izvērst tā saturu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12.panta otrās daļas 6.punkts.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respektē savu kolēģu tiesības, atzīst viņu profesionālos ieguldījumus un nepieļauj negodīgu konkurenci vai interešu konfliktu. Izsakot viedokli par citu arhitektu un ainavu arhitektu darbiem, arhitekts necenšas tos diskreditēt, ļaunprātīgi vai negodīgi kritizējot;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13.panta otrās daļas 7.punktā noteikts, ka, izsakot viedokli par citu arhitektu un ainavu arhitektu darbiem, arhitekts necenšas tos diskreditēt, ļaunprātīgi vai negodīgi kritizējot.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minēto teikuma daļu aiz vārda "arhitekts" ar vārdiem "vai ainavu arhitekts".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12.panta otrās daļas 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Arhitektūras un ainavu arhitektūras konkursus rīko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ar likumprojekta 15.panta pirmajā daļā ietverto regulējumu, salīdzinājumā ar patreiz spēkā esošo regulējumu, paredzēts paplašināt to gadījumu skaitu, kad ir rīkojami arhitektūras un ainavu arhitektūras konkursi. Ja gadījumu skaits tiek paplašināts, lūdzam skaidrot , vai minētajam regulējumam būs finansiāla ietekme uz pasūtītāju, tostarp, uz publisku personu budžetu.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13.pants.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1.sadaļas “Tiesību akta projekta izstrādes nepieciešamība” 1.3.punkta “Pašreizējā situācija, problēmas un risinājumi” 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vairāki būtiski aspekti, kāpēc ir nepieciešams atsevišķs tiesiskais regulējums arhitektūras, ainavu arhitektūras un pilsētplānošanas konkursiem. Pasaules un Eiropas vadošās arhitektu organizācijas uzsver arhitektūras konkursus kā galveno politikas instrumentu kvalitatīvas pilsētvides nodrošināšanai. Starptautiskās arhitektu savienības (The International Union of Architects) un Eiropas Arhitektu padomes (The Architects’ Council of Europe) kopīgajā deklarācijā Architectural Design Competitions: A Key Policy Tool to Ensure Quality in the Built Environment (2019.gada 25.oktobris, pieejams: https://www.uia-architectes.org/wp-content/uploads/2022/03/ace_uiadeclaration_29_october_final.pdf) ir uzsvērts, ka arhitektūras konkursi ir galvenais politikas instruments kvalitatīvas pilsētvides nodrošināšanai, un tas ir viens no efektīvākajiem veidiem, kā sasniegt augstvērtīgu sniegumu arhitektūrā un būvniecībā, ņemot vērā tieši sabiedrības intereses. Atsaucoties uz Latvijas Republikas Satversmes 115.pantu, ir būtiski apzināties, ka valsts aizsargā ikviena tiesības dzīvot labvēlīgā vidē, rūpējoties par tās saglabāšanu un uzlabošanu. Augstas kvalitātes arhitektūra un dzīves vide ir nepieciešama, lai nodrošinātu ikviena pamattiesības dzīvot labvēlīgā vidē, atbildību un rūpes par esošajām un nākamajām paaudzēm.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pierādījies, ka arhitektūras konkursi ir efektīvākais veids, kā pasūtītājs – gan publiskās personas, gan privātais pasūtītājs var iegūt labāko risinājumu kvalitatīvai dzīves videi. Šobrīd Publisko iepirkumu likuma regulējums nodrošina iespēju publiskas personas vajadzībām organizēt metu konkursus jebkurā tautsaimniecības jomā, tostarp, arī pilsētu un jebkuras citas teritorijas plānošanas, arhitektūras un būvniecības jomā, bet Publisko iepirkumu likumā nav noteikts, kādos gadījumos ir rīkojami arhitektūras, ainavu arhitektūras un pilsētplānošanas konkursi, kas ir saistīti ar būvētās vides kvalitātes veidošanas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tiesiskais regulējums atklāj vairākas nepilnības, piemēram, Rīgas vēsturiskā centra saglabāšanas un aizsardzības likuma un Publisko iepirkuma likuma savstarpējā korelācijā. Rīgas vēsturiskā centra saglabāšanas un aizsardzības likuma 14.pantā ir noteikta obligāta prasība  ̶ jaunu ēku būvniecība Rīgas vēsturiskā centra publiskajā ārtelpā pieļaujama tikai pēc atklātos arhitektūras konkursos iegūtiem projektiem, to publiskas izvērtēšanas. Turpretim šobrīd nav noteikts tiesiskais regulējums, kā ir organizējami atklāti arhitektūras un ainavu arhitektūras konkursi privātam pasūtītājam. Tādējādi netiek pilnvērtīgi izpildīta minētā prasība tajos gadījumos, kad Rīgas vēsturiskajā centrā un tā aizsardzības zonā ir privāts pasūtītājs ar būvniecības ieceri. Tāpēc ir būtisks tiesiskais regulējums, kas nosaka arhitektūras, ainavu arhitektūras un pilsētplānošanas konkursu procedūru attiecībā uz privātajiem pasūtītājiem, lai iegūtu arhitektoniski visaugstvērtīgākos risinājumus arī pilsētbūvnieciski sarežģītās teritorijās. Rīgas detālplānojumā ir noteikts, ka pilsētbūvnieciskus akcentus var īstenot tikai pēc konkursa rezultātā iegūta priekšlikuma. Ja arhitektūras konkursā tiek iegūts izcils rezultāts, tas var būt par pamatojumu pašvaldībai atļaut atkāpes no apbūves noteikumiem, tādējādi ļaujot elastīgāk piemērot tiesisko regulējumu atbilstoši konkrētajam objektam.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tiesiskajā regulējumā (tajā skaitā pašvaldību saistošajos noteikumos), kas attiektos uz Likumprojekta 13.pantā noteikto gadījumu, arhitektūras konkursi ir regulēti,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Rīgas vēsturiskā centra saglabāšanas un aizsardzības likuma 14.pantā, kas nosaka, ka jaunu ēku būvniecība Rīgas vēsturiskā centra publiskajā ārtelpā pieļaujama tikai pēc atklātos arhitektūras konkursos iegūtiem projektiem, to publiskas izvērtēšanas, Rīgas vēsturiskā centra saglabāšanas un attīstības padomes pozitīva atzinuma saņemšanas un saskaņošanas normatīvajos aktos noteiktajā kārtībā ar Nacionālo kultūras mantojuma pārvaldi (atklātu arhitektūras ideju konkursu rīkošanas prasība neattiecas uz īslaicīgas lietošanas un pagaidu ēkām, kā arī uz tādu jaunu ēku izcilas arhitektūras iecerēm, par kurām saņemts Nacionālās kultūras mantojuma pārvaldes, Rīgas pilsētas būvvaldes un Rīgas vēsturiskā centra saglabāšanas un attīstības padomes vienbalsīgs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Rīgas vēsturiskā centra un aizsardzības zonas teritorijas izmantošanas un apbūves noteikumi (pašvaldības saistošie noteikumi) – dažādā kontekstā, piemēram, pilsētbūvnieciski svarīgās vietās, vai, ja vēlas pamatot atkāpi no apbūves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Liepājas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Ventspils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Jūrmalas teritorijas izmantošanas un apbūves noteikumi un citu pašvaldību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nepieciešamība pēc arhitektūras konkursa reizēm tiek noteikta arī detālplānojumos un lokālplānojumos.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piemērošanas pieeja paredz, ka publiskajiem pasūtītājiem arhitektūras, ainavu arhitektūras un pilsētplānošanas konkursu rīkošanā ir sasitoši būvniecības un publisko iepirkumu jomu speciālie normatīvie akti (sk. Likumprojekta 3.pants). Tādējādi Likumprojekta 13.panta trešajā daļā noteikts, ka publiskas personas, publisku personu kapitālsabiedrības un citi publiski pasūtītāji Publisko iepirkumu likuma izpratnē arhitektūras, ainavu arhitektūras un pilsētplānošanas konkursus rīko nozaru normatīvajos aktos noteiktajos gadījumos un kārtībā, piemērām, atbilstoši Ministru kabineta 2017.gada 28.februāra noteikumiem Nr.107 „Iepirkuma procedūru un metu konkursu norises kārtība”. Līdz ar to Likumprojekts nenosaka divu paralēlu procesu esamību, bet nosaka tos gadījumus, kuros konkursi būtu rīkojami, ja vien nozaru speciālie normatīvie akti nenosaka citādi (piemēram, ka konkursi nav rīkojami, paredz citus konkursu rīkošanas nosacījumus un kārtību, u.tml.), vienlaikus nenosaucot visus spēkā esošos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veidotu tiesisko regulējumu privātajiem pasūtītājiem arhitektūras, ainavu arhitektūras un pilsētplānošanas konkursu rīkošanā, Likumprojekta 13.panta ceturtā daļa nosaka, ka Ministru kabinets nosaka arhitektūras, ainavu arhitektūras un pilsētplānošanas konkursu norises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Arhitektu savienība ir izstrādājusi Labas prakses vadlīnijas, kas balstītas Starptautiskās Arhitektu savienības un Eiropas Arhitektu padomes deklarācijā par arhitektūras metu konkursiem un arī „Rekomendācijas saimnieciski izdevīgākā piedāvājuma (SIP) vērtēšanas kritērijiem iepirkumos arhitektūras un ēku projektēšanas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Kolēģijas padome ir Kolēģijas pārvaldes, uzraudzības un izpildu institūcija, kas darbojas saskaņā ar nolikumu.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projekta 22. panta pirmo daļu, nosakot, kura institūcija apstiprina kolēģijas padomes nolikumu.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tiks noteikts Latvijas Sertificētu arhitektu kolēģijas padomes nolikumā.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Kolēģijas padome ir Kolēģijas pārvaldes, uzraudzības un izpildu institūcija, kas darbojas saskaņā ar nolikumu.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dod atļauju lietot nosaukumu "arhitekta birojs", "arhitektu birojs", "ainavu arhitekta birojs" vai "ainavu arhitektu birojs" šā likuma 31. pantā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iekšēja atsauce uz projekta tekstu, jo nosaukumu "arhitekta birojs", "arhitektu birojs", "ainavu arhitekta birojs" vai "ainavu arhitektu birojs" lietošanas kārtību noteic projekta </w:t>
            </w:r>
            <w:r w:rsidR="00000000" w:rsidRPr="00000000" w:rsidDel="00000000">
              <w:rPr>
                <w:u w:val="single"/>
                <w:rtl w:val="0"/>
              </w:rPr>
              <w:t xml:space="preserve">30.</w:t>
            </w:r>
            <w:r w:rsidR="00000000" w:rsidRPr="00000000" w:rsidDel="00000000">
              <w:rPr>
                <w:rtl w:val="0"/>
              </w:rPr>
              <w:t xml:space="preserve">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26.pants.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Katrai Kolēģijā pārstāvētajai profesijai izveido atsevišķu komisiju. Komisijas locekļi no sava vidus ievēlē komisijas priekšsēdētāju. Komisija darbojas saskaņā ar nolikumu, ko apstiprina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23. panta otrajā daļā noteikt, cik personas tiek ievēlētas profesionālās prakses uzraudzības komisijā.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21.pants.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Katrai Kolēģijā pārstāvētajai profesijai izveido atsevišķu profesionālās prakses uzraudzības komisiju ar vismaz trīs locekļiem, kuri ir attiecīgās profesijas pārstāvji. Profesionālās prakses uzraudzības komisijas locekļi no sava vidus ievēlē komisijas priekšsēdētāju. Profesionālās prakses uzraudzības komisija darbojas saskaņā ar nolikumu, ko apstiprina Kolēģijas padome.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Revīzijas komisija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24. pantā noteikt, cik personas tiek ievēlētas revīzijas komisijas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22.pants.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Revīzijas komisija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sertificēts arhitekts un sertificēts ainavu arhitekts piecu gadu laikā atkārtoti sniedzis arhitekta un ainavu arhitekta pakalpojumus bez rakstiska līguma;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32. panta pirmās daļas 6. punktā vārdu "rakstiska" aizstāt ar vārdu "rakstveida", tādējādi projektā izmantojot vienotu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26.panta pirmās daļas 4.punkts.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sertifikāts bijis apturēts ilgāk kā piecus gadus, pamatojoties uz šā panta pirmās daļas 5. punktu, un sertificēts arhitekts vai ainavu arhitekts nav lūdzis sertifikātu atjaunot;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32. panta pirmās daļas 7. punktā ietverto atsauci, ņemot vērā to, ka tajā varētu būt domāta atsauce uz kādu no projekta 31. panta pirmās daļas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29.panta pirmās daļas 5.punkts.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Arhitekta un ainavu arhitekta sertifikāta apturēšanu kā disciplinārsodu var piemērot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sertificēta arhitekta vai sertificēta ainavu arhitekta rīcība profesionālās darbības ietvaros rezultātā varēja rasties cilvēku veselības, dzīvības vai vides apdraudējums;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šā likuma 37. pantā minētā pārbaudījuma − kompetences pārbaudes − sekmīgas nokārtošanas nākamo divu gadu laikā piemērots vismaz viens brīdinājums;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sertificēts arhitekts vai ainavu arhitekts sniedzis nepatiesu informāciju klientam, sabiedrībai vai Kolēģijas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36. panta 3. punktu, nosakot, kāda sabiedrība tajā minēta.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minētajā likumprojekta normā ir domāta “sabiedrības” vispārīgā definīcija – tā domāta vispārīga sabiedrība, sk. Skaidrojošā un sinonīmu vārdnīca “Tēzaurs”, pieejams: https://tezaurs.lv/sabiedr%C4%ABba:1.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Pienākumu sešu mēnešu laikā nokārtot kompetences pārbaudi profesionālās prakses uzraudzības komisija uzliek,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w:t>
            </w:r>
            <w:r w:rsidR="00000000" w:rsidRPr="00000000" w:rsidDel="00000000">
              <w:rPr>
                <w:b w:val="1"/>
                <w:rtl w:val="0"/>
              </w:rPr>
              <w:t xml:space="preserve">"Spēkā stāšanās"</w:t>
            </w:r>
            <w:r w:rsidR="00000000" w:rsidRPr="00000000" w:rsidDel="00000000">
              <w:rPr>
                <w:rtl w:val="0"/>
              </w:rPr>
              <w:t xml:space="preserve"> aprakstu, norādot, ka projekts stāsies spēkā 2025. gada 1. martā, izņemot tā 16. pantu, kas stāsies spēkā </w:t>
            </w:r>
            <w:r w:rsidR="00000000" w:rsidRPr="00000000" w:rsidDel="00000000">
              <w:rPr>
                <w:u w:val="single"/>
                <w:rtl w:val="0"/>
              </w:rPr>
              <w:t xml:space="preserve">2027. gada 1. martā </w:t>
            </w:r>
            <w:r w:rsidR="00000000" w:rsidRPr="00000000" w:rsidDel="00000000">
              <w:rPr>
                <w:rtl w:val="0"/>
              </w:rPr>
              <w:t xml:space="preserve">(sk., projekta pārejas noteikumu 5. punktu). Vienlaikus būtu pamatojams, kāpēc paredzēta vēlāka projekta 16. panta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likumprojekta pārejas noteikumi un likumprojekta anotācijas 1.sadaļas “Tiesību akta projekta izstrādes nepieciešamība” 1.2.punkta “Mērķis” daļa “Spēkā stāšanās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pilnīgāk aizpildīt anotācijas 5.5. apakšsadaļas 2. tabulu, sniedzot informāciju par konkrētām no starptautiskā tiesību akta vai starptautiskas institūcijas vai organizācijas dokumenta izrietošām saistībām (norādot konkrētu tiesību akta vai dokumenta vienību), kas tiek izpildītas vai uzņemtas ar projektā ietvertām tiesību normām (norādot konkrētu projekta vienību vai vienības), vai arī papildu informāciju, kas raksturo projekta atbilstību dažādiem starptautiskiem dokumentiem, norādīt anotācijas 5.3. apakšsadaļā. Aicinām arī izvērtēt iespēju precizēt vai papildināt anotācijas 5. sadaļu ar informāciju par projekta atbilstību starptautiskiem tiesību aktiem un dokumentiem, kas pašreiz ietverta anotācijas 1.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starpinstitūciju sanāksmē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24-TA-977</w:t>
    </w:r>
    <w:r>
      <w:br/>
    </w:r>
    <w:r w:rsidR="00000000" w:rsidRPr="00000000" w:rsidDel="00000000">
      <w:rPr>
        <w:rtl w:val="0"/>
      </w:rPr>
      <w:t xml:space="preserve">18.03.2026. 16.21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24-TA-977</w:t>
    </w:r>
    <w:r>
      <w:br/>
    </w:r>
    <w:r w:rsidR="00000000" w:rsidRPr="00000000" w:rsidDel="00000000">
      <w:rPr>
        <w:rtl w:val="0"/>
      </w:rPr>
      <w:t xml:space="preserve">18.03.2026. 16.21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Izziņa_24-TA-977.docx</dc:title>
</cp:coreProperties>
</file>

<file path=docProps/custom.xml><?xml version="1.0" encoding="utf-8"?>
<Properties xmlns="http://schemas.openxmlformats.org/officeDocument/2006/custom-properties" xmlns:vt="http://schemas.openxmlformats.org/officeDocument/2006/docPropsVTypes"/>
</file>