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22-TA-2321: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investīcijas 2.1.3.1.i projekta “Informācijas tehnoloģiju infrastruktūras izveide Latvijas iedzīvotāju references genoma glabāšanai un piekļuves nodrošināšanai” pases apstiprināšanu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 projekta “Informācijas tehnoloģiju infrastruktūras izveide Latvijas iedzīvotāju references genoma glabāšanai un piekļuves nodrošināšanai” pases apstiprināšanu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pasē projekta finansējuma maksimālo apmēru, tā kā tā pārsniedz projektam piešķirto Atveseļošanas un noturības plāna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telefoniskas vienošanās ar iebilduma sniedzēju projekta pasē pie maksimālā izmaksu apmēra atsevišķi katrai paredzētajai darbībai pievienota precizējoša piezīme, ka maksimālais izmaksu apmērs pieļaujams gadījumā, ja citai projekta ietvaros paredzētajai darbībai izmaksu apmērs īstenošanas gaitā ir attiecīgi zemāks par indikatīvo, kopējam Atveseļošanas fonda plāna finansējumam joprojām nepārsniedzot 700 000,00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“Informācijas tehnoloģiju infrastruktūras izveide Latvijas iedzīvotāju references genoma glabāšanai un piekļuves nodrošināšanai” pases apstiprināšanu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 projekta “Informācijas tehnoloģiju infrastruktūras izveide Latvijas iedzīvotāju references genoma glabāšanai un piekļuves nodrošināšanai” pases apstiprināšanu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atzinumu sniegšanas pieprasījums steidzamības kārtībā nav pamatots un ņemot vērā, ka atzinumu par ANM plāna investīciju projektiem VARAM sniedz pamatojoties uz IKT attīstības aktivitāšu vērtēšanas komisijas lēmumu, lūdzam projektu virzīt saskaņošanai vispārējā kārtībā ar 10 darba dienu saskaņošanas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vienošanās ar iebilduma sniedzēju projekts tiks virzīts atkārtotai saskaņošanai ar 5 darba dienu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“Informācijas tehnoloģiju infrastruktūras izveide Latvijas iedzīvotāju references genoma glabāšanai un piekļuves nodrošināšanai” pases apstiprināšanu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 projekta “Informācijas tehnoloģiju infrastruktūras izveide Latvijas iedzīvotāju references genoma glabāšanai un piekļuves nodrošināšanai” pases apstiprināšanu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13.9.3. un 27. punktu finansējuma saņēmējam ir pienākums izvērtēt un nodrošināt to, ka pasākuma ietvaros netiek sniegts komercdarbības atbalsts, kā arī, saskaņā ar Ministru kabineta 2021. gada 7. septembra noteikumu Nr. 621 "Eiropas Savienības Atveseļošanas un noturības mehānisma plāna īstenošanas un uzraudzības kārtība" 10.3. punktu, finansējuma saņēmējs nodrošina Atveseļošanas fonda plāna īstenošanas ietvaros piešķirtā finansējuma izlietošanu atbilstoši nosacījumiem un termiņiem, tai skaitā nodrošina komercdarbības atbalsta nosacījumu ievērošanu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minētos nosacījumus, kas ietverti attiecīgajos normatīvajos aktos, lūdzam papildināt investīcijas projekta pasi pie “Cita būtiska informācija” ar informāciju, kas ļauj secināt, kādēļ projekta ietvaros finansējuma saņēmējam un sistēmas gala lietotājiem komercdarbības atbalsts netiek sniegts. Vienlaikus ar šo informāciju lūdzam papildināt arī Ministru kabineta rīkojuma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sadaļa "Cita būtiska informācija" un anotācijas 1.3. sadaļa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mērķis ir  izveidot valsts informācijas sistēmu Latvijas iedzīvoju references genoma – reprezentatīvas Latvijas iedzīvotāju genoma datu kopas – uzglabāšanai un piekļuves nodrošināšanai, kas ir valsts nozīmes funkcijas īstenošana ārstniecības kvalitātes uzlabošanai, kā arī pētniecībai un inovāciju attīstīšanai.  Projekta līdzekļi tiks ieguldīti tikai minētās informācijas sistēmas izveidē, iegādājoties pakalpojumus Publiskā iepirkuma likuma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drošu datu apstrādi ārstniecības, pētniecības un inovāciju attīstības nolūkiem, ārējā normatīvajā aktā tiks noteikts minētās valsts informācijas sistēmas pārzinis, valsts informācijas sistēmā iekļaujamās informācijas apjoms, kārtība, kādā informāciju apstrādā valsts informācijas sistēmā un nosacījumi piekļuves nodrošināšanai valsts informācijas sistēmā iekļautajai informācijai. Tādējādi tiks nodrošināts, ka sistēma tiek  izmantota tikai  nesaimnieciskiem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“Informācijas tehnoloģiju infrastruktūras izveide Latvijas iedzīvotāju references genoma glabāšanai un piekļuves nodrošināšanai” pases apstiprināšanu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 projekta “Informācijas tehnoloģiju infrastruktūras izveide Latvijas iedzīvotāju references genoma glabāšanai un piekļuves nodrošināšanai” pases apstiprināšanu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norādītais steidzamības pamatojums pēc būtības ir Veselības ministrijas novēlota projekta iesniegšana TAP, kas pēc būtības ir nepamatota steidzamība, lūdzam projektu virzīt saskaņošanai vispārējā kārtībā ar saskaņošanas termiņu divas nedēļas.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vienošanās ar iebilduma sniedzēju projekts tiks virzīts atkārtotai saskaņošanai ar 5 darba dienu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“Informācijas tehnoloģiju infrastruktūras izveide Latvijas iedzīvotāju references genoma glabāšanai un piekļuves nodrošināšanai” pases apstiprināšanu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2.1.3.1. projekta “Informācijas tehnoloģiju infrastruktūras izveide Latvijas iedzīvotāju references genoma glabāšanai un piekļuves nodrošināšanai" (turpmāk - projekts) pasi (pielikums) un projekta izmaksas 700 000 </w:t>
            </w:r>
            <w:r w:rsidR="00000000" w:rsidRPr="00000000" w:rsidDel="00000000">
              <w:rPr>
                <w:i w:val="1"/>
                <w:rtl w:val="0"/>
              </w:rPr>
              <w:t xml:space="preserve">euro </w:t>
            </w:r>
            <w:r w:rsidR="00000000" w:rsidRPr="00000000" w:rsidDel="00000000">
              <w:rPr>
                <w:rtl w:val="0"/>
              </w:rPr>
              <w:t xml:space="preserve">(septiņi simti tūkstoši </w:t>
            </w:r>
            <w:r w:rsidR="00000000" w:rsidRPr="00000000" w:rsidDel="00000000">
              <w:rPr>
                <w:i w:val="1"/>
                <w:rtl w:val="0"/>
              </w:rPr>
              <w:t xml:space="preserve">euro</w:t>
            </w:r>
            <w:r w:rsidR="00000000" w:rsidRPr="00000000" w:rsidDel="00000000">
              <w:rPr>
                <w:rtl w:val="0"/>
              </w:rPr>
              <w:t xml:space="preserve">) apmērā no Eiropas Savienības Atveseļošanas un noturības mehānisma finansējuma un projekta izmaksas 132 300 </w:t>
            </w:r>
            <w:r w:rsidR="00000000" w:rsidRPr="00000000" w:rsidDel="00000000">
              <w:rPr>
                <w:i w:val="1"/>
                <w:rtl w:val="0"/>
              </w:rPr>
              <w:t xml:space="preserve">euro </w:t>
            </w:r>
            <w:r w:rsidR="00000000" w:rsidRPr="00000000" w:rsidDel="00000000">
              <w:rPr>
                <w:rtl w:val="0"/>
              </w:rPr>
              <w:t xml:space="preserve">(simts trīsdesmit divi tūkstoši </w:t>
            </w:r>
            <w:r w:rsidR="00000000" w:rsidRPr="00000000" w:rsidDel="00000000">
              <w:rPr>
                <w:i w:val="1"/>
                <w:rtl w:val="0"/>
              </w:rPr>
              <w:t xml:space="preserve">euro</w:t>
            </w:r>
            <w:r w:rsidR="00000000" w:rsidRPr="00000000" w:rsidDel="00000000">
              <w:rPr>
                <w:rtl w:val="0"/>
              </w:rPr>
              <w:t xml:space="preserve">) apmērā PVN segšanai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8.nodaļā norādīts, ka "</w:t>
            </w:r>
            <w:r w:rsidR="00000000" w:rsidRPr="00000000" w:rsidDel="00000000">
              <w:rPr>
                <w:i w:val="1"/>
                <w:rtl w:val="0"/>
              </w:rPr>
              <w:t xml:space="preserve">lai veicinātu Projekta ietvaros jaunizveidotās informācijas sistēmas pilnvērtīgu izmantošanu Latvijā, ir nepieciešams izveidot atbilstošu tiesisko regulējumu. Tāpēc līdz ar projekta realizāciju BMC izstrādās rekomendācijas un saturisko ietvaru tiesiskajam regulējumam, kas tiks iesniegti Veselības ministrijai atbilstošu tiesību aktu izveidei</w:t>
            </w:r>
            <w:r w:rsidR="00000000" w:rsidRPr="00000000" w:rsidDel="00000000">
              <w:rPr>
                <w:rtl w:val="0"/>
              </w:rPr>
              <w:t xml:space="preserve">." Norādīts arī, ka šādas rekomendācijas saturēs informāciju par noteiktām funkcijām, uzdevumiem un mērķiem, kuru izpildei nepieciešamās informācijas apriti nodrošina valsts informācijas sistēma, valsts informācijas sistēmā iekļaujamo informāciju funkciju, uzdevumu un mērķu sasniegšanai, valsts informācijas sistēmas pārzini, valsts informācijas sistēmā iekļaujamās informācijas apjomu, kārtību, kādā informāciju apstrādā valsts informācijas sistēmā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Cilvēka genoma izpētes likums jau noteic vienotas valsts iedzīvotāju genoma datu bāzes izveidošanu un darbību, t.sk. šā likuma 4. pants noteic genoma datu bāzes galvenā apstrādātāja izvēles kārtību, kā arī Valsts informācijas sistēmu likums regulē valsts informācijas sistēmu darbības noteikumus, lūdzam projekta pasē sīkāk skaidrot, kāpēc esošais tiesiskais regulējums ir nepietiekams un kādus normatīvos aktus plānots izstrādāt.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8. nodaļas apraksts par tiesiskā regulējuma izmaiņām mainīts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Projekta ietvaros jaunizveidotās informācijas sistēmas pilnvērtīgu izmantošanu Latvijā, ir nepieciešams mainīt esošo tiesisko regulējumu. Cilvēka genoma izpētes likums un tam pakārtotie Ministru kabineta noteikumi to pašreizējā redakcijā nosaka Valsts iedzīvotāju genoma datu bāzē ietverto paraugu un asociētu maza apjoma datu apstrādi, bet neietver tehniskos un tiesiskos nosacījumus lielo datu (tai skaitā pilna genoma datu secības) uzglabāšanai, piekļuves nodrošināšanai  un izmantošanai veselības aprūpes vajadzībām. Esošais tiesiskais regulējams lielo datu kontekstā ir nepietiekams saistībā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Nosacījumiem, lai datu uzglabāšana tiktu nodrošināta Valsts datu apstrādes mākonī.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kas nosaka piekļuvi cilvēka genoma datiem nacionālā un Eiropas līmenī, ievērojot personas datu aizsardzības un citus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projekta realizāciju BMC izstrādās rekomendācijas un saturisko ietvaru tiesiskajam regulējumam, kas tiks iesniegti Veselības ministrijai atbilstošu tiesību aktu izveidei. Izveidotās rekomendācijas saturēs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Noteiktām funkcijām, uzdevumiem un mērķiem, kuru izpildei nepieciešamās informācijas apriti nodrošina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informācijas sistēmā iekļaujamo informāciju funkciju, uzdevumu un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informācijas sistēmas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informācijas sistēmā iekļaujamās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informāciju apstrādā valsts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Nosacījumus piekļuves nodrošināšanai valsts informācijas sistēmā iekļautajai informācijai.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projekta īstenošanas noslēgumam atbilstoši sniegtajām rekomendācijām Veselības ministrija izstrādās atbilstošu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ka izstrādes procesā ir Biobanku likums, kas paredz aizstāt Cilvēka genoma izpētes likumu. Tiesiskā regulējama izstrāde tiek plānota sākot ar 2024. gadu un tiks koriģēta atbilstoši spēkā esošai likumdošanai.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2.1.3.1.i projekta “Informācijas tehnoloģiju infrastruktūras izveide Latvijas iedzīvotāju references genoma glabāšanai un piekļuves nodrošināšanai" (turpmāk - projekts) pasi (pielikums), par kurā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28. punktam ir atbildīgs finansējuma saņēmējs, kā arī projekta izmaksas 700 000 </w:t>
            </w:r>
            <w:r w:rsidR="00000000" w:rsidRPr="00000000" w:rsidDel="00000000">
              <w:rPr>
                <w:i w:val="1"/>
                <w:rtl w:val="0"/>
              </w:rPr>
              <w:t xml:space="preserve">euro </w:t>
            </w:r>
            <w:r w:rsidR="00000000" w:rsidRPr="00000000" w:rsidDel="00000000">
              <w:rPr>
                <w:rtl w:val="0"/>
              </w:rPr>
              <w:t xml:space="preserve">(septiņi simti tūkstoši </w:t>
            </w:r>
            <w:r w:rsidR="00000000" w:rsidRPr="00000000" w:rsidDel="00000000">
              <w:rPr>
                <w:i w:val="1"/>
                <w:rtl w:val="0"/>
              </w:rPr>
              <w:t xml:space="preserve">euro</w:t>
            </w:r>
            <w:r w:rsidR="00000000" w:rsidRPr="00000000" w:rsidDel="00000000">
              <w:rPr>
                <w:rtl w:val="0"/>
              </w:rPr>
              <w:t xml:space="preserve">) apmērā no Eiropas Savienības Atveseļošanas un noturības mehānisma finansējuma un projekta izmaksas 132 300 </w:t>
            </w:r>
            <w:r w:rsidR="00000000" w:rsidRPr="00000000" w:rsidDel="00000000">
              <w:rPr>
                <w:i w:val="1"/>
                <w:rtl w:val="0"/>
              </w:rPr>
              <w:t xml:space="preserve">euro </w:t>
            </w:r>
            <w:r w:rsidR="00000000" w:rsidRPr="00000000" w:rsidDel="00000000">
              <w:rPr>
                <w:rtl w:val="0"/>
              </w:rPr>
              <w:t xml:space="preserve">(simts trīsdesmit divi tūkstoši </w:t>
            </w:r>
            <w:r w:rsidR="00000000" w:rsidRPr="00000000" w:rsidDel="00000000">
              <w:rPr>
                <w:i w:val="1"/>
                <w:rtl w:val="0"/>
              </w:rPr>
              <w:t xml:space="preserve">euro</w:t>
            </w:r>
            <w:r w:rsidR="00000000" w:rsidRPr="00000000" w:rsidDel="00000000">
              <w:rPr>
                <w:rtl w:val="0"/>
              </w:rPr>
              <w:t xml:space="preserve">) apmērā PVN segšanai no valsts budžeta.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Latvijas Biomedicīnas pētījumu un studiju centru par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rīkojuma projekta 4. punktu, un, ja nepieciešams, citas rīkojuma projekta normas atbilstoši Ministru kabineta 2022. gada 14. jūlija noteikumu Nr. 435 "Eiropas Savienības Atveseļošanas un noturības mehānisma plāna 2. komponentes "Digitālā transformācija"2.1. reformu un investīciju virziena "Valsts pārvaldes, tai skaitā pašvaldību, digitālā transformācija" īstenošanas noteikumi" (turpmāk - noteikumi Nr. 435) 13.1. apakšpunktam, kas paredz, ka ir Ministru kabineta rīkojuma projektā par projekta īstenošanu iekļauj </w:t>
            </w:r>
            <w:r w:rsidR="00000000" w:rsidRPr="00000000" w:rsidDel="00000000">
              <w:rPr>
                <w:u w:val="single"/>
                <w:rtl w:val="0"/>
              </w:rPr>
              <w:t xml:space="preserve">ziņas par finansējuma saņēmēju, kas īsteno projekta darbības</w:t>
            </w:r>
            <w:r w:rsidR="00000000" w:rsidRPr="00000000" w:rsidDel="00000000">
              <w:rPr>
                <w:rtl w:val="0"/>
              </w:rPr>
              <w:t xml:space="preserve">. Norādām, ka šobrīd rīkojuma projekta 4. punkts pēc būtības skaidro finansējuma saņēmēja tiesības, pienākumus un atbildību, kas jau izriet no noteikumiem Nr. 435 (tai skaitā noteikumu 28.punkta prasības, ka finansējuma saņēmējs ir atbildīgs par projekta mērķu sasniegšanu un tā īstenošanu atbilstoši projekta īstenošanas līguma nosacījumiem). Šāds noteikumus Nr. 435 dublējošs regulējums no rīkojuma projekta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4. punkts dzēsts, 2.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uzaicināt finansējuma saņēmēju – atvasinātu publisku personu Latvijas Biomedicīnas pētījumu un studiju centru – iesniegt projekta iesniegumu Eiropas Savienības Atveseļošanas un noturības mehānisma plāna 2. komponentes “Digitālā transformācija” 2.1. reformu un investīciju virziena “Valsts pārvaldes, t. sk. pašvaldību digitālā transformācija” investīcijas 2.1.3.1.i (turpmāk – investīcija 2.1.3.1.i.)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 Eiropas Savienības Atveseļošanas un noturības mehānisma investīcijas 2.1.3.1.i projekta “Informācijas tehnoloģiju infrastruktūras izveide Latvijas iedzīvotāju references genoma glabāšanai un piekļuves nodrošināšanai" (turpmāk - projekts) pasi (pielikums), par kurā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28. punktam ir atbildīgs finansējuma saņēmējs, kā arī projekta izmaksas 700 000 euro (septiņi simti tūkstoši euro) apmērā no Eiropas Savienības Atveseļošanas un noturības mehānisma finansējuma un projekta izmaksas 132 300 euro (simts trīsdesmit divi tūkstoši euro) apmērā PVN segšanai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 projekta “Informācijas tehnoloģiju infrastruktūras izveide Latvijas iedzīvotāju references genoma glabāšanai un piekļuves nodrošināšanai”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savu iebildumu attiecībā uz pases projektā sniegto informāciju saistībā ar projekta maksimālā finansējuma apjomu, kas pārsniedz projektam piešķirto summu Atveseļošanas un noturības plāna (AF) ietvaros. Vienlaikus vēršam uzmanību, ka maksimālais finansējums nedrīkst pārsniegt rīkojuma projekta norādīto projektam pieejamo AF finansējumu (700 000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panākto vienošanos starp VARAM un FM sarakstē ar VARAM Valsts informācijas un komunikācijas tehnoloģiju attīstības departamenta Informācijas un komunikācijas tehnoloģiju pārvaldības procesu vadītāju Montu Ločmeli, maksimālā finansējuma apjoms saglabāts esošajā redakcijā ar piebildi, ka apjoms kopumā nepārsniedz piešķirto.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14.07.2022. noteikumu Nr. 435 "Eiropas Savienības Atveseļošanas un noturības mehānisma plāna 2. komponentes "Digitālā transformācija" 2.1. reformu un investīciju virziena "Valsts pārvaldes, tai skaitā pašvaldību, digitālā transformācija" īstenošanas noteikumi" 34.3.apakšpunktā paredzēto, ka atvasinātas publiskas personas, ja nodokli nevar atgūt, to sedz no valsts budžeta līdzekļiem, lūdzam papildināt anotāciju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šādu informāciju (vēršam uzmanību uz to, ka detalizētāks aprēķins iekļauts anotācijas 3.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34.3. apakšpunktā paredzēto nodokļa izmaksas atvasinātai publiskai personai "Latvijas Biomedicīnas pētījumu un studiju centrs" tiks segtas no valsts budžeta līdzekļiem. Šim nolūkam paredzamās valsts budžeta izmaksas sastāda 132 300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punktā “Cita informācija” norādītajam, lai segtu uzturēšanas izmaksas pēc projekta pabeigšanas, papildu nepieciešamais finansējums 2026.gadam un turpmākajiem gadiem tiks pieprasīts normatīvajos aktos noteiktajā kārtībā ne vairāk kā 58 261 euro apmērā 2026. gadā un ne vairāk kā 99 876 euro apmērā katru nākamo gadu. Vēršam uzmanību, ka nav atbalstāms, ka Latvijas Biomedicīnas centram, kas ir atvasināta publiska persona, uzturēšanas izmaksas tiek segtas no budžeta resora “74.Gadskārtējā valsts budžeta izpildes procesā pārdalāmais finansējums” 01.00.00 programmas “Apropriācijas rezerve”. Līdz ar to jautājums par papildu finansējuma piešķiršanu, lai nodrošinātu projekta uzturēšanas izmaksu segšanu atvasinātai publiskai personai “Latvijas Biomedicīnas pētījumu un studiju centrs”, skatāms Ministru kabinetā gadskārtējā valsts budžeta un vidēja termiņa budžeta ietvara likumprojekta sagatavošanas un izskatīšanas procesā kopā ar visu ministriju un citu centrālo valsts iestāžu iesniegtajiem prioritāro pasākumu pieteikumiem atbilstoši valsts budžeta finansiālajām iespējām. Vienlaikus lūdzam anotācijas 3.sadaļas punktu “Cita informācija” papildināt ar aprēķinu norādītajam papildu nepieciešamajam uzturēšanas izdevumu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"Cita informācija"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Uzturēšanas izmaksas 2026. gadā (jūnijs - decembris) sastāda: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iedzīvotāju genoma references datu uzglabāšanas pakalpojums – 55 417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iedzīvotāju genoma datu sistēmas uzturēšanas pakalpojums – 2844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Uzturēšanas izmaksas, sākot ar 2027. gadu, sastāda: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iedzīvotāju genoma references datu uzglabāšanas pakalpojums – 95 000 euro/gadā;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iedzīvotāju genoma datu sistēmas uzturēšanas pakalpojums – 4876 euro/gadā.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finansējuma piešķiršanu, lai nodrošinātu projekta uzturēšanas izmaksu segšanu atvasinātai publiskai personai "Latvijas Biomedicīnas pētījumu un studiju centrs", tiks izskatīts Ministru kabinetā gadskārtējā valsts budžeta un vidēja termiņa budžeta ietvara likumprojekta sagatavošanas un izskatīšanas procesā kopā ar visu ministriju un citu centrālo valsts iestāžu iesniegtajiem prioritāro pasākumu pieteikumiem atbilstoši valsts budžeta finansiālajām iespējām. Nepieciešamais papildu finansējums tiks plānots Veselības ministrijas budžeta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6.2.apakšpunktu, norādot ministriju, kuras budžetā finansējums tiks plānots.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6.2. apakšpunkts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papildu finansējums tiks plānots Veselības ministrijas budžeta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6.2.apakšpunktā norādīto, ka PVN segšanai nepieciešamais finansējums ir 132 300 euro apmērā, attiecībā par kuru Veselības ministrija normatīvajos aktos noteiktā kārtībā iesniegs Finanšu ministrijā pieprasījumu par papildu finansējuma no 74. resora “Gadskārtējā valsts budžeta izpildes procesā pārdalāmais finansējums" programmas 80.00.00 "Nesadalītais finansējums Eiropas Savienības politiku instrumentu un pārējās ārvalstu finanšu palīdzības līdzfinansēto projektu un pasākumu īstenošanai" saskaņā ar līguma (vienošanās) par projekta īstenošanu nosacījumiem, savukārt atbilstoši anotācijas 3.sadaļas 2.punktam un 6.1.apakšpunktam projekta īstenošanai nepieciešamais finansējums no Atveseļošanas fonda plāna finansējuma ir 700 000 euro apmērā, nepieciešams salāgot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apakšpunkts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14. jūlija noteikumiem Nr. 435 "Eiropas Savienības Atveseļošanas un noturības mehānisma plāna 2. komponentes "Digitālā transformācija" 2.1. reformu un investīciju virziena "Valsts pārvaldes, tai skaitā pašvaldību, digitālā transformācija" īstenošanas noteikumi" Atveseļošanas fonda plāna finansējums tiek plānots Finanšu ministrijas (CFLA) budžeta apakšprogrammā un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plānota personas datu apstrāde, tai skaitā, īpašas kategorijas personas dati, lūdzam aizpildīt anotācijas 8.1.13.apakšpunktu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8.1.13.apakšpunkts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Parlamenta un Padomes 2016. gada 27. aprīļa Regulas (ES) 2016/679 par fizisku personu datu aizsardzību attiecībā uz personas datu apstrādi un šādu datu brīvu apriti un ar ko atceļ Direktīvu 95/46/EK (Vispārīgā datu aizsardzības regula) (turpmāk – Datu regula) 9. panta nosacījumus, projekta īstenošanas laikā no visiem pētījuma dalībniekiem tiks iegūta informēta piekrišana gan genoma, gan medicīnisko, gan citu īpašo kategoriju datu apstrādei. Piekrišanas izstrāde veikta sadarbojoties ar 1+MG ētikas un likumdošanas darba grupu, kas ir izstrādājusi vadlīnijas, kurām ir aicinātas sekot projekta dalībvalstis un kas atbilst Datu regulai. Šīs vadlīnijas ir ņemtas vērā piekrišanas izstrādē un divi 1+MG eksperti ir arī apskatījušo un atzinuši šo piekrišanu kā atbilstošu gan projekta ietvaram, gan Datu regulas prasībām. Projekta ietvaros lietotā piekrišana apstiprināta arī Latvijas Centrālās medicīnas ētikas 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 projekta “Informācijas tehnoloģiju infrastruktūras izveide Latvijas iedzīvotāju references genoma glabāšanai un piekļuves nodrošināšanai” pases apstiprināšanu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pases projektu ar informāciju, ka projekts tiks īstenots investīcijas nolūka "Ārstniecības iestāžu procesu digitālā transformācija un ārstniecības procesā radīto datu pārvaldība"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3.2. sadaļā jau bija iekļauta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2022. gada 14. jūlija Ministru kabineta noteikumu Nr. 435 "Eiropas Savienības Atveseļošanas un noturības mehānisma plāna 2. komponentes "Digitālā transformācija" 2.1. reformu un investīciju virziena "Valsts pārvaldes, tai skaitā pašvaldību, digitālā transformācija" īstenošanas noteikumi" 4. pielikumam šis </w:t>
            </w:r>
            <w:r w:rsidR="00000000" w:rsidRPr="00000000" w:rsidDel="00000000">
              <w:rPr>
                <w:b w:val="1"/>
                <w:rtl w:val="0"/>
              </w:rPr>
              <w:t xml:space="preserve">projekts tiks īstenots 2.1.3.1. nolūka "Ārstniecības iestāžu procesu digitālā transformācija un ārstniecības procesā radīto datu pārvaldība"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2.1.3.1.i projekta “Informācijas tehnoloģiju infrastruktūras izveide Latvijas iedzīvotāju references genoma glabāšanai un piekļuves nodrošināšanai” pases apstiprināšanu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2.1.3.1. projekta “Informācijas tehnoloģiju infrastruktūras izveide Latvijas iedzīvotāju references genoma glabāšanai un piekļuves nodrošināšanai" (turpmāk - projekts) pasi (pielikums) un projekta izmaksas 700 000 </w:t>
            </w:r>
            <w:r w:rsidR="00000000" w:rsidRPr="00000000" w:rsidDel="00000000">
              <w:rPr>
                <w:i w:val="1"/>
                <w:rtl w:val="0"/>
              </w:rPr>
              <w:t xml:space="preserve">euro </w:t>
            </w:r>
            <w:r w:rsidR="00000000" w:rsidRPr="00000000" w:rsidDel="00000000">
              <w:rPr>
                <w:rtl w:val="0"/>
              </w:rPr>
              <w:t xml:space="preserve">(septiņi simti tūkstoši </w:t>
            </w:r>
            <w:r w:rsidR="00000000" w:rsidRPr="00000000" w:rsidDel="00000000">
              <w:rPr>
                <w:i w:val="1"/>
                <w:rtl w:val="0"/>
              </w:rPr>
              <w:t xml:space="preserve">euro</w:t>
            </w:r>
            <w:r w:rsidR="00000000" w:rsidRPr="00000000" w:rsidDel="00000000">
              <w:rPr>
                <w:rtl w:val="0"/>
              </w:rPr>
              <w:t xml:space="preserve">) apmērā bez PVN no Eiropas Savienības Atveseļošanas un noturības mehānisma finansējuma un projekta izmaksas 132 300 </w:t>
            </w:r>
            <w:r w:rsidR="00000000" w:rsidRPr="00000000" w:rsidDel="00000000">
              <w:rPr>
                <w:i w:val="1"/>
                <w:rtl w:val="0"/>
              </w:rPr>
              <w:t xml:space="preserve">euro </w:t>
            </w:r>
            <w:r w:rsidR="00000000" w:rsidRPr="00000000" w:rsidDel="00000000">
              <w:rPr>
                <w:rtl w:val="0"/>
              </w:rPr>
              <w:t xml:space="preserve">(simts trīsdesmit divi tūkstoši </w:t>
            </w:r>
            <w:r w:rsidR="00000000" w:rsidRPr="00000000" w:rsidDel="00000000">
              <w:rPr>
                <w:i w:val="1"/>
                <w:rtl w:val="0"/>
              </w:rPr>
              <w:t xml:space="preserve">euro</w:t>
            </w:r>
            <w:r w:rsidR="00000000" w:rsidRPr="00000000" w:rsidDel="00000000">
              <w:rPr>
                <w:rtl w:val="0"/>
              </w:rPr>
              <w:t xml:space="preserve">) apmērā PVN segšanai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rīkojuma projektu šādā redakcijā: "1. Apstiprināt Eiropas Savienības Atveseļošanas un noturības mehānisma investīcijas 2.1.3.1. projekta “Informācijas tehnoloģiju infrastruktūras izveide Latvijas iedzīvotāju references genoma glabāšanai un piekļuves nodrošināšanai" (turpmāk - projekts) pasi (pielikums) un projekta izmaksas 700 000 euro (septiņi simti tūkstoši euro) apmērā no Eiropas Savienības Atveseļošanas un noturības mehānisma finansējuma un projekta izmaksas 132 300 euro (simts trīsdesmit divi tūkstoši euro) apmērā PVN segšanai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punkts izteikts priekšlikumā norādītajā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2.1.3.1.i projekta “Informācijas tehnoloģiju infrastruktūras izveide Latvijas iedzīvotāju references genoma glabāšanai un piekļuves nodrošināšanai" (turpmāk - projekts) pasi (pielikums), par kurā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28. punktam ir atbildīgs finansējuma saņēmējs, kā arī projekta izmaksas 700 000 </w:t>
            </w:r>
            <w:r w:rsidR="00000000" w:rsidRPr="00000000" w:rsidDel="00000000">
              <w:rPr>
                <w:i w:val="1"/>
                <w:rtl w:val="0"/>
              </w:rPr>
              <w:t xml:space="preserve">euro </w:t>
            </w:r>
            <w:r w:rsidR="00000000" w:rsidRPr="00000000" w:rsidDel="00000000">
              <w:rPr>
                <w:rtl w:val="0"/>
              </w:rPr>
              <w:t xml:space="preserve">(septiņi simti tūkstoši </w:t>
            </w:r>
            <w:r w:rsidR="00000000" w:rsidRPr="00000000" w:rsidDel="00000000">
              <w:rPr>
                <w:i w:val="1"/>
                <w:rtl w:val="0"/>
              </w:rPr>
              <w:t xml:space="preserve">euro</w:t>
            </w:r>
            <w:r w:rsidR="00000000" w:rsidRPr="00000000" w:rsidDel="00000000">
              <w:rPr>
                <w:rtl w:val="0"/>
              </w:rPr>
              <w:t xml:space="preserve">) apmērā no Eiropas Savienības Atveseļošanas un noturības mehānisma finansējuma un projekta izmaksas 132 300 </w:t>
            </w:r>
            <w:r w:rsidR="00000000" w:rsidRPr="00000000" w:rsidDel="00000000">
              <w:rPr>
                <w:i w:val="1"/>
                <w:rtl w:val="0"/>
              </w:rPr>
              <w:t xml:space="preserve">euro </w:t>
            </w:r>
            <w:r w:rsidR="00000000" w:rsidRPr="00000000" w:rsidDel="00000000">
              <w:rPr>
                <w:rtl w:val="0"/>
              </w:rPr>
              <w:t xml:space="preserve">(simts trīsdesmit divi tūkstoši </w:t>
            </w:r>
            <w:r w:rsidR="00000000" w:rsidRPr="00000000" w:rsidDel="00000000">
              <w:rPr>
                <w:i w:val="1"/>
                <w:rtl w:val="0"/>
              </w:rPr>
              <w:t xml:space="preserve">euro</w:t>
            </w:r>
            <w:r w:rsidR="00000000" w:rsidRPr="00000000" w:rsidDel="00000000">
              <w:rPr>
                <w:rtl w:val="0"/>
              </w:rPr>
              <w:t xml:space="preserve">) apmērā PVN segšanai no valsts budžeta.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finansējuma saņēmēju iesniegt projekta iesniegumu Eiropas Savienības Atveseļošanas un noturības mehānisma plāna 2. komponentes “Digitālā transformācija” 2.1. reformu un investīciju virziena “Valsts pārvaldes, t. sk. pašvaldību digitālā transformācija” investīcijas 2.1.3.1. (turpmāk – investīcija 2.1.3.1.i.)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rīkojuma 2. punktā vārdus "finansējuma saņēmēju" ar vārdu "projekta iesniedzēju", ņemot vērā rīkojuma projekta 4. 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projketa 4. punkts dzēsts, ņemot vērā TM iebildumu par to, ka šāds 4. punkts pēc būtības skaidro finansējuma saņēmēja tiesības, pienākumus un atbildību, kas jau izriet no MK noteikumiem Nr. 435 (tai skaitā noteikumu 28.punkta prasības, ka finansējuma saņēmējs ir atbildīgs par projekta mērķu sasniegšanu un tā īstenošanu atbilstoši projekta īstenošanas līguma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2. punktā saglabāti vārdi "finansējuma saņēmējis", ņemot vērā TM norādīto, ka atbilstoši MK noteikumu Nr. 435 13.1. apakšpunktam, Ministru kabineta rīkojuma projektā par projekta īstenošanu iekļauj ziņas par </w:t>
            </w:r>
            <w:r w:rsidR="00000000" w:rsidRPr="00000000" w:rsidDel="00000000">
              <w:rPr>
                <w:u w:val="single"/>
                <w:rtl w:val="0"/>
              </w:rPr>
              <w:t xml:space="preserve">finansējuma saņēmēju</w:t>
            </w:r>
            <w:r w:rsidR="00000000" w:rsidRPr="00000000" w:rsidDel="00000000">
              <w:rPr>
                <w:rtl w:val="0"/>
              </w:rPr>
              <w:t xml:space="preserve">, kas īsteno projekta darbības.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finansējuma saņēmēju – atvasinātu publisku personu Latvijas Biomedicīnas pētījumu un studiju centru – iesniegt projekta iesniegumu Eiropas Savienības Atveseļošanas un noturības mehānisma plāna 2. komponentes “Digitālā transformācija” 2.1. reformu un investīciju virziena “Valsts pārvaldes, t. sk. pašvaldību digitālā transformācija” investīcijas 2.1.3.1.i (turpmāk – investīcija 2.1.3.1.i.)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“Informācijas tehnoloģiju infrastruktūras izveide Latvijas iedzīvotāju references genoma glabāšanai un piekļuves nodrošināšanai”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projekta pases 4.3. un 4.4.sadaļā ietvertās veicamās darbības un tām plānoto izmaksu apmēru, ņemot vērā, ka šobrīd nav precīzi zināmas un nosakāmas datu kopas uzglabāšanas pakalpojuma izmaksas, vai arī lūdzam precizēt 4.3.sadaļā norādīto veicamo darbību “</w:t>
            </w:r>
            <w:r w:rsidR="00000000" w:rsidRPr="00000000" w:rsidDel="00000000">
              <w:rPr>
                <w:i w:val="1"/>
                <w:rtl w:val="0"/>
              </w:rPr>
              <w:t xml:space="preserve">Latvijas iedzīvotāju genoma references datu kopas </w:t>
            </w:r>
            <w:r w:rsidR="00000000" w:rsidRPr="00000000" w:rsidDel="00000000">
              <w:rPr>
                <w:b w:val="1"/>
                <w:i w:val="1"/>
                <w:rtl w:val="0"/>
              </w:rPr>
              <w:t xml:space="preserve">uzglabāšana</w:t>
            </w:r>
            <w:r w:rsidR="00000000" w:rsidRPr="00000000" w:rsidDel="00000000">
              <w:rPr>
                <w:rtl w:val="0"/>
              </w:rPr>
              <w:t xml:space="preserve">”, aizstājot vārdu “</w:t>
            </w:r>
            <w:r w:rsidR="00000000" w:rsidRPr="00000000" w:rsidDel="00000000">
              <w:rPr>
                <w:i w:val="1"/>
                <w:rtl w:val="0"/>
              </w:rPr>
              <w:t xml:space="preserve">uzglabāšana</w:t>
            </w:r>
            <w:r w:rsidR="00000000" w:rsidRPr="00000000" w:rsidDel="00000000">
              <w:rPr>
                <w:rtl w:val="0"/>
              </w:rPr>
              <w:t xml:space="preserve">” ar vārdiem “</w:t>
            </w:r>
            <w:r w:rsidR="00000000" w:rsidRPr="00000000" w:rsidDel="00000000">
              <w:rPr>
                <w:b w:val="1"/>
                <w:i w:val="1"/>
                <w:rtl w:val="0"/>
              </w:rPr>
              <w:t xml:space="preserve">izveidošana un uzturēšana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apvienoti, izmaksu indikatīvo apmēru norādot 630 000,00 </w:t>
            </w:r>
            <w:r w:rsidR="00000000" w:rsidRPr="00000000" w:rsidDel="00000000">
              <w:rPr>
                <w:i w:val="1"/>
                <w:rtl w:val="0"/>
              </w:rPr>
              <w:t xml:space="preserve">euro un </w:t>
            </w:r>
            <w:r w:rsidR="00000000" w:rsidRPr="00000000" w:rsidDel="00000000">
              <w:rPr>
                <w:rtl w:val="0"/>
              </w:rPr>
              <w:t xml:space="preserve">izmaksu maksimālo apmēru norādot 700 000,00 </w:t>
            </w:r>
            <w:r w:rsidR="00000000" w:rsidRPr="00000000" w:rsidDel="00000000">
              <w:rPr>
                <w:i w:val="1"/>
                <w:rtl w:val="0"/>
              </w:rPr>
              <w:t xml:space="preserve">euro </w:t>
            </w:r>
            <w:r w:rsidR="00000000" w:rsidRPr="00000000" w:rsidDel="00000000">
              <w:rPr>
                <w:rtl w:val="0"/>
              </w:rPr>
              <w:t xml:space="preserve">ar norādi, ka tas paredzēts gadījumā, ja Projekta vadības un īstenošanas personāla izmaksu apmērs īstenošanas gaitā attiecīgi ir zemāks par indikatīvo, kopējam Atveseļošanas un noturības mehānisma plāna finansējumam joprojām nepārsniedzot 700 000,00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“Informācijas tehnoloģiju infrastruktūras izveide Latvijas iedzīvotāju references genoma glabāšanai un piekļuves nodrošināšanai”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 projekta “Informācijas tehnoloģiju infrastruktūras izveide Latvijas iedzīvotāju references genoma glabāšanai un piekļuves nodrošināšanai”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6.sadaļā</w:t>
            </w:r>
            <w:r w:rsidR="00000000" w:rsidRPr="00000000" w:rsidDel="00000000">
              <w:rPr>
                <w:i w:val="1"/>
                <w:rtl w:val="0"/>
              </w:rPr>
              <w:t xml:space="preserve"> “Projekta pārvaldības un īstenošanas kapacitāte”</w:t>
            </w:r>
            <w:r w:rsidR="00000000" w:rsidRPr="00000000" w:rsidDel="00000000">
              <w:rPr>
                <w:rtl w:val="0"/>
              </w:rPr>
              <w:t xml:space="preserve"> ir norādīts projekta vadītāja vārds un uzvārds. Lūdzam izvērtēt norādes nepieciešamību, ņemot vērā, ka jebkuru izmaiņu gadījumā būs nepieciešams izstrādāt grozījumus šajā Ministru kabineta rīkojumā. Aicinām izkļaut norādi vai precizēt uz "</w:t>
            </w:r>
            <w:r w:rsidR="00000000" w:rsidRPr="00000000" w:rsidDel="00000000">
              <w:rPr>
                <w:i w:val="1"/>
                <w:rtl w:val="0"/>
              </w:rPr>
              <w:t xml:space="preserve">ir plānots piesaistīt"</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noņemta.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konkrētā projekta izpildes vadību atbild projekta vadītājs, kas nodrošina projekta mērķu un uzdevumu sasniegšanu, savukārt BMC administratīvās struktūrvienības veic gan projektam nepieciešamo iepirkumu organizēšanu (iepirkumu un sagādes daļas vadītājs, iepirkumu speciālists), gan finanšu plānošanu (direktora vietnieks finanšu un administratīvajos jautājumos, finanšu un grāmatvedības daļas vadītājs – galvenais grāmatvedis, grāmatvedis), gan nepieciešamo atskaišu sagatavošanu uzraugošajām iestādēm (projektu un attīstības daļas vadītājs, projektu vadītāji 2 amata vietas). Par konkrētā projekta izpildes vadību atbild projekta vadītājs, kas nodrošina projekta mērķu un uzdevumu sasniegšanu, savukārt BMC administratīvās struktūrvienības veic gan projektam nepieciešamo iepirkumu organizēšanu (iepirkumu un sagādes daļas vadītājs, iepirkumu speciālists), gan finanšu plānošanu (direktora vietnieks finanšu un administratīvajos jautājumos, finanšu un grāmatvedības daļas vadītājs – galvenais grāmatvedis, grāmatvedis), gan nepieciešamo atskaišu sagatavošanu uzraugošajām iestādēm (projektu un attīstības daļas vadītājs, projektu vadītāji 2 amata vietas).</w:t>
            </w:r>
            <w:r w:rsidR="00000000" w:rsidRPr="00000000" w:rsidDel="00000000">
              <w:rPr>
                <w:b w:val="1"/>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 projekta “Informācijas tehnoloģiju infrastruktūras izveide Latvijas iedzīvotāju references genoma glabāšanai un piekļuves nodrošināšanai”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 sadaļas </w:t>
            </w:r>
            <w:r w:rsidR="00000000" w:rsidRPr="00000000" w:rsidDel="00000000">
              <w:rPr>
                <w:i w:val="1"/>
                <w:rtl w:val="0"/>
              </w:rPr>
              <w:t xml:space="preserve">“Modernizēto pārvaldes procesu  IKT risinājumi”</w:t>
            </w:r>
            <w:r w:rsidR="00000000" w:rsidRPr="00000000" w:rsidDel="00000000">
              <w:rPr>
                <w:rtl w:val="0"/>
              </w:rPr>
              <w:t xml:space="preserve"> kolonnā </w:t>
            </w:r>
            <w:r w:rsidR="00000000" w:rsidRPr="00000000" w:rsidDel="00000000">
              <w:rPr>
                <w:i w:val="1"/>
                <w:rtl w:val="0"/>
              </w:rPr>
              <w:t xml:space="preserve">“Valsts mākonī (jā/nē)”</w:t>
            </w:r>
            <w:r w:rsidR="00000000" w:rsidRPr="00000000" w:rsidDel="00000000">
              <w:rPr>
                <w:rtl w:val="0"/>
              </w:rPr>
              <w:t xml:space="preserve"> ir norādītā informācija </w:t>
            </w:r>
            <w:r w:rsidR="00000000" w:rsidRPr="00000000" w:rsidDel="00000000">
              <w:rPr>
                <w:i w:val="1"/>
                <w:rtl w:val="0"/>
              </w:rPr>
              <w:t xml:space="preserve">“Nē (Pakalpojuma sniedzējs tiks izvēlēts Publiskā iepirkuma likumā paredzētajā kārtībā)”</w:t>
            </w:r>
            <w:r w:rsidR="00000000" w:rsidRPr="00000000" w:rsidDel="00000000">
              <w:rPr>
                <w:rtl w:val="0"/>
              </w:rPr>
              <w:t xml:space="preserve">.  Saskaņā ar VARAM rīcībā esošo informāciju, genoma datu apstrādei un uzkrāšanai varētu tikt izmantoti vairāku IKT infrastruktūras pakalpojumu sniedzēji, vismaz viens no kuriem – Latvijas Nacionālā Bibliotēka (LNB) ir valsts datu apstrādes mākoņa dalībnieks. Tāpēc, lūdzam informēt VARAM par to, vai plāni par LNB pakalpojumu izmantošanu genoma datu glabāšanai nav mainījušies, un, ja nav mainījušies, tad atbilstoši arī precizēt, ka tiks izmantoti gan LNB pakalpojumi, gan papildus tam arī citi IKT infrastruktūras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vienošanās ar projekta īstenotāju Projekta pases 5.1. sadaļas “Modernizēto pārvaldes procesu  IKT risinājumi” kolonnā “Valsts mākonī (jā/nē)” ir norādītā informācija “Jā".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 projekta “Informācijas tehnoloģiju infrastruktūras izveide Latvijas iedzīvotāju references genoma glabāšanai un piekļuves nodrošināšanai”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aizstāt projekta pases 6.punktā vārdus un skaitļus "ES plānošanas perioda 2004.-2007.gada" ar vārdiem un skaitļiem "ES struktūrfondu un Kohēzijas fonda 2004.-2006.gada plānošanas periodu". Izziņā minēts, ka attiecīgais precizējums ir veikts, tomēr dokuments nav precizēts.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6. punkta pirmais teikums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BMC ir plaša pieredze Eiropas Savienības struktūrfondu projektu īstenošanā jau sākot ar ES struktūrfondu un Kohēzijas fonda 2004.-2006. gada plānošanas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labojums pazudis no projekta pases kļūdas rezultātā, īstenojot citus iebildumus un priekšlikumus.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 projekta “Informācijas tehnoloģiju infrastruktūras izveide Latvijas iedzīvotāju references genoma glabāšanai un piekļuves nodrošināšanai”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projekta pases 4.punkta skaidrojumā, kas atzīmēts ar simbolu "zvaigznīte", vārdus "Atveseļošanas fonda" ar vārdiem "Atveseļošanas un noturības mehānisma".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 projekta “Informācijas tehnoloģiju infrastruktūras izveide Latvijas iedzīvotāju references genoma glabāšanai un piekļuves nodrošināšanai”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pasē lietot saīsinājumu sadaļu ar vārdu "IT" un tā atšifrējumu.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Saīsinājums IT aizstāts ar saīsinājumu IKT, kas jau atšifrēts un lietots citur projekta pasē.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 projekta “Informācijas tehnoloģiju infrastruktūras izveide Latvijas iedzīvotāju references genoma glabāšanai un piekļuves nodrošināšanai”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pases 6. punktā vārdus "plānošanas perioda 2004.-2007.gadam" ar vārdiem "struktūrfondu un Kohēzijas fonda 2004.-2006.gada plānošanas perioda".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Aizstāts atbilstoši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BMC ir plaša pieredze Eiropas Savienības struktūrfondu projektu īstenošanā jau sākot ar Eiropas Savienības struktūrfondu un Kohēzijas fonda 2004.-2006. gada plānošanas periodu.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 projekta “Informācijas tehnoloģiju infrastruktūras izveide Latvijas iedzīvotāju references genoma glabāšanai un piekļuves nodrošināšanai”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juridisko tehniku, lūdzam izteikt pases 3.2. punkta trešajā rindkopā vārdus "Ministru kabineta" pirms skaitļa un vārda "2022.gada". Attiecīgu precizējumu lūdzu veikt arī citos dokumentos,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vārdu kārtība atbilstoši priekšlikumam. Atbilstošas izmaiņas veiktas arī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projekta ieviešana veicinās Atveseļošanas un noturības plāna apstiprināto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ieviešana veicinās Eiropas Savienības Atveseļošanas un noturības mehānisma plāna apstiprināto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ar informāciju par Latvijas Biomedicīnas pētījumu un studiju centru, kurš īstenos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īstenos atvasināta publiska persona “Latvijas Biomedicīnas pētījumu un studiju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anotācijas 3.sadaļas 6.2. apakšpunkta pēdējo teikumu “Nepieciešamais papildu finansējums tiks plānots Veselības ministrijas budžeta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tiks virzīts izskatīšanai Ministru kabineta sēdē 2023.gadā, nepieciešams anotācijas 3.sadaļas “Tiesību akta projekta ietekme uz valsts budžetu un pašvaldību budžetiem” tabulas ailēs precizēt norādītos gadus.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norādītie gadi precizēti, sākot no 2023. gada.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investīcijas 2.1.3.1. projekta “Informācijas tehnoloģiju infrastruktūras izveide Latvijas iedzīvotāju references genoma glabāšanai un piekļuves nodrošināšanai” pases apstiprināšanu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korektu investīcijas numuru, veicot precizējumu visos dokumentos, kur tas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priekšlikumu, investīcijas numurs rīkojuma projektā, anotācijā, projekta pasē norādīts korekti.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investīcijas 2.1.3.1. projekta “Informācijas tehnoloģiju infrastruktūras izveide Latvijas iedzīvotāju references genoma glabāšanai un piekļuves nodrošināšanai” pases apstiprināšanu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22-TA-2321</w:t>
    </w:r>
    <w:r>
      <w:br/>
    </w:r>
    <w:r w:rsidR="00000000" w:rsidRPr="00000000" w:rsidDel="00000000">
      <w:rPr>
        <w:rtl w:val="0"/>
      </w:rPr>
      <w:t xml:space="preserve">02.02.2023. 11.13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22-TA-2321</w:t>
    </w:r>
    <w:r>
      <w:br/>
    </w:r>
    <w:r w:rsidR="00000000" w:rsidRPr="00000000" w:rsidDel="00000000">
      <w:rPr>
        <w:rtl w:val="0"/>
      </w:rPr>
      <w:t xml:space="preserve">02.02.2023. 11.13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Izziņa_22-TA-2321.docx</dc:title>
</cp:coreProperties>
</file>

<file path=docProps/custom.xml><?xml version="1.0" encoding="utf-8"?>
<Properties xmlns="http://schemas.openxmlformats.org/officeDocument/2006/custom-properties" xmlns:vt="http://schemas.openxmlformats.org/officeDocument/2006/docPropsVTypes"/>
</file>