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F90F6" w14:textId="77777777" w:rsidR="00AA71F7" w:rsidRDefault="00AA71F7" w:rsidP="00AA71F7">
      <w:pPr>
        <w:jc w:val="center"/>
        <w:rPr>
          <w:rFonts w:cs="Times New Roman"/>
          <w:sz w:val="20"/>
          <w:szCs w:val="20"/>
        </w:rPr>
      </w:pPr>
      <w:r>
        <w:rPr>
          <w:noProof/>
          <w:lang w:val="en-US" w:eastAsia="en-US" w:bidi="ar-SA"/>
        </w:rPr>
        <w:drawing>
          <wp:inline distT="0" distB="0" distL="0" distR="0" wp14:anchorId="49DFFE53" wp14:editId="312C8C79">
            <wp:extent cx="5172075" cy="561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2075" cy="561975"/>
                    </a:xfrm>
                    <a:prstGeom prst="rect">
                      <a:avLst/>
                    </a:prstGeom>
                    <a:noFill/>
                    <a:ln>
                      <a:noFill/>
                    </a:ln>
                  </pic:spPr>
                </pic:pic>
              </a:graphicData>
            </a:graphic>
          </wp:inline>
        </w:drawing>
      </w:r>
    </w:p>
    <w:p w14:paraId="56893669" w14:textId="77777777" w:rsidR="00AA71F7" w:rsidRPr="0055128F" w:rsidRDefault="00AA71F7" w:rsidP="00AA71F7">
      <w:pPr>
        <w:jc w:val="center"/>
        <w:rPr>
          <w:rFonts w:cs="Times New Roman"/>
        </w:rPr>
      </w:pPr>
      <w:r w:rsidRPr="0055128F">
        <w:rPr>
          <w:rFonts w:cs="Times New Roman"/>
          <w:sz w:val="20"/>
          <w:szCs w:val="20"/>
        </w:rPr>
        <w:t>Stirn</w:t>
      </w:r>
      <w:r>
        <w:rPr>
          <w:rFonts w:cs="Times New Roman"/>
          <w:sz w:val="20"/>
          <w:szCs w:val="20"/>
        </w:rPr>
        <w:t>u iela 34, Rīga, LV-1084, tālr.</w:t>
      </w:r>
      <w:r w:rsidRPr="0055128F">
        <w:rPr>
          <w:rFonts w:cs="Times New Roman"/>
          <w:sz w:val="20"/>
          <w:szCs w:val="20"/>
        </w:rPr>
        <w:t>67596849, mob.26636264,</w:t>
      </w:r>
      <w:r>
        <w:rPr>
          <w:rFonts w:cs="Times New Roman"/>
          <w:sz w:val="20"/>
          <w:szCs w:val="20"/>
        </w:rPr>
        <w:t xml:space="preserve"> </w:t>
      </w:r>
      <w:r w:rsidRPr="0055128F">
        <w:rPr>
          <w:rFonts w:cs="Times New Roman"/>
          <w:sz w:val="20"/>
          <w:szCs w:val="20"/>
        </w:rPr>
        <w:t>e-pasts: info@lsgutis.lv</w:t>
      </w:r>
    </w:p>
    <w:p w14:paraId="68F93C86" w14:textId="77777777" w:rsidR="00AA71F7" w:rsidRPr="0055128F" w:rsidRDefault="00AA71F7" w:rsidP="00AA71F7">
      <w:pPr>
        <w:pStyle w:val="Standard"/>
        <w:spacing w:after="0" w:line="240" w:lineRule="auto"/>
        <w:jc w:val="center"/>
        <w:rPr>
          <w:rFonts w:ascii="Times New Roman" w:hAnsi="Times New Roman"/>
        </w:rPr>
      </w:pPr>
      <w:r>
        <w:rPr>
          <w:rFonts w:ascii="Times New Roman" w:hAnsi="Times New Roman"/>
          <w:sz w:val="20"/>
          <w:szCs w:val="20"/>
        </w:rPr>
        <w:t xml:space="preserve">Vienotais reģistrācijas Nr.40008003039, AS SEB </w:t>
      </w:r>
      <w:r w:rsidRPr="0055128F">
        <w:rPr>
          <w:rFonts w:ascii="Times New Roman" w:hAnsi="Times New Roman"/>
          <w:sz w:val="20"/>
          <w:szCs w:val="20"/>
        </w:rPr>
        <w:t>banka</w:t>
      </w:r>
    </w:p>
    <w:p w14:paraId="1B467C9F" w14:textId="0F08DAC4" w:rsidR="00F02375" w:rsidRPr="00274AA4" w:rsidRDefault="00AA71F7" w:rsidP="00274AA4">
      <w:pPr>
        <w:pStyle w:val="Standard"/>
        <w:spacing w:after="0" w:line="240" w:lineRule="auto"/>
        <w:jc w:val="center"/>
        <w:rPr>
          <w:rFonts w:ascii="Times New Roman" w:hAnsi="Times New Roman"/>
          <w:sz w:val="20"/>
          <w:szCs w:val="20"/>
        </w:rPr>
      </w:pPr>
      <w:r w:rsidRPr="0055128F">
        <w:rPr>
          <w:rFonts w:ascii="Times New Roman" w:hAnsi="Times New Roman"/>
          <w:sz w:val="20"/>
          <w:szCs w:val="20"/>
        </w:rPr>
        <w:t>Konta Nr. LV18UNLA 0001 0007 0078 7, kods UNLALV2X</w:t>
      </w:r>
    </w:p>
    <w:p w14:paraId="0D3E9146" w14:textId="77777777" w:rsidR="00B76592" w:rsidRPr="004362DC" w:rsidRDefault="00B76592" w:rsidP="00AA71F7">
      <w:pPr>
        <w:ind w:right="-1"/>
        <w:jc w:val="center"/>
        <w:rPr>
          <w:sz w:val="26"/>
          <w:szCs w:val="26"/>
        </w:rPr>
      </w:pPr>
      <w:r w:rsidRPr="004362DC">
        <w:rPr>
          <w:sz w:val="26"/>
          <w:szCs w:val="26"/>
        </w:rPr>
        <w:t>Rīgā</w:t>
      </w:r>
    </w:p>
    <w:tbl>
      <w:tblPr>
        <w:tblStyle w:val="TableGrid"/>
        <w:tblW w:w="9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6"/>
        <w:gridCol w:w="627"/>
        <w:gridCol w:w="282"/>
        <w:gridCol w:w="4679"/>
        <w:gridCol w:w="637"/>
      </w:tblGrid>
      <w:tr w:rsidR="00543957" w:rsidRPr="004F7AEF" w14:paraId="269B6ADD" w14:textId="77777777" w:rsidTr="000C5689">
        <w:trPr>
          <w:gridAfter w:val="1"/>
          <w:wAfter w:w="637" w:type="dxa"/>
        </w:trPr>
        <w:tc>
          <w:tcPr>
            <w:tcW w:w="3626" w:type="dxa"/>
          </w:tcPr>
          <w:p w14:paraId="1D0FF0A3" w14:textId="0990B172" w:rsidR="00AA71F7" w:rsidRPr="004F7AEF" w:rsidRDefault="00DC696E" w:rsidP="00AA71F7">
            <w:pPr>
              <w:ind w:right="-1"/>
              <w:jc w:val="both"/>
            </w:pPr>
            <w:r>
              <w:t>1</w:t>
            </w:r>
            <w:r w:rsidR="00FF080C">
              <w:t>1</w:t>
            </w:r>
            <w:r w:rsidR="00D8152D" w:rsidRPr="004F7AEF">
              <w:t>.</w:t>
            </w:r>
            <w:r w:rsidR="00DE2967" w:rsidRPr="004F7AEF">
              <w:t>0</w:t>
            </w:r>
            <w:r>
              <w:t>8</w:t>
            </w:r>
            <w:r w:rsidR="00D8152D" w:rsidRPr="004F7AEF">
              <w:t>.</w:t>
            </w:r>
            <w:r w:rsidR="002A46A9" w:rsidRPr="004F7AEF">
              <w:t>20</w:t>
            </w:r>
            <w:r w:rsidR="00CC304F" w:rsidRPr="004F7AEF">
              <w:t>2</w:t>
            </w:r>
            <w:r>
              <w:t>1</w:t>
            </w:r>
            <w:r w:rsidR="00543957" w:rsidRPr="004F7AEF">
              <w:t>.</w:t>
            </w:r>
            <w:r w:rsidR="00280318" w:rsidRPr="004F7AEF">
              <w:t xml:space="preserve"> </w:t>
            </w:r>
            <w:r w:rsidR="00AA71F7" w:rsidRPr="004F7AEF">
              <w:t>Nr.1</w:t>
            </w:r>
            <w:r w:rsidR="00DE2967" w:rsidRPr="004F7AEF">
              <w:t>.5</w:t>
            </w:r>
            <w:r w:rsidR="00AA71F7" w:rsidRPr="004F7AEF">
              <w:t>/</w:t>
            </w:r>
            <w:r>
              <w:t>60</w:t>
            </w:r>
            <w:r w:rsidR="005A62D6">
              <w:t>3</w:t>
            </w:r>
            <w:r w:rsidR="00CC304F" w:rsidRPr="004F7AEF">
              <w:t>-N</w:t>
            </w:r>
            <w:r w:rsidR="00280318" w:rsidRPr="004F7AEF">
              <w:t>/20</w:t>
            </w:r>
            <w:r w:rsidR="00CC304F" w:rsidRPr="004F7AEF">
              <w:t>2</w:t>
            </w:r>
            <w:r>
              <w:t>1</w:t>
            </w:r>
          </w:p>
        </w:tc>
        <w:tc>
          <w:tcPr>
            <w:tcW w:w="627" w:type="dxa"/>
          </w:tcPr>
          <w:p w14:paraId="078F6D78" w14:textId="77777777" w:rsidR="00B76592" w:rsidRPr="004F7AEF" w:rsidRDefault="00B76592" w:rsidP="00AA71F7">
            <w:pPr>
              <w:ind w:right="-1"/>
              <w:jc w:val="both"/>
            </w:pPr>
          </w:p>
        </w:tc>
        <w:tc>
          <w:tcPr>
            <w:tcW w:w="4961" w:type="dxa"/>
            <w:gridSpan w:val="2"/>
          </w:tcPr>
          <w:p w14:paraId="24673650" w14:textId="77777777" w:rsidR="00B76592" w:rsidRPr="004F7AEF" w:rsidRDefault="00B76592" w:rsidP="00AA71F7">
            <w:pPr>
              <w:ind w:right="-1"/>
              <w:jc w:val="both"/>
            </w:pPr>
          </w:p>
        </w:tc>
      </w:tr>
      <w:tr w:rsidR="00543957" w:rsidRPr="004F7AEF" w14:paraId="51EB8823" w14:textId="77777777" w:rsidTr="000C5689">
        <w:trPr>
          <w:gridAfter w:val="1"/>
          <w:wAfter w:w="637" w:type="dxa"/>
        </w:trPr>
        <w:tc>
          <w:tcPr>
            <w:tcW w:w="3626" w:type="dxa"/>
          </w:tcPr>
          <w:p w14:paraId="7E5BA556" w14:textId="77777777" w:rsidR="000C5689" w:rsidRDefault="000C5689" w:rsidP="000C5689">
            <w:pPr>
              <w:ind w:right="-1"/>
            </w:pPr>
            <w:r>
              <w:t xml:space="preserve">Uz 02.08.2021. </w:t>
            </w:r>
          </w:p>
          <w:p w14:paraId="7BA18D36" w14:textId="6FA74053" w:rsidR="00B76592" w:rsidRPr="004F7AEF" w:rsidRDefault="000C5689" w:rsidP="000C5689">
            <w:pPr>
              <w:ind w:right="-1"/>
            </w:pPr>
            <w:r>
              <w:t>Nr.3.3-8/2021/5804N</w:t>
            </w:r>
          </w:p>
        </w:tc>
        <w:tc>
          <w:tcPr>
            <w:tcW w:w="627" w:type="dxa"/>
          </w:tcPr>
          <w:p w14:paraId="7FB341D5" w14:textId="77777777" w:rsidR="00B76592" w:rsidRPr="004F7AEF" w:rsidRDefault="00B76592" w:rsidP="00AA71F7">
            <w:pPr>
              <w:ind w:right="-1"/>
              <w:jc w:val="both"/>
            </w:pPr>
          </w:p>
        </w:tc>
        <w:tc>
          <w:tcPr>
            <w:tcW w:w="4961" w:type="dxa"/>
            <w:gridSpan w:val="2"/>
          </w:tcPr>
          <w:p w14:paraId="007CE1B5" w14:textId="7A236DA9" w:rsidR="00B76592" w:rsidRPr="004F7AEF" w:rsidRDefault="00B76592" w:rsidP="005A62D6"/>
        </w:tc>
      </w:tr>
      <w:tr w:rsidR="00747735" w14:paraId="02E22450" w14:textId="77777777" w:rsidTr="005A62D6">
        <w:tc>
          <w:tcPr>
            <w:tcW w:w="4253" w:type="dxa"/>
            <w:gridSpan w:val="2"/>
          </w:tcPr>
          <w:p w14:paraId="7AD59568" w14:textId="77777777" w:rsidR="00747735" w:rsidRDefault="00747735">
            <w:pPr>
              <w:spacing w:after="120"/>
              <w:rPr>
                <w:rFonts w:cs="Times New Roman"/>
              </w:rPr>
            </w:pPr>
          </w:p>
        </w:tc>
        <w:tc>
          <w:tcPr>
            <w:tcW w:w="282" w:type="dxa"/>
          </w:tcPr>
          <w:p w14:paraId="6ED1A2AD" w14:textId="77777777" w:rsidR="00747735" w:rsidRDefault="00747735">
            <w:pPr>
              <w:rPr>
                <w:rFonts w:cs="Times New Roman"/>
              </w:rPr>
            </w:pPr>
          </w:p>
        </w:tc>
        <w:tc>
          <w:tcPr>
            <w:tcW w:w="5316" w:type="dxa"/>
            <w:gridSpan w:val="2"/>
          </w:tcPr>
          <w:p w14:paraId="7B5AB643" w14:textId="77777777" w:rsidR="00747735" w:rsidRDefault="00747735">
            <w:pPr>
              <w:ind w:firstLine="709"/>
              <w:jc w:val="right"/>
              <w:rPr>
                <w:rFonts w:cs="Times New Roman"/>
              </w:rPr>
            </w:pPr>
          </w:p>
          <w:p w14:paraId="620F2C70" w14:textId="77777777" w:rsidR="00747735" w:rsidRDefault="00747735" w:rsidP="005A62D6">
            <w:pPr>
              <w:spacing w:line="276" w:lineRule="auto"/>
              <w:ind w:right="536"/>
              <w:jc w:val="right"/>
              <w:rPr>
                <w:rFonts w:cs="Times New Roman"/>
                <w:b/>
                <w:bCs/>
              </w:rPr>
            </w:pPr>
            <w:r>
              <w:rPr>
                <w:rFonts w:cs="Times New Roman"/>
                <w:b/>
                <w:bCs/>
              </w:rPr>
              <w:t>Ekonomikas ministrijai</w:t>
            </w:r>
          </w:p>
          <w:p w14:paraId="36C520CE" w14:textId="77777777" w:rsidR="005A62D6" w:rsidRDefault="00837A86" w:rsidP="005A62D6">
            <w:pPr>
              <w:spacing w:line="276" w:lineRule="auto"/>
              <w:ind w:right="536"/>
              <w:jc w:val="right"/>
            </w:pPr>
            <w:hyperlink r:id="rId9" w:history="1">
              <w:r w:rsidR="00747735">
                <w:rPr>
                  <w:rStyle w:val="Hyperlink"/>
                  <w:rFonts w:cs="Times New Roman"/>
                </w:rPr>
                <w:t>pasts@em.gov.lv</w:t>
              </w:r>
            </w:hyperlink>
          </w:p>
          <w:p w14:paraId="3225806C" w14:textId="6509CDB2" w:rsidR="005A62D6" w:rsidRPr="00304C03" w:rsidRDefault="00837A86" w:rsidP="00304C03">
            <w:pPr>
              <w:spacing w:line="276" w:lineRule="auto"/>
              <w:ind w:right="536"/>
              <w:jc w:val="right"/>
            </w:pPr>
            <w:hyperlink r:id="rId10" w:history="1">
              <w:r w:rsidR="005A62D6" w:rsidRPr="00BB53F3">
                <w:rPr>
                  <w:rStyle w:val="Hyperlink"/>
                </w:rPr>
                <w:t>Inese.Karpovica@em.gov.lv</w:t>
              </w:r>
            </w:hyperlink>
          </w:p>
          <w:p w14:paraId="207D52E7" w14:textId="77777777" w:rsidR="00747735" w:rsidRDefault="00747735">
            <w:pPr>
              <w:ind w:firstLine="709"/>
              <w:jc w:val="right"/>
              <w:rPr>
                <w:rFonts w:cs="Times New Roman"/>
              </w:rPr>
            </w:pPr>
          </w:p>
        </w:tc>
      </w:tr>
    </w:tbl>
    <w:p w14:paraId="3897D3F9" w14:textId="77777777" w:rsidR="00747735" w:rsidRPr="00747735" w:rsidRDefault="00747735" w:rsidP="00747735">
      <w:pPr>
        <w:spacing w:line="276" w:lineRule="auto"/>
        <w:rPr>
          <w:rFonts w:cs="Times New Roman"/>
          <w:b/>
          <w:bCs/>
          <w:i/>
          <w:iCs/>
          <w:kern w:val="2"/>
        </w:rPr>
      </w:pPr>
      <w:r w:rsidRPr="00747735">
        <w:rPr>
          <w:rFonts w:cs="Times New Roman"/>
          <w:b/>
          <w:bCs/>
          <w:i/>
          <w:iCs/>
        </w:rPr>
        <w:t xml:space="preserve">Atzinums par likumprojektu </w:t>
      </w:r>
    </w:p>
    <w:p w14:paraId="33ABD92B" w14:textId="238B6CC8" w:rsidR="00747735" w:rsidRPr="00747735" w:rsidRDefault="00747735" w:rsidP="00747735">
      <w:pPr>
        <w:spacing w:line="276" w:lineRule="auto"/>
        <w:rPr>
          <w:rFonts w:cs="Times New Roman"/>
          <w:b/>
          <w:bCs/>
          <w:i/>
          <w:iCs/>
        </w:rPr>
      </w:pPr>
      <w:r w:rsidRPr="00747735">
        <w:rPr>
          <w:rFonts w:cs="Times New Roman"/>
          <w:b/>
          <w:bCs/>
          <w:i/>
          <w:iCs/>
        </w:rPr>
        <w:t xml:space="preserve">“Grozījumi Enerģētikas likumā” </w:t>
      </w:r>
      <w:r>
        <w:rPr>
          <w:rFonts w:cs="Times New Roman"/>
          <w:b/>
          <w:bCs/>
          <w:i/>
          <w:iCs/>
        </w:rPr>
        <w:t>(VSS-307)</w:t>
      </w:r>
    </w:p>
    <w:p w14:paraId="44FE4B44" w14:textId="77777777" w:rsidR="00747735" w:rsidRDefault="00747735" w:rsidP="005A62D6">
      <w:pPr>
        <w:spacing w:line="276" w:lineRule="auto"/>
        <w:jc w:val="both"/>
        <w:rPr>
          <w:rFonts w:cs="Times New Roman"/>
        </w:rPr>
      </w:pPr>
    </w:p>
    <w:p w14:paraId="3303CFC6" w14:textId="376E5158" w:rsidR="00274AA4" w:rsidRDefault="00747735" w:rsidP="00274AA4">
      <w:pPr>
        <w:ind w:firstLine="720"/>
        <w:jc w:val="both"/>
        <w:rPr>
          <w:rFonts w:cs="Times New Roman"/>
          <w:i/>
          <w:iCs/>
        </w:rPr>
      </w:pPr>
      <w:r w:rsidRPr="005A62D6">
        <w:rPr>
          <w:rFonts w:cs="Times New Roman"/>
        </w:rPr>
        <w:t xml:space="preserve">Latvijas Siltuma, gāzes un ūdens tehnoloģiju inženieru savienība (turpmāk-LSGŪTIS) ir izvērtējusi Ekonomikas ministrijas sagatavoto precizēto likumprojektu </w:t>
      </w:r>
      <w:r w:rsidRPr="005A62D6">
        <w:rPr>
          <w:rFonts w:cs="Times New Roman"/>
          <w:i/>
          <w:iCs/>
        </w:rPr>
        <w:t xml:space="preserve">“Grozījumi Enerģētikas likumā” </w:t>
      </w:r>
      <w:r w:rsidRPr="005A62D6">
        <w:rPr>
          <w:rFonts w:cs="Times New Roman"/>
        </w:rPr>
        <w:t>(VSS-307)</w:t>
      </w:r>
      <w:r w:rsidRPr="005A62D6">
        <w:rPr>
          <w:rFonts w:cs="Times New Roman"/>
          <w:i/>
          <w:iCs/>
        </w:rPr>
        <w:t>.</w:t>
      </w:r>
    </w:p>
    <w:p w14:paraId="1E336BA5" w14:textId="77777777" w:rsidR="00274AA4" w:rsidRPr="005A62D6" w:rsidRDefault="00274AA4" w:rsidP="00274AA4">
      <w:pPr>
        <w:ind w:firstLine="720"/>
        <w:jc w:val="both"/>
        <w:rPr>
          <w:rFonts w:cs="Times New Roman"/>
          <w:i/>
          <w:iCs/>
        </w:rPr>
      </w:pPr>
    </w:p>
    <w:p w14:paraId="0CCC45BE" w14:textId="182E0F1D" w:rsidR="00747735" w:rsidRDefault="00747735" w:rsidP="005A62D6">
      <w:pPr>
        <w:ind w:firstLine="720"/>
        <w:jc w:val="both"/>
        <w:rPr>
          <w:rFonts w:cs="Times New Roman"/>
          <w:bCs/>
          <w:u w:val="single"/>
        </w:rPr>
      </w:pPr>
      <w:r w:rsidRPr="00304C03">
        <w:rPr>
          <w:rFonts w:cs="Times New Roman"/>
          <w:bCs/>
          <w:u w:val="single"/>
        </w:rPr>
        <w:t>LSGŪTIS saskaņo izstrādāto likumprojektu ar precizējumiem:</w:t>
      </w:r>
    </w:p>
    <w:p w14:paraId="3A067A71" w14:textId="77777777" w:rsidR="00274AA4" w:rsidRPr="00304C03" w:rsidRDefault="00274AA4" w:rsidP="005A62D6">
      <w:pPr>
        <w:ind w:firstLine="720"/>
        <w:jc w:val="both"/>
        <w:rPr>
          <w:rFonts w:cs="Times New Roman"/>
          <w:bCs/>
          <w:u w:val="single"/>
        </w:rPr>
      </w:pPr>
    </w:p>
    <w:p w14:paraId="139C3FD3" w14:textId="77777777" w:rsidR="00747735" w:rsidRPr="005A62D6" w:rsidRDefault="00747735" w:rsidP="005A62D6">
      <w:pPr>
        <w:pStyle w:val="ListParagraph"/>
        <w:widowControl w:val="0"/>
        <w:numPr>
          <w:ilvl w:val="0"/>
          <w:numId w:val="11"/>
        </w:numPr>
        <w:suppressAutoHyphens/>
        <w:spacing w:after="0" w:line="240" w:lineRule="auto"/>
        <w:jc w:val="both"/>
        <w:rPr>
          <w:rFonts w:ascii="Times New Roman" w:hAnsi="Times New Roman"/>
          <w:bCs/>
          <w:sz w:val="24"/>
          <w:szCs w:val="24"/>
        </w:rPr>
      </w:pPr>
      <w:r w:rsidRPr="005A62D6">
        <w:rPr>
          <w:rFonts w:ascii="Times New Roman" w:hAnsi="Times New Roman"/>
          <w:bCs/>
          <w:sz w:val="24"/>
          <w:szCs w:val="24"/>
        </w:rPr>
        <w:t>46.panta 2.punktā</w:t>
      </w:r>
    </w:p>
    <w:p w14:paraId="38F4CEC2" w14:textId="25940FA7" w:rsidR="005A62D6" w:rsidRDefault="00747735" w:rsidP="005A62D6">
      <w:pPr>
        <w:pStyle w:val="Normal1"/>
        <w:shd w:val="clear" w:color="auto" w:fill="FFFFFF" w:themeFill="background1"/>
        <w:spacing w:before="0" w:beforeAutospacing="0" w:after="0" w:afterAutospacing="0"/>
        <w:jc w:val="both"/>
        <w:rPr>
          <w:i/>
          <w:iCs/>
          <w:color w:val="000000" w:themeColor="text1"/>
        </w:rPr>
      </w:pPr>
      <w:r w:rsidRPr="005A62D6">
        <w:rPr>
          <w:i/>
        </w:rPr>
        <w:t xml:space="preserve">“Ministru kabinets nosaka kārtību, kādā lietotājiem piegādā siltumenerģiju un nodrošina </w:t>
      </w:r>
      <w:r w:rsidRPr="00304C03">
        <w:rPr>
          <w:b/>
          <w:bCs/>
          <w:i/>
        </w:rPr>
        <w:t>aukstumapgādi</w:t>
      </w:r>
      <w:r w:rsidRPr="005A62D6">
        <w:rPr>
          <w:i/>
        </w:rPr>
        <w:t xml:space="preserve"> ēku un būvju apsildei, dzesēšanai, ventilācijai (vēdināšanai) un karstā ūdens sagatavošanai</w:t>
      </w:r>
      <w:r w:rsidR="000A0EA6">
        <w:rPr>
          <w:i/>
        </w:rPr>
        <w:t>,</w:t>
      </w:r>
      <w:r w:rsidRPr="005A62D6">
        <w:rPr>
          <w:i/>
        </w:rPr>
        <w:t xml:space="preserve"> un pārtrauc tās piegādi, tirgotāju, siltumapgādes un </w:t>
      </w:r>
      <w:r w:rsidRPr="00304C03">
        <w:rPr>
          <w:b/>
          <w:bCs/>
          <w:i/>
        </w:rPr>
        <w:t>aukstumapgādes</w:t>
      </w:r>
      <w:r w:rsidRPr="005A62D6">
        <w:rPr>
          <w:i/>
        </w:rPr>
        <w:t xml:space="preserve"> sistēmas operatora un lietotāju tiesības un pienākumus siltumenerģijas piegādē un lietošanā, kā arī norēķinos par saņemtajiem pakalpojumiem</w:t>
      </w:r>
      <w:r w:rsidRPr="005A62D6">
        <w:t>”</w:t>
      </w:r>
      <w:r w:rsidR="00274AA4">
        <w:t>,</w:t>
      </w:r>
      <w:r w:rsidRPr="005A62D6">
        <w:t xml:space="preserve"> </w:t>
      </w:r>
      <w:r w:rsidR="00274AA4">
        <w:rPr>
          <w:color w:val="000000" w:themeColor="text1"/>
        </w:rPr>
        <w:t>v</w:t>
      </w:r>
      <w:r w:rsidRPr="005A62D6">
        <w:rPr>
          <w:color w:val="000000" w:themeColor="text1"/>
        </w:rPr>
        <w:t xml:space="preserve">ārdu “aukstumapgāde” aizstāt ar </w:t>
      </w:r>
      <w:r w:rsidRPr="00274AA4">
        <w:rPr>
          <w:b/>
          <w:bCs/>
          <w:i/>
          <w:iCs/>
          <w:color w:val="000000" w:themeColor="text1"/>
        </w:rPr>
        <w:t>“dzesēšana vai saldēšana</w:t>
      </w:r>
      <w:r w:rsidRPr="005A62D6">
        <w:rPr>
          <w:i/>
          <w:iCs/>
          <w:color w:val="000000" w:themeColor="text1"/>
        </w:rPr>
        <w:t>”</w:t>
      </w:r>
      <w:r w:rsidR="00274AA4">
        <w:rPr>
          <w:i/>
          <w:iCs/>
          <w:color w:val="000000" w:themeColor="text1"/>
        </w:rPr>
        <w:t>;</w:t>
      </w:r>
    </w:p>
    <w:p w14:paraId="3C2941E6" w14:textId="77777777" w:rsidR="00274AA4" w:rsidRPr="00274AA4" w:rsidRDefault="00274AA4" w:rsidP="005A62D6">
      <w:pPr>
        <w:pStyle w:val="Normal1"/>
        <w:shd w:val="clear" w:color="auto" w:fill="FFFFFF" w:themeFill="background1"/>
        <w:spacing w:before="0" w:beforeAutospacing="0" w:after="0" w:afterAutospacing="0"/>
        <w:jc w:val="both"/>
        <w:rPr>
          <w:i/>
          <w:iCs/>
          <w:color w:val="000000" w:themeColor="text1"/>
        </w:rPr>
      </w:pPr>
    </w:p>
    <w:p w14:paraId="5F042562" w14:textId="77777777" w:rsidR="00747735" w:rsidRPr="005A62D6" w:rsidRDefault="00747735" w:rsidP="005A62D6">
      <w:pPr>
        <w:pStyle w:val="Normal1"/>
        <w:numPr>
          <w:ilvl w:val="0"/>
          <w:numId w:val="11"/>
        </w:numPr>
        <w:shd w:val="clear" w:color="auto" w:fill="FFFFFF" w:themeFill="background1"/>
        <w:spacing w:before="0" w:beforeAutospacing="0" w:after="0" w:afterAutospacing="0"/>
        <w:jc w:val="both"/>
        <w:rPr>
          <w:color w:val="000000" w:themeColor="text1"/>
        </w:rPr>
      </w:pPr>
      <w:r w:rsidRPr="005A62D6">
        <w:rPr>
          <w:color w:val="000000" w:themeColor="text1"/>
        </w:rPr>
        <w:t>46.panta 5.punktā</w:t>
      </w:r>
    </w:p>
    <w:p w14:paraId="458A7ABE" w14:textId="15D1F24B" w:rsidR="005A62D6" w:rsidRDefault="00747735" w:rsidP="005A62D6">
      <w:pPr>
        <w:pStyle w:val="Normal1"/>
        <w:shd w:val="clear" w:color="auto" w:fill="FFFFFF" w:themeFill="background1"/>
        <w:spacing w:before="0" w:beforeAutospacing="0" w:after="0" w:afterAutospacing="0"/>
        <w:jc w:val="both"/>
        <w:rPr>
          <w:b/>
          <w:bCs/>
          <w:i/>
          <w:iCs/>
          <w:color w:val="000000" w:themeColor="text1"/>
        </w:rPr>
      </w:pPr>
      <w:r w:rsidRPr="005A62D6">
        <w:t>“</w:t>
      </w:r>
      <w:r w:rsidRPr="005A62D6">
        <w:rPr>
          <w:i/>
        </w:rPr>
        <w:t xml:space="preserve">Ministru kabinets nosaka koģenerācijas un triģenerācijas staciju saražotās primārās enerģijas ietaupījuma aprēķināšanas kārtību un noteikumus, kas paredz ekonomiski pamatotas energoefektivitātes prasības licencēta vai reģistrēta energoapgādes komersanta valdījumā esošām centralizētām siltumapgādes un </w:t>
      </w:r>
      <w:r w:rsidRPr="00304C03">
        <w:rPr>
          <w:b/>
          <w:bCs/>
          <w:i/>
        </w:rPr>
        <w:t>aukstumapgādes</w:t>
      </w:r>
      <w:r w:rsidRPr="005A62D6">
        <w:rPr>
          <w:i/>
        </w:rPr>
        <w:t xml:space="preserve"> sistēmām vai tās elementiem un to atbilstības pārbaudes kārtību”</w:t>
      </w:r>
      <w:r w:rsidR="00274AA4">
        <w:rPr>
          <w:i/>
        </w:rPr>
        <w:t xml:space="preserve">, </w:t>
      </w:r>
      <w:r w:rsidR="00274AA4">
        <w:rPr>
          <w:color w:val="000000" w:themeColor="text1"/>
        </w:rPr>
        <w:t>v</w:t>
      </w:r>
      <w:r w:rsidRPr="005A62D6">
        <w:rPr>
          <w:color w:val="000000" w:themeColor="text1"/>
        </w:rPr>
        <w:t>ārdu “aukstumapgāde</w:t>
      </w:r>
      <w:r w:rsidR="00304C03">
        <w:rPr>
          <w:color w:val="000000" w:themeColor="text1"/>
        </w:rPr>
        <w:t>s</w:t>
      </w:r>
      <w:r w:rsidRPr="005A62D6">
        <w:rPr>
          <w:color w:val="000000" w:themeColor="text1"/>
        </w:rPr>
        <w:t xml:space="preserve">” aizstāt ar </w:t>
      </w:r>
      <w:r w:rsidRPr="00274AA4">
        <w:rPr>
          <w:b/>
          <w:bCs/>
          <w:color w:val="000000" w:themeColor="text1"/>
        </w:rPr>
        <w:t>“</w:t>
      </w:r>
      <w:r w:rsidRPr="00274AA4">
        <w:rPr>
          <w:b/>
          <w:bCs/>
          <w:i/>
          <w:iCs/>
          <w:color w:val="000000" w:themeColor="text1"/>
        </w:rPr>
        <w:t>dzesēšanas vai saldēšanas”</w:t>
      </w:r>
      <w:r w:rsidR="00274AA4" w:rsidRPr="00274AA4">
        <w:rPr>
          <w:b/>
          <w:bCs/>
          <w:i/>
          <w:iCs/>
          <w:color w:val="000000" w:themeColor="text1"/>
        </w:rPr>
        <w:t>;</w:t>
      </w:r>
    </w:p>
    <w:p w14:paraId="3248E3A4" w14:textId="77777777" w:rsidR="00274AA4" w:rsidRPr="00274AA4" w:rsidRDefault="00274AA4" w:rsidP="005A62D6">
      <w:pPr>
        <w:pStyle w:val="Normal1"/>
        <w:shd w:val="clear" w:color="auto" w:fill="FFFFFF" w:themeFill="background1"/>
        <w:spacing w:before="0" w:beforeAutospacing="0" w:after="0" w:afterAutospacing="0"/>
        <w:jc w:val="both"/>
        <w:rPr>
          <w:color w:val="000000" w:themeColor="text1"/>
        </w:rPr>
      </w:pPr>
    </w:p>
    <w:p w14:paraId="63104E88" w14:textId="470FDB57" w:rsidR="00747735" w:rsidRPr="005A62D6" w:rsidRDefault="00747735" w:rsidP="005A62D6">
      <w:pPr>
        <w:pStyle w:val="Normal1"/>
        <w:numPr>
          <w:ilvl w:val="0"/>
          <w:numId w:val="11"/>
        </w:numPr>
        <w:shd w:val="clear" w:color="auto" w:fill="FFFFFF" w:themeFill="background1"/>
        <w:spacing w:before="0" w:beforeAutospacing="0" w:after="0" w:afterAutospacing="0"/>
        <w:jc w:val="both"/>
        <w:rPr>
          <w:color w:val="000000" w:themeColor="text1"/>
        </w:rPr>
      </w:pPr>
      <w:r w:rsidRPr="005A62D6">
        <w:rPr>
          <w:color w:val="000000" w:themeColor="text1"/>
        </w:rPr>
        <w:t>58</w:t>
      </w:r>
      <w:r w:rsidR="000C5689">
        <w:rPr>
          <w:color w:val="000000" w:themeColor="text1"/>
          <w:vertAlign w:val="superscript"/>
        </w:rPr>
        <w:t>4</w:t>
      </w:r>
      <w:r w:rsidRPr="005A62D6">
        <w:rPr>
          <w:color w:val="000000" w:themeColor="text1"/>
        </w:rPr>
        <w:t xml:space="preserve">.panta 5.punktā </w:t>
      </w:r>
    </w:p>
    <w:p w14:paraId="2B4D433E" w14:textId="79D8FB71" w:rsidR="005A62D6" w:rsidRDefault="00747735" w:rsidP="00274AA4">
      <w:pPr>
        <w:pStyle w:val="Normal2"/>
        <w:shd w:val="clear" w:color="auto" w:fill="FFFFFF" w:themeFill="background1"/>
        <w:spacing w:before="0" w:beforeAutospacing="0" w:after="0" w:afterAutospacing="0"/>
        <w:jc w:val="both"/>
        <w:rPr>
          <w:b/>
          <w:bCs/>
          <w:i/>
          <w:iCs/>
        </w:rPr>
      </w:pPr>
      <w:r w:rsidRPr="005A62D6">
        <w:rPr>
          <w:i/>
        </w:rPr>
        <w:t xml:space="preserve">“Biomasas kurināmiem ir jāatbilst </w:t>
      </w:r>
      <w:bookmarkStart w:id="0" w:name="_Hlk52966897"/>
      <w:r w:rsidRPr="005A62D6">
        <w:rPr>
          <w:i/>
        </w:rPr>
        <w:t>ilgtspējas un siltumnīcefekta gāzu emisiju ietaupījuma kritērijiem</w:t>
      </w:r>
      <w:bookmarkEnd w:id="0"/>
      <w:r w:rsidRPr="005A62D6">
        <w:rPr>
          <w:i/>
        </w:rPr>
        <w:t xml:space="preserve">, ja tos izmanto elektroenerģijas, siltumenerģijas vai </w:t>
      </w:r>
      <w:r w:rsidRPr="00304C03">
        <w:rPr>
          <w:b/>
          <w:bCs/>
          <w:i/>
        </w:rPr>
        <w:t>aukstuma</w:t>
      </w:r>
      <w:r w:rsidRPr="005A62D6">
        <w:rPr>
          <w:i/>
        </w:rPr>
        <w:t xml:space="preserve"> ražošanas iekārtās</w:t>
      </w:r>
      <w:r w:rsidR="00274AA4">
        <w:rPr>
          <w:i/>
        </w:rPr>
        <w:t xml:space="preserve"> </w:t>
      </w:r>
      <w:r w:rsidRPr="005A62D6">
        <w:rPr>
          <w:i/>
        </w:rPr>
        <w:t xml:space="preserve">vai degvielu ražošanas iekārtās, kuru kopējā nominālā ievadītā siltuma jauda ir 20 MW vai lielāka cieto biomasas kurināmo gadījumā un kuru </w:t>
      </w:r>
      <w:bookmarkStart w:id="1" w:name="_Hlk52966832"/>
      <w:r w:rsidRPr="005A62D6">
        <w:rPr>
          <w:i/>
        </w:rPr>
        <w:t xml:space="preserve">kopējā nominālā ievadītā siltuma jauda ir 2 MW vai lielāka </w:t>
      </w:r>
      <w:bookmarkEnd w:id="1"/>
      <w:r w:rsidRPr="005A62D6">
        <w:rPr>
          <w:i/>
        </w:rPr>
        <w:t xml:space="preserve">gāzveida biomasas kurināmo gadījumā”, </w:t>
      </w:r>
      <w:r w:rsidRPr="005A62D6">
        <w:t xml:space="preserve">vārdu “aukstuma” aizstāt ar </w:t>
      </w:r>
      <w:r w:rsidR="005A62D6" w:rsidRPr="00274AA4">
        <w:rPr>
          <w:b/>
          <w:bCs/>
        </w:rPr>
        <w:t>“</w:t>
      </w:r>
      <w:r w:rsidRPr="00274AA4">
        <w:rPr>
          <w:b/>
          <w:bCs/>
          <w:i/>
          <w:iCs/>
        </w:rPr>
        <w:t>dzesēšanas vai saldēšana</w:t>
      </w:r>
      <w:r w:rsidR="005A62D6" w:rsidRPr="00274AA4">
        <w:rPr>
          <w:b/>
          <w:bCs/>
          <w:i/>
          <w:iCs/>
        </w:rPr>
        <w:t>s”;</w:t>
      </w:r>
    </w:p>
    <w:p w14:paraId="2A45161E" w14:textId="77777777" w:rsidR="00274AA4" w:rsidRPr="00274AA4" w:rsidRDefault="00274AA4" w:rsidP="00274AA4">
      <w:pPr>
        <w:pStyle w:val="Normal2"/>
        <w:shd w:val="clear" w:color="auto" w:fill="FFFFFF" w:themeFill="background1"/>
        <w:spacing w:before="0" w:beforeAutospacing="0" w:after="0" w:afterAutospacing="0"/>
        <w:jc w:val="both"/>
        <w:rPr>
          <w:b/>
          <w:bCs/>
          <w:i/>
          <w:iCs/>
        </w:rPr>
      </w:pPr>
    </w:p>
    <w:p w14:paraId="7950CB99" w14:textId="453EC96F" w:rsidR="00747735" w:rsidRPr="005A62D6" w:rsidRDefault="00747735" w:rsidP="005A62D6">
      <w:pPr>
        <w:pStyle w:val="Normal1"/>
        <w:shd w:val="clear" w:color="auto" w:fill="FFFFFF" w:themeFill="background1"/>
        <w:spacing w:before="0" w:beforeAutospacing="0" w:after="0" w:afterAutospacing="0"/>
        <w:ind w:left="720"/>
        <w:jc w:val="both"/>
        <w:rPr>
          <w:color w:val="000000" w:themeColor="text1"/>
        </w:rPr>
      </w:pPr>
      <w:r w:rsidRPr="005A62D6">
        <w:rPr>
          <w:bCs/>
        </w:rPr>
        <w:t>4</w:t>
      </w:r>
      <w:r w:rsidR="005A62D6" w:rsidRPr="005A62D6">
        <w:rPr>
          <w:bCs/>
        </w:rPr>
        <w:t xml:space="preserve">. </w:t>
      </w:r>
      <w:r w:rsidRPr="005A62D6">
        <w:rPr>
          <w:bCs/>
        </w:rPr>
        <w:t xml:space="preserve"> 58</w:t>
      </w:r>
      <w:r w:rsidRPr="005A62D6">
        <w:rPr>
          <w:bCs/>
          <w:vertAlign w:val="superscript"/>
        </w:rPr>
        <w:t>5</w:t>
      </w:r>
      <w:r w:rsidRPr="005A62D6">
        <w:rPr>
          <w:bCs/>
        </w:rPr>
        <w:t>.panta 3.punktā</w:t>
      </w:r>
    </w:p>
    <w:p w14:paraId="25327AAF" w14:textId="3C5E418F" w:rsidR="00BC4AFD" w:rsidRPr="00274AA4" w:rsidRDefault="00747735" w:rsidP="000C5689">
      <w:pPr>
        <w:pStyle w:val="Normal1"/>
        <w:shd w:val="clear" w:color="auto" w:fill="FFFFFF" w:themeFill="background1"/>
        <w:spacing w:before="0" w:beforeAutospacing="0" w:after="0" w:afterAutospacing="0"/>
        <w:jc w:val="both"/>
        <w:rPr>
          <w:b/>
          <w:bCs/>
          <w:color w:val="000000" w:themeColor="text1"/>
        </w:rPr>
      </w:pPr>
      <w:r w:rsidRPr="005A62D6">
        <w:rPr>
          <w:bCs/>
        </w:rPr>
        <w:t>“</w:t>
      </w:r>
      <w:r w:rsidRPr="005A62D6">
        <w:rPr>
          <w:i/>
          <w:color w:val="000000" w:themeColor="text1"/>
        </w:rPr>
        <w:t>Iestāde, kas veic būvspeciālistu kompetences novērtēšanu</w:t>
      </w:r>
      <w:r w:rsidR="005A62D6">
        <w:rPr>
          <w:i/>
          <w:color w:val="000000" w:themeColor="text1"/>
        </w:rPr>
        <w:t xml:space="preserve"> </w:t>
      </w:r>
      <w:r w:rsidRPr="005A62D6">
        <w:rPr>
          <w:i/>
          <w:color w:val="000000" w:themeColor="text1"/>
        </w:rPr>
        <w:t>un patstāvīgās prakses uzraudzību elektroenerģētikas jomā</w:t>
      </w:r>
      <w:r w:rsidRPr="005A62D6">
        <w:rPr>
          <w:i/>
        </w:rPr>
        <w:t xml:space="preserve"> </w:t>
      </w:r>
      <w:r w:rsidRPr="005A62D6">
        <w:rPr>
          <w:i/>
          <w:color w:val="000000" w:themeColor="text1"/>
        </w:rPr>
        <w:t xml:space="preserve">būvspeciālista patstāvīgās prakses uzraudzības ietvaros nodrošina rūpniecisko, komerciālo vai dzīvojamo ēku elektroenerģijas un siltumenerģijas sistēmu plānošanas, projektēšanas un būvniecības procesā iesaistīto kompetenci par optimālām atjaunojamās enerģijas, augstas efektivitātes tehnoloģiju un centralizētās siltumapgādes un </w:t>
      </w:r>
      <w:r w:rsidRPr="00304C03">
        <w:rPr>
          <w:b/>
          <w:bCs/>
          <w:i/>
          <w:color w:val="000000" w:themeColor="text1"/>
        </w:rPr>
        <w:lastRenderedPageBreak/>
        <w:t>aukstumapgādes</w:t>
      </w:r>
      <w:r w:rsidRPr="005A62D6">
        <w:rPr>
          <w:i/>
          <w:color w:val="000000" w:themeColor="text1"/>
        </w:rPr>
        <w:t xml:space="preserve"> kombinācijām”</w:t>
      </w:r>
      <w:r w:rsidR="00274AA4">
        <w:rPr>
          <w:i/>
          <w:color w:val="000000" w:themeColor="text1"/>
        </w:rPr>
        <w:t>,</w:t>
      </w:r>
      <w:r w:rsidRPr="005A62D6">
        <w:rPr>
          <w:i/>
          <w:color w:val="000000" w:themeColor="text1"/>
        </w:rPr>
        <w:t xml:space="preserve"> </w:t>
      </w:r>
      <w:r w:rsidR="00274AA4">
        <w:rPr>
          <w:color w:val="000000" w:themeColor="text1"/>
        </w:rPr>
        <w:t>v</w:t>
      </w:r>
      <w:r w:rsidRPr="005A62D6">
        <w:rPr>
          <w:color w:val="000000" w:themeColor="text1"/>
        </w:rPr>
        <w:t>ārdu “aukstumapgāde</w:t>
      </w:r>
      <w:r w:rsidR="00304C03">
        <w:rPr>
          <w:color w:val="000000" w:themeColor="text1"/>
        </w:rPr>
        <w:t>s</w:t>
      </w:r>
      <w:r w:rsidRPr="005A62D6">
        <w:rPr>
          <w:color w:val="000000" w:themeColor="text1"/>
        </w:rPr>
        <w:t xml:space="preserve">” aizstāt ar </w:t>
      </w:r>
      <w:r w:rsidRPr="00274AA4">
        <w:rPr>
          <w:b/>
          <w:bCs/>
          <w:color w:val="000000" w:themeColor="text1"/>
        </w:rPr>
        <w:t>“</w:t>
      </w:r>
      <w:r w:rsidRPr="00274AA4">
        <w:rPr>
          <w:b/>
          <w:bCs/>
          <w:i/>
          <w:iCs/>
          <w:color w:val="000000" w:themeColor="text1"/>
        </w:rPr>
        <w:t>dzesēšanas un saldēšanas”</w:t>
      </w:r>
      <w:r w:rsidR="00304C03" w:rsidRPr="00274AA4">
        <w:rPr>
          <w:b/>
          <w:bCs/>
          <w:i/>
          <w:iCs/>
          <w:color w:val="000000" w:themeColor="text1"/>
        </w:rPr>
        <w:t>.</w:t>
      </w:r>
    </w:p>
    <w:p w14:paraId="6D55D8D8" w14:textId="77777777" w:rsidR="00304C03" w:rsidRDefault="00304C03" w:rsidP="0094350C">
      <w:pPr>
        <w:spacing w:after="60"/>
        <w:ind w:right="284"/>
        <w:jc w:val="both"/>
        <w:rPr>
          <w:rFonts w:cs="Times New Roman"/>
        </w:rPr>
      </w:pPr>
    </w:p>
    <w:p w14:paraId="1D81F525" w14:textId="09409E62" w:rsidR="00023302" w:rsidRPr="00274AA4" w:rsidRDefault="00D41213" w:rsidP="00274AA4">
      <w:pPr>
        <w:spacing w:after="60"/>
        <w:ind w:right="284"/>
        <w:jc w:val="both"/>
        <w:rPr>
          <w:rFonts w:cs="Times New Roman"/>
          <w:bCs/>
        </w:rPr>
      </w:pPr>
      <w:r w:rsidRPr="005A62D6">
        <w:rPr>
          <w:rFonts w:cs="Times New Roman"/>
        </w:rPr>
        <w:t>Ar cieņu,</w:t>
      </w:r>
    </w:p>
    <w:p w14:paraId="5FB5508C" w14:textId="17972C0F" w:rsidR="002B6592" w:rsidRPr="005A62D6" w:rsidRDefault="00AA71F7" w:rsidP="00FA2B41">
      <w:pPr>
        <w:ind w:right="284"/>
        <w:rPr>
          <w:rFonts w:cs="Times New Roman"/>
        </w:rPr>
      </w:pPr>
      <w:r w:rsidRPr="005A62D6">
        <w:rPr>
          <w:rFonts w:cs="Times New Roman"/>
        </w:rPr>
        <w:t>LSGŪTIS valdes locekli</w:t>
      </w:r>
      <w:r w:rsidR="004F7AEF" w:rsidRPr="005A62D6">
        <w:rPr>
          <w:rFonts w:cs="Times New Roman"/>
        </w:rPr>
        <w:t>s,</w:t>
      </w:r>
    </w:p>
    <w:p w14:paraId="2445ABF5" w14:textId="6F6BAF10" w:rsidR="00256ABF" w:rsidRPr="005A62D6" w:rsidRDefault="007D4C4E" w:rsidP="00FA2B41">
      <w:pPr>
        <w:ind w:right="284"/>
        <w:rPr>
          <w:rFonts w:cs="Times New Roman"/>
        </w:rPr>
      </w:pPr>
      <w:r w:rsidRPr="005A62D6">
        <w:rPr>
          <w:rFonts w:cs="Times New Roman"/>
        </w:rPr>
        <w:t xml:space="preserve">Būvniecības speciālistu sertificēšanas centra vadītājs </w:t>
      </w:r>
      <w:r w:rsidR="004F7AEF" w:rsidRPr="005A62D6">
        <w:rPr>
          <w:rFonts w:cs="Times New Roman"/>
        </w:rPr>
        <w:tab/>
      </w:r>
      <w:r w:rsidR="004F7AEF" w:rsidRPr="005A62D6">
        <w:rPr>
          <w:rFonts w:cs="Times New Roman"/>
        </w:rPr>
        <w:tab/>
      </w:r>
      <w:r w:rsidR="004F7AEF" w:rsidRPr="005A62D6">
        <w:rPr>
          <w:rFonts w:cs="Times New Roman"/>
        </w:rPr>
        <w:tab/>
        <w:t>Dainis Ģēģers</w:t>
      </w:r>
    </w:p>
    <w:p w14:paraId="49343E87" w14:textId="77777777" w:rsidR="0094350C" w:rsidRPr="00BF0C7D" w:rsidRDefault="0094350C" w:rsidP="00FA2B41">
      <w:pPr>
        <w:ind w:right="284"/>
      </w:pPr>
    </w:p>
    <w:p w14:paraId="65FEE49A" w14:textId="172DB9CC" w:rsidR="00E17555" w:rsidRDefault="00E17555" w:rsidP="00FA2B41">
      <w:pPr>
        <w:ind w:right="284"/>
        <w:rPr>
          <w:sz w:val="20"/>
          <w:szCs w:val="20"/>
        </w:rPr>
      </w:pPr>
      <w:r w:rsidRPr="00E17555">
        <w:rPr>
          <w:sz w:val="20"/>
          <w:szCs w:val="20"/>
        </w:rPr>
        <w:t>Ģēģers 29247820</w:t>
      </w:r>
    </w:p>
    <w:p w14:paraId="75564C06" w14:textId="1164EF6A" w:rsidR="00E17555" w:rsidRDefault="00837A86" w:rsidP="00FA2B41">
      <w:pPr>
        <w:ind w:right="284"/>
        <w:rPr>
          <w:rStyle w:val="Hyperlink"/>
          <w:sz w:val="20"/>
          <w:szCs w:val="20"/>
        </w:rPr>
      </w:pPr>
      <w:hyperlink r:id="rId11" w:history="1">
        <w:r w:rsidR="00E17555" w:rsidRPr="00B161B4">
          <w:rPr>
            <w:rStyle w:val="Hyperlink"/>
            <w:sz w:val="20"/>
            <w:szCs w:val="20"/>
          </w:rPr>
          <w:t>dainis@lsgutis.lv</w:t>
        </w:r>
      </w:hyperlink>
    </w:p>
    <w:p w14:paraId="684178DE" w14:textId="479E299A" w:rsidR="00274AA4" w:rsidRDefault="00274AA4" w:rsidP="00FA2B41">
      <w:pPr>
        <w:ind w:right="284"/>
        <w:rPr>
          <w:rStyle w:val="Hyperlink"/>
          <w:sz w:val="20"/>
          <w:szCs w:val="20"/>
        </w:rPr>
      </w:pPr>
    </w:p>
    <w:p w14:paraId="19AEC1C7" w14:textId="77777777" w:rsidR="00274AA4" w:rsidRDefault="00274AA4" w:rsidP="00FA2B41">
      <w:pPr>
        <w:ind w:right="284"/>
        <w:rPr>
          <w:rStyle w:val="Hyperlink"/>
          <w:sz w:val="20"/>
          <w:szCs w:val="20"/>
        </w:rPr>
      </w:pPr>
    </w:p>
    <w:p w14:paraId="0C5F9383" w14:textId="77777777" w:rsidR="00274AA4" w:rsidRPr="00274AA4" w:rsidRDefault="00274AA4" w:rsidP="00274AA4">
      <w:pPr>
        <w:spacing w:line="276" w:lineRule="auto"/>
        <w:ind w:right="-766"/>
        <w:rPr>
          <w:rFonts w:eastAsia="Calibri" w:cs="Calibri"/>
          <w:kern w:val="0"/>
          <w:sz w:val="16"/>
          <w:szCs w:val="16"/>
          <w:lang w:eastAsia="ar-SA" w:bidi="ar-SA"/>
        </w:rPr>
      </w:pPr>
      <w:r w:rsidRPr="00274AA4">
        <w:rPr>
          <w:rFonts w:eastAsia="Calibri" w:cs="Calibri"/>
          <w:kern w:val="0"/>
          <w:sz w:val="16"/>
          <w:szCs w:val="16"/>
          <w:lang w:eastAsia="ar-SA" w:bidi="ar-SA"/>
        </w:rPr>
        <w:t>DOKUMENTS IR ELEKTRONISKI PARAKSTĪTS AR DROŠU ELEKTRONISKO PARAKSTU UN SATUR LAIKA ZĪMOGU</w:t>
      </w:r>
    </w:p>
    <w:p w14:paraId="0E05B78F" w14:textId="77777777" w:rsidR="00274AA4" w:rsidRDefault="00274AA4" w:rsidP="00FA2B41">
      <w:pPr>
        <w:ind w:right="284"/>
        <w:rPr>
          <w:sz w:val="20"/>
          <w:szCs w:val="20"/>
        </w:rPr>
      </w:pPr>
    </w:p>
    <w:sectPr w:rsidR="00274AA4" w:rsidSect="00622E07">
      <w:headerReference w:type="default" r:id="rId12"/>
      <w:footerReference w:type="default" r:id="rId13"/>
      <w:pgSz w:w="11906" w:h="16838"/>
      <w:pgMar w:top="851" w:right="849"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E1ABB" w14:textId="77777777" w:rsidR="00837A86" w:rsidRDefault="00837A86">
      <w:r>
        <w:separator/>
      </w:r>
    </w:p>
  </w:endnote>
  <w:endnote w:type="continuationSeparator" w:id="0">
    <w:p w14:paraId="50B464CC" w14:textId="77777777" w:rsidR="00837A86" w:rsidRDefault="00837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7210324"/>
      <w:docPartObj>
        <w:docPartGallery w:val="Page Numbers (Bottom of Page)"/>
        <w:docPartUnique/>
      </w:docPartObj>
    </w:sdtPr>
    <w:sdtEndPr>
      <w:rPr>
        <w:noProof/>
      </w:rPr>
    </w:sdtEndPr>
    <w:sdtContent>
      <w:p w14:paraId="6797D204" w14:textId="77777777" w:rsidR="005E490D" w:rsidRDefault="00AA33C6">
        <w:pPr>
          <w:pStyle w:val="Footer"/>
          <w:jc w:val="center"/>
        </w:pPr>
        <w:r w:rsidRPr="005E490D">
          <w:rPr>
            <w:sz w:val="20"/>
            <w:szCs w:val="20"/>
          </w:rPr>
          <w:fldChar w:fldCharType="begin"/>
        </w:r>
        <w:r w:rsidRPr="005E490D">
          <w:rPr>
            <w:sz w:val="20"/>
            <w:szCs w:val="20"/>
          </w:rPr>
          <w:instrText xml:space="preserve"> PAGE   \* MERGEFORMAT </w:instrText>
        </w:r>
        <w:r w:rsidRPr="005E490D">
          <w:rPr>
            <w:sz w:val="20"/>
            <w:szCs w:val="20"/>
          </w:rPr>
          <w:fldChar w:fldCharType="separate"/>
        </w:r>
        <w:r w:rsidR="0093753B">
          <w:rPr>
            <w:noProof/>
            <w:sz w:val="20"/>
            <w:szCs w:val="20"/>
          </w:rPr>
          <w:t>2</w:t>
        </w:r>
        <w:r w:rsidRPr="005E490D">
          <w:rPr>
            <w:noProof/>
            <w:sz w:val="20"/>
            <w:szCs w:val="20"/>
          </w:rPr>
          <w:fldChar w:fldCharType="end"/>
        </w:r>
      </w:p>
    </w:sdtContent>
  </w:sdt>
  <w:p w14:paraId="4660C7B5" w14:textId="77777777" w:rsidR="005E490D" w:rsidRDefault="00837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94316" w14:textId="77777777" w:rsidR="00837A86" w:rsidRDefault="00837A86">
      <w:r>
        <w:separator/>
      </w:r>
    </w:p>
  </w:footnote>
  <w:footnote w:type="continuationSeparator" w:id="0">
    <w:p w14:paraId="21DFED44" w14:textId="77777777" w:rsidR="00837A86" w:rsidRDefault="00837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99C13" w14:textId="77777777" w:rsidR="005E490D" w:rsidRDefault="00837A86">
    <w:pPr>
      <w:pStyle w:val="Header"/>
      <w:jc w:val="center"/>
    </w:pPr>
  </w:p>
  <w:p w14:paraId="6D0553CD" w14:textId="77777777" w:rsidR="005E490D" w:rsidRDefault="00837A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251F8"/>
    <w:multiLevelType w:val="hybridMultilevel"/>
    <w:tmpl w:val="915E2CDA"/>
    <w:lvl w:ilvl="0" w:tplc="C4D834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3AC13F1"/>
    <w:multiLevelType w:val="hybridMultilevel"/>
    <w:tmpl w:val="6982067A"/>
    <w:lvl w:ilvl="0" w:tplc="0284CB9A">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83A4981"/>
    <w:multiLevelType w:val="hybridMultilevel"/>
    <w:tmpl w:val="C72A3CFA"/>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3" w15:restartNumberingAfterBreak="0">
    <w:nsid w:val="16F858F9"/>
    <w:multiLevelType w:val="hybridMultilevel"/>
    <w:tmpl w:val="C2F485F2"/>
    <w:lvl w:ilvl="0" w:tplc="317273BE">
      <w:start w:val="1"/>
      <w:numFmt w:val="decimal"/>
      <w:lvlText w:val="%1."/>
      <w:lvlJc w:val="left"/>
      <w:pPr>
        <w:ind w:left="1080" w:hanging="360"/>
      </w:pPr>
      <w:rPr>
        <w:rFonts w:eastAsia="SimSu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1A4BA8"/>
    <w:multiLevelType w:val="hybridMultilevel"/>
    <w:tmpl w:val="167E5756"/>
    <w:lvl w:ilvl="0" w:tplc="D94483B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F5E5C94"/>
    <w:multiLevelType w:val="hybridMultilevel"/>
    <w:tmpl w:val="D68410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D215680"/>
    <w:multiLevelType w:val="hybridMultilevel"/>
    <w:tmpl w:val="DFA09B48"/>
    <w:lvl w:ilvl="0" w:tplc="D8E0BA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46125EC3"/>
    <w:multiLevelType w:val="hybridMultilevel"/>
    <w:tmpl w:val="5D9812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DBC1D2A"/>
    <w:multiLevelType w:val="hybridMultilevel"/>
    <w:tmpl w:val="8E0499C8"/>
    <w:lvl w:ilvl="0" w:tplc="04260011">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194BDA"/>
    <w:multiLevelType w:val="hybridMultilevel"/>
    <w:tmpl w:val="567A0DE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F094077"/>
    <w:multiLevelType w:val="hybridMultilevel"/>
    <w:tmpl w:val="A94C5C34"/>
    <w:lvl w:ilvl="0" w:tplc="A304493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5"/>
  </w:num>
  <w:num w:numId="2">
    <w:abstractNumId w:val="2"/>
  </w:num>
  <w:num w:numId="3">
    <w:abstractNumId w:val="7"/>
  </w:num>
  <w:num w:numId="4">
    <w:abstractNumId w:val="8"/>
  </w:num>
  <w:num w:numId="5">
    <w:abstractNumId w:val="1"/>
  </w:num>
  <w:num w:numId="6">
    <w:abstractNumId w:val="9"/>
  </w:num>
  <w:num w:numId="7">
    <w:abstractNumId w:val="6"/>
  </w:num>
  <w:num w:numId="8">
    <w:abstractNumId w:val="0"/>
  </w:num>
  <w:num w:numId="9">
    <w:abstractNumId w:val="10"/>
  </w:num>
  <w:num w:numId="10">
    <w:abstractNumId w:val="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592"/>
    <w:rsid w:val="000059F4"/>
    <w:rsid w:val="00021EBD"/>
    <w:rsid w:val="00023302"/>
    <w:rsid w:val="00030391"/>
    <w:rsid w:val="00033D03"/>
    <w:rsid w:val="00035894"/>
    <w:rsid w:val="00044136"/>
    <w:rsid w:val="0005006C"/>
    <w:rsid w:val="000544A3"/>
    <w:rsid w:val="000871E9"/>
    <w:rsid w:val="000A0EA6"/>
    <w:rsid w:val="000C2373"/>
    <w:rsid w:val="000C3093"/>
    <w:rsid w:val="000C5689"/>
    <w:rsid w:val="000D3E11"/>
    <w:rsid w:val="000E7FBF"/>
    <w:rsid w:val="000F4327"/>
    <w:rsid w:val="00116958"/>
    <w:rsid w:val="00121CE5"/>
    <w:rsid w:val="00146325"/>
    <w:rsid w:val="001508A3"/>
    <w:rsid w:val="00164C23"/>
    <w:rsid w:val="00195CEC"/>
    <w:rsid w:val="001A6409"/>
    <w:rsid w:val="001B40AC"/>
    <w:rsid w:val="001C1819"/>
    <w:rsid w:val="001C3694"/>
    <w:rsid w:val="001C3FD8"/>
    <w:rsid w:val="001D738D"/>
    <w:rsid w:val="001F5F02"/>
    <w:rsid w:val="00200B36"/>
    <w:rsid w:val="00211979"/>
    <w:rsid w:val="0021279C"/>
    <w:rsid w:val="002139A8"/>
    <w:rsid w:val="002260F1"/>
    <w:rsid w:val="00233133"/>
    <w:rsid w:val="00246373"/>
    <w:rsid w:val="00256ABF"/>
    <w:rsid w:val="00267A35"/>
    <w:rsid w:val="00274AA4"/>
    <w:rsid w:val="00277C97"/>
    <w:rsid w:val="00280318"/>
    <w:rsid w:val="00286F55"/>
    <w:rsid w:val="002A1479"/>
    <w:rsid w:val="002A46A9"/>
    <w:rsid w:val="002A61EB"/>
    <w:rsid w:val="002B0025"/>
    <w:rsid w:val="002B6592"/>
    <w:rsid w:val="002B780F"/>
    <w:rsid w:val="002C74F3"/>
    <w:rsid w:val="002F5FE4"/>
    <w:rsid w:val="00301F98"/>
    <w:rsid w:val="00304C03"/>
    <w:rsid w:val="00315661"/>
    <w:rsid w:val="003513B6"/>
    <w:rsid w:val="003544A5"/>
    <w:rsid w:val="00373786"/>
    <w:rsid w:val="003749CB"/>
    <w:rsid w:val="0038263E"/>
    <w:rsid w:val="0039671F"/>
    <w:rsid w:val="003A2F5E"/>
    <w:rsid w:val="003B4C2D"/>
    <w:rsid w:val="003D3D6D"/>
    <w:rsid w:val="003F0D77"/>
    <w:rsid w:val="0041100B"/>
    <w:rsid w:val="00434353"/>
    <w:rsid w:val="004362DC"/>
    <w:rsid w:val="00440275"/>
    <w:rsid w:val="004A5E1F"/>
    <w:rsid w:val="004C2350"/>
    <w:rsid w:val="004C63C4"/>
    <w:rsid w:val="004D20F4"/>
    <w:rsid w:val="004F0CB4"/>
    <w:rsid w:val="004F7AEF"/>
    <w:rsid w:val="00540BBE"/>
    <w:rsid w:val="00543957"/>
    <w:rsid w:val="00547B79"/>
    <w:rsid w:val="00594B0A"/>
    <w:rsid w:val="00594D74"/>
    <w:rsid w:val="0059743A"/>
    <w:rsid w:val="005A189A"/>
    <w:rsid w:val="005A62D6"/>
    <w:rsid w:val="005B2847"/>
    <w:rsid w:val="005B399B"/>
    <w:rsid w:val="005D508E"/>
    <w:rsid w:val="005D7257"/>
    <w:rsid w:val="005D768C"/>
    <w:rsid w:val="00622E07"/>
    <w:rsid w:val="006350DF"/>
    <w:rsid w:val="00643A3F"/>
    <w:rsid w:val="00652494"/>
    <w:rsid w:val="00655377"/>
    <w:rsid w:val="006576B5"/>
    <w:rsid w:val="00673482"/>
    <w:rsid w:val="00684926"/>
    <w:rsid w:val="00687756"/>
    <w:rsid w:val="006971AF"/>
    <w:rsid w:val="006C169D"/>
    <w:rsid w:val="006D61B9"/>
    <w:rsid w:val="006E2CA1"/>
    <w:rsid w:val="006E5568"/>
    <w:rsid w:val="006E5B2F"/>
    <w:rsid w:val="006F5B75"/>
    <w:rsid w:val="006F62F5"/>
    <w:rsid w:val="0071036C"/>
    <w:rsid w:val="007107E9"/>
    <w:rsid w:val="00713E90"/>
    <w:rsid w:val="00714057"/>
    <w:rsid w:val="007249B1"/>
    <w:rsid w:val="00747735"/>
    <w:rsid w:val="00760276"/>
    <w:rsid w:val="0076384D"/>
    <w:rsid w:val="00772169"/>
    <w:rsid w:val="00772CA6"/>
    <w:rsid w:val="00782592"/>
    <w:rsid w:val="00782B3D"/>
    <w:rsid w:val="007B0B47"/>
    <w:rsid w:val="007D4C4E"/>
    <w:rsid w:val="007E2E28"/>
    <w:rsid w:val="00837A86"/>
    <w:rsid w:val="00844320"/>
    <w:rsid w:val="00871CBE"/>
    <w:rsid w:val="008C0880"/>
    <w:rsid w:val="008C5099"/>
    <w:rsid w:val="008E1002"/>
    <w:rsid w:val="008E2DDA"/>
    <w:rsid w:val="008F2170"/>
    <w:rsid w:val="008F7D39"/>
    <w:rsid w:val="0090600C"/>
    <w:rsid w:val="009300C1"/>
    <w:rsid w:val="0093753B"/>
    <w:rsid w:val="00942D93"/>
    <w:rsid w:val="0094350C"/>
    <w:rsid w:val="0094633E"/>
    <w:rsid w:val="009465D6"/>
    <w:rsid w:val="00962022"/>
    <w:rsid w:val="0097291E"/>
    <w:rsid w:val="00984079"/>
    <w:rsid w:val="009A7EA3"/>
    <w:rsid w:val="009B552D"/>
    <w:rsid w:val="009B77C7"/>
    <w:rsid w:val="009C0878"/>
    <w:rsid w:val="009C7BFC"/>
    <w:rsid w:val="009D3125"/>
    <w:rsid w:val="009D49B2"/>
    <w:rsid w:val="009D76CE"/>
    <w:rsid w:val="009E05B0"/>
    <w:rsid w:val="00A04125"/>
    <w:rsid w:val="00A10411"/>
    <w:rsid w:val="00A275F4"/>
    <w:rsid w:val="00A5461B"/>
    <w:rsid w:val="00A57E12"/>
    <w:rsid w:val="00A62D6E"/>
    <w:rsid w:val="00A71339"/>
    <w:rsid w:val="00A77387"/>
    <w:rsid w:val="00A85112"/>
    <w:rsid w:val="00A9780E"/>
    <w:rsid w:val="00AA33C6"/>
    <w:rsid w:val="00AA71F7"/>
    <w:rsid w:val="00AE2816"/>
    <w:rsid w:val="00B126B3"/>
    <w:rsid w:val="00B551BC"/>
    <w:rsid w:val="00B76592"/>
    <w:rsid w:val="00B826C4"/>
    <w:rsid w:val="00B9034F"/>
    <w:rsid w:val="00B93ED3"/>
    <w:rsid w:val="00BA17CE"/>
    <w:rsid w:val="00BC4AFD"/>
    <w:rsid w:val="00BD62A8"/>
    <w:rsid w:val="00BE21EA"/>
    <w:rsid w:val="00BF0C7D"/>
    <w:rsid w:val="00C20C80"/>
    <w:rsid w:val="00C24EC6"/>
    <w:rsid w:val="00C54283"/>
    <w:rsid w:val="00C54B5A"/>
    <w:rsid w:val="00C638E8"/>
    <w:rsid w:val="00C97343"/>
    <w:rsid w:val="00CB0B93"/>
    <w:rsid w:val="00CB4694"/>
    <w:rsid w:val="00CB66B0"/>
    <w:rsid w:val="00CC13FF"/>
    <w:rsid w:val="00CC304F"/>
    <w:rsid w:val="00CC694D"/>
    <w:rsid w:val="00D11549"/>
    <w:rsid w:val="00D15233"/>
    <w:rsid w:val="00D1563B"/>
    <w:rsid w:val="00D16362"/>
    <w:rsid w:val="00D2422E"/>
    <w:rsid w:val="00D41213"/>
    <w:rsid w:val="00D56744"/>
    <w:rsid w:val="00D764F1"/>
    <w:rsid w:val="00D8152D"/>
    <w:rsid w:val="00D83FCE"/>
    <w:rsid w:val="00D960F8"/>
    <w:rsid w:val="00DB44C7"/>
    <w:rsid w:val="00DC4EF3"/>
    <w:rsid w:val="00DC696E"/>
    <w:rsid w:val="00DE2967"/>
    <w:rsid w:val="00DF2AC9"/>
    <w:rsid w:val="00DF2BEA"/>
    <w:rsid w:val="00DF35EF"/>
    <w:rsid w:val="00E03383"/>
    <w:rsid w:val="00E17555"/>
    <w:rsid w:val="00E30D06"/>
    <w:rsid w:val="00E32893"/>
    <w:rsid w:val="00E57365"/>
    <w:rsid w:val="00E71D50"/>
    <w:rsid w:val="00E74A14"/>
    <w:rsid w:val="00E75437"/>
    <w:rsid w:val="00E83C9F"/>
    <w:rsid w:val="00E971F3"/>
    <w:rsid w:val="00EA6814"/>
    <w:rsid w:val="00EC72D5"/>
    <w:rsid w:val="00ED0B02"/>
    <w:rsid w:val="00EF213C"/>
    <w:rsid w:val="00F02375"/>
    <w:rsid w:val="00FA2B41"/>
    <w:rsid w:val="00FB1986"/>
    <w:rsid w:val="00FC2E4D"/>
    <w:rsid w:val="00FE0156"/>
    <w:rsid w:val="00FF08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8E53D"/>
  <w15:docId w15:val="{C3B8955E-554F-463D-A848-B7A04D85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592"/>
    <w:pPr>
      <w:widowControl w:val="0"/>
      <w:suppressAutoHyphens/>
      <w:spacing w:after="0" w:line="240" w:lineRule="auto"/>
    </w:pPr>
    <w:rPr>
      <w:rFonts w:ascii="Times New Roman" w:eastAsia="SimSun" w:hAnsi="Times New Roman" w:cs="Arial"/>
      <w:kern w:val="1"/>
      <w:sz w:val="24"/>
      <w:szCs w:val="24"/>
      <w:lang w:eastAsia="hi-IN" w:bidi="hi-IN"/>
    </w:rPr>
  </w:style>
  <w:style w:type="paragraph" w:styleId="Heading1">
    <w:name w:val="heading 1"/>
    <w:basedOn w:val="Normal"/>
    <w:link w:val="Heading1Char"/>
    <w:uiPriority w:val="9"/>
    <w:qFormat/>
    <w:rsid w:val="00543957"/>
    <w:pPr>
      <w:widowControl/>
      <w:suppressAutoHyphens w:val="0"/>
      <w:spacing w:before="100" w:beforeAutospacing="1" w:after="100" w:afterAutospacing="1"/>
      <w:outlineLvl w:val="0"/>
    </w:pPr>
    <w:rPr>
      <w:rFonts w:eastAsia="Times New Roman" w:cs="Times New Roman"/>
      <w:b/>
      <w:bCs/>
      <w:kern w:val="36"/>
      <w:sz w:val="48"/>
      <w:szCs w:val="48"/>
      <w:lang w:eastAsia="lv-LV"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76592"/>
    <w:pPr>
      <w:suppressAutoHyphens/>
      <w:autoSpaceDN w:val="0"/>
    </w:pPr>
    <w:rPr>
      <w:rFonts w:ascii="Calibri" w:eastAsia="Calibri" w:hAnsi="Calibri" w:cs="Times New Roman"/>
      <w:kern w:val="3"/>
      <w:lang w:eastAsia="zh-CN"/>
    </w:rPr>
  </w:style>
  <w:style w:type="character" w:styleId="Hyperlink">
    <w:name w:val="Hyperlink"/>
    <w:basedOn w:val="DefaultParagraphFont"/>
    <w:rsid w:val="00B76592"/>
    <w:rPr>
      <w:color w:val="0000FF"/>
      <w:u w:val="single"/>
    </w:rPr>
  </w:style>
  <w:style w:type="table" w:styleId="TableGrid">
    <w:name w:val="Table Grid"/>
    <w:basedOn w:val="TableNormal"/>
    <w:uiPriority w:val="59"/>
    <w:rsid w:val="00B7659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6592"/>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6592"/>
    <w:rPr>
      <w:rFonts w:ascii="Times New Roman" w:eastAsia="SimSun" w:hAnsi="Times New Roman" w:cs="Mangal"/>
      <w:kern w:val="1"/>
      <w:sz w:val="24"/>
      <w:szCs w:val="21"/>
      <w:lang w:eastAsia="hi-IN" w:bidi="hi-IN"/>
    </w:rPr>
  </w:style>
  <w:style w:type="paragraph" w:styleId="Footer">
    <w:name w:val="footer"/>
    <w:basedOn w:val="Normal"/>
    <w:link w:val="FooterChar"/>
    <w:uiPriority w:val="99"/>
    <w:unhideWhenUsed/>
    <w:rsid w:val="00B76592"/>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76592"/>
    <w:rPr>
      <w:rFonts w:ascii="Times New Roman" w:eastAsia="SimSun" w:hAnsi="Times New Roman" w:cs="Mangal"/>
      <w:kern w:val="1"/>
      <w:sz w:val="24"/>
      <w:szCs w:val="21"/>
      <w:lang w:eastAsia="hi-IN" w:bidi="hi-IN"/>
    </w:rPr>
  </w:style>
  <w:style w:type="paragraph" w:styleId="NormalWeb">
    <w:name w:val="Normal (Web)"/>
    <w:basedOn w:val="Normal"/>
    <w:uiPriority w:val="99"/>
    <w:semiHidden/>
    <w:rsid w:val="00035894"/>
    <w:pPr>
      <w:widowControl/>
      <w:suppressAutoHyphens w:val="0"/>
      <w:spacing w:before="100" w:beforeAutospacing="1" w:after="100" w:afterAutospacing="1"/>
    </w:pPr>
    <w:rPr>
      <w:rFonts w:eastAsia="Times New Roman" w:cs="Times New Roman"/>
      <w:kern w:val="0"/>
      <w:lang w:val="en-US" w:eastAsia="en-US" w:bidi="ar-SA"/>
    </w:rPr>
  </w:style>
  <w:style w:type="paragraph" w:styleId="ListParagraph">
    <w:name w:val="List Paragraph"/>
    <w:basedOn w:val="Normal"/>
    <w:uiPriority w:val="34"/>
    <w:qFormat/>
    <w:rsid w:val="00035894"/>
    <w:pPr>
      <w:widowControl/>
      <w:suppressAutoHyphens w:val="0"/>
      <w:spacing w:after="200" w:line="276" w:lineRule="auto"/>
      <w:ind w:left="720"/>
      <w:contextualSpacing/>
    </w:pPr>
    <w:rPr>
      <w:rFonts w:ascii="Calibri" w:eastAsia="Times New Roman" w:hAnsi="Calibri" w:cs="Times New Roman"/>
      <w:kern w:val="0"/>
      <w:sz w:val="22"/>
      <w:szCs w:val="22"/>
      <w:lang w:eastAsia="lv-LV" w:bidi="ar-SA"/>
    </w:rPr>
  </w:style>
  <w:style w:type="paragraph" w:styleId="BalloonText">
    <w:name w:val="Balloon Text"/>
    <w:basedOn w:val="Normal"/>
    <w:link w:val="BalloonTextChar"/>
    <w:uiPriority w:val="99"/>
    <w:semiHidden/>
    <w:unhideWhenUsed/>
    <w:rsid w:val="00EF213C"/>
    <w:rPr>
      <w:rFonts w:ascii="Tahoma" w:hAnsi="Tahoma" w:cs="Mangal"/>
      <w:sz w:val="16"/>
      <w:szCs w:val="14"/>
    </w:rPr>
  </w:style>
  <w:style w:type="character" w:customStyle="1" w:styleId="BalloonTextChar">
    <w:name w:val="Balloon Text Char"/>
    <w:basedOn w:val="DefaultParagraphFont"/>
    <w:link w:val="BalloonText"/>
    <w:uiPriority w:val="99"/>
    <w:semiHidden/>
    <w:rsid w:val="00EF213C"/>
    <w:rPr>
      <w:rFonts w:ascii="Tahoma" w:eastAsia="SimSun" w:hAnsi="Tahoma" w:cs="Mangal"/>
      <w:kern w:val="1"/>
      <w:sz w:val="16"/>
      <w:szCs w:val="14"/>
      <w:lang w:eastAsia="hi-IN" w:bidi="hi-IN"/>
    </w:rPr>
  </w:style>
  <w:style w:type="character" w:customStyle="1" w:styleId="Heading1Char">
    <w:name w:val="Heading 1 Char"/>
    <w:basedOn w:val="DefaultParagraphFont"/>
    <w:link w:val="Heading1"/>
    <w:uiPriority w:val="9"/>
    <w:rsid w:val="00543957"/>
    <w:rPr>
      <w:rFonts w:ascii="Times New Roman" w:eastAsia="Times New Roman" w:hAnsi="Times New Roman" w:cs="Times New Roman"/>
      <w:b/>
      <w:bCs/>
      <w:kern w:val="36"/>
      <w:sz w:val="48"/>
      <w:szCs w:val="48"/>
      <w:lang w:eastAsia="lv-LV"/>
    </w:rPr>
  </w:style>
  <w:style w:type="paragraph" w:customStyle="1" w:styleId="rtejustify">
    <w:name w:val="rtejustify"/>
    <w:basedOn w:val="Normal"/>
    <w:rsid w:val="00543957"/>
    <w:pPr>
      <w:widowControl/>
      <w:suppressAutoHyphens w:val="0"/>
      <w:spacing w:before="100" w:beforeAutospacing="1" w:after="100" w:afterAutospacing="1"/>
    </w:pPr>
    <w:rPr>
      <w:rFonts w:eastAsia="Times New Roman" w:cs="Times New Roman"/>
      <w:kern w:val="0"/>
      <w:lang w:eastAsia="lv-LV" w:bidi="ar-SA"/>
    </w:rPr>
  </w:style>
  <w:style w:type="character" w:styleId="Strong">
    <w:name w:val="Strong"/>
    <w:basedOn w:val="DefaultParagraphFont"/>
    <w:uiPriority w:val="22"/>
    <w:qFormat/>
    <w:rsid w:val="00543957"/>
    <w:rPr>
      <w:b/>
      <w:bCs/>
    </w:rPr>
  </w:style>
  <w:style w:type="character" w:customStyle="1" w:styleId="UnresolvedMention1">
    <w:name w:val="Unresolved Mention1"/>
    <w:basedOn w:val="DefaultParagraphFont"/>
    <w:uiPriority w:val="99"/>
    <w:semiHidden/>
    <w:unhideWhenUsed/>
    <w:rsid w:val="00B826C4"/>
    <w:rPr>
      <w:color w:val="605E5C"/>
      <w:shd w:val="clear" w:color="auto" w:fill="E1DFDD"/>
    </w:rPr>
  </w:style>
  <w:style w:type="character" w:styleId="UnresolvedMention">
    <w:name w:val="Unresolved Mention"/>
    <w:basedOn w:val="DefaultParagraphFont"/>
    <w:uiPriority w:val="99"/>
    <w:semiHidden/>
    <w:unhideWhenUsed/>
    <w:rsid w:val="00E17555"/>
    <w:rPr>
      <w:color w:val="605E5C"/>
      <w:shd w:val="clear" w:color="auto" w:fill="E1DFDD"/>
    </w:rPr>
  </w:style>
  <w:style w:type="paragraph" w:customStyle="1" w:styleId="Normal1">
    <w:name w:val="Normal1"/>
    <w:basedOn w:val="Normal"/>
    <w:rsid w:val="00747735"/>
    <w:pPr>
      <w:widowControl/>
      <w:suppressAutoHyphens w:val="0"/>
      <w:spacing w:before="100" w:beforeAutospacing="1" w:after="100" w:afterAutospacing="1"/>
    </w:pPr>
    <w:rPr>
      <w:rFonts w:eastAsia="Times New Roman" w:cs="Times New Roman"/>
      <w:kern w:val="0"/>
      <w:lang w:eastAsia="lv-LV" w:bidi="ar-SA"/>
    </w:rPr>
  </w:style>
  <w:style w:type="paragraph" w:customStyle="1" w:styleId="Normal2">
    <w:name w:val="Normal2"/>
    <w:basedOn w:val="Normal"/>
    <w:rsid w:val="00747735"/>
    <w:pPr>
      <w:widowControl/>
      <w:suppressAutoHyphens w:val="0"/>
      <w:spacing w:before="100" w:beforeAutospacing="1" w:after="100" w:afterAutospacing="1"/>
    </w:pPr>
    <w:rPr>
      <w:rFonts w:eastAsia="Times New Roman" w:cs="Times New Roman"/>
      <w:kern w:val="0"/>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942495">
      <w:bodyDiv w:val="1"/>
      <w:marLeft w:val="0"/>
      <w:marRight w:val="0"/>
      <w:marTop w:val="0"/>
      <w:marBottom w:val="0"/>
      <w:divBdr>
        <w:top w:val="none" w:sz="0" w:space="0" w:color="auto"/>
        <w:left w:val="none" w:sz="0" w:space="0" w:color="auto"/>
        <w:bottom w:val="none" w:sz="0" w:space="0" w:color="auto"/>
        <w:right w:val="none" w:sz="0" w:space="0" w:color="auto"/>
      </w:divBdr>
    </w:div>
    <w:div w:id="540440284">
      <w:bodyDiv w:val="1"/>
      <w:marLeft w:val="0"/>
      <w:marRight w:val="0"/>
      <w:marTop w:val="0"/>
      <w:marBottom w:val="0"/>
      <w:divBdr>
        <w:top w:val="none" w:sz="0" w:space="0" w:color="auto"/>
        <w:left w:val="none" w:sz="0" w:space="0" w:color="auto"/>
        <w:bottom w:val="none" w:sz="0" w:space="0" w:color="auto"/>
        <w:right w:val="none" w:sz="0" w:space="0" w:color="auto"/>
      </w:divBdr>
      <w:divsChild>
        <w:div w:id="1392923067">
          <w:marLeft w:val="0"/>
          <w:marRight w:val="0"/>
          <w:marTop w:val="0"/>
          <w:marBottom w:val="0"/>
          <w:divBdr>
            <w:top w:val="none" w:sz="0" w:space="0" w:color="auto"/>
            <w:left w:val="none" w:sz="0" w:space="0" w:color="auto"/>
            <w:bottom w:val="none" w:sz="0" w:space="0" w:color="auto"/>
            <w:right w:val="none" w:sz="0" w:space="0" w:color="auto"/>
          </w:divBdr>
          <w:divsChild>
            <w:div w:id="1948652891">
              <w:marLeft w:val="0"/>
              <w:marRight w:val="0"/>
              <w:marTop w:val="0"/>
              <w:marBottom w:val="0"/>
              <w:divBdr>
                <w:top w:val="none" w:sz="0" w:space="0" w:color="auto"/>
                <w:left w:val="none" w:sz="0" w:space="0" w:color="auto"/>
                <w:bottom w:val="none" w:sz="0" w:space="0" w:color="auto"/>
                <w:right w:val="none" w:sz="0" w:space="0" w:color="auto"/>
              </w:divBdr>
              <w:divsChild>
                <w:div w:id="20101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902428">
      <w:bodyDiv w:val="1"/>
      <w:marLeft w:val="0"/>
      <w:marRight w:val="0"/>
      <w:marTop w:val="0"/>
      <w:marBottom w:val="0"/>
      <w:divBdr>
        <w:top w:val="none" w:sz="0" w:space="0" w:color="auto"/>
        <w:left w:val="none" w:sz="0" w:space="0" w:color="auto"/>
        <w:bottom w:val="none" w:sz="0" w:space="0" w:color="auto"/>
        <w:right w:val="none" w:sz="0" w:space="0" w:color="auto"/>
      </w:divBdr>
    </w:div>
    <w:div w:id="1465467949">
      <w:bodyDiv w:val="1"/>
      <w:marLeft w:val="0"/>
      <w:marRight w:val="0"/>
      <w:marTop w:val="0"/>
      <w:marBottom w:val="0"/>
      <w:divBdr>
        <w:top w:val="none" w:sz="0" w:space="0" w:color="auto"/>
        <w:left w:val="none" w:sz="0" w:space="0" w:color="auto"/>
        <w:bottom w:val="none" w:sz="0" w:space="0" w:color="auto"/>
        <w:right w:val="none" w:sz="0" w:space="0" w:color="auto"/>
      </w:divBdr>
      <w:divsChild>
        <w:div w:id="2131044305">
          <w:marLeft w:val="0"/>
          <w:marRight w:val="0"/>
          <w:marTop w:val="480"/>
          <w:marBottom w:val="240"/>
          <w:divBdr>
            <w:top w:val="none" w:sz="0" w:space="0" w:color="auto"/>
            <w:left w:val="none" w:sz="0" w:space="0" w:color="auto"/>
            <w:bottom w:val="none" w:sz="0" w:space="0" w:color="auto"/>
            <w:right w:val="none" w:sz="0" w:space="0" w:color="auto"/>
          </w:divBdr>
        </w:div>
        <w:div w:id="151220915">
          <w:marLeft w:val="0"/>
          <w:marRight w:val="0"/>
          <w:marTop w:val="0"/>
          <w:marBottom w:val="567"/>
          <w:divBdr>
            <w:top w:val="none" w:sz="0" w:space="0" w:color="auto"/>
            <w:left w:val="none" w:sz="0" w:space="0" w:color="auto"/>
            <w:bottom w:val="none" w:sz="0" w:space="0" w:color="auto"/>
            <w:right w:val="none" w:sz="0" w:space="0" w:color="auto"/>
          </w:divBdr>
        </w:div>
      </w:divsChild>
    </w:div>
    <w:div w:id="1648827437">
      <w:bodyDiv w:val="1"/>
      <w:marLeft w:val="0"/>
      <w:marRight w:val="0"/>
      <w:marTop w:val="0"/>
      <w:marBottom w:val="0"/>
      <w:divBdr>
        <w:top w:val="none" w:sz="0" w:space="0" w:color="auto"/>
        <w:left w:val="none" w:sz="0" w:space="0" w:color="auto"/>
        <w:bottom w:val="none" w:sz="0" w:space="0" w:color="auto"/>
        <w:right w:val="none" w:sz="0" w:space="0" w:color="auto"/>
      </w:divBdr>
    </w:div>
    <w:div w:id="1782871891">
      <w:bodyDiv w:val="1"/>
      <w:marLeft w:val="0"/>
      <w:marRight w:val="0"/>
      <w:marTop w:val="0"/>
      <w:marBottom w:val="0"/>
      <w:divBdr>
        <w:top w:val="none" w:sz="0" w:space="0" w:color="auto"/>
        <w:left w:val="none" w:sz="0" w:space="0" w:color="auto"/>
        <w:bottom w:val="none" w:sz="0" w:space="0" w:color="auto"/>
        <w:right w:val="none" w:sz="0" w:space="0" w:color="auto"/>
      </w:divBdr>
    </w:div>
    <w:div w:id="1938903811">
      <w:bodyDiv w:val="1"/>
      <w:marLeft w:val="0"/>
      <w:marRight w:val="0"/>
      <w:marTop w:val="0"/>
      <w:marBottom w:val="0"/>
      <w:divBdr>
        <w:top w:val="none" w:sz="0" w:space="0" w:color="auto"/>
        <w:left w:val="none" w:sz="0" w:space="0" w:color="auto"/>
        <w:bottom w:val="none" w:sz="0" w:space="0" w:color="auto"/>
        <w:right w:val="none" w:sz="0" w:space="0" w:color="auto"/>
      </w:divBdr>
    </w:div>
    <w:div w:id="2030331584">
      <w:bodyDiv w:val="1"/>
      <w:marLeft w:val="0"/>
      <w:marRight w:val="0"/>
      <w:marTop w:val="0"/>
      <w:marBottom w:val="0"/>
      <w:divBdr>
        <w:top w:val="none" w:sz="0" w:space="0" w:color="auto"/>
        <w:left w:val="none" w:sz="0" w:space="0" w:color="auto"/>
        <w:bottom w:val="none" w:sz="0" w:space="0" w:color="auto"/>
        <w:right w:val="none" w:sz="0" w:space="0" w:color="auto"/>
      </w:divBdr>
    </w:div>
    <w:div w:id="208537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nis@lsguti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ese.Karpovica@em.gov.lv" TargetMode="External"/><Relationship Id="rId4" Type="http://schemas.openxmlformats.org/officeDocument/2006/relationships/settings" Target="settings.xml"/><Relationship Id="rId9" Type="http://schemas.openxmlformats.org/officeDocument/2006/relationships/hyperlink" Target="mailto:pasts@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30A43-8B56-4BEB-ABD8-B5A06E7B3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1935</Words>
  <Characters>1104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LSGUTIS</dc:creator>
  <cp:lastModifiedBy>Inese Karpoviča</cp:lastModifiedBy>
  <cp:revision>2</cp:revision>
  <cp:lastPrinted>2021-08-10T13:25:00Z</cp:lastPrinted>
  <dcterms:created xsi:type="dcterms:W3CDTF">2021-12-03T11:39:00Z</dcterms:created>
  <dcterms:modified xsi:type="dcterms:W3CDTF">2021-12-03T11:39:00Z</dcterms:modified>
</cp:coreProperties>
</file>