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E6B33" w:rsidR="0025294E" w:rsidP="0025294E" w:rsidRDefault="0025294E" w14:paraId="188CC242" w14:textId="77777777">
      <w:pPr>
        <w:jc w:val="left"/>
        <w:rPr>
          <w:b/>
          <w:bCs/>
          <w:szCs w:val="24"/>
        </w:rPr>
      </w:pPr>
    </w:p>
    <w:p w:rsidR="00953D47" w:rsidP="0025294E" w:rsidRDefault="00953D47" w14:paraId="64FAB442" w14:textId="77777777">
      <w:pPr>
        <w:jc w:val="right"/>
        <w:rPr>
          <w:b/>
          <w:bCs/>
          <w:szCs w:val="24"/>
        </w:rPr>
      </w:pPr>
    </w:p>
    <w:p w:rsidR="0025294E" w:rsidP="0025294E" w:rsidRDefault="00EF228D" w14:paraId="6B052049" w14:textId="3E7BFA6E">
      <w:pPr>
        <w:jc w:val="right"/>
        <w:rPr>
          <w:b/>
          <w:bCs/>
          <w:szCs w:val="24"/>
        </w:rPr>
      </w:pPr>
      <w:r>
        <w:rPr>
          <w:b/>
          <w:bCs/>
          <w:szCs w:val="24"/>
        </w:rPr>
        <w:t xml:space="preserve">Ministru prezidentam </w:t>
      </w:r>
    </w:p>
    <w:p w:rsidR="00EF228D" w:rsidP="0025294E" w:rsidRDefault="00EF228D" w14:paraId="3EB77A70" w14:textId="0F12B679">
      <w:pPr>
        <w:jc w:val="right"/>
        <w:rPr>
          <w:b/>
          <w:bCs/>
          <w:szCs w:val="24"/>
        </w:rPr>
      </w:pPr>
      <w:proofErr w:type="spellStart"/>
      <w:r>
        <w:rPr>
          <w:b/>
          <w:bCs/>
          <w:szCs w:val="24"/>
        </w:rPr>
        <w:t>A.K.Kariņa</w:t>
      </w:r>
      <w:proofErr w:type="spellEnd"/>
      <w:r>
        <w:rPr>
          <w:b/>
          <w:bCs/>
          <w:szCs w:val="24"/>
        </w:rPr>
        <w:t xml:space="preserve"> kungam </w:t>
      </w:r>
    </w:p>
    <w:p w:rsidR="00EF228D" w:rsidP="0025294E" w:rsidRDefault="00EF228D" w14:paraId="5BEEEB0A" w14:textId="77BBC97A">
      <w:pPr>
        <w:jc w:val="right"/>
        <w:rPr>
          <w:b/>
          <w:bCs/>
          <w:szCs w:val="24"/>
        </w:rPr>
      </w:pPr>
    </w:p>
    <w:p w:rsidRPr="00575E9E" w:rsidR="00EF228D" w:rsidP="0025294E" w:rsidRDefault="00EF228D" w14:paraId="7A2D4E45" w14:textId="275928C5">
      <w:pPr>
        <w:jc w:val="right"/>
        <w:rPr>
          <w:i/>
          <w:iCs/>
          <w:szCs w:val="24"/>
        </w:rPr>
      </w:pPr>
      <w:r w:rsidRPr="00575E9E">
        <w:rPr>
          <w:i/>
          <w:iCs/>
          <w:szCs w:val="24"/>
        </w:rPr>
        <w:t>Informācijai</w:t>
      </w:r>
      <w:r w:rsidRPr="00575E9E" w:rsidR="00806E84">
        <w:rPr>
          <w:i/>
          <w:iCs/>
          <w:szCs w:val="24"/>
        </w:rPr>
        <w:t>:</w:t>
      </w:r>
    </w:p>
    <w:p w:rsidRPr="00575E9E" w:rsidR="00806E84" w:rsidP="0025294E" w:rsidRDefault="00806E84" w14:paraId="227DC970" w14:textId="76A0AFB3">
      <w:pPr>
        <w:jc w:val="right"/>
        <w:rPr>
          <w:i/>
          <w:iCs/>
          <w:szCs w:val="24"/>
        </w:rPr>
      </w:pPr>
      <w:r w:rsidRPr="00575E9E">
        <w:rPr>
          <w:i/>
          <w:iCs/>
          <w:szCs w:val="24"/>
        </w:rPr>
        <w:t xml:space="preserve">Finanšu ministrijai </w:t>
      </w:r>
    </w:p>
    <w:p w:rsidRPr="002E6B33" w:rsidR="00EF228D" w:rsidP="0025294E" w:rsidRDefault="00EF228D" w14:paraId="79B28A7C" w14:textId="77777777">
      <w:pPr>
        <w:jc w:val="right"/>
        <w:rPr>
          <w:b/>
          <w:bCs/>
          <w:szCs w:val="24"/>
        </w:rPr>
      </w:pPr>
    </w:p>
    <w:p w:rsidRPr="000D0F2E" w:rsidR="00953D47" w:rsidP="00575E9E" w:rsidRDefault="00953D47" w14:paraId="0A67E4D0" w14:textId="77777777">
      <w:pPr>
        <w:tabs>
          <w:tab w:val="center" w:pos="4320"/>
          <w:tab w:val="right" w:pos="8640"/>
        </w:tabs>
        <w:jc w:val="left"/>
        <w:rPr>
          <w:i/>
          <w:szCs w:val="24"/>
        </w:rPr>
      </w:pPr>
    </w:p>
    <w:p w:rsidRPr="00575E9E" w:rsidR="0025294E" w:rsidP="00575E9E" w:rsidRDefault="0025294E" w14:paraId="5993C54D" w14:textId="47E07DA1">
      <w:pPr>
        <w:ind w:right="4832"/>
        <w:rPr>
          <w:i/>
          <w:szCs w:val="24"/>
        </w:rPr>
      </w:pPr>
      <w:r w:rsidRPr="000D0F2E">
        <w:rPr>
          <w:i/>
          <w:szCs w:val="24"/>
        </w:rPr>
        <w:t xml:space="preserve">Par </w:t>
      </w:r>
      <w:r w:rsidR="00575E9E">
        <w:rPr>
          <w:i/>
          <w:szCs w:val="24"/>
        </w:rPr>
        <w:t>Ministru kabineta rīkojuma projekta “G</w:t>
      </w:r>
      <w:r w:rsidRPr="00575E9E" w:rsidR="00FB44C6">
        <w:rPr>
          <w:i/>
          <w:color w:val="000000"/>
          <w:szCs w:val="24"/>
        </w:rPr>
        <w:t>rozījums Ministru kabineta 2013. gada 12. februāra rīkojumā Nr. 50 "Par Ieslodzījuma vietu infrastruktūras attīstības koncepciju"</w:t>
      </w:r>
      <w:r w:rsidR="00575E9E">
        <w:rPr>
          <w:i/>
          <w:color w:val="000000"/>
          <w:szCs w:val="24"/>
        </w:rPr>
        <w:t xml:space="preserve"> </w:t>
      </w:r>
      <w:r w:rsidRPr="00575E9E" w:rsidR="00DD4421">
        <w:rPr>
          <w:i/>
          <w:szCs w:val="24"/>
        </w:rPr>
        <w:t>iesniegšanu</w:t>
      </w:r>
    </w:p>
    <w:p w:rsidR="0025294E" w:rsidP="0025294E" w:rsidRDefault="0025294E" w14:paraId="428B3B04" w14:textId="4EC1B1CD">
      <w:pPr>
        <w:ind w:right="282"/>
        <w:rPr>
          <w:i/>
          <w:szCs w:val="24"/>
        </w:rPr>
      </w:pPr>
    </w:p>
    <w:p w:rsidRPr="002E6B33" w:rsidR="00953D47" w:rsidP="0025294E" w:rsidRDefault="00953D47" w14:paraId="77CEEA6F" w14:textId="77777777">
      <w:pPr>
        <w:ind w:right="282"/>
        <w:rPr>
          <w:i/>
          <w:szCs w:val="24"/>
        </w:rPr>
      </w:pPr>
    </w:p>
    <w:p w:rsidR="00DD4421" w:rsidP="00953D47" w:rsidRDefault="0025294E" w14:paraId="0E4AE605" w14:textId="5776CDC8">
      <w:pPr>
        <w:tabs>
          <w:tab w:val="left" w:pos="993"/>
        </w:tabs>
        <w:ind w:firstLine="709"/>
        <w:rPr>
          <w:szCs w:val="24"/>
        </w:rPr>
      </w:pPr>
      <w:r w:rsidRPr="002E6B33">
        <w:rPr>
          <w:szCs w:val="24"/>
        </w:rPr>
        <w:t xml:space="preserve">Pamatojoties uz Ministru kabineta </w:t>
      </w:r>
      <w:proofErr w:type="gramStart"/>
      <w:r w:rsidRPr="002E6B33">
        <w:rPr>
          <w:szCs w:val="24"/>
        </w:rPr>
        <w:t>2009.gada</w:t>
      </w:r>
      <w:proofErr w:type="gramEnd"/>
      <w:r w:rsidRPr="002E6B33">
        <w:rPr>
          <w:szCs w:val="24"/>
        </w:rPr>
        <w:t xml:space="preserve"> 7.aprīļa noteikumu Nr.</w:t>
      </w:r>
      <w:r w:rsidR="00431A21">
        <w:rPr>
          <w:szCs w:val="24"/>
        </w:rPr>
        <w:t> </w:t>
      </w:r>
      <w:r w:rsidRPr="002E6B33">
        <w:rPr>
          <w:szCs w:val="24"/>
        </w:rPr>
        <w:t xml:space="preserve">300 "Ministru kabineta kārtības rullis" </w:t>
      </w:r>
      <w:r w:rsidR="00953D47">
        <w:rPr>
          <w:rFonts w:eastAsia="Times New Roman"/>
          <w:szCs w:val="24"/>
          <w:lang w:eastAsia="lv-LV"/>
        </w:rPr>
        <w:t xml:space="preserve">164.2. apakšpunktu, iesniedzu izskatīšanai Ministru kabineta sēdē </w:t>
      </w:r>
      <w:r w:rsidR="00953D47">
        <w:rPr>
          <w:rFonts w:eastAsia="Times New Roman"/>
          <w:b/>
          <w:szCs w:val="24"/>
          <w:u w:val="single"/>
          <w:lang w:eastAsia="lv-LV"/>
        </w:rPr>
        <w:t>kā Ministru kabineta lietu</w:t>
      </w:r>
      <w:r w:rsidR="00953D47">
        <w:rPr>
          <w:rFonts w:eastAsia="Times New Roman"/>
          <w:b/>
          <w:szCs w:val="24"/>
          <w:lang w:eastAsia="lv-LV"/>
        </w:rPr>
        <w:t xml:space="preserve"> </w:t>
      </w:r>
      <w:r w:rsidRPr="00E5582D" w:rsidR="00575E9E">
        <w:rPr>
          <w:iCs/>
          <w:szCs w:val="24"/>
        </w:rPr>
        <w:t>Ministru kabineta rīkojuma projekt</w:t>
      </w:r>
      <w:r w:rsidR="00B778CF">
        <w:rPr>
          <w:iCs/>
          <w:szCs w:val="24"/>
        </w:rPr>
        <w:t>u</w:t>
      </w:r>
      <w:r w:rsidRPr="00E5582D" w:rsidR="00575E9E">
        <w:rPr>
          <w:iCs/>
          <w:szCs w:val="24"/>
        </w:rPr>
        <w:t xml:space="preserve"> </w:t>
      </w:r>
      <w:r w:rsidRPr="00E5582D" w:rsidR="00575E9E">
        <w:rPr>
          <w:b/>
          <w:bCs/>
          <w:iCs/>
          <w:szCs w:val="24"/>
        </w:rPr>
        <w:t>“G</w:t>
      </w:r>
      <w:r w:rsidRPr="00E5582D" w:rsidR="00575E9E">
        <w:rPr>
          <w:b/>
          <w:bCs/>
          <w:iCs/>
          <w:color w:val="000000"/>
          <w:szCs w:val="24"/>
        </w:rPr>
        <w:t>rozījums Ministru kabineta 2013. gada 12. februāra rīkojumā Nr. 50 "Par Ieslodzījuma vietu infrastruktūras attīstības koncepciju"</w:t>
      </w:r>
      <w:r w:rsidRPr="00B778CF" w:rsidR="00DD4421">
        <w:rPr>
          <w:iCs/>
          <w:szCs w:val="24"/>
        </w:rPr>
        <w:t xml:space="preserve"> </w:t>
      </w:r>
      <w:r w:rsidR="00DD4421">
        <w:rPr>
          <w:szCs w:val="24"/>
        </w:rPr>
        <w:t xml:space="preserve">(turpmāk – </w:t>
      </w:r>
      <w:r w:rsidR="00385BF4">
        <w:rPr>
          <w:szCs w:val="24"/>
        </w:rPr>
        <w:t>rīkojuma projekts</w:t>
      </w:r>
      <w:r w:rsidR="00DD4421">
        <w:rPr>
          <w:szCs w:val="24"/>
        </w:rPr>
        <w:t>).</w:t>
      </w:r>
    </w:p>
    <w:p w:rsidR="00953D47" w:rsidP="00E5582D" w:rsidRDefault="00385BF4" w14:paraId="4C2E1667" w14:textId="4A8C7B3C">
      <w:pPr>
        <w:ind w:firstLine="709"/>
        <w:textAlignment w:val="baseline"/>
        <w:rPr>
          <w:szCs w:val="24"/>
          <w:lang w:eastAsia="lv-LV"/>
        </w:rPr>
      </w:pPr>
      <w:r w:rsidRPr="00E5582D">
        <w:rPr>
          <w:szCs w:val="24"/>
          <w:lang w:eastAsia="lv-LV"/>
        </w:rPr>
        <w:t xml:space="preserve">Rīkojuma projekts </w:t>
      </w:r>
      <w:r w:rsidR="005C4BBA">
        <w:rPr>
          <w:szCs w:val="24"/>
          <w:lang w:eastAsia="lv-LV"/>
        </w:rPr>
        <w:t xml:space="preserve">un tam pievienotais Ministru kabineta sēdes protokollēmuma projekts </w:t>
      </w:r>
      <w:r w:rsidRPr="00E5582D">
        <w:rPr>
          <w:szCs w:val="24"/>
          <w:lang w:eastAsia="lv-LV"/>
        </w:rPr>
        <w:t xml:space="preserve">ir sagatavots, lai </w:t>
      </w:r>
      <w:r w:rsidR="00FE27D3">
        <w:rPr>
          <w:rFonts w:eastAsia="Times New Roman"/>
          <w:szCs w:val="24"/>
          <w:lang w:eastAsia="lv-LV"/>
        </w:rPr>
        <w:t>nodrošinātu iespēju</w:t>
      </w:r>
      <w:r w:rsidRPr="00BE6C66" w:rsidR="00490F1B">
        <w:rPr>
          <w:szCs w:val="20"/>
        </w:rPr>
        <w:t xml:space="preserve"> Tieslietu ministrijai (Tiesu namu aģentūrai) konkursa procedūrā ar sarunām par jaunā Liepājas cietuma </w:t>
      </w:r>
      <w:r w:rsidR="00490F1B">
        <w:rPr>
          <w:szCs w:val="20"/>
        </w:rPr>
        <w:t>p</w:t>
      </w:r>
      <w:r w:rsidRPr="00863476" w:rsidR="00490F1B">
        <w:t>rojektēšan</w:t>
      </w:r>
      <w:r w:rsidR="00490F1B">
        <w:t>u</w:t>
      </w:r>
      <w:r w:rsidRPr="00863476" w:rsidR="00490F1B">
        <w:t>, autoruzraudzīb</w:t>
      </w:r>
      <w:r w:rsidR="00490F1B">
        <w:t xml:space="preserve">u un </w:t>
      </w:r>
      <w:r w:rsidRPr="00863476" w:rsidR="00490F1B">
        <w:t>būvdarb</w:t>
      </w:r>
      <w:r w:rsidR="00490F1B">
        <w:t>iem</w:t>
      </w:r>
      <w:r w:rsidRPr="00863476" w:rsidR="00490F1B">
        <w:t xml:space="preserve"> (ieskaitot IDS darbus) </w:t>
      </w:r>
      <w:r w:rsidR="00490F1B">
        <w:t xml:space="preserve">piedāvāt būvdarbu pabeigšanas termiņa pagarinājumu, ja tādējādi ir iespējams </w:t>
      </w:r>
      <w:r w:rsidRPr="00D57184" w:rsidR="00FE27D3">
        <w:rPr>
          <w:rFonts w:eastAsia="Times New Roman"/>
          <w:szCs w:val="24"/>
          <w:lang w:eastAsia="lv-LV"/>
        </w:rPr>
        <w:t xml:space="preserve">panākt pēc iespējas konkurētspējīgāku </w:t>
      </w:r>
      <w:r w:rsidR="00FE27D3">
        <w:rPr>
          <w:rFonts w:eastAsia="Times New Roman"/>
          <w:szCs w:val="24"/>
          <w:lang w:eastAsia="lv-LV"/>
        </w:rPr>
        <w:t xml:space="preserve">jaunā cietuma būvniecības </w:t>
      </w:r>
      <w:r w:rsidRPr="00D57184" w:rsidR="00FE27D3">
        <w:rPr>
          <w:rFonts w:eastAsia="Times New Roman"/>
          <w:szCs w:val="24"/>
          <w:lang w:eastAsia="lv-LV"/>
        </w:rPr>
        <w:t xml:space="preserve">piedāvājumu </w:t>
      </w:r>
      <w:r w:rsidR="00FE27D3">
        <w:rPr>
          <w:rFonts w:eastAsia="Times New Roman"/>
          <w:szCs w:val="24"/>
          <w:lang w:eastAsia="lv-LV"/>
        </w:rPr>
        <w:t>–</w:t>
      </w:r>
      <w:r w:rsidRPr="00D57184" w:rsidR="00FE27D3">
        <w:rPr>
          <w:rFonts w:eastAsia="Times New Roman"/>
          <w:szCs w:val="24"/>
          <w:lang w:eastAsia="lv-LV"/>
        </w:rPr>
        <w:t xml:space="preserve"> cenas un kvalitātes attiecību</w:t>
      </w:r>
      <w:r w:rsidR="00490F1B">
        <w:t>.</w:t>
      </w:r>
      <w:r w:rsidR="00366E38">
        <w:rPr>
          <w:szCs w:val="24"/>
          <w:lang w:eastAsia="lv-LV"/>
        </w:rPr>
        <w:t xml:space="preserve"> Ņemot vērā minēto, </w:t>
      </w:r>
      <w:r w:rsidR="00953D47">
        <w:rPr>
          <w:szCs w:val="24"/>
          <w:lang w:eastAsia="lv-LV"/>
        </w:rPr>
        <w:t>ir nepieciešama valdība</w:t>
      </w:r>
      <w:r w:rsidR="008B4CB9">
        <w:rPr>
          <w:szCs w:val="24"/>
          <w:lang w:eastAsia="lv-LV"/>
        </w:rPr>
        <w:t>s</w:t>
      </w:r>
      <w:r w:rsidR="00953D47">
        <w:rPr>
          <w:szCs w:val="24"/>
          <w:lang w:eastAsia="lv-LV"/>
        </w:rPr>
        <w:t xml:space="preserve"> politiska izšķiršanās </w:t>
      </w:r>
      <w:r w:rsidR="008B4CB9">
        <w:rPr>
          <w:szCs w:val="24"/>
          <w:lang w:eastAsia="lv-LV"/>
        </w:rPr>
        <w:t xml:space="preserve">un konceptuāls lēmums </w:t>
      </w:r>
      <w:r w:rsidR="00953D47">
        <w:rPr>
          <w:szCs w:val="24"/>
          <w:lang w:eastAsia="lv-LV"/>
        </w:rPr>
        <w:t xml:space="preserve">par </w:t>
      </w:r>
      <w:r w:rsidR="00366E38">
        <w:rPr>
          <w:szCs w:val="24"/>
          <w:lang w:eastAsia="lv-LV"/>
        </w:rPr>
        <w:t>šādas atļaujas došanu</w:t>
      </w:r>
      <w:r w:rsidR="00953D47">
        <w:rPr>
          <w:szCs w:val="24"/>
          <w:lang w:eastAsia="lv-LV"/>
        </w:rPr>
        <w:t xml:space="preserve">. </w:t>
      </w:r>
    </w:p>
    <w:p w:rsidR="00953D47" w:rsidP="00953D47" w:rsidRDefault="00953D47" w14:paraId="22299D7D" w14:textId="21A1FD55">
      <w:pPr>
        <w:ind w:firstLine="709"/>
        <w:rPr>
          <w:rFonts w:eastAsia="Times New Roman"/>
          <w:szCs w:val="24"/>
          <w:lang w:eastAsia="lv-LV"/>
        </w:rPr>
      </w:pPr>
      <w:r>
        <w:rPr>
          <w:color w:val="2A2A2A"/>
          <w:szCs w:val="24"/>
        </w:rPr>
        <w:t xml:space="preserve">Ņemot vērā minēto, </w:t>
      </w:r>
      <w:r>
        <w:rPr>
          <w:rFonts w:eastAsia="Times New Roman"/>
          <w:szCs w:val="24"/>
          <w:lang w:eastAsia="lv-LV"/>
        </w:rPr>
        <w:t xml:space="preserve">lūdzu pasludināt </w:t>
      </w:r>
      <w:r w:rsidR="00E5582D">
        <w:rPr>
          <w:rFonts w:eastAsia="Times New Roman"/>
          <w:szCs w:val="24"/>
          <w:lang w:eastAsia="lv-LV"/>
        </w:rPr>
        <w:t xml:space="preserve">rīkojuma </w:t>
      </w:r>
      <w:r w:rsidR="001D1BEB">
        <w:rPr>
          <w:rFonts w:eastAsia="Times New Roman"/>
          <w:szCs w:val="24"/>
          <w:lang w:eastAsia="lv-LV"/>
        </w:rPr>
        <w:t>projektu</w:t>
      </w:r>
      <w:r>
        <w:rPr>
          <w:rFonts w:eastAsia="Times New Roman"/>
          <w:szCs w:val="24"/>
          <w:lang w:eastAsia="lv-LV"/>
        </w:rPr>
        <w:t xml:space="preserve"> par Ministru kabineta lietu un iekļaut </w:t>
      </w:r>
      <w:r>
        <w:rPr>
          <w:szCs w:val="24"/>
        </w:rPr>
        <w:t xml:space="preserve">Ministru kabineta </w:t>
      </w:r>
      <w:r>
        <w:rPr>
          <w:b/>
          <w:szCs w:val="24"/>
        </w:rPr>
        <w:t>tuvākās</w:t>
      </w:r>
      <w:r>
        <w:rPr>
          <w:szCs w:val="24"/>
        </w:rPr>
        <w:t xml:space="preserve"> </w:t>
      </w:r>
      <w:r w:rsidRPr="00E5582D">
        <w:rPr>
          <w:b/>
          <w:bCs/>
          <w:szCs w:val="24"/>
        </w:rPr>
        <w:t>sēdes darba kārtībā.</w:t>
      </w:r>
      <w:r>
        <w:rPr>
          <w:szCs w:val="24"/>
        </w:rPr>
        <w:t xml:space="preserve"> </w:t>
      </w:r>
    </w:p>
    <w:tbl>
      <w:tblPr>
        <w:tblW w:w="4976" w:type="pct"/>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2349"/>
        <w:gridCol w:w="6958"/>
      </w:tblGrid>
      <w:tr w:rsidRPr="002E6B33" w:rsidR="0025294E" w:rsidTr="00887C1D" w14:paraId="78253A4A" w14:textId="77777777">
        <w:tc>
          <w:tcPr>
            <w:tcW w:w="1262" w:type="pct"/>
            <w:tcBorders>
              <w:top w:val="outset" w:color="auto" w:sz="6" w:space="0"/>
              <w:left w:val="outset" w:color="auto" w:sz="6" w:space="0"/>
              <w:bottom w:val="outset" w:color="auto" w:sz="6" w:space="0"/>
              <w:right w:val="outset" w:color="auto" w:sz="6" w:space="0"/>
            </w:tcBorders>
            <w:hideMark/>
          </w:tcPr>
          <w:p w:rsidRPr="002E6B33" w:rsidR="0025294E" w:rsidP="00887C1D" w:rsidRDefault="0025294E" w14:paraId="70D09B27" w14:textId="77777777">
            <w:pPr>
              <w:rPr>
                <w:szCs w:val="24"/>
              </w:rPr>
            </w:pPr>
            <w:r w:rsidRPr="002E6B33">
              <w:rPr>
                <w:szCs w:val="24"/>
              </w:rPr>
              <w:t>Iesniegšanas pamatojums</w:t>
            </w:r>
          </w:p>
        </w:tc>
        <w:tc>
          <w:tcPr>
            <w:tcW w:w="3738" w:type="pct"/>
            <w:tcBorders>
              <w:top w:val="outset" w:color="auto" w:sz="6" w:space="0"/>
              <w:left w:val="outset" w:color="auto" w:sz="6" w:space="0"/>
              <w:bottom w:val="outset" w:color="auto" w:sz="6" w:space="0"/>
              <w:right w:val="outset" w:color="auto" w:sz="6" w:space="0"/>
            </w:tcBorders>
            <w:hideMark/>
          </w:tcPr>
          <w:p w:rsidRPr="002E6B33" w:rsidR="0025294E" w:rsidP="00887C1D" w:rsidRDefault="0025294E" w14:paraId="0DDD26C6" w14:textId="77777777">
            <w:pPr>
              <w:widowControl/>
              <w:rPr>
                <w:szCs w:val="24"/>
              </w:rPr>
            </w:pPr>
            <w:r w:rsidRPr="002E6B33">
              <w:rPr>
                <w:szCs w:val="24"/>
              </w:rPr>
              <w:t>Tieslietu ministrijas iniciatīva.</w:t>
            </w:r>
          </w:p>
        </w:tc>
      </w:tr>
      <w:tr w:rsidRPr="002E6B33" w:rsidR="0025294E" w:rsidTr="00887C1D" w14:paraId="3E640140" w14:textId="77777777">
        <w:tc>
          <w:tcPr>
            <w:tcW w:w="1262" w:type="pct"/>
            <w:tcBorders>
              <w:top w:val="outset" w:color="auto" w:sz="6" w:space="0"/>
              <w:left w:val="outset" w:color="auto" w:sz="6" w:space="0"/>
              <w:bottom w:val="outset" w:color="auto" w:sz="6" w:space="0"/>
              <w:right w:val="outset" w:color="auto" w:sz="6" w:space="0"/>
            </w:tcBorders>
            <w:hideMark/>
          </w:tcPr>
          <w:p w:rsidRPr="002E6B33" w:rsidR="0025294E" w:rsidP="00887C1D" w:rsidRDefault="0025294E" w14:paraId="473A2A35" w14:textId="77777777">
            <w:pPr>
              <w:rPr>
                <w:szCs w:val="24"/>
              </w:rPr>
            </w:pPr>
            <w:r w:rsidRPr="002E6B33">
              <w:rPr>
                <w:szCs w:val="24"/>
              </w:rPr>
              <w:t>Valsts sekretāru sanāksmes datums un numurs</w:t>
            </w:r>
          </w:p>
        </w:tc>
        <w:tc>
          <w:tcPr>
            <w:tcW w:w="3738" w:type="pct"/>
            <w:tcBorders>
              <w:top w:val="outset" w:color="auto" w:sz="6" w:space="0"/>
              <w:left w:val="outset" w:color="auto" w:sz="6" w:space="0"/>
              <w:bottom w:val="outset" w:color="auto" w:sz="6" w:space="0"/>
              <w:right w:val="outset" w:color="auto" w:sz="6" w:space="0"/>
            </w:tcBorders>
            <w:hideMark/>
          </w:tcPr>
          <w:p w:rsidRPr="002E6B33" w:rsidR="0025294E" w:rsidP="00887C1D" w:rsidRDefault="00E5582D" w14:paraId="1D7220E0" w14:textId="67D29EA4">
            <w:pPr>
              <w:rPr>
                <w:b/>
                <w:szCs w:val="24"/>
                <w:u w:val="single"/>
              </w:rPr>
            </w:pPr>
            <w:r>
              <w:rPr>
                <w:iCs/>
                <w:szCs w:val="24"/>
              </w:rPr>
              <w:t>Nav attiecināms.</w:t>
            </w:r>
          </w:p>
        </w:tc>
      </w:tr>
      <w:tr w:rsidRPr="002E6B33" w:rsidR="0025294E" w:rsidTr="00E5582D" w14:paraId="50926796" w14:textId="77777777">
        <w:tc>
          <w:tcPr>
            <w:tcW w:w="1262" w:type="pct"/>
            <w:tcBorders>
              <w:top w:val="outset" w:color="auto" w:sz="6" w:space="0"/>
              <w:left w:val="outset" w:color="auto" w:sz="6" w:space="0"/>
              <w:bottom w:val="outset" w:color="auto" w:sz="6" w:space="0"/>
              <w:right w:val="outset" w:color="auto" w:sz="6" w:space="0"/>
            </w:tcBorders>
            <w:hideMark/>
          </w:tcPr>
          <w:p w:rsidRPr="002E6B33" w:rsidR="0025294E" w:rsidP="00887C1D" w:rsidRDefault="0025294E" w14:paraId="1D90BFDB" w14:textId="77777777">
            <w:pPr>
              <w:rPr>
                <w:szCs w:val="24"/>
              </w:rPr>
            </w:pPr>
            <w:r w:rsidRPr="002E6B33">
              <w:rPr>
                <w:szCs w:val="24"/>
              </w:rPr>
              <w:t>Informācija par saskaņojumiem</w:t>
            </w:r>
          </w:p>
        </w:tc>
        <w:tc>
          <w:tcPr>
            <w:tcW w:w="3738" w:type="pct"/>
            <w:tcBorders>
              <w:top w:val="outset" w:color="auto" w:sz="6" w:space="0"/>
              <w:left w:val="outset" w:color="auto" w:sz="6" w:space="0"/>
              <w:bottom w:val="outset" w:color="auto" w:sz="6" w:space="0"/>
              <w:right w:val="outset" w:color="auto" w:sz="6" w:space="0"/>
            </w:tcBorders>
          </w:tcPr>
          <w:p w:rsidR="001A7401" w:rsidP="00354B06" w:rsidRDefault="0057270D" w14:paraId="08E13A8E" w14:textId="26157623">
            <w:pPr>
              <w:rPr>
                <w:szCs w:val="24"/>
              </w:rPr>
            </w:pPr>
            <w:r>
              <w:rPr>
                <w:szCs w:val="24"/>
              </w:rPr>
              <w:t xml:space="preserve">Rīkojuma projekts un tam pievienotie dokumenti tika nosūtīti saskaņošanai Finanšu ministrijai </w:t>
            </w:r>
            <w:proofErr w:type="gramStart"/>
            <w:r>
              <w:rPr>
                <w:szCs w:val="24"/>
              </w:rPr>
              <w:t>2021.gada</w:t>
            </w:r>
            <w:proofErr w:type="gramEnd"/>
            <w:r>
              <w:rPr>
                <w:szCs w:val="24"/>
              </w:rPr>
              <w:t xml:space="preserve"> 19.jūlijā. Finanšu ministrijas </w:t>
            </w:r>
            <w:proofErr w:type="gramStart"/>
            <w:r>
              <w:rPr>
                <w:szCs w:val="24"/>
              </w:rPr>
              <w:t>2021.gada</w:t>
            </w:r>
            <w:proofErr w:type="gramEnd"/>
            <w:r>
              <w:rPr>
                <w:szCs w:val="24"/>
              </w:rPr>
              <w:t xml:space="preserve"> 27.</w:t>
            </w:r>
            <w:r w:rsidR="005F6F47">
              <w:rPr>
                <w:szCs w:val="24"/>
              </w:rPr>
              <w:t xml:space="preserve">jūlija atzinumā </w:t>
            </w:r>
            <w:r w:rsidR="00354B06">
              <w:rPr>
                <w:szCs w:val="24"/>
              </w:rPr>
              <w:t xml:space="preserve">iebildumi nebija ietverti, bet tika </w:t>
            </w:r>
            <w:r w:rsidR="001A7401">
              <w:rPr>
                <w:szCs w:val="24"/>
              </w:rPr>
              <w:t>pau</w:t>
            </w:r>
            <w:r w:rsidR="00354B06">
              <w:rPr>
                <w:szCs w:val="24"/>
              </w:rPr>
              <w:t>sts</w:t>
            </w:r>
            <w:r w:rsidR="00082971">
              <w:rPr>
                <w:szCs w:val="24"/>
              </w:rPr>
              <w:t xml:space="preserve"> </w:t>
            </w:r>
            <w:r w:rsidR="00082971">
              <w:rPr>
                <w:szCs w:val="24"/>
              </w:rPr>
              <w:lastRenderedPageBreak/>
              <w:t>viedokli</w:t>
            </w:r>
            <w:r w:rsidR="0056648D">
              <w:rPr>
                <w:szCs w:val="24"/>
              </w:rPr>
              <w:t>s, ka ņ</w:t>
            </w:r>
            <w:r w:rsidRPr="00596100" w:rsidR="001A7401">
              <w:rPr>
                <w:szCs w:val="24"/>
              </w:rPr>
              <w:t xml:space="preserve">emot vērā, ka MK rīkojuma projekts paredz </w:t>
            </w:r>
            <w:r w:rsidRPr="00596100" w:rsidR="001A7401">
              <w:rPr>
                <w:rFonts w:cs="Calibri"/>
                <w:szCs w:val="24"/>
              </w:rPr>
              <w:t xml:space="preserve">jaunā Liepājas cietuma būvniecības laika grafika un finanšu plūsmas pārplānošanu un vidējā termiņa budžeta ietvarā 2021., 2022. un 2023.gadam jau ir paredzēts finansējums jaunā Liepājas cietuma būvniecībai, uzskatām, ka </w:t>
            </w:r>
            <w:r w:rsidRPr="00596100" w:rsidR="001A7401">
              <w:rPr>
                <w:szCs w:val="24"/>
              </w:rPr>
              <w:t>jautājums par jaunā Liepājas cietuma būvniecības izdevumu izmaiņām ir skatāms izdevumu pārskatīšanas ietvaros, sagatavojot attiecīgu priekšlikumu finansējuma izmaiņām. Savukārt MK rīkojuma projekts virzāms izskatīšanai Ministru kabinetā pēc tam, kad Ministru kabinetā tiks izskatīts informatīvais ziņojums “Par valsts budžeta izdevumu pārskatīšanas rezultātiem un priekšlikumi par šo rezultātu izmantošanu likumprojekta “Par vidēja termiņa budžeta ietvaru 2022., 2023. un 2024. gadam” un likumprojekta “Par valsts budžetu 2022. gadam” izstrādes procesā”.</w:t>
            </w:r>
          </w:p>
          <w:p w:rsidR="0056648D" w:rsidP="00361CCC" w:rsidRDefault="0056648D" w14:paraId="2061EA6B" w14:textId="13807F83">
            <w:pPr>
              <w:rPr>
                <w:szCs w:val="24"/>
              </w:rPr>
            </w:pPr>
            <w:r>
              <w:rPr>
                <w:szCs w:val="24"/>
              </w:rPr>
              <w:t>Viedokli</w:t>
            </w:r>
            <w:r w:rsidR="00C01C4F">
              <w:rPr>
                <w:szCs w:val="24"/>
              </w:rPr>
              <w:t xml:space="preserve">s </w:t>
            </w:r>
            <w:r w:rsidR="00FD268E">
              <w:rPr>
                <w:szCs w:val="24"/>
              </w:rPr>
              <w:t xml:space="preserve">tika </w:t>
            </w:r>
            <w:r>
              <w:rPr>
                <w:szCs w:val="24"/>
              </w:rPr>
              <w:t xml:space="preserve">daļēji ņemts vērā un anotācijas </w:t>
            </w:r>
            <w:proofErr w:type="spellStart"/>
            <w:r w:rsidR="001744DD">
              <w:rPr>
                <w:szCs w:val="24"/>
              </w:rPr>
              <w:t>III.sadaļas</w:t>
            </w:r>
            <w:proofErr w:type="spellEnd"/>
            <w:r w:rsidR="001744DD">
              <w:rPr>
                <w:szCs w:val="24"/>
              </w:rPr>
              <w:t xml:space="preserve"> </w:t>
            </w:r>
            <w:r w:rsidR="00C01C4F">
              <w:rPr>
                <w:szCs w:val="24"/>
              </w:rPr>
              <w:t>8.</w:t>
            </w:r>
            <w:r w:rsidR="001744DD">
              <w:rPr>
                <w:szCs w:val="24"/>
              </w:rPr>
              <w:t>pun</w:t>
            </w:r>
            <w:r w:rsidR="00C01C4F">
              <w:rPr>
                <w:szCs w:val="24"/>
              </w:rPr>
              <w:t>kts tika</w:t>
            </w:r>
            <w:r w:rsidR="001744DD">
              <w:rPr>
                <w:szCs w:val="24"/>
              </w:rPr>
              <w:t xml:space="preserve"> papildināts ar informāciju, ka </w:t>
            </w:r>
            <w:r w:rsidR="00406EA8">
              <w:rPr>
                <w:szCs w:val="24"/>
              </w:rPr>
              <w:t xml:space="preserve">viedoklī norādītais </w:t>
            </w:r>
            <w:r w:rsidR="001744DD">
              <w:rPr>
                <w:szCs w:val="24"/>
              </w:rPr>
              <w:t xml:space="preserve">priekšlikums ir iesniegts. </w:t>
            </w:r>
          </w:p>
          <w:p w:rsidRPr="00502E02" w:rsidR="001A7401" w:rsidP="00361CCC" w:rsidRDefault="00C01C4F" w14:paraId="24C910B3" w14:textId="2E3BFF91">
            <w:pPr>
              <w:rPr>
                <w:szCs w:val="24"/>
              </w:rPr>
            </w:pPr>
            <w:r>
              <w:rPr>
                <w:szCs w:val="24"/>
              </w:rPr>
              <w:t>Ņemot vērā</w:t>
            </w:r>
            <w:r w:rsidR="00FD268E">
              <w:rPr>
                <w:szCs w:val="24"/>
              </w:rPr>
              <w:t xml:space="preserve">, ka Finanšu ministrijas atzinumā nebija minēti iebildumi, </w:t>
            </w:r>
            <w:r>
              <w:rPr>
                <w:szCs w:val="24"/>
              </w:rPr>
              <w:t>rīkojuma projekts uzskatām</w:t>
            </w:r>
            <w:r w:rsidR="00805728">
              <w:rPr>
                <w:szCs w:val="24"/>
              </w:rPr>
              <w:t>s</w:t>
            </w:r>
            <w:r>
              <w:rPr>
                <w:szCs w:val="24"/>
              </w:rPr>
              <w:t xml:space="preserve"> par saskaņotu. </w:t>
            </w:r>
          </w:p>
        </w:tc>
      </w:tr>
      <w:tr w:rsidRPr="002E6B33" w:rsidR="0025294E" w:rsidTr="00887C1D" w14:paraId="04E8225B" w14:textId="77777777">
        <w:tc>
          <w:tcPr>
            <w:tcW w:w="1262" w:type="pct"/>
            <w:tcBorders>
              <w:top w:val="outset" w:color="auto" w:sz="6" w:space="0"/>
              <w:left w:val="outset" w:color="auto" w:sz="6" w:space="0"/>
              <w:bottom w:val="outset" w:color="auto" w:sz="6" w:space="0"/>
              <w:right w:val="outset" w:color="auto" w:sz="6" w:space="0"/>
            </w:tcBorders>
            <w:hideMark/>
          </w:tcPr>
          <w:p w:rsidRPr="002E6B33" w:rsidR="0025294E" w:rsidP="00887C1D" w:rsidRDefault="0025294E" w14:paraId="1B9CC70D" w14:textId="77777777">
            <w:pPr>
              <w:rPr>
                <w:szCs w:val="24"/>
              </w:rPr>
            </w:pPr>
            <w:r w:rsidRPr="002E6B33">
              <w:rPr>
                <w:szCs w:val="24"/>
              </w:rPr>
              <w:lastRenderedPageBreak/>
              <w:t>Informācija par saskaņojumu ar Eiropas Savienības institūcijām</w:t>
            </w:r>
          </w:p>
        </w:tc>
        <w:tc>
          <w:tcPr>
            <w:tcW w:w="3738" w:type="pct"/>
            <w:tcBorders>
              <w:top w:val="outset" w:color="auto" w:sz="6" w:space="0"/>
              <w:left w:val="outset" w:color="auto" w:sz="6" w:space="0"/>
              <w:bottom w:val="outset" w:color="auto" w:sz="6" w:space="0"/>
              <w:right w:val="outset" w:color="auto" w:sz="6" w:space="0"/>
            </w:tcBorders>
          </w:tcPr>
          <w:p w:rsidRPr="002E6B33" w:rsidR="0025294E" w:rsidP="00887C1D" w:rsidRDefault="0025294E" w14:paraId="688D043A" w14:textId="77777777">
            <w:pPr>
              <w:rPr>
                <w:i/>
                <w:szCs w:val="24"/>
              </w:rPr>
            </w:pPr>
            <w:r w:rsidRPr="002E6B33">
              <w:rPr>
                <w:iCs/>
                <w:szCs w:val="24"/>
              </w:rPr>
              <w:t>Nav attiecināms.</w:t>
            </w:r>
          </w:p>
        </w:tc>
      </w:tr>
      <w:tr w:rsidRPr="002E6B33" w:rsidR="0025294E" w:rsidTr="00887C1D" w14:paraId="4BE66E0F" w14:textId="77777777">
        <w:tc>
          <w:tcPr>
            <w:tcW w:w="1262" w:type="pct"/>
            <w:tcBorders>
              <w:top w:val="outset" w:color="auto" w:sz="6" w:space="0"/>
              <w:left w:val="outset" w:color="auto" w:sz="6" w:space="0"/>
              <w:bottom w:val="outset" w:color="auto" w:sz="6" w:space="0"/>
              <w:right w:val="outset" w:color="auto" w:sz="6" w:space="0"/>
            </w:tcBorders>
            <w:hideMark/>
          </w:tcPr>
          <w:p w:rsidRPr="002E6B33" w:rsidR="0025294E" w:rsidP="00887C1D" w:rsidRDefault="0025294E" w14:paraId="587AA525" w14:textId="77777777">
            <w:pPr>
              <w:rPr>
                <w:szCs w:val="24"/>
              </w:rPr>
            </w:pPr>
            <w:r w:rsidRPr="002E6B33">
              <w:rPr>
                <w:szCs w:val="24"/>
              </w:rPr>
              <w:t>Politikas joma</w:t>
            </w:r>
          </w:p>
        </w:tc>
        <w:tc>
          <w:tcPr>
            <w:tcW w:w="3738" w:type="pct"/>
            <w:tcBorders>
              <w:top w:val="outset" w:color="auto" w:sz="6" w:space="0"/>
              <w:left w:val="outset" w:color="auto" w:sz="6" w:space="0"/>
              <w:bottom w:val="outset" w:color="auto" w:sz="6" w:space="0"/>
              <w:right w:val="outset" w:color="auto" w:sz="6" w:space="0"/>
            </w:tcBorders>
            <w:hideMark/>
          </w:tcPr>
          <w:p w:rsidRPr="002E6B33" w:rsidR="0025294E" w:rsidP="00887C1D" w:rsidRDefault="0025294E" w14:paraId="741E5D19" w14:textId="77777777">
            <w:pPr>
              <w:rPr>
                <w:i/>
                <w:szCs w:val="24"/>
              </w:rPr>
            </w:pPr>
            <w:r w:rsidRPr="002E6B33">
              <w:rPr>
                <w:szCs w:val="24"/>
              </w:rPr>
              <w:t>Tieslietu politika.</w:t>
            </w:r>
          </w:p>
        </w:tc>
      </w:tr>
      <w:tr w:rsidRPr="002E6B33" w:rsidR="0025294E" w:rsidTr="00887C1D" w14:paraId="1842AFF3" w14:textId="77777777">
        <w:tc>
          <w:tcPr>
            <w:tcW w:w="1262" w:type="pct"/>
            <w:tcBorders>
              <w:top w:val="outset" w:color="auto" w:sz="6" w:space="0"/>
              <w:left w:val="outset" w:color="auto" w:sz="6" w:space="0"/>
              <w:bottom w:val="outset" w:color="auto" w:sz="6" w:space="0"/>
              <w:right w:val="outset" w:color="auto" w:sz="6" w:space="0"/>
            </w:tcBorders>
            <w:hideMark/>
          </w:tcPr>
          <w:p w:rsidRPr="002E6B33" w:rsidR="0025294E" w:rsidP="00887C1D" w:rsidRDefault="0025294E" w14:paraId="62191787" w14:textId="77777777">
            <w:pPr>
              <w:rPr>
                <w:szCs w:val="24"/>
              </w:rPr>
            </w:pPr>
            <w:r w:rsidRPr="002E6B33">
              <w:rPr>
                <w:szCs w:val="24"/>
              </w:rPr>
              <w:t>Atbildīgā amatpersona</w:t>
            </w:r>
          </w:p>
        </w:tc>
        <w:tc>
          <w:tcPr>
            <w:tcW w:w="3738" w:type="pct"/>
            <w:tcBorders>
              <w:top w:val="outset" w:color="auto" w:sz="6" w:space="0"/>
              <w:left w:val="outset" w:color="auto" w:sz="6" w:space="0"/>
              <w:bottom w:val="outset" w:color="auto" w:sz="6" w:space="0"/>
              <w:right w:val="outset" w:color="auto" w:sz="6" w:space="0"/>
            </w:tcBorders>
            <w:hideMark/>
          </w:tcPr>
          <w:p w:rsidRPr="002E6B33" w:rsidR="0025294E" w:rsidP="00887C1D" w:rsidRDefault="00361CCC" w14:paraId="77A88D53" w14:textId="59B76F32">
            <w:pPr>
              <w:rPr>
                <w:bCs/>
                <w:szCs w:val="24"/>
              </w:rPr>
            </w:pPr>
            <w:r>
              <w:rPr>
                <w:szCs w:val="24"/>
              </w:rPr>
              <w:t>Tieslietu ministrijas Nozaru politikas departamenta direktore Olga Zeile</w:t>
            </w:r>
            <w:r w:rsidRPr="002E6B33" w:rsidR="0025294E">
              <w:rPr>
                <w:szCs w:val="24"/>
              </w:rPr>
              <w:t>.</w:t>
            </w:r>
          </w:p>
        </w:tc>
      </w:tr>
      <w:tr w:rsidRPr="002E6B33" w:rsidR="0025294E" w:rsidTr="00887C1D" w14:paraId="4E4C9E1C" w14:textId="77777777">
        <w:tc>
          <w:tcPr>
            <w:tcW w:w="1262" w:type="pct"/>
            <w:tcBorders>
              <w:top w:val="outset" w:color="auto" w:sz="6" w:space="0"/>
              <w:left w:val="outset" w:color="auto" w:sz="6" w:space="0"/>
              <w:bottom w:val="outset" w:color="auto" w:sz="6" w:space="0"/>
              <w:right w:val="outset" w:color="auto" w:sz="6" w:space="0"/>
            </w:tcBorders>
            <w:hideMark/>
          </w:tcPr>
          <w:p w:rsidRPr="002E6B33" w:rsidR="0025294E" w:rsidP="00887C1D" w:rsidRDefault="0025294E" w14:paraId="5164CE6D" w14:textId="77777777">
            <w:pPr>
              <w:rPr>
                <w:szCs w:val="24"/>
              </w:rPr>
            </w:pPr>
            <w:r w:rsidRPr="002E6B33">
              <w:rPr>
                <w:szCs w:val="24"/>
              </w:rPr>
              <w:t>Uzaicināmās personas</w:t>
            </w:r>
          </w:p>
        </w:tc>
        <w:tc>
          <w:tcPr>
            <w:tcW w:w="3738" w:type="pct"/>
            <w:tcBorders>
              <w:top w:val="outset" w:color="auto" w:sz="6" w:space="0"/>
              <w:left w:val="outset" w:color="auto" w:sz="6" w:space="0"/>
              <w:bottom w:val="outset" w:color="auto" w:sz="6" w:space="0"/>
              <w:right w:val="outset" w:color="auto" w:sz="6" w:space="0"/>
            </w:tcBorders>
            <w:hideMark/>
          </w:tcPr>
          <w:p w:rsidRPr="002E6B33" w:rsidR="0025294E" w:rsidP="00887C1D" w:rsidRDefault="0025294E" w14:paraId="234FFA93" w14:textId="77777777">
            <w:pPr>
              <w:rPr>
                <w:iCs/>
                <w:szCs w:val="24"/>
              </w:rPr>
            </w:pPr>
            <w:r w:rsidRPr="002E6B33">
              <w:rPr>
                <w:szCs w:val="24"/>
              </w:rPr>
              <w:t xml:space="preserve">Tieslietu ministrijas valsts sekretāra vietniece tiesību politikas jautājumos Laila </w:t>
            </w:r>
            <w:proofErr w:type="spellStart"/>
            <w:r w:rsidRPr="002E6B33">
              <w:rPr>
                <w:szCs w:val="24"/>
              </w:rPr>
              <w:t>Medina</w:t>
            </w:r>
            <w:proofErr w:type="spellEnd"/>
            <w:r w:rsidRPr="002E6B33">
              <w:rPr>
                <w:szCs w:val="24"/>
              </w:rPr>
              <w:t>.</w:t>
            </w:r>
          </w:p>
        </w:tc>
      </w:tr>
      <w:tr w:rsidRPr="002E6B33" w:rsidR="0025294E" w:rsidTr="00887C1D" w14:paraId="4BBED2B5" w14:textId="77777777">
        <w:tc>
          <w:tcPr>
            <w:tcW w:w="1262" w:type="pct"/>
            <w:tcBorders>
              <w:top w:val="outset" w:color="auto" w:sz="6" w:space="0"/>
              <w:left w:val="outset" w:color="auto" w:sz="6" w:space="0"/>
              <w:bottom w:val="outset" w:color="auto" w:sz="6" w:space="0"/>
              <w:right w:val="outset" w:color="auto" w:sz="6" w:space="0"/>
            </w:tcBorders>
            <w:hideMark/>
          </w:tcPr>
          <w:p w:rsidRPr="002E6B33" w:rsidR="0025294E" w:rsidP="00887C1D" w:rsidRDefault="0025294E" w14:paraId="6C5A87AA" w14:textId="77777777">
            <w:pPr>
              <w:rPr>
                <w:szCs w:val="24"/>
              </w:rPr>
            </w:pPr>
            <w:r w:rsidRPr="002E6B33">
              <w:rPr>
                <w:szCs w:val="24"/>
              </w:rPr>
              <w:t>Projekta ierobežotas pieejamības statuss</w:t>
            </w:r>
          </w:p>
        </w:tc>
        <w:tc>
          <w:tcPr>
            <w:tcW w:w="3738" w:type="pct"/>
            <w:tcBorders>
              <w:top w:val="outset" w:color="auto" w:sz="6" w:space="0"/>
              <w:left w:val="outset" w:color="auto" w:sz="6" w:space="0"/>
              <w:bottom w:val="outset" w:color="auto" w:sz="6" w:space="0"/>
              <w:right w:val="outset" w:color="auto" w:sz="6" w:space="0"/>
            </w:tcBorders>
          </w:tcPr>
          <w:p w:rsidRPr="002E6B33" w:rsidR="0025294E" w:rsidP="00887C1D" w:rsidRDefault="00361CCC" w14:paraId="68136962" w14:textId="6D31C334">
            <w:pPr>
              <w:rPr>
                <w:i/>
                <w:szCs w:val="24"/>
              </w:rPr>
            </w:pPr>
            <w:r>
              <w:rPr>
                <w:iCs/>
                <w:szCs w:val="24"/>
              </w:rPr>
              <w:t>Rīkojuma projektam</w:t>
            </w:r>
            <w:r w:rsidRPr="002E6B33" w:rsidR="0025294E">
              <w:rPr>
                <w:iCs/>
                <w:szCs w:val="24"/>
              </w:rPr>
              <w:t xml:space="preserve"> un citiem pavadvēstulei pievienotajiem dokumentiem nav piešķirts ierobežotas pieejamības statuss.</w:t>
            </w:r>
          </w:p>
        </w:tc>
      </w:tr>
      <w:tr w:rsidRPr="002E6B33" w:rsidR="0025294E" w:rsidTr="00887C1D" w14:paraId="18998E06" w14:textId="77777777">
        <w:tc>
          <w:tcPr>
            <w:tcW w:w="1262" w:type="pct"/>
            <w:tcBorders>
              <w:top w:val="outset" w:color="auto" w:sz="6" w:space="0"/>
              <w:left w:val="outset" w:color="auto" w:sz="6" w:space="0"/>
              <w:bottom w:val="outset" w:color="auto" w:sz="6" w:space="0"/>
              <w:right w:val="outset" w:color="auto" w:sz="6" w:space="0"/>
            </w:tcBorders>
            <w:hideMark/>
          </w:tcPr>
          <w:p w:rsidRPr="002E6B33" w:rsidR="0025294E" w:rsidP="00887C1D" w:rsidRDefault="0025294E" w14:paraId="72A63820" w14:textId="77777777">
            <w:pPr>
              <w:rPr>
                <w:szCs w:val="24"/>
              </w:rPr>
            </w:pPr>
            <w:r w:rsidRPr="002E6B33">
              <w:rPr>
                <w:szCs w:val="24"/>
              </w:rPr>
              <w:t>Cita informācija</w:t>
            </w:r>
          </w:p>
        </w:tc>
        <w:tc>
          <w:tcPr>
            <w:tcW w:w="3738" w:type="pct"/>
            <w:tcBorders>
              <w:top w:val="outset" w:color="auto" w:sz="6" w:space="0"/>
              <w:left w:val="outset" w:color="auto" w:sz="6" w:space="0"/>
              <w:bottom w:val="outset" w:color="auto" w:sz="6" w:space="0"/>
              <w:right w:val="outset" w:color="auto" w:sz="6" w:space="0"/>
            </w:tcBorders>
          </w:tcPr>
          <w:p w:rsidRPr="004903B1" w:rsidR="00930EC6" w:rsidP="00361CCC" w:rsidRDefault="008B4CB9" w14:paraId="6DC423AD" w14:textId="24A3FE01">
            <w:pPr>
              <w:rPr>
                <w:iCs/>
                <w:szCs w:val="24"/>
              </w:rPr>
            </w:pPr>
            <w:r>
              <w:rPr>
                <w:iCs/>
                <w:szCs w:val="24"/>
              </w:rPr>
              <w:t xml:space="preserve">Nav. </w:t>
            </w:r>
          </w:p>
        </w:tc>
      </w:tr>
      <w:tr w:rsidR="008B4CB9" w:rsidTr="008B4CB9" w14:paraId="5E7DF762" w14:textId="77777777">
        <w:tc>
          <w:tcPr>
            <w:tcW w:w="1262" w:type="pct"/>
            <w:tcBorders>
              <w:top w:val="outset" w:color="auto" w:sz="6" w:space="0"/>
              <w:left w:val="outset" w:color="auto" w:sz="6" w:space="0"/>
              <w:bottom w:val="outset" w:color="auto" w:sz="6" w:space="0"/>
              <w:right w:val="outset" w:color="auto" w:sz="6" w:space="0"/>
            </w:tcBorders>
            <w:hideMark/>
          </w:tcPr>
          <w:p w:rsidRPr="008B4CB9" w:rsidR="008B4CB9" w:rsidP="008B4CB9" w:rsidRDefault="008B4CB9" w14:paraId="6B13EBF1" w14:textId="77777777">
            <w:pPr>
              <w:rPr>
                <w:szCs w:val="24"/>
              </w:rPr>
            </w:pPr>
            <w:r w:rsidRPr="008B4CB9">
              <w:rPr>
                <w:szCs w:val="24"/>
              </w:rPr>
              <w:t>Saistība ar ārkārtējās situācijas vai izņēmuma stāvokļa noteikšanu valstī</w:t>
            </w:r>
          </w:p>
        </w:tc>
        <w:tc>
          <w:tcPr>
            <w:tcW w:w="3738" w:type="pct"/>
            <w:tcBorders>
              <w:top w:val="outset" w:color="auto" w:sz="6" w:space="0"/>
              <w:left w:val="outset" w:color="auto" w:sz="6" w:space="0"/>
              <w:bottom w:val="outset" w:color="auto" w:sz="6" w:space="0"/>
              <w:right w:val="outset" w:color="auto" w:sz="6" w:space="0"/>
            </w:tcBorders>
          </w:tcPr>
          <w:p w:rsidRPr="008B4CB9" w:rsidR="008B4CB9" w:rsidP="00361CCC" w:rsidRDefault="008B4CB9" w14:paraId="764F6260" w14:textId="77777777">
            <w:pPr>
              <w:rPr>
                <w:iCs/>
                <w:szCs w:val="24"/>
              </w:rPr>
            </w:pPr>
            <w:r w:rsidRPr="008B4CB9">
              <w:rPr>
                <w:iCs/>
                <w:szCs w:val="24"/>
              </w:rPr>
              <w:t>Nav attiecināms.</w:t>
            </w:r>
          </w:p>
        </w:tc>
      </w:tr>
      <w:tr w:rsidR="008B4CB9" w:rsidTr="008B4CB9" w14:paraId="6BCC8631" w14:textId="77777777">
        <w:tc>
          <w:tcPr>
            <w:tcW w:w="1262" w:type="pct"/>
            <w:tcBorders>
              <w:top w:val="outset" w:color="auto" w:sz="6" w:space="0"/>
              <w:left w:val="outset" w:color="auto" w:sz="6" w:space="0"/>
              <w:bottom w:val="outset" w:color="auto" w:sz="6" w:space="0"/>
              <w:right w:val="outset" w:color="auto" w:sz="6" w:space="0"/>
            </w:tcBorders>
            <w:hideMark/>
          </w:tcPr>
          <w:p w:rsidRPr="008B4CB9" w:rsidR="008B4CB9" w:rsidP="008B4CB9" w:rsidRDefault="008B4CB9" w14:paraId="218843D8" w14:textId="77777777">
            <w:pPr>
              <w:rPr>
                <w:szCs w:val="24"/>
              </w:rPr>
            </w:pPr>
            <w:r w:rsidRPr="008B4CB9">
              <w:rPr>
                <w:szCs w:val="24"/>
              </w:rPr>
              <w:t>Ministru kabineta lietas pamatojums</w:t>
            </w:r>
          </w:p>
        </w:tc>
        <w:tc>
          <w:tcPr>
            <w:tcW w:w="3738" w:type="pct"/>
            <w:tcBorders>
              <w:top w:val="outset" w:color="auto" w:sz="6" w:space="0"/>
              <w:left w:val="outset" w:color="auto" w:sz="6" w:space="0"/>
              <w:bottom w:val="outset" w:color="auto" w:sz="6" w:space="0"/>
              <w:right w:val="outset" w:color="auto" w:sz="6" w:space="0"/>
            </w:tcBorders>
          </w:tcPr>
          <w:p w:rsidR="00B840D5" w:rsidP="00485E27" w:rsidRDefault="001D1BEB" w14:paraId="37947000" w14:textId="4EC82981">
            <w:pPr>
              <w:tabs>
                <w:tab w:val="left" w:pos="850"/>
                <w:tab w:val="left" w:pos="1090"/>
              </w:tabs>
              <w:rPr>
                <w:szCs w:val="24"/>
              </w:rPr>
            </w:pPr>
            <w:r>
              <w:rPr>
                <w:szCs w:val="24"/>
              </w:rPr>
              <w:t>Ī</w:t>
            </w:r>
            <w:r w:rsidRPr="00A00C82" w:rsidR="00B10EF0">
              <w:rPr>
                <w:szCs w:val="24"/>
              </w:rPr>
              <w:t xml:space="preserve">stenojot </w:t>
            </w:r>
            <w:r>
              <w:rPr>
                <w:szCs w:val="24"/>
              </w:rPr>
              <w:t xml:space="preserve">izvēlēto </w:t>
            </w:r>
            <w:r w:rsidRPr="00BE6C66" w:rsidR="00D51518">
              <w:rPr>
                <w:szCs w:val="20"/>
              </w:rPr>
              <w:t>konkursa procedūr</w:t>
            </w:r>
            <w:r w:rsidR="00D51518">
              <w:rPr>
                <w:szCs w:val="20"/>
              </w:rPr>
              <w:t>u</w:t>
            </w:r>
            <w:r w:rsidRPr="00BE6C66" w:rsidR="00D51518">
              <w:rPr>
                <w:szCs w:val="20"/>
              </w:rPr>
              <w:t xml:space="preserve"> ar sarunām jaunā Liepājas cietuma </w:t>
            </w:r>
            <w:r w:rsidR="00D51518">
              <w:rPr>
                <w:szCs w:val="20"/>
              </w:rPr>
              <w:t>p</w:t>
            </w:r>
            <w:r w:rsidRPr="00863476" w:rsidR="00D51518">
              <w:t>rojektēšan</w:t>
            </w:r>
            <w:r w:rsidR="001D38FE">
              <w:t>a</w:t>
            </w:r>
            <w:r w:rsidR="00610A93">
              <w:t>s</w:t>
            </w:r>
            <w:r w:rsidRPr="00863476" w:rsidR="00D51518">
              <w:t>, autoruzraudzīb</w:t>
            </w:r>
            <w:r w:rsidR="00610A93">
              <w:t>as</w:t>
            </w:r>
            <w:r w:rsidR="00D51518">
              <w:t xml:space="preserve"> un </w:t>
            </w:r>
            <w:r w:rsidRPr="00863476" w:rsidR="00D51518">
              <w:t>būvdarb</w:t>
            </w:r>
            <w:r w:rsidR="00610A93">
              <w:t>u pretendentu atlasei</w:t>
            </w:r>
            <w:r w:rsidR="00F8796B">
              <w:t xml:space="preserve">, </w:t>
            </w:r>
            <w:r w:rsidR="00B10EF0">
              <w:rPr>
                <w:szCs w:val="24"/>
              </w:rPr>
              <w:t>kā arī</w:t>
            </w:r>
            <w:r w:rsidR="00C30113">
              <w:rPr>
                <w:szCs w:val="24"/>
              </w:rPr>
              <w:t>,</w:t>
            </w:r>
            <w:r w:rsidR="00B10EF0">
              <w:rPr>
                <w:szCs w:val="24"/>
              </w:rPr>
              <w:t xml:space="preserve"> ņemot vērā būvniecības tirgus globālās izmaiņas, </w:t>
            </w:r>
            <w:r w:rsidRPr="00A00C82" w:rsidR="00B10EF0">
              <w:rPr>
                <w:szCs w:val="24"/>
              </w:rPr>
              <w:t xml:space="preserve">var rasties situācija, ka </w:t>
            </w:r>
            <w:r w:rsidR="00B10EF0">
              <w:rPr>
                <w:szCs w:val="24"/>
              </w:rPr>
              <w:t>konkurētspējīgāka</w:t>
            </w:r>
            <w:r w:rsidRPr="00A00C82" w:rsidR="00B10EF0">
              <w:rPr>
                <w:szCs w:val="24"/>
              </w:rPr>
              <w:t xml:space="preserve"> jaunā Liepājas cietuma būvniecības cena </w:t>
            </w:r>
            <w:r w:rsidR="00B10EF0">
              <w:rPr>
                <w:szCs w:val="24"/>
              </w:rPr>
              <w:t>var tikt sasniegta</w:t>
            </w:r>
            <w:r w:rsidRPr="00A00C82" w:rsidR="00B10EF0">
              <w:rPr>
                <w:szCs w:val="24"/>
              </w:rPr>
              <w:t>, ja pretendentam būtu iespēja būvniecības darbu nodrošināt ilgākā periodā</w:t>
            </w:r>
            <w:r w:rsidR="00B840D5">
              <w:rPr>
                <w:szCs w:val="24"/>
              </w:rPr>
              <w:t xml:space="preserve"> nekā</w:t>
            </w:r>
            <w:r w:rsidRPr="00A00C82" w:rsidR="00B10EF0">
              <w:rPr>
                <w:szCs w:val="24"/>
              </w:rPr>
              <w:t xml:space="preserve"> valdības </w:t>
            </w:r>
            <w:r w:rsidR="00B840D5">
              <w:rPr>
                <w:szCs w:val="24"/>
              </w:rPr>
              <w:t>noteiktaj</w:t>
            </w:r>
            <w:r w:rsidR="00AC7F69">
              <w:rPr>
                <w:szCs w:val="24"/>
              </w:rPr>
              <w:t>ā</w:t>
            </w:r>
            <w:r w:rsidRPr="00A00C82" w:rsidR="00B10EF0">
              <w:rPr>
                <w:szCs w:val="24"/>
              </w:rPr>
              <w:t xml:space="preserve"> būvniecības beigu termiņ</w:t>
            </w:r>
            <w:r w:rsidR="00AC7F69">
              <w:rPr>
                <w:szCs w:val="24"/>
              </w:rPr>
              <w:t xml:space="preserve">ā </w:t>
            </w:r>
            <w:proofErr w:type="gramStart"/>
            <w:r w:rsidR="00AC7F69">
              <w:rPr>
                <w:szCs w:val="24"/>
              </w:rPr>
              <w:t>(</w:t>
            </w:r>
            <w:proofErr w:type="gramEnd"/>
            <w:r w:rsidRPr="00A00C82" w:rsidR="00B10EF0">
              <w:rPr>
                <w:szCs w:val="24"/>
              </w:rPr>
              <w:t>2024.gada 30.oktobr</w:t>
            </w:r>
            <w:r w:rsidR="00AC7F69">
              <w:rPr>
                <w:szCs w:val="24"/>
              </w:rPr>
              <w:t>is)</w:t>
            </w:r>
            <w:r w:rsidRPr="00A00C82" w:rsidR="00B10EF0">
              <w:rPr>
                <w:szCs w:val="24"/>
              </w:rPr>
              <w:t xml:space="preserve">. </w:t>
            </w:r>
          </w:p>
          <w:p w:rsidR="00697BE0" w:rsidP="00AC7F69" w:rsidRDefault="00B840D5" w14:paraId="2F28D4EA" w14:textId="77777777">
            <w:pPr>
              <w:textAlignment w:val="baseline"/>
              <w:rPr>
                <w:szCs w:val="24"/>
                <w:lang w:eastAsia="lv-LV"/>
              </w:rPr>
            </w:pPr>
            <w:r w:rsidRPr="00E5582D">
              <w:rPr>
                <w:szCs w:val="24"/>
                <w:lang w:eastAsia="lv-LV"/>
              </w:rPr>
              <w:t>Rīkojuma projekt</w:t>
            </w:r>
            <w:r w:rsidR="00AC7F69">
              <w:rPr>
                <w:szCs w:val="24"/>
                <w:lang w:eastAsia="lv-LV"/>
              </w:rPr>
              <w:t>ā</w:t>
            </w:r>
            <w:r w:rsidRPr="00E5582D">
              <w:rPr>
                <w:szCs w:val="24"/>
                <w:lang w:eastAsia="lv-LV"/>
              </w:rPr>
              <w:t xml:space="preserve"> </w:t>
            </w:r>
            <w:r>
              <w:rPr>
                <w:szCs w:val="24"/>
                <w:lang w:eastAsia="lv-LV"/>
              </w:rPr>
              <w:t>un tam pievienota</w:t>
            </w:r>
            <w:r w:rsidR="00AC7F69">
              <w:rPr>
                <w:szCs w:val="24"/>
                <w:lang w:eastAsia="lv-LV"/>
              </w:rPr>
              <w:t>jā</w:t>
            </w:r>
            <w:r>
              <w:rPr>
                <w:szCs w:val="24"/>
                <w:lang w:eastAsia="lv-LV"/>
              </w:rPr>
              <w:t xml:space="preserve"> Ministru kabineta sēdes protokollēmuma projekt</w:t>
            </w:r>
            <w:r w:rsidR="00AC7F69">
              <w:rPr>
                <w:szCs w:val="24"/>
                <w:lang w:eastAsia="lv-LV"/>
              </w:rPr>
              <w:t xml:space="preserve">ā </w:t>
            </w:r>
            <w:r w:rsidRPr="00E5582D">
              <w:rPr>
                <w:szCs w:val="24"/>
                <w:lang w:eastAsia="lv-LV"/>
              </w:rPr>
              <w:t xml:space="preserve">ir </w:t>
            </w:r>
            <w:r w:rsidR="00AC7F69">
              <w:rPr>
                <w:szCs w:val="24"/>
                <w:lang w:eastAsia="lv-LV"/>
              </w:rPr>
              <w:t>iekļauti nepieciešamie lēmumi</w:t>
            </w:r>
            <w:r w:rsidRPr="00E5582D">
              <w:rPr>
                <w:szCs w:val="24"/>
                <w:lang w:eastAsia="lv-LV"/>
              </w:rPr>
              <w:t xml:space="preserve">, lai </w:t>
            </w:r>
            <w:r>
              <w:rPr>
                <w:rFonts w:eastAsia="Times New Roman"/>
                <w:szCs w:val="24"/>
                <w:lang w:eastAsia="lv-LV"/>
              </w:rPr>
              <w:t>nodrošinātu iespēju</w:t>
            </w:r>
            <w:r w:rsidRPr="00BE6C66">
              <w:rPr>
                <w:szCs w:val="20"/>
              </w:rPr>
              <w:t xml:space="preserve"> Tieslietu ministrijai (Tiesu namu aģentūrai) konkursa procedūrā ar sarunām par jaunā Liepājas cietuma </w:t>
            </w:r>
            <w:r>
              <w:rPr>
                <w:szCs w:val="20"/>
              </w:rPr>
              <w:t>p</w:t>
            </w:r>
            <w:r w:rsidRPr="00863476">
              <w:t>rojektēšan</w:t>
            </w:r>
            <w:r>
              <w:t>u</w:t>
            </w:r>
            <w:r w:rsidRPr="00863476">
              <w:t>, autoruzraudzīb</w:t>
            </w:r>
            <w:r>
              <w:t xml:space="preserve">u un </w:t>
            </w:r>
            <w:r w:rsidRPr="00863476">
              <w:t>būvdarb</w:t>
            </w:r>
            <w:r>
              <w:t>iem</w:t>
            </w:r>
            <w:r w:rsidRPr="00863476">
              <w:t xml:space="preserve"> (ieskaitot IDS darbus) </w:t>
            </w:r>
            <w:r>
              <w:t xml:space="preserve">piedāvāt būvdarbu pabeigšanas termiņa pagarinājumu, bet ne ilgāk kā līdz </w:t>
            </w:r>
            <w:proofErr w:type="gramStart"/>
            <w:r>
              <w:t>2025.gada</w:t>
            </w:r>
            <w:proofErr w:type="gramEnd"/>
            <w:r>
              <w:t xml:space="preserve"> 31.decembrim, ja tādējādi ir iespējams </w:t>
            </w:r>
            <w:r w:rsidRPr="00D57184">
              <w:rPr>
                <w:rFonts w:eastAsia="Times New Roman"/>
                <w:szCs w:val="24"/>
                <w:lang w:eastAsia="lv-LV"/>
              </w:rPr>
              <w:t xml:space="preserve">panākt pēc iespējas konkurētspējīgāku </w:t>
            </w:r>
            <w:r>
              <w:rPr>
                <w:rFonts w:eastAsia="Times New Roman"/>
                <w:szCs w:val="24"/>
                <w:lang w:eastAsia="lv-LV"/>
              </w:rPr>
              <w:t xml:space="preserve">jaunā cietuma būvniecības </w:t>
            </w:r>
            <w:r w:rsidRPr="00D57184">
              <w:rPr>
                <w:rFonts w:eastAsia="Times New Roman"/>
                <w:szCs w:val="24"/>
                <w:lang w:eastAsia="lv-LV"/>
              </w:rPr>
              <w:t xml:space="preserve">piedāvājumu </w:t>
            </w:r>
            <w:r>
              <w:rPr>
                <w:rFonts w:eastAsia="Times New Roman"/>
                <w:szCs w:val="24"/>
                <w:lang w:eastAsia="lv-LV"/>
              </w:rPr>
              <w:t>–</w:t>
            </w:r>
            <w:r w:rsidRPr="00D57184">
              <w:rPr>
                <w:rFonts w:eastAsia="Times New Roman"/>
                <w:szCs w:val="24"/>
                <w:lang w:eastAsia="lv-LV"/>
              </w:rPr>
              <w:t xml:space="preserve"> cenas un kvalitātes attiecību</w:t>
            </w:r>
            <w:r>
              <w:t>.</w:t>
            </w:r>
            <w:r>
              <w:rPr>
                <w:szCs w:val="24"/>
                <w:lang w:eastAsia="lv-LV"/>
              </w:rPr>
              <w:t xml:space="preserve"> </w:t>
            </w:r>
          </w:p>
          <w:p w:rsidRPr="00485E27" w:rsidR="008B4CB9" w:rsidP="00485E27" w:rsidRDefault="00B840D5" w14:paraId="6D62365D" w14:textId="04A0FD7A">
            <w:pPr>
              <w:textAlignment w:val="baseline"/>
              <w:rPr>
                <w:szCs w:val="24"/>
                <w:lang w:eastAsia="lv-LV"/>
              </w:rPr>
            </w:pPr>
            <w:r>
              <w:rPr>
                <w:szCs w:val="24"/>
                <w:lang w:eastAsia="lv-LV"/>
              </w:rPr>
              <w:t xml:space="preserve">Ņemot vērā minēto, ir nepieciešama valdības politiska izšķiršanās un </w:t>
            </w:r>
            <w:r>
              <w:rPr>
                <w:szCs w:val="24"/>
                <w:lang w:eastAsia="lv-LV"/>
              </w:rPr>
              <w:lastRenderedPageBreak/>
              <w:t xml:space="preserve">konceptuāls lēmums par šādas atļaujas došanu. </w:t>
            </w:r>
          </w:p>
        </w:tc>
      </w:tr>
      <w:tr w:rsidR="008B4CB9" w:rsidTr="008B4CB9" w14:paraId="3AE95E37" w14:textId="77777777">
        <w:tc>
          <w:tcPr>
            <w:tcW w:w="1262" w:type="pct"/>
            <w:tcBorders>
              <w:top w:val="outset" w:color="auto" w:sz="6" w:space="0"/>
              <w:left w:val="outset" w:color="auto" w:sz="6" w:space="0"/>
              <w:bottom w:val="outset" w:color="auto" w:sz="6" w:space="0"/>
              <w:right w:val="outset" w:color="auto" w:sz="6" w:space="0"/>
            </w:tcBorders>
            <w:hideMark/>
          </w:tcPr>
          <w:p w:rsidRPr="008B4CB9" w:rsidR="008B4CB9" w:rsidP="008B4CB9" w:rsidRDefault="008B4CB9" w14:paraId="2045021C" w14:textId="77777777">
            <w:pPr>
              <w:rPr>
                <w:szCs w:val="24"/>
              </w:rPr>
            </w:pPr>
            <w:r w:rsidRPr="008B4CB9">
              <w:rPr>
                <w:szCs w:val="24"/>
              </w:rPr>
              <w:lastRenderedPageBreak/>
              <w:t>Steidzamības kārtības pamatojums</w:t>
            </w:r>
          </w:p>
        </w:tc>
        <w:tc>
          <w:tcPr>
            <w:tcW w:w="3738" w:type="pct"/>
            <w:tcBorders>
              <w:top w:val="outset" w:color="auto" w:sz="6" w:space="0"/>
              <w:left w:val="outset" w:color="auto" w:sz="6" w:space="0"/>
              <w:bottom w:val="outset" w:color="auto" w:sz="6" w:space="0"/>
              <w:right w:val="outset" w:color="auto" w:sz="6" w:space="0"/>
            </w:tcBorders>
          </w:tcPr>
          <w:p w:rsidRPr="008B4CB9" w:rsidR="008B4CB9" w:rsidP="005C7205" w:rsidRDefault="008B4CB9" w14:paraId="126EACD7" w14:textId="77777777">
            <w:pPr>
              <w:rPr>
                <w:iCs/>
                <w:szCs w:val="24"/>
              </w:rPr>
            </w:pPr>
            <w:r w:rsidRPr="008B4CB9">
              <w:rPr>
                <w:iCs/>
                <w:szCs w:val="24"/>
              </w:rPr>
              <w:t>Nav attiecināms.</w:t>
            </w:r>
          </w:p>
        </w:tc>
      </w:tr>
      <w:tr w:rsidR="008B4CB9" w:rsidTr="008B4CB9" w14:paraId="1534802B" w14:textId="77777777">
        <w:tc>
          <w:tcPr>
            <w:tcW w:w="1262" w:type="pct"/>
            <w:tcBorders>
              <w:top w:val="outset" w:color="auto" w:sz="6" w:space="0"/>
              <w:left w:val="outset" w:color="auto" w:sz="6" w:space="0"/>
              <w:bottom w:val="outset" w:color="auto" w:sz="6" w:space="0"/>
              <w:right w:val="outset" w:color="auto" w:sz="6" w:space="0"/>
            </w:tcBorders>
            <w:hideMark/>
          </w:tcPr>
          <w:p w:rsidRPr="008B4CB9" w:rsidR="008B4CB9" w:rsidP="008B4CB9" w:rsidRDefault="008B4CB9" w14:paraId="25D040F8" w14:textId="77777777">
            <w:pPr>
              <w:rPr>
                <w:szCs w:val="24"/>
              </w:rPr>
            </w:pPr>
            <w:r w:rsidRPr="008B4CB9">
              <w:rPr>
                <w:szCs w:val="24"/>
              </w:rPr>
              <w:t>Jautājuma savlaicīgas neiesniegšanas iemesli</w:t>
            </w:r>
          </w:p>
        </w:tc>
        <w:tc>
          <w:tcPr>
            <w:tcW w:w="3738" w:type="pct"/>
            <w:tcBorders>
              <w:top w:val="outset" w:color="auto" w:sz="6" w:space="0"/>
              <w:left w:val="outset" w:color="auto" w:sz="6" w:space="0"/>
              <w:bottom w:val="outset" w:color="auto" w:sz="6" w:space="0"/>
              <w:right w:val="outset" w:color="auto" w:sz="6" w:space="0"/>
            </w:tcBorders>
          </w:tcPr>
          <w:p w:rsidRPr="008B4CB9" w:rsidR="008B4CB9" w:rsidP="005C7205" w:rsidRDefault="008B4CB9" w14:paraId="41592D88" w14:textId="77777777">
            <w:pPr>
              <w:rPr>
                <w:iCs/>
                <w:szCs w:val="24"/>
              </w:rPr>
            </w:pPr>
            <w:r w:rsidRPr="008B4CB9">
              <w:rPr>
                <w:iCs/>
                <w:szCs w:val="24"/>
              </w:rPr>
              <w:t>Nav attiecināms.</w:t>
            </w:r>
          </w:p>
        </w:tc>
      </w:tr>
      <w:tr w:rsidR="008B4CB9" w:rsidTr="008B4CB9" w14:paraId="040E627E" w14:textId="77777777">
        <w:tc>
          <w:tcPr>
            <w:tcW w:w="1262" w:type="pct"/>
            <w:tcBorders>
              <w:top w:val="outset" w:color="auto" w:sz="6" w:space="0"/>
              <w:left w:val="outset" w:color="auto" w:sz="6" w:space="0"/>
              <w:bottom w:val="outset" w:color="auto" w:sz="6" w:space="0"/>
              <w:right w:val="outset" w:color="auto" w:sz="6" w:space="0"/>
            </w:tcBorders>
            <w:hideMark/>
          </w:tcPr>
          <w:p w:rsidRPr="008B4CB9" w:rsidR="008B4CB9" w:rsidP="008B4CB9" w:rsidRDefault="008B4CB9" w14:paraId="1A25A938" w14:textId="77777777">
            <w:pPr>
              <w:rPr>
                <w:szCs w:val="24"/>
              </w:rPr>
            </w:pPr>
            <w:r w:rsidRPr="008B4CB9">
              <w:rPr>
                <w:szCs w:val="24"/>
              </w:rPr>
              <w:t>Lēmuma pieņemšanas galīgais termiņš</w:t>
            </w:r>
          </w:p>
        </w:tc>
        <w:tc>
          <w:tcPr>
            <w:tcW w:w="3738" w:type="pct"/>
            <w:tcBorders>
              <w:top w:val="outset" w:color="auto" w:sz="6" w:space="0"/>
              <w:left w:val="outset" w:color="auto" w:sz="6" w:space="0"/>
              <w:bottom w:val="outset" w:color="auto" w:sz="6" w:space="0"/>
              <w:right w:val="outset" w:color="auto" w:sz="6" w:space="0"/>
            </w:tcBorders>
          </w:tcPr>
          <w:p w:rsidRPr="008B4CB9" w:rsidR="008B4CB9" w:rsidP="005C7205" w:rsidRDefault="008B4CB9" w14:paraId="31D99AA4" w14:textId="13C6718E">
            <w:pPr>
              <w:rPr>
                <w:iCs/>
                <w:szCs w:val="24"/>
              </w:rPr>
            </w:pPr>
            <w:proofErr w:type="gramStart"/>
            <w:r w:rsidRPr="008B4CB9">
              <w:rPr>
                <w:iCs/>
                <w:szCs w:val="24"/>
              </w:rPr>
              <w:t>202</w:t>
            </w:r>
            <w:r w:rsidR="00927232">
              <w:rPr>
                <w:iCs/>
                <w:szCs w:val="24"/>
              </w:rPr>
              <w:t>1</w:t>
            </w:r>
            <w:r w:rsidRPr="008B4CB9">
              <w:rPr>
                <w:iCs/>
                <w:szCs w:val="24"/>
              </w:rPr>
              <w:t>.gada</w:t>
            </w:r>
            <w:proofErr w:type="gramEnd"/>
            <w:r w:rsidRPr="008B4CB9">
              <w:rPr>
                <w:iCs/>
                <w:szCs w:val="24"/>
              </w:rPr>
              <w:t xml:space="preserve"> </w:t>
            </w:r>
            <w:r w:rsidR="00927232">
              <w:rPr>
                <w:iCs/>
                <w:szCs w:val="24"/>
              </w:rPr>
              <w:t>1.septembris</w:t>
            </w:r>
            <w:r w:rsidRPr="008B4CB9">
              <w:rPr>
                <w:iCs/>
                <w:szCs w:val="24"/>
              </w:rPr>
              <w:t>.</w:t>
            </w:r>
          </w:p>
        </w:tc>
      </w:tr>
    </w:tbl>
    <w:p w:rsidRPr="002E6B33" w:rsidR="0025294E" w:rsidP="0025294E" w:rsidRDefault="0025294E" w14:paraId="55EA3E7D" w14:textId="77777777">
      <w:pPr>
        <w:rPr>
          <w:szCs w:val="24"/>
        </w:rPr>
      </w:pPr>
    </w:p>
    <w:p w:rsidR="0025294E" w:rsidP="0025294E" w:rsidRDefault="0025294E" w14:paraId="166C3819" w14:textId="41C0549D">
      <w:pPr>
        <w:rPr>
          <w:szCs w:val="24"/>
        </w:rPr>
      </w:pPr>
      <w:r w:rsidRPr="002E6B33">
        <w:rPr>
          <w:szCs w:val="24"/>
        </w:rPr>
        <w:t xml:space="preserve">Pielikumā: </w:t>
      </w:r>
    </w:p>
    <w:p w:rsidRPr="00922310" w:rsidR="009C6565" w:rsidP="00A54410" w:rsidRDefault="009C6565" w14:paraId="362F007E" w14:textId="14B01DDF">
      <w:pPr>
        <w:pStyle w:val="Sarakstarindkopa"/>
        <w:numPr>
          <w:ilvl w:val="0"/>
          <w:numId w:val="12"/>
        </w:numPr>
        <w:tabs>
          <w:tab w:val="left" w:pos="284"/>
        </w:tabs>
        <w:ind w:left="0" w:firstLine="0"/>
        <w:rPr>
          <w:szCs w:val="24"/>
        </w:rPr>
      </w:pPr>
      <w:r w:rsidRPr="00A54410">
        <w:rPr>
          <w:szCs w:val="24"/>
        </w:rPr>
        <w:t xml:space="preserve">Ministru kabineta rīkojuma projekts </w:t>
      </w:r>
      <w:proofErr w:type="gramStart"/>
      <w:r w:rsidRPr="00A54410">
        <w:rPr>
          <w:szCs w:val="24"/>
        </w:rPr>
        <w:t>(</w:t>
      </w:r>
      <w:proofErr w:type="gramEnd"/>
      <w:r w:rsidRPr="00A54410">
        <w:rPr>
          <w:szCs w:val="24"/>
        </w:rPr>
        <w:t>datne: TMRik_</w:t>
      </w:r>
      <w:r w:rsidRPr="00A54410" w:rsidR="00485E27">
        <w:rPr>
          <w:szCs w:val="24"/>
        </w:rPr>
        <w:t>29</w:t>
      </w:r>
      <w:r w:rsidRPr="00A54410">
        <w:rPr>
          <w:szCs w:val="24"/>
        </w:rPr>
        <w:t>0721_</w:t>
      </w:r>
      <w:r w:rsidRPr="00A54410" w:rsidR="00485E27">
        <w:rPr>
          <w:szCs w:val="24"/>
        </w:rPr>
        <w:t>cietums</w:t>
      </w:r>
      <w:r w:rsidRPr="00A54410">
        <w:rPr>
          <w:szCs w:val="24"/>
        </w:rPr>
        <w:t xml:space="preserve"> uz </w:t>
      </w:r>
      <w:r w:rsidR="00A54410">
        <w:rPr>
          <w:szCs w:val="24"/>
        </w:rPr>
        <w:t>1</w:t>
      </w:r>
      <w:r w:rsidR="00A31B83">
        <w:rPr>
          <w:szCs w:val="24"/>
        </w:rPr>
        <w:t xml:space="preserve"> </w:t>
      </w:r>
      <w:r w:rsidRPr="00A31B83">
        <w:rPr>
          <w:szCs w:val="24"/>
        </w:rPr>
        <w:t>lp.;</w:t>
      </w:r>
    </w:p>
    <w:p w:rsidRPr="00922310" w:rsidR="00485E27" w:rsidP="00A54410" w:rsidRDefault="00485E27" w14:paraId="01A6296D" w14:textId="7FFEFD47">
      <w:pPr>
        <w:pStyle w:val="Sarakstarindkopa"/>
        <w:numPr>
          <w:ilvl w:val="0"/>
          <w:numId w:val="12"/>
        </w:numPr>
        <w:tabs>
          <w:tab w:val="left" w:pos="284"/>
        </w:tabs>
        <w:ind w:left="0" w:firstLine="0"/>
        <w:rPr>
          <w:szCs w:val="24"/>
        </w:rPr>
      </w:pPr>
      <w:r w:rsidRPr="00922310">
        <w:rPr>
          <w:szCs w:val="24"/>
        </w:rPr>
        <w:t>Ministru kab</w:t>
      </w:r>
      <w:r w:rsidRPr="00922310" w:rsidR="004B3E30">
        <w:rPr>
          <w:szCs w:val="24"/>
        </w:rPr>
        <w:t>inet</w:t>
      </w:r>
      <w:r w:rsidRPr="00922310">
        <w:rPr>
          <w:szCs w:val="24"/>
        </w:rPr>
        <w:t xml:space="preserve">a sēdes protokollēmuma projekts (datne: TMProt_290721_cietums) uz </w:t>
      </w:r>
      <w:r w:rsidR="001A6FEC">
        <w:rPr>
          <w:szCs w:val="24"/>
        </w:rPr>
        <w:t>1</w:t>
      </w:r>
      <w:r w:rsidRPr="00922310" w:rsidR="004B3E30">
        <w:rPr>
          <w:szCs w:val="24"/>
        </w:rPr>
        <w:t xml:space="preserve"> lp.;</w:t>
      </w:r>
    </w:p>
    <w:p w:rsidRPr="00A54410" w:rsidR="005F4BE2" w:rsidP="00A54410" w:rsidRDefault="005F4BE2" w14:paraId="639D4DBC" w14:textId="486568A8">
      <w:pPr>
        <w:pStyle w:val="Sarakstarindkopa"/>
        <w:numPr>
          <w:ilvl w:val="0"/>
          <w:numId w:val="12"/>
        </w:numPr>
        <w:tabs>
          <w:tab w:val="left" w:pos="284"/>
        </w:tabs>
        <w:ind w:left="0" w:firstLine="0"/>
        <w:rPr>
          <w:rFonts w:eastAsia="Times New Roman"/>
          <w:szCs w:val="24"/>
          <w:lang w:eastAsia="lv-LV"/>
        </w:rPr>
      </w:pPr>
      <w:r w:rsidRPr="00922310">
        <w:rPr>
          <w:szCs w:val="24"/>
        </w:rPr>
        <w:t>sākotnējās</w:t>
      </w:r>
      <w:r w:rsidRPr="00A54410">
        <w:rPr>
          <w:rFonts w:eastAsia="Times New Roman"/>
          <w:szCs w:val="24"/>
          <w:lang w:eastAsia="lv-LV"/>
        </w:rPr>
        <w:t xml:space="preserve"> ietekmes novērtējuma ziņojums (anotācija)</w:t>
      </w:r>
      <w:r>
        <w:rPr>
          <w:rFonts w:eastAsia="Times New Roman"/>
          <w:szCs w:val="24"/>
          <w:lang w:eastAsia="lv-LV"/>
        </w:rPr>
        <w:t xml:space="preserve"> (datne: TMAnot_290721_cietums) uz </w:t>
      </w:r>
      <w:r w:rsidR="00527F18">
        <w:rPr>
          <w:rFonts w:eastAsia="Times New Roman"/>
          <w:szCs w:val="24"/>
          <w:lang w:eastAsia="lv-LV"/>
        </w:rPr>
        <w:t>8</w:t>
      </w:r>
      <w:r w:rsidR="00A4598D">
        <w:rPr>
          <w:rFonts w:eastAsia="Times New Roman"/>
          <w:szCs w:val="24"/>
          <w:lang w:eastAsia="lv-LV"/>
        </w:rPr>
        <w:t> </w:t>
      </w:r>
      <w:r w:rsidR="00527F18">
        <w:rPr>
          <w:rFonts w:eastAsia="Times New Roman"/>
          <w:szCs w:val="24"/>
          <w:lang w:eastAsia="lv-LV"/>
        </w:rPr>
        <w:t>lp.;</w:t>
      </w:r>
    </w:p>
    <w:p w:rsidRPr="00A54410" w:rsidR="004B3E30" w:rsidP="00A54410" w:rsidRDefault="00922310" w14:paraId="524C1277" w14:textId="689C15BD">
      <w:pPr>
        <w:pStyle w:val="Sarakstarindkopa"/>
        <w:numPr>
          <w:ilvl w:val="0"/>
          <w:numId w:val="12"/>
        </w:numPr>
        <w:tabs>
          <w:tab w:val="left" w:pos="284"/>
        </w:tabs>
        <w:ind w:left="0" w:firstLine="0"/>
        <w:rPr>
          <w:rFonts w:eastAsia="Times New Roman"/>
          <w:szCs w:val="24"/>
          <w:lang w:eastAsia="lv-LV"/>
        </w:rPr>
      </w:pPr>
      <w:r w:rsidRPr="009D346D">
        <w:rPr>
          <w:szCs w:val="24"/>
        </w:rPr>
        <w:t>sākotnējās</w:t>
      </w:r>
      <w:r w:rsidRPr="009D346D">
        <w:rPr>
          <w:rFonts w:eastAsia="Times New Roman"/>
          <w:szCs w:val="24"/>
          <w:lang w:eastAsia="lv-LV"/>
        </w:rPr>
        <w:t xml:space="preserve"> ietekmes novērtējuma ziņojum</w:t>
      </w:r>
      <w:r>
        <w:rPr>
          <w:rFonts w:eastAsia="Times New Roman"/>
          <w:szCs w:val="24"/>
          <w:lang w:eastAsia="lv-LV"/>
        </w:rPr>
        <w:t>a</w:t>
      </w:r>
      <w:r w:rsidRPr="009D346D">
        <w:rPr>
          <w:rFonts w:eastAsia="Times New Roman"/>
          <w:szCs w:val="24"/>
          <w:lang w:eastAsia="lv-LV"/>
        </w:rPr>
        <w:t xml:space="preserve"> (anotācija</w:t>
      </w:r>
      <w:r>
        <w:rPr>
          <w:rFonts w:eastAsia="Times New Roman"/>
          <w:szCs w:val="24"/>
          <w:lang w:eastAsia="lv-LV"/>
        </w:rPr>
        <w:t>s</w:t>
      </w:r>
      <w:r w:rsidRPr="009D346D">
        <w:rPr>
          <w:rFonts w:eastAsia="Times New Roman"/>
          <w:szCs w:val="24"/>
          <w:lang w:eastAsia="lv-LV"/>
        </w:rPr>
        <w:t>)</w:t>
      </w:r>
      <w:r>
        <w:rPr>
          <w:rFonts w:eastAsia="Times New Roman"/>
          <w:szCs w:val="24"/>
          <w:lang w:eastAsia="lv-LV"/>
        </w:rPr>
        <w:t xml:space="preserve"> </w:t>
      </w:r>
      <w:r>
        <w:rPr>
          <w:rFonts w:eastAsia="Times New Roman"/>
          <w:szCs w:val="24"/>
          <w:lang w:eastAsia="lv-LV"/>
        </w:rPr>
        <w:t xml:space="preserve">pielikums </w:t>
      </w:r>
      <w:r>
        <w:rPr>
          <w:rFonts w:eastAsia="Times New Roman"/>
          <w:szCs w:val="24"/>
          <w:lang w:eastAsia="lv-LV"/>
        </w:rPr>
        <w:t>(datne: TMAnot</w:t>
      </w:r>
      <w:r>
        <w:rPr>
          <w:rFonts w:eastAsia="Times New Roman"/>
          <w:szCs w:val="24"/>
          <w:lang w:eastAsia="lv-LV"/>
        </w:rPr>
        <w:t>p</w:t>
      </w:r>
      <w:r>
        <w:rPr>
          <w:rFonts w:eastAsia="Times New Roman"/>
          <w:szCs w:val="24"/>
          <w:lang w:eastAsia="lv-LV"/>
        </w:rPr>
        <w:t xml:space="preserve">_290721_cietums) uz </w:t>
      </w:r>
      <w:r>
        <w:rPr>
          <w:rFonts w:eastAsia="Times New Roman"/>
          <w:szCs w:val="24"/>
          <w:lang w:eastAsia="lv-LV"/>
        </w:rPr>
        <w:t>1</w:t>
      </w:r>
      <w:r>
        <w:rPr>
          <w:rFonts w:eastAsia="Times New Roman"/>
          <w:szCs w:val="24"/>
          <w:lang w:eastAsia="lv-LV"/>
        </w:rPr>
        <w:t xml:space="preserve"> lp.;</w:t>
      </w:r>
    </w:p>
    <w:p w:rsidRPr="00C02627" w:rsidR="00CD46ED" w:rsidP="00485E27" w:rsidRDefault="00E44CCB" w14:paraId="50ADEE99" w14:textId="347DCB95">
      <w:r>
        <w:rPr>
          <w:szCs w:val="24"/>
        </w:rPr>
        <w:t>5</w:t>
      </w:r>
      <w:r w:rsidR="000E5003">
        <w:rPr>
          <w:szCs w:val="24"/>
        </w:rPr>
        <w:t xml:space="preserve">. Finanšu ministrijas </w:t>
      </w:r>
      <w:proofErr w:type="gramStart"/>
      <w:r w:rsidR="000E5003">
        <w:rPr>
          <w:szCs w:val="24"/>
        </w:rPr>
        <w:t>2021.gada</w:t>
      </w:r>
      <w:proofErr w:type="gramEnd"/>
      <w:r w:rsidR="000E5003">
        <w:rPr>
          <w:szCs w:val="24"/>
        </w:rPr>
        <w:t xml:space="preserve"> </w:t>
      </w:r>
      <w:r w:rsidR="006B4CE8">
        <w:rPr>
          <w:szCs w:val="24"/>
        </w:rPr>
        <w:t>27</w:t>
      </w:r>
      <w:r w:rsidR="000E5003">
        <w:rPr>
          <w:szCs w:val="24"/>
        </w:rPr>
        <w:t>.jū</w:t>
      </w:r>
      <w:r w:rsidR="006B4CE8">
        <w:rPr>
          <w:szCs w:val="24"/>
        </w:rPr>
        <w:t>l</w:t>
      </w:r>
      <w:r w:rsidR="000E5003">
        <w:rPr>
          <w:szCs w:val="24"/>
        </w:rPr>
        <w:t>ij</w:t>
      </w:r>
      <w:r w:rsidR="003766EF">
        <w:rPr>
          <w:szCs w:val="24"/>
        </w:rPr>
        <w:t>a</w:t>
      </w:r>
      <w:r w:rsidR="000E5003">
        <w:rPr>
          <w:szCs w:val="24"/>
        </w:rPr>
        <w:t xml:space="preserve"> atzinums Nr. </w:t>
      </w:r>
      <w:r w:rsidRPr="000E5003" w:rsidR="000E5003">
        <w:rPr>
          <w:szCs w:val="24"/>
        </w:rPr>
        <w:t>12/A-</w:t>
      </w:r>
      <w:r w:rsidR="006B4CE8">
        <w:rPr>
          <w:szCs w:val="24"/>
        </w:rPr>
        <w:t>2-4</w:t>
      </w:r>
      <w:r w:rsidRPr="000E5003" w:rsidR="000E5003">
        <w:rPr>
          <w:szCs w:val="24"/>
        </w:rPr>
        <w:t>/</w:t>
      </w:r>
      <w:r w:rsidR="006B4CE8">
        <w:rPr>
          <w:szCs w:val="24"/>
        </w:rPr>
        <w:t>42</w:t>
      </w:r>
      <w:r>
        <w:rPr>
          <w:szCs w:val="24"/>
        </w:rPr>
        <w:t>59</w:t>
      </w:r>
      <w:r w:rsidR="006B4CE8">
        <w:rPr>
          <w:szCs w:val="24"/>
        </w:rPr>
        <w:t xml:space="preserve"> </w:t>
      </w:r>
      <w:r w:rsidR="000E5003">
        <w:rPr>
          <w:szCs w:val="24"/>
        </w:rPr>
        <w:t xml:space="preserve">(datne: </w:t>
      </w:r>
      <w:r>
        <w:rPr>
          <w:szCs w:val="24"/>
        </w:rPr>
        <w:t>FMnos_270721_4259) uz 1 lp.</w:t>
      </w:r>
    </w:p>
    <w:p w:rsidR="0025294E" w:rsidP="0025294E" w:rsidRDefault="0025294E" w14:paraId="706E899F" w14:textId="5399A75A">
      <w:pPr>
        <w:rPr>
          <w:iCs/>
          <w:szCs w:val="24"/>
        </w:rPr>
      </w:pPr>
    </w:p>
    <w:p w:rsidRPr="002E6B33" w:rsidR="00BB4946" w:rsidP="0025294E" w:rsidRDefault="00BB4946" w14:paraId="48B60BA6" w14:textId="77777777">
      <w:pPr>
        <w:rPr>
          <w:iCs/>
          <w:szCs w:val="24"/>
        </w:rPr>
      </w:pPr>
    </w:p>
    <w:p w:rsidRPr="002E6B33" w:rsidR="0025294E" w:rsidP="0025294E" w:rsidRDefault="0025294E" w14:paraId="5BA27A3E" w14:textId="77777777">
      <w:pPr>
        <w:rPr>
          <w:szCs w:val="24"/>
        </w:rPr>
      </w:pPr>
      <w:bookmarkStart w:name="_Hlk44505727" w:id="0"/>
      <w:r w:rsidRPr="002E6B33">
        <w:rPr>
          <w:szCs w:val="24"/>
        </w:rPr>
        <w:t>Ministru prezidenta biedrs,</w:t>
      </w:r>
    </w:p>
    <w:p w:rsidRPr="002E6B33" w:rsidR="0025294E" w:rsidP="0025294E" w:rsidRDefault="0025294E" w14:paraId="03388281" w14:textId="77777777">
      <w:pPr>
        <w:rPr>
          <w:szCs w:val="24"/>
        </w:rPr>
      </w:pPr>
      <w:r w:rsidRPr="002E6B33">
        <w:rPr>
          <w:szCs w:val="24"/>
        </w:rPr>
        <w:t>tieslietu ministrs</w:t>
      </w:r>
      <w:r w:rsidRPr="002E6B33">
        <w:rPr>
          <w:szCs w:val="24"/>
        </w:rPr>
        <w:tab/>
      </w:r>
      <w:r w:rsidRPr="002E6B33">
        <w:rPr>
          <w:szCs w:val="24"/>
        </w:rPr>
        <w:tab/>
      </w:r>
      <w:r w:rsidRPr="002E6B33">
        <w:rPr>
          <w:szCs w:val="24"/>
        </w:rPr>
        <w:tab/>
      </w:r>
      <w:r w:rsidRPr="002E6B33">
        <w:rPr>
          <w:szCs w:val="24"/>
        </w:rPr>
        <w:tab/>
      </w:r>
      <w:r w:rsidRPr="002E6B33">
        <w:rPr>
          <w:szCs w:val="24"/>
        </w:rPr>
        <w:tab/>
      </w:r>
      <w:r w:rsidRPr="002E6B33">
        <w:rPr>
          <w:szCs w:val="24"/>
        </w:rPr>
        <w:tab/>
      </w:r>
      <w:r w:rsidRPr="002E6B33">
        <w:rPr>
          <w:szCs w:val="24"/>
        </w:rPr>
        <w:tab/>
      </w:r>
      <w:r w:rsidRPr="002E6B33">
        <w:rPr>
          <w:szCs w:val="24"/>
        </w:rPr>
        <w:tab/>
      </w:r>
      <w:proofErr w:type="gramStart"/>
      <w:r w:rsidRPr="002E6B33">
        <w:rPr>
          <w:szCs w:val="24"/>
        </w:rPr>
        <w:t xml:space="preserve">         </w:t>
      </w:r>
      <w:proofErr w:type="gramEnd"/>
      <w:r w:rsidRPr="002E6B33">
        <w:rPr>
          <w:szCs w:val="24"/>
        </w:rPr>
        <w:t>Jānis Bordāns</w:t>
      </w:r>
    </w:p>
    <w:p w:rsidRPr="002E6B33" w:rsidR="0025294E" w:rsidP="0025294E" w:rsidRDefault="0025294E" w14:paraId="29F34A82" w14:textId="77777777">
      <w:pPr>
        <w:rPr>
          <w:szCs w:val="24"/>
        </w:rPr>
      </w:pPr>
    </w:p>
    <w:bookmarkEnd w:id="0"/>
    <w:p w:rsidRPr="002E6B33" w:rsidR="0025294E" w:rsidP="0025294E" w:rsidRDefault="0025294E" w14:paraId="757E272E" w14:textId="3689311D">
      <w:pPr>
        <w:rPr>
          <w:szCs w:val="24"/>
        </w:rPr>
      </w:pPr>
    </w:p>
    <w:p w:rsidR="002E1474" w:rsidP="00726E06" w:rsidRDefault="00A4598D" w14:paraId="5E7C1C27" w14:textId="6B6E1044">
      <w:r>
        <w:rPr>
          <w:i/>
          <w:iCs/>
          <w:sz w:val="20"/>
          <w:szCs w:val="20"/>
        </w:rPr>
        <w:t>Ķipēna 67046124</w:t>
      </w:r>
    </w:p>
    <w:p w:rsidR="000D6929" w:rsidP="00726E06" w:rsidRDefault="000D6929" w14:paraId="45879F78" w14:textId="7EFD89BE"/>
    <w:p w:rsidR="000D6929" w:rsidP="00726E06" w:rsidRDefault="000D6929" w14:paraId="5F9A4558" w14:textId="3C631C9B"/>
    <w:p w:rsidR="000D6929" w:rsidP="00726E06" w:rsidRDefault="000D6929" w14:paraId="414D45C4" w14:textId="4C7A59C7"/>
    <w:p w:rsidR="000D6929" w:rsidP="00726E06" w:rsidRDefault="000D6929" w14:paraId="0CD2FE83" w14:textId="157AAB8D"/>
    <w:p w:rsidR="000D6929" w:rsidP="00726E06" w:rsidRDefault="000D6929" w14:paraId="1E141066" w14:textId="02C5DA2C"/>
    <w:p w:rsidR="000D6929" w:rsidP="00726E06" w:rsidRDefault="000D6929" w14:paraId="7B4F778A" w14:textId="32A9D3C2"/>
    <w:p w:rsidR="000D6929" w:rsidP="00726E06" w:rsidRDefault="000D6929" w14:paraId="382D962A" w14:textId="47E6972F"/>
    <w:p w:rsidRPr="0087450D" w:rsidR="00830970" w:rsidP="007B3740" w:rsidRDefault="00830970" w14:paraId="5E7C1C29" w14:textId="77777777"/>
    <w:sectPr w:rsidRPr="0087450D" w:rsidR="00830970" w:rsidSect="00A34ACB">
      <w:headerReference w:type="default" r:id="rId7"/>
      <w:footerReference w:type="default" r:id="rId8"/>
      <w:headerReference w:type="first" r:id="rId9"/>
      <w:footerReference w:type="first" r:id="rId10"/>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C1C2C" w14:textId="77777777" w:rsidR="00EC3533" w:rsidRDefault="00EC3533">
      <w:r>
        <w:separator/>
      </w:r>
    </w:p>
  </w:endnote>
  <w:endnote w:type="continuationSeparator" w:id="0">
    <w:p w14:paraId="5E7C1C2D" w14:textId="77777777" w:rsidR="00EC3533" w:rsidRDefault="00EC3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92240" w14:textId="732AD2D2" w:rsidR="00AB3DA3" w:rsidRPr="00AB3DA3" w:rsidRDefault="00AB3DA3" w:rsidP="00AB3DA3">
    <w:pPr>
      <w:pStyle w:val="Kjene"/>
    </w:pPr>
    <w:r w:rsidRPr="00AB3DA3">
      <w:rPr>
        <w:sz w:val="20"/>
        <w:szCs w:val="18"/>
      </w:rPr>
      <w:t>TMPav_2</w:t>
    </w:r>
    <w:r w:rsidR="00A4598D">
      <w:rPr>
        <w:sz w:val="20"/>
        <w:szCs w:val="18"/>
      </w:rPr>
      <w:t>9</w:t>
    </w:r>
    <w:r w:rsidRPr="00AB3DA3">
      <w:rPr>
        <w:sz w:val="20"/>
        <w:szCs w:val="18"/>
      </w:rPr>
      <w:t>0721</w:t>
    </w:r>
    <w:r w:rsidR="00A4598D">
      <w:rPr>
        <w:sz w:val="20"/>
        <w:szCs w:val="18"/>
      </w:rPr>
      <w:t>_cietums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9E845" w14:textId="09FFCD6B" w:rsidR="00AB3DA3" w:rsidRPr="00AB3DA3" w:rsidRDefault="00AB3DA3">
    <w:pPr>
      <w:pStyle w:val="Kjene"/>
      <w:rPr>
        <w:sz w:val="20"/>
        <w:szCs w:val="18"/>
      </w:rPr>
    </w:pPr>
    <w:r w:rsidRPr="00AB3DA3">
      <w:rPr>
        <w:sz w:val="20"/>
        <w:szCs w:val="18"/>
      </w:rPr>
      <w:t>TMPav_</w:t>
    </w:r>
    <w:r>
      <w:rPr>
        <w:sz w:val="20"/>
        <w:szCs w:val="18"/>
      </w:rPr>
      <w:t>2</w:t>
    </w:r>
    <w:r w:rsidR="00A4598D">
      <w:rPr>
        <w:sz w:val="20"/>
        <w:szCs w:val="18"/>
      </w:rPr>
      <w:t>9</w:t>
    </w:r>
    <w:r>
      <w:rPr>
        <w:sz w:val="20"/>
        <w:szCs w:val="18"/>
      </w:rPr>
      <w:t>0721</w:t>
    </w:r>
    <w:r w:rsidRPr="00AB3DA3">
      <w:rPr>
        <w:sz w:val="20"/>
        <w:szCs w:val="18"/>
      </w:rPr>
      <w:t>_</w:t>
    </w:r>
    <w:r w:rsidR="00A4598D">
      <w:rPr>
        <w:sz w:val="20"/>
        <w:szCs w:val="18"/>
      </w:rPr>
      <w:t>cietums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C1C2A" w14:textId="77777777" w:rsidR="00EC3533" w:rsidRDefault="00EC3533">
      <w:r>
        <w:separator/>
      </w:r>
    </w:p>
  </w:footnote>
  <w:footnote w:type="continuationSeparator" w:id="0">
    <w:p w14:paraId="5E7C1C2B" w14:textId="77777777" w:rsidR="00EC3533" w:rsidRDefault="00EC3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rsidR="007B3740" w:rsidRDefault="007B3740" w14:paraId="5E7C1C2E" w14:textId="77777777">
        <w:pPr>
          <w:pStyle w:val="Galvene"/>
          <w:jc w:val="center"/>
        </w:pPr>
        <w:r>
          <w:fldChar w:fldCharType="begin"/>
        </w:r>
        <w:r>
          <w:instrText>PAGE   \* MERGEFORMAT</w:instrText>
        </w:r>
        <w:r>
          <w:fldChar w:fldCharType="separate"/>
        </w:r>
        <w:r w:rsidR="00441F52">
          <w:rPr>
            <w:noProof/>
          </w:rPr>
          <w:t>2</w:t>
        </w:r>
        <w:r>
          <w:fldChar w:fldCharType="end"/>
        </w:r>
      </w:p>
    </w:sdtContent>
  </w:sdt>
  <w:p w:rsidR="006C6018" w:rsidRDefault="006C6018" w14:paraId="5E7C1C2F" w14:textId="77777777">
    <w:pPr>
      <w:pStyle w:val="Galvene"/>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4ACB" w:rsidP="00A34ACB" w:rsidRDefault="00A34ACB" w14:paraId="5E7C1C30" w14:textId="77777777">
    <w:pPr>
      <w:pStyle w:val="Galvene"/>
    </w:pPr>
  </w:p>
  <w:p w:rsidR="00A34ACB" w:rsidP="00A34ACB" w:rsidRDefault="00E40434" w14:paraId="5E7C1C31" w14:textId="77777777">
    <w:pPr>
      <w:pStyle w:val="Galvene"/>
    </w:pPr>
    <w:r>
      <w:rPr>
        <w:noProof/>
        <w:lang w:eastAsia="lv-LV"/>
      </w:rPr>
      <w:drawing>
        <wp:anchor distT="0" distB="0" distL="114300" distR="114300" simplePos="0" relativeHeight="251660800" behindDoc="1" locked="0" layoutInCell="1" allowOverlap="1" wp14:editId="5E7C1C43" wp14:anchorId="5E7C1C42">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4ACB" w:rsidP="00A34ACB" w:rsidRDefault="00A34ACB" w14:paraId="5E7C1C32" w14:textId="77777777">
    <w:pPr>
      <w:pStyle w:val="Galvene"/>
    </w:pPr>
  </w:p>
  <w:p w:rsidR="00A34ACB" w:rsidP="00A34ACB" w:rsidRDefault="00A34ACB" w14:paraId="5E7C1C33" w14:textId="77777777">
    <w:pPr>
      <w:pStyle w:val="Galvene"/>
    </w:pPr>
  </w:p>
  <w:p w:rsidR="00A34ACB" w:rsidP="00A34ACB" w:rsidRDefault="00A34ACB" w14:paraId="5E7C1C34" w14:textId="77777777">
    <w:pPr>
      <w:pStyle w:val="Galvene"/>
    </w:pPr>
  </w:p>
  <w:p w:rsidR="00A34ACB" w:rsidP="00A34ACB" w:rsidRDefault="00A34ACB" w14:paraId="5E7C1C35" w14:textId="77777777">
    <w:pPr>
      <w:pStyle w:val="Galvene"/>
    </w:pPr>
  </w:p>
  <w:p w:rsidR="00A34ACB" w:rsidP="00A34ACB" w:rsidRDefault="00A34ACB" w14:paraId="5E7C1C36" w14:textId="77777777">
    <w:pPr>
      <w:pStyle w:val="Galvene"/>
    </w:pPr>
  </w:p>
  <w:p w:rsidR="00A34ACB" w:rsidP="00A34ACB" w:rsidRDefault="00A34ACB" w14:paraId="5E7C1C37" w14:textId="77777777">
    <w:pPr>
      <w:pStyle w:val="Galvene"/>
    </w:pPr>
  </w:p>
  <w:p w:rsidR="00A34ACB" w:rsidP="00A34ACB" w:rsidRDefault="00A34ACB" w14:paraId="5E7C1C38" w14:textId="77777777">
    <w:pPr>
      <w:pStyle w:val="Galvene"/>
    </w:pPr>
  </w:p>
  <w:p w:rsidR="00A34ACB" w:rsidP="00A34ACB" w:rsidRDefault="00A34ACB" w14:paraId="5E7C1C39" w14:textId="77777777">
    <w:pPr>
      <w:pStyle w:val="Galvene"/>
    </w:pPr>
  </w:p>
  <w:p w:rsidRPr="00815277" w:rsidR="00A34ACB" w:rsidP="00A34ACB" w:rsidRDefault="00E40434" w14:paraId="5E7C1C3A" w14:textId="77777777">
    <w:pPr>
      <w:pStyle w:val="Galvene"/>
    </w:pPr>
    <w:r>
      <w:rPr>
        <w:noProof/>
        <w:lang w:eastAsia="lv-LV"/>
      </w:rPr>
      <mc:AlternateContent>
        <mc:Choice Requires="wps">
          <w:drawing>
            <wp:anchor distT="0" distB="0" distL="114300" distR="114300" simplePos="0" relativeHeight="251658752" behindDoc="1" locked="0" layoutInCell="1" allowOverlap="1" wp14:editId="5E7C1C45" wp14:anchorId="5E7C1C44">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6C6018" w:rsidR="00A34ACB" w:rsidP="00A34ACB" w:rsidRDefault="00AC270F" w14:paraId="5E7C1C48"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5E7C1C49" w14:textId="7C9DA7A1">
                          <w:pPr>
                            <w:spacing w:line="194" w:lineRule="exact"/>
                            <w:ind w:left="20" w:right="-45"/>
                            <w:jc w:val="center"/>
                            <w:rPr>
                              <w:rFonts w:eastAsia="Times New Roman"/>
                              <w:sz w:val="17"/>
                              <w:szCs w:val="17"/>
                            </w:rPr>
                          </w:pPr>
                          <w:r w:rsidRPr="006C6018">
                            <w:rPr>
                              <w:rFonts w:eastAsia="Times New Roman"/>
                              <w:sz w:val="17"/>
                              <w:szCs w:val="17"/>
                            </w:rPr>
                            <w:t>e-pasts</w:t>
                          </w:r>
                          <w:r w:rsidRPr="006C6018" w:rsidR="00AC270F">
                            <w:rPr>
                              <w:rFonts w:eastAsia="Times New Roman"/>
                              <w:sz w:val="17"/>
                              <w:szCs w:val="17"/>
                            </w:rPr>
                            <w:t>:</w:t>
                          </w:r>
                          <w:r w:rsidRPr="006C6018">
                            <w:rPr>
                              <w:rFonts w:eastAsia="Times New Roman"/>
                              <w:sz w:val="17"/>
                              <w:szCs w:val="17"/>
                            </w:rPr>
                            <w:t xml:space="preserve"> </w:t>
                          </w:r>
                          <w:proofErr w:type="spellStart"/>
                          <w:r w:rsidR="0025294E">
                            <w:rPr>
                              <w:rFonts w:eastAsia="Times New Roman"/>
                              <w:sz w:val="17"/>
                              <w:szCs w:val="17"/>
                            </w:rPr>
                            <w:t>pasts</w:t>
                          </w:r>
                          <w:r w:rsidRPr="006C6018">
                            <w:rPr>
                              <w:rFonts w:eastAsia="Times New Roman"/>
                              <w:sz w:val="17"/>
                              <w:szCs w:val="17"/>
                            </w:rPr>
                            <w:t>@tm.gov.lv</w:t>
                          </w:r>
                          <w:proofErr w:type="spellEnd"/>
                          <w:r w:rsidRPr="006C6018" w:rsidR="00AB4E8A">
                            <w:rPr>
                              <w:rFonts w:eastAsia="Times New Roman"/>
                              <w:sz w:val="17"/>
                              <w:szCs w:val="17"/>
                            </w:rPr>
                            <w:t>;</w:t>
                          </w:r>
                          <w:r w:rsidRPr="006C6018">
                            <w:rPr>
                              <w:rFonts w:eastAsia="Times New Roman"/>
                              <w:sz w:val="17"/>
                              <w:szCs w:val="17"/>
                            </w:rPr>
                            <w:t xml:space="preserve"> </w:t>
                          </w:r>
                          <w:proofErr w:type="spellStart"/>
                          <w:r w:rsidRPr="006C6018">
                            <w:rPr>
                              <w:rFonts w:eastAsia="Times New Roman"/>
                              <w:sz w:val="17"/>
                              <w:szCs w:val="17"/>
                            </w:rPr>
                            <w:t>www.tm.gov.lv</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E7C1C44">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A34ACB" w:rsidP="00A34ACB" w:rsidRDefault="00AC270F" w14:paraId="5E7C1C48"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5E7C1C49" w14:textId="7C9DA7A1">
                    <w:pPr>
                      <w:spacing w:line="194" w:lineRule="exact"/>
                      <w:ind w:left="20" w:right="-45"/>
                      <w:jc w:val="center"/>
                      <w:rPr>
                        <w:rFonts w:eastAsia="Times New Roman"/>
                        <w:sz w:val="17"/>
                        <w:szCs w:val="17"/>
                      </w:rPr>
                    </w:pPr>
                    <w:r w:rsidRPr="006C6018">
                      <w:rPr>
                        <w:rFonts w:eastAsia="Times New Roman"/>
                        <w:sz w:val="17"/>
                        <w:szCs w:val="17"/>
                      </w:rPr>
                      <w:t>e-pasts</w:t>
                    </w:r>
                    <w:r w:rsidRPr="006C6018" w:rsidR="00AC270F">
                      <w:rPr>
                        <w:rFonts w:eastAsia="Times New Roman"/>
                        <w:sz w:val="17"/>
                        <w:szCs w:val="17"/>
                      </w:rPr>
                      <w:t>:</w:t>
                    </w:r>
                    <w:r w:rsidRPr="006C6018">
                      <w:rPr>
                        <w:rFonts w:eastAsia="Times New Roman"/>
                        <w:sz w:val="17"/>
                        <w:szCs w:val="17"/>
                      </w:rPr>
                      <w:t xml:space="preserve"> </w:t>
                    </w:r>
                    <w:proofErr w:type="spellStart"/>
                    <w:r w:rsidR="0025294E">
                      <w:rPr>
                        <w:rFonts w:eastAsia="Times New Roman"/>
                        <w:sz w:val="17"/>
                        <w:szCs w:val="17"/>
                      </w:rPr>
                      <w:t>pasts</w:t>
                    </w:r>
                    <w:r w:rsidRPr="006C6018">
                      <w:rPr>
                        <w:rFonts w:eastAsia="Times New Roman"/>
                        <w:sz w:val="17"/>
                        <w:szCs w:val="17"/>
                      </w:rPr>
                      <w:t>@tm.gov.lv</w:t>
                    </w:r>
                    <w:proofErr w:type="spellEnd"/>
                    <w:r w:rsidRPr="006C6018" w:rsidR="00AB4E8A">
                      <w:rPr>
                        <w:rFonts w:eastAsia="Times New Roman"/>
                        <w:sz w:val="17"/>
                        <w:szCs w:val="17"/>
                      </w:rPr>
                      <w:t>;</w:t>
                    </w:r>
                    <w:r w:rsidRPr="006C6018">
                      <w:rPr>
                        <w:rFonts w:eastAsia="Times New Roman"/>
                        <w:sz w:val="17"/>
                        <w:szCs w:val="17"/>
                      </w:rPr>
                      <w:t xml:space="preserve"> </w:t>
                    </w:r>
                    <w:proofErr w:type="spellStart"/>
                    <w:r w:rsidRPr="006C6018">
                      <w:rPr>
                        <w:rFonts w:eastAsia="Times New Roman"/>
                        <w:sz w:val="17"/>
                        <w:szCs w:val="17"/>
                      </w:rPr>
                      <w:t>www.tm.gov.lv</w:t>
                    </w:r>
                    <w:proofErr w:type="spellEnd"/>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editId="5E7C1C47" wp14:anchorId="5E7C1C46">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15A12FD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rsidRPr="00C836FF" w:rsidR="00AB4E8A" w:rsidP="00AB4E8A" w:rsidRDefault="00AB4E8A" w14:paraId="5E7C1C3B" w14:textId="77777777">
    <w:pPr>
      <w:jc w:val="center"/>
      <w:rPr>
        <w:szCs w:val="24"/>
      </w:rPr>
    </w:pPr>
    <w:r w:rsidRPr="00C836FF">
      <w:rPr>
        <w:szCs w:val="24"/>
      </w:rPr>
      <w:t>Rīgā</w:t>
    </w:r>
  </w:p>
  <w:p w:rsidRPr="00C836FF" w:rsidR="00AB4E8A" w:rsidP="00AB4E8A" w:rsidRDefault="00AB4E8A" w14:paraId="5E7C1C3C" w14:textId="77777777">
    <w:pPr>
      <w:jc w:val="center"/>
      <w:rPr>
        <w:szCs w:val="24"/>
      </w:rPr>
    </w:pPr>
  </w:p>
  <w:tbl>
    <w:tblPr>
      <w:tblStyle w:val="Reatabula"/>
      <w:tblW w:w="0" w:type="auto"/>
      <w:tblInd w:w="108" w:type="dxa"/>
      <w:tblBorders>
        <w:top w:val="none" w:color="auto" w:sz="0" w:space="0"/>
        <w:left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810"/>
      <w:gridCol w:w="420"/>
      <w:gridCol w:w="1890"/>
    </w:tblGrid>
    <w:tr w:rsidR="00E11DA3" w:rsidTr="00A6153E" w14:paraId="5E7C1C40" w14:textId="77777777">
      <w:tc>
        <w:tcPr>
          <w:tcW w:w="1810" w:type="dxa"/>
        </w:tcPr>
        <w:p w:rsidR="00E11DA3" w:rsidP="00E11DA3" w:rsidRDefault="00887350" w14:paraId="5E7C1C3D" w14:textId="41B37D0D">
          <w:pPr>
            <w:pStyle w:val="Galvene"/>
            <w:jc w:val="center"/>
            <w:rPr>
              <w:szCs w:val="24"/>
            </w:rPr>
          </w:pPr>
          <w:r>
            <w:t>02.08.2021</w:t>
          </w:r>
          <w:bookmarkEnd w:id="1"/>
          <w:r>
            <w:rPr>
              <w:szCs w:val="24"/>
            </w:rPr>
            <w:t>.</w:t>
          </w:r>
        </w:p>
      </w:tc>
      <w:tc>
        <w:tcPr>
          <w:tcW w:w="420" w:type="dxa"/>
          <w:tcBorders>
            <w:bottom w:val="nil"/>
          </w:tcBorders>
        </w:tcPr>
        <w:p w:rsidR="00E11DA3" w:rsidP="00E11DA3" w:rsidRDefault="00E11DA3" w14:paraId="5E7C1C3E" w14:textId="77777777">
          <w:pPr>
            <w:pStyle w:val="Galvene"/>
            <w:rPr>
              <w:szCs w:val="24"/>
            </w:rPr>
          </w:pPr>
          <w:r>
            <w:rPr>
              <w:szCs w:val="24"/>
            </w:rPr>
            <w:t xml:space="preserve"> Nr.</w:t>
          </w:r>
        </w:p>
      </w:tc>
      <w:tc>
        <w:tcPr>
          <w:tcW w:w="1890" w:type="dxa"/>
        </w:tcPr>
        <w:p w:rsidR="00E11DA3" w:rsidP="00E11DA3" w:rsidRDefault="00E11DA3" w14:paraId="5E7C1C3F" w14:textId="77777777">
          <w:pPr>
            <w:pStyle w:val="Galvene"/>
            <w:jc w:val="center"/>
            <w:rPr>
              <w:szCs w:val="24"/>
            </w:rPr>
          </w:pPr>
          <w:r>
            <w:t>1-9.2/862</w:t>
          </w:r>
          <w:bookmarkEnd w:id="2"/>
        </w:p>
      </w:tc>
    </w:tr>
  </w:tbl>
  <w:p w:rsidRPr="00887350" w:rsidR="00AB4E8A" w:rsidP="00E11DA3" w:rsidRDefault="00AB4E8A" w14:paraId="5E7C1C41" w14:textId="77777777">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8611370"/>
    <w:multiLevelType w:val="hybridMultilevel"/>
    <w:tmpl w:val="D0FE47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30349"/>
    <w:rsid w:val="00075EAF"/>
    <w:rsid w:val="00082971"/>
    <w:rsid w:val="00091ABD"/>
    <w:rsid w:val="000D0F2E"/>
    <w:rsid w:val="000D6929"/>
    <w:rsid w:val="000E5003"/>
    <w:rsid w:val="000E7F03"/>
    <w:rsid w:val="00117460"/>
    <w:rsid w:val="00124173"/>
    <w:rsid w:val="001744DD"/>
    <w:rsid w:val="00187A5B"/>
    <w:rsid w:val="001A6FEC"/>
    <w:rsid w:val="001A7401"/>
    <w:rsid w:val="001D1BEB"/>
    <w:rsid w:val="001D38FE"/>
    <w:rsid w:val="00200608"/>
    <w:rsid w:val="0025294E"/>
    <w:rsid w:val="00275B9E"/>
    <w:rsid w:val="002B3077"/>
    <w:rsid w:val="002E1474"/>
    <w:rsid w:val="00335032"/>
    <w:rsid w:val="00354B06"/>
    <w:rsid w:val="00361CCC"/>
    <w:rsid w:val="00366E38"/>
    <w:rsid w:val="003766EF"/>
    <w:rsid w:val="00385BF4"/>
    <w:rsid w:val="003A553D"/>
    <w:rsid w:val="00406EA8"/>
    <w:rsid w:val="00431A21"/>
    <w:rsid w:val="0043450F"/>
    <w:rsid w:val="00441F52"/>
    <w:rsid w:val="00457A59"/>
    <w:rsid w:val="00485E27"/>
    <w:rsid w:val="004903B1"/>
    <w:rsid w:val="00490F1B"/>
    <w:rsid w:val="00493308"/>
    <w:rsid w:val="004B3E30"/>
    <w:rsid w:val="00502E02"/>
    <w:rsid w:val="005033E8"/>
    <w:rsid w:val="00527F18"/>
    <w:rsid w:val="00535564"/>
    <w:rsid w:val="0054216A"/>
    <w:rsid w:val="00564D82"/>
    <w:rsid w:val="0056648D"/>
    <w:rsid w:val="0057270D"/>
    <w:rsid w:val="00575E9E"/>
    <w:rsid w:val="005B0D47"/>
    <w:rsid w:val="005B5E03"/>
    <w:rsid w:val="005C4BBA"/>
    <w:rsid w:val="005C7205"/>
    <w:rsid w:val="005D3B8E"/>
    <w:rsid w:val="005E672B"/>
    <w:rsid w:val="005F4BE2"/>
    <w:rsid w:val="005F6F47"/>
    <w:rsid w:val="00610A93"/>
    <w:rsid w:val="006412FA"/>
    <w:rsid w:val="00663C3A"/>
    <w:rsid w:val="00684080"/>
    <w:rsid w:val="00697BE0"/>
    <w:rsid w:val="006B4CE8"/>
    <w:rsid w:val="006B6440"/>
    <w:rsid w:val="006B7CAE"/>
    <w:rsid w:val="006C1639"/>
    <w:rsid w:val="006C6018"/>
    <w:rsid w:val="00720B19"/>
    <w:rsid w:val="00724680"/>
    <w:rsid w:val="00726E06"/>
    <w:rsid w:val="00747CCB"/>
    <w:rsid w:val="007704BD"/>
    <w:rsid w:val="0077464E"/>
    <w:rsid w:val="00793336"/>
    <w:rsid w:val="007B3740"/>
    <w:rsid w:val="007B3BA5"/>
    <w:rsid w:val="007B48EC"/>
    <w:rsid w:val="007B6256"/>
    <w:rsid w:val="007E0D0E"/>
    <w:rsid w:val="007E4D1F"/>
    <w:rsid w:val="00805728"/>
    <w:rsid w:val="00806E84"/>
    <w:rsid w:val="0081264C"/>
    <w:rsid w:val="00815277"/>
    <w:rsid w:val="00816499"/>
    <w:rsid w:val="00830970"/>
    <w:rsid w:val="0087450D"/>
    <w:rsid w:val="00876C21"/>
    <w:rsid w:val="00883533"/>
    <w:rsid w:val="00887350"/>
    <w:rsid w:val="008A679D"/>
    <w:rsid w:val="008B4CB9"/>
    <w:rsid w:val="008E3CED"/>
    <w:rsid w:val="00903F37"/>
    <w:rsid w:val="0092057C"/>
    <w:rsid w:val="00922310"/>
    <w:rsid w:val="00927232"/>
    <w:rsid w:val="00930EC6"/>
    <w:rsid w:val="00950A80"/>
    <w:rsid w:val="009523DE"/>
    <w:rsid w:val="00953D47"/>
    <w:rsid w:val="00954D5A"/>
    <w:rsid w:val="0096342D"/>
    <w:rsid w:val="009C6565"/>
    <w:rsid w:val="009D6B6A"/>
    <w:rsid w:val="009E214F"/>
    <w:rsid w:val="009E454B"/>
    <w:rsid w:val="009F2D6D"/>
    <w:rsid w:val="00A31B83"/>
    <w:rsid w:val="00A34ACB"/>
    <w:rsid w:val="00A4598D"/>
    <w:rsid w:val="00A54410"/>
    <w:rsid w:val="00A84FC7"/>
    <w:rsid w:val="00AA2C4F"/>
    <w:rsid w:val="00AB3DA3"/>
    <w:rsid w:val="00AB4E8A"/>
    <w:rsid w:val="00AC270F"/>
    <w:rsid w:val="00AC7F69"/>
    <w:rsid w:val="00AF10A5"/>
    <w:rsid w:val="00B10EF0"/>
    <w:rsid w:val="00B21834"/>
    <w:rsid w:val="00B778CF"/>
    <w:rsid w:val="00B840D5"/>
    <w:rsid w:val="00BB087F"/>
    <w:rsid w:val="00BB4946"/>
    <w:rsid w:val="00C01C4F"/>
    <w:rsid w:val="00C02627"/>
    <w:rsid w:val="00C04896"/>
    <w:rsid w:val="00C255D9"/>
    <w:rsid w:val="00C30113"/>
    <w:rsid w:val="00C47F57"/>
    <w:rsid w:val="00C65ADE"/>
    <w:rsid w:val="00C836FF"/>
    <w:rsid w:val="00CA73B0"/>
    <w:rsid w:val="00CD46ED"/>
    <w:rsid w:val="00CF0967"/>
    <w:rsid w:val="00D21FA6"/>
    <w:rsid w:val="00D23047"/>
    <w:rsid w:val="00D51518"/>
    <w:rsid w:val="00D55B4B"/>
    <w:rsid w:val="00DD4421"/>
    <w:rsid w:val="00E11DA3"/>
    <w:rsid w:val="00E16F78"/>
    <w:rsid w:val="00E20B38"/>
    <w:rsid w:val="00E365CE"/>
    <w:rsid w:val="00E40434"/>
    <w:rsid w:val="00E44743"/>
    <w:rsid w:val="00E44CCB"/>
    <w:rsid w:val="00E5582D"/>
    <w:rsid w:val="00E9134B"/>
    <w:rsid w:val="00EB40AB"/>
    <w:rsid w:val="00EC3533"/>
    <w:rsid w:val="00ED0C9D"/>
    <w:rsid w:val="00EF228D"/>
    <w:rsid w:val="00F60586"/>
    <w:rsid w:val="00F8796B"/>
    <w:rsid w:val="00FB44C6"/>
    <w:rsid w:val="00FB5260"/>
    <w:rsid w:val="00FD268E"/>
    <w:rsid w:val="00FE27D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E7C1C27"/>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6E06"/>
    <w:pPr>
      <w:widowControl w:val="0"/>
      <w:jc w:val="both"/>
    </w:pPr>
    <w:rPr>
      <w:rFonts w:ascii="Times New Roman" w:hAnsi="Times New Roman"/>
      <w:sz w:val="24"/>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basedOn w:val="Parasts"/>
    <w:next w:val="Parasts"/>
    <w:uiPriority w:val="1"/>
    <w:qFormat/>
    <w:rsid w:val="007B3740"/>
  </w:style>
  <w:style w:type="table" w:styleId="Reatabula">
    <w:name w:val="Table Grid"/>
    <w:basedOn w:val="Parastatabula"/>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Parasts"/>
    <w:rsid w:val="00930EC6"/>
    <w:pPr>
      <w:widowControl/>
      <w:spacing w:before="100" w:beforeAutospacing="1" w:after="100" w:afterAutospacing="1"/>
      <w:jc w:val="left"/>
    </w:pPr>
    <w:rPr>
      <w:rFonts w:eastAsia="Times New Roman"/>
      <w:szCs w:val="24"/>
      <w:lang w:eastAsia="lv-LV"/>
    </w:rPr>
  </w:style>
  <w:style w:type="character" w:customStyle="1" w:styleId="normaltextrun">
    <w:name w:val="normaltextrun"/>
    <w:basedOn w:val="Noklusjumarindkopasfonts"/>
    <w:rsid w:val="00930EC6"/>
  </w:style>
  <w:style w:type="character" w:styleId="Komentraatsauce">
    <w:name w:val="annotation reference"/>
    <w:basedOn w:val="Noklusjumarindkopasfonts"/>
    <w:uiPriority w:val="99"/>
    <w:semiHidden/>
    <w:unhideWhenUsed/>
    <w:rsid w:val="009C6565"/>
    <w:rPr>
      <w:sz w:val="16"/>
      <w:szCs w:val="16"/>
    </w:rPr>
  </w:style>
  <w:style w:type="paragraph" w:styleId="Komentrateksts">
    <w:name w:val="annotation text"/>
    <w:basedOn w:val="Parasts"/>
    <w:link w:val="KomentratekstsRakstz"/>
    <w:uiPriority w:val="99"/>
    <w:semiHidden/>
    <w:unhideWhenUsed/>
    <w:rsid w:val="009C6565"/>
    <w:rPr>
      <w:sz w:val="20"/>
      <w:szCs w:val="20"/>
    </w:rPr>
  </w:style>
  <w:style w:type="character" w:customStyle="1" w:styleId="KomentratekstsRakstz">
    <w:name w:val="Komentāra teksts Rakstz."/>
    <w:basedOn w:val="Noklusjumarindkopasfonts"/>
    <w:link w:val="Komentrateksts"/>
    <w:uiPriority w:val="99"/>
    <w:semiHidden/>
    <w:rsid w:val="009C6565"/>
    <w:rPr>
      <w:rFonts w:ascii="Times New Roman" w:hAnsi="Times New Roman"/>
      <w:lang w:eastAsia="en-US"/>
    </w:rPr>
  </w:style>
  <w:style w:type="paragraph" w:styleId="Komentratma">
    <w:name w:val="annotation subject"/>
    <w:basedOn w:val="Komentrateksts"/>
    <w:next w:val="Komentrateksts"/>
    <w:link w:val="KomentratmaRakstz"/>
    <w:uiPriority w:val="99"/>
    <w:semiHidden/>
    <w:unhideWhenUsed/>
    <w:rsid w:val="009C6565"/>
    <w:rPr>
      <w:b/>
      <w:bCs/>
    </w:rPr>
  </w:style>
  <w:style w:type="character" w:customStyle="1" w:styleId="KomentratmaRakstz">
    <w:name w:val="Komentāra tēma Rakstz."/>
    <w:basedOn w:val="KomentratekstsRakstz"/>
    <w:link w:val="Komentratma"/>
    <w:uiPriority w:val="99"/>
    <w:semiHidden/>
    <w:rsid w:val="009C6565"/>
    <w:rPr>
      <w:rFonts w:ascii="Times New Roman" w:hAnsi="Times New Roman"/>
      <w:b/>
      <w:bCs/>
      <w:lang w:eastAsia="en-US"/>
    </w:rPr>
  </w:style>
  <w:style w:type="paragraph" w:styleId="Sarakstarindkopa">
    <w:name w:val="List Paragraph"/>
    <w:basedOn w:val="Parasts"/>
    <w:uiPriority w:val="34"/>
    <w:qFormat/>
    <w:rsid w:val="009C65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80840">
      <w:bodyDiv w:val="1"/>
      <w:marLeft w:val="0"/>
      <w:marRight w:val="0"/>
      <w:marTop w:val="0"/>
      <w:marBottom w:val="0"/>
      <w:divBdr>
        <w:top w:val="none" w:sz="0" w:space="0" w:color="auto"/>
        <w:left w:val="none" w:sz="0" w:space="0" w:color="auto"/>
        <w:bottom w:val="none" w:sz="0" w:space="0" w:color="auto"/>
        <w:right w:val="none" w:sz="0" w:space="0" w:color="auto"/>
      </w:divBdr>
    </w:div>
    <w:div w:id="311760155">
      <w:bodyDiv w:val="1"/>
      <w:marLeft w:val="0"/>
      <w:marRight w:val="0"/>
      <w:marTop w:val="0"/>
      <w:marBottom w:val="0"/>
      <w:divBdr>
        <w:top w:val="none" w:sz="0" w:space="0" w:color="auto"/>
        <w:left w:val="none" w:sz="0" w:space="0" w:color="auto"/>
        <w:bottom w:val="none" w:sz="0" w:space="0" w:color="auto"/>
        <w:right w:val="none" w:sz="0" w:space="0" w:color="auto"/>
      </w:divBdr>
      <w:divsChild>
        <w:div w:id="1238132870">
          <w:marLeft w:val="0"/>
          <w:marRight w:val="0"/>
          <w:marTop w:val="0"/>
          <w:marBottom w:val="0"/>
          <w:divBdr>
            <w:top w:val="none" w:sz="0" w:space="0" w:color="auto"/>
            <w:left w:val="none" w:sz="0" w:space="0" w:color="auto"/>
            <w:bottom w:val="none" w:sz="0" w:space="0" w:color="auto"/>
            <w:right w:val="none" w:sz="0" w:space="0" w:color="auto"/>
          </w:divBdr>
        </w:div>
      </w:divsChild>
    </w:div>
    <w:div w:id="771969824">
      <w:bodyDiv w:val="1"/>
      <w:marLeft w:val="0"/>
      <w:marRight w:val="0"/>
      <w:marTop w:val="0"/>
      <w:marBottom w:val="0"/>
      <w:divBdr>
        <w:top w:val="none" w:sz="0" w:space="0" w:color="auto"/>
        <w:left w:val="none" w:sz="0" w:space="0" w:color="auto"/>
        <w:bottom w:val="none" w:sz="0" w:space="0" w:color="auto"/>
        <w:right w:val="none" w:sz="0" w:space="0" w:color="auto"/>
      </w:divBdr>
    </w:div>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 w:id="1436823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3421</Words>
  <Characters>1950</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Sektors</Company>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Liga Kokare-Zviedre</dc:creator>
  <cp:lastModifiedBy>Kristīne Ķipēna</cp:lastModifiedBy>
  <cp:revision>56</cp:revision>
  <cp:lastPrinted>2015-01-09T08:13:00Z</cp:lastPrinted>
  <dcterms:created xsi:type="dcterms:W3CDTF">2021-07-29T06:21:00Z</dcterms:created>
  <dcterms:modified xsi:type="dcterms:W3CDTF">2021-07-29T07:25:00Z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