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25-TA-1832: Ministru Kabineta vēstules projekts (Saeimai, tiesībsargam vai citai valsts institūcijai vai amatpersonai)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vēstule Latvijas Republikas Tiesībsargam "Par nepilngadīgajiem patvēruma meklētājiem bez pavadības"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Atzinumu sniegšanas termiņš – 2025. gada 7. augusts.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Līdz ar to ir jāatzīst, ka nepilngadīgu personu bez pavadības izmitināšanai Pilsonības un migrācijas lietu pārvaldes patvēruma meklētāju izmitināšanas centrā būtu jābūt tikai kā pagaidu galējam vai izņēmuma līdzeklim,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Šie centri nav sociālas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jāatzīmē, ka nepavadītajiem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aicina Tiesībsargu iesaistīties diskusijā par Migrācijas un patvēruma pakta noteikumu ieviešanu Latvijā, lai rastu patiesi ilgtspējīgu, stabilu, integrētu un sistēmisku nepilngadīgo personu bez pavadības uzņemšanas sistēmu Latvijā, diskusijas centrā liekot bērna labākās intereses un bērna tiesību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atbildes vēstules projektā Tiesībsarga birojam (turpmāk - TB) sākot no ceturtās rindkopas ir aprakstītas problēmsituācijas saistībā ar nepilngadīgajiem patvēruma meklētājiem bez pavadības, kuras jau ir detalizēti izklāstītas TB Ministru prezidentei adresētajā vēstulē. Savukārt Ministru prezidentes rezolūcijā ir lūgts izvērtēt TB vēstulē norādītos jautājumus, kas saistīti ar nepilngadīgajiem patvēruma meklētājiem bez pavadības, un sniegt iespējamos risinājumus, līdz ar to uzskatām, ka MK atbildes vēstules projektā iekļautā daļa sākot no ceturtās rindkopas ir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vēstulē ir aprakstītas tikai problēmas sekas, nevis problēmas būtība, proti, nefunkcionējoša nepilngadīgu personu bez pavadības uzņemšanas sistēma. MK atbildes vēstulē ne tikai ir sniegta informācija par sagatavoto pagaidu risinājumu pašvaldību izdevumu segšanai, bet arī sniegta informācija par iespēju, ieviešot Migrācijas un patvēruma paktu, izveidot arī ilgtspējīgu, funkcionējošu un efektīvu nepilngadīgu personu bez pavadības uzņemšanas sistēmu Latvijā un aicinājums Tiesībsargam iesaistīties diskusijās par šādas sistēmas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r w:rsidR="00000000" w:rsidRPr="00000000" w:rsidDel="00000000">
              <w:rPr>
                <w:rtl w:val="0"/>
              </w:rPr>
              <w:t xml:space="preserve">
</w:t>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Minētie iebildumi iesaistīto ministriju starpā tika pārrunāti un rasti kompromisa risinājumi. Trešajai starpinstitūciju saskaņošanai informatīvais ziņojums tika nodots 2025. gada 15. septembrī. Iekšlietu ministrija iespējami īsākā laika posmā virzīs informatīvo ziņojumu izskatīšanai Ministru kabinetā. </w:t>
            </w:r>
            <w:r w:rsidR="00000000" w:rsidRPr="00000000" w:rsidDel="00000000">
              <w:rPr>
                <w:rtl w:val="0"/>
              </w:rPr>
              <w:t xml:space="preserve">
</w:t>
            </w:r>
            <w:r w:rsidR="00000000" w:rsidRPr="00000000" w:rsidDel="00000000">
              <w:rPr>
                <w:rtl w:val="0"/>
              </w:rPr>
              <w:t xml:space="preserve">Informatīvā ziņojuma ietvaros izstrādātais Ministru kabineta sēdes protokollēmums paredz uz izdevumiem, kas radušies pašvaldībām, nodrošinot nepilngadīgo patvēruma meklētāju bez pavadības tiesību un interešu aizsardzību, attiecināt līdzīgu mehānismu, kas noteikts Ministru kabineta 2016. gada 20. septembra protokollēmumā Nr. 46  40. § par izdevumiem par atbalstu personām ar starptautiskās aizsardzības statusu. Faktisko izdevumu kompensēšana paredzēta no valsts budžeta programmas “Līdzekļi neparedzētiem gadījumiem”.</w:t>
            </w:r>
            <w:r w:rsidR="00000000" w:rsidRPr="00000000" w:rsidDel="00000000">
              <w:rPr>
                <w:rtl w:val="0"/>
              </w:rPr>
              <w:t xml:space="preserve">
</w:t>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r w:rsidR="00000000" w:rsidRPr="00000000" w:rsidDel="00000000">
              <w:rPr>
                <w:rtl w:val="0"/>
              </w:rPr>
              <w:t xml:space="preserve">
</w:t>
            </w:r>
            <w:r w:rsidR="00000000" w:rsidRPr="00000000" w:rsidDel="00000000">
              <w:rPr>
                <w:rtl w:val="0"/>
              </w:rPr>
              <w:t xml:space="preserve">Saskaņā ar starptautiskajiem standartiem un Eiropas Savienības prasībām katrai valstij ir jānodrošina:</w:t>
            </w:r>
            <w:r w:rsidR="00000000" w:rsidRPr="00000000" w:rsidDel="00000000">
              <w:rPr>
                <w:rtl w:val="0"/>
              </w:rPr>
              <w:t xml:space="preserve">
</w:t>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r w:rsidR="00000000" w:rsidRPr="00000000" w:rsidDel="00000000">
              <w:rPr>
                <w:rtl w:val="0"/>
              </w:rPr>
              <w:t xml:space="preserve">
</w:t>
            </w:r>
            <w:r w:rsidR="00000000" w:rsidRPr="00000000" w:rsidDel="00000000">
              <w:rPr>
                <w:rtl w:val="0"/>
              </w:rPr>
              <w:t xml:space="preserve">- bērna vecumam un briedumam atbilstošu vajadzību  noteikšana un   nodrošināšana,</w:t>
            </w:r>
            <w:r w:rsidR="00000000" w:rsidRPr="00000000" w:rsidDel="00000000">
              <w:rPr>
                <w:rtl w:val="0"/>
              </w:rPr>
              <w:t xml:space="preserve">
</w:t>
            </w:r>
            <w:r w:rsidR="00000000" w:rsidRPr="00000000" w:rsidDel="00000000">
              <w:rPr>
                <w:rtl w:val="0"/>
              </w:rPr>
              <w:t xml:space="preserve">- personāls,  kuram jābūt apmācītam un jāturpina regulāri saņemt speciālās  apmācības darbam ar bērniem,</w:t>
            </w:r>
            <w:r w:rsidR="00000000" w:rsidRPr="00000000" w:rsidDel="00000000">
              <w:rPr>
                <w:rtl w:val="0"/>
              </w:rPr>
              <w:t xml:space="preserve">
</w:t>
            </w:r>
            <w:r w:rsidR="00000000" w:rsidRPr="00000000" w:rsidDel="00000000">
              <w:rPr>
                <w:rtl w:val="0"/>
              </w:rPr>
              <w:t xml:space="preserve">- izmitināšanas centra aprīkojums, kuram jāatbilst nepilngadīgu personu vecumam,</w:t>
            </w:r>
            <w:r w:rsidR="00000000" w:rsidRPr="00000000" w:rsidDel="00000000">
              <w:rPr>
                <w:rtl w:val="0"/>
              </w:rPr>
              <w:t xml:space="preserve">
</w:t>
            </w:r>
            <w:r w:rsidR="00000000" w:rsidRPr="00000000" w:rsidDel="00000000">
              <w:rPr>
                <w:rtl w:val="0"/>
              </w:rPr>
              <w:t xml:space="preserve">- integrēta bērna aizsardzības un labklājības sistēma,</w:t>
            </w:r>
            <w:r w:rsidR="00000000" w:rsidRPr="00000000" w:rsidDel="00000000">
              <w:rPr>
                <w:rtl w:val="0"/>
              </w:rPr>
              <w:t xml:space="preserve">
</w:t>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r w:rsidR="00000000" w:rsidRPr="00000000" w:rsidDel="00000000">
              <w:rPr>
                <w:rtl w:val="0"/>
              </w:rPr>
              <w:t xml:space="preserve">
</w:t>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w:t>
            </w:r>
            <w:r w:rsidR="00000000" w:rsidRPr="00000000" w:rsidDel="00000000">
              <w:rPr>
                <w:rtl w:val="0"/>
              </w:rPr>
              <w:t xml:space="preserve">Labklājības ministrijas ieskatā saskaņā ar Bērnu tiesību aizsardzības likuma 6. panta “Bērna aizsardzības principi” 2.1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 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
</w:t>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r w:rsidR="00000000" w:rsidRPr="00000000" w:rsidDel="00000000">
              <w:rPr>
                <w:rtl w:val="0"/>
              </w:rPr>
              <w:t xml:space="preserve">
</w:t>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r w:rsidR="00000000" w:rsidRPr="00000000" w:rsidDel="00000000">
              <w:rPr>
                <w:rtl w:val="0"/>
              </w:rPr>
              <w:t xml:space="preserve">
</w:t>
            </w:r>
            <w:r w:rsidR="00000000" w:rsidRPr="00000000" w:rsidDel="00000000">
              <w:rPr>
                <w:rtl w:val="0"/>
              </w:rPr>
              <w:t xml:space="preserve">Tāpat jānorāda, ka patvēruma meklētāju izmitināšanas centri nav sociāla rakstura iestādes. Tie ir paredzēti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r w:rsidR="00000000" w:rsidRPr="00000000" w:rsidDel="00000000">
              <w:rPr>
                <w:rtl w:val="0"/>
              </w:rPr>
              <w:t xml:space="preserve">
</w:t>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 </w:t>
            </w:r>
            <w:r w:rsidR="00000000" w:rsidRPr="00000000" w:rsidDel="00000000">
              <w:rPr>
                <w:rtl w:val="0"/>
              </w:rPr>
              <w:t xml:space="preserve">
</w:t>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 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r w:rsidR="00000000" w:rsidRPr="00000000" w:rsidDel="00000000">
              <w:rPr>
                <w:rtl w:val="0"/>
              </w:rPr>
              <w:t xml:space="preserve">
</w:t>
            </w:r>
            <w:r w:rsidR="00000000" w:rsidRPr="00000000" w:rsidDel="00000000">
              <w:rPr>
                <w:rtl w:val="0"/>
              </w:rPr>
              <w:t xml:space="preserve">Pamatojoties uz minēto, katrai dalībvalstij ir jānodrošina stabila, integrēta, sistēmiska un ilgtspējīga nepavadīto bērnu tiesību un interešu aizsardzības sistēma. Ilgtermiņa risinājumam jānodrošina, ka bērna tiesības tiks aizsargātas arī nākotnē. Līdz ar to Ministru kabineta vērtējumā ir jāmeklē papildu risinājumi pastāvīgas un ilgtspējīgas atbalsta  sistēmas ieviešanai patvēruma meklētājiem, tostarp nepilngadīgajiem patvēruma meklētājiem bez pavadības.  </w:t>
            </w:r>
            <w:r w:rsidR="00000000" w:rsidRPr="00000000" w:rsidDel="00000000">
              <w:rPr>
                <w:rtl w:val="0"/>
              </w:rPr>
              <w:t xml:space="preserve">
</w:t>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nevar piekrist IeM paustajam, ka "</w:t>
            </w:r>
            <w:r w:rsidR="00000000" w:rsidRPr="00000000" w:rsidDel="00000000">
              <w:rPr>
                <w:i w:val="1"/>
                <w:rtl w:val="0"/>
              </w:rPr>
              <w:t xml:space="preserve">Pilsonības un migrācijas lietu pārvaldes patvēruma meklētāju izmitināšanas centrā būtu jābūt tikai kā pagaidu galējam vai izņēmuma līdzeklim,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Šie centri nav sociālas iestādes un tajos nevar nodrošināt bērna vecumam un briedumam atbilstošu ģimenisko vidi",</w:t>
            </w:r>
            <w:r w:rsidR="00000000" w:rsidRPr="00000000" w:rsidDel="00000000">
              <w:rPr>
                <w:rtl w:val="0"/>
              </w:rPr>
              <w:t xml:space="preserve"> jo nav ņemts vērā fakts, ka saskaņā ar Bērnu tiesību aizsardzības likuma 6. panta “Bērna aizsardzības principi” 7. un 8. punktu bērnam ir jānodrošina iespēja piedalīties lēmumu pieņemšanā, kas attiecas uz viņu, un viņa viedoklis ir jāuzklausa un jāņem vērā, ņemot vērā bērna vecumu, briedumu un spēju izteikties. Pieņemot lēmumu par nepilngadīga patvēruma meklētāja bez pavadības izmitināšanu, bāriņtiesai ir pienākums noskaidrot bērna viedokli. Jāatzīmē, ka lielākā daļa nepilngadīgo patvēruma meklētāju bez pavadības Latvijā ir zēni vecumā no 16 gadiem. Praksē ir novērots, ka šie jaunieši, </w:t>
            </w:r>
            <w:r w:rsidR="00000000" w:rsidRPr="00000000" w:rsidDel="00000000">
              <w:rPr>
                <w:u w:val="single"/>
                <w:rtl w:val="0"/>
              </w:rPr>
              <w:t xml:space="preserve">kamēr tiek izskatīts viņu patvēruma pieprasījums,</w:t>
            </w:r>
            <w:r w:rsidR="00000000" w:rsidRPr="00000000" w:rsidDel="00000000">
              <w:rPr>
                <w:rtl w:val="0"/>
              </w:rPr>
              <w:t xml:space="preserve"> pārsvarā nevēlas pārcelties no Patvēruma meklētāju izmitināšanas centra “Mucenieki”. Šādu izvēli nosaka objektīvi faktori – valodas barjera, kultūras atšķirības, kā arī emocionālās un sociālās drošības sajūta, ko sniedz uzturēšanās kopā ar savas izcelsmes valsts pārstāvjiem. Tāpat daudzi nevēlas doties uz sociālās rehabilitācijas iestādēm vai audžuģimenēm, jo tas nozīmētu atrautību no viņiem pazīstamās kultūras vides.  LM  lūdz papildināt sagatavoto IeM vēstuli, ka būtu jāvērtē iespējas daļēji nododot pārstāvības funkcijas izmitināšanas centra vadītājam vai viņa pilnvarotai personai, tas nodrošinātu ne tikai efektīvāku resursu izmantošanu, bet arī kvalitatīvāku pakalpojumu sniegšanu. Izmitināšanas centra personāls ikdienā strādā ar nepilngadīgajiem bez pavadības, pārzina viņu individuālās vajadzības un spēj operatīvi reaģēt uz situācijas izmaiņām, kā arī nodrošināt bērnu ikdienas atbalstu, piesaistot sociālo audzinātāju vai mentoru, mērķtiecīgu integrācijas un adaptācijas atbalstu un iespēju saglabāt kontaktu ar savas izcelsmes valsts piederīgajiem, kas mazinātu izolācijas sajūtu un sekmētu psiholoģisko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ļautu koncentrēt specializētās zināšanas un pieredzi vienā vietā, nodrošinot konsekventu un profesionālu pieeju visos gadījumos, vienlaikus dodot iespēju bāriņtiesām fokusēties uz to pamatfunkcijām – vietējās kopienas bērnu un ģimeņu atbalstu, kas ir viņu primārā kompetence un kur viņu darbs ir visefektīvākais. Migrācijas jautājumu nodalīšana no vietējā līmeņa kompetences skaidri noteiktu atbildības sadalījumu un ļautu katrai institūcijai specializēties savā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sistēma rada ne tikai juridiskas, bet arī praktiskas grūtības ikdienas darbā. Bāriņtiesu kompetence nepilngadīgo bez pavadības pārstāvībā noved pie situācijas, kurā vietējā līmeņa institūcijas ir spiestas risināt valsts līmeņa politikas jautājumus bez atbilstošiem resursiem un specializācijas. Tas rezultējas ar nevienmērīgu standartu piemērošanu dažādās pašvaldībās, atkarībā no konkrētās bāriņtiesas kapacitātes un pieredzes migrācijas jautājumos. Šāda pieeja ne tikai negarantē vienlīdzīgu attieksmi pret visiem nepilngadīgajiem bez pavadības neatkarīgi no viņu atrašanās vietas valstī, bet arī rada papildu administratīvo slogu gan bāriņtiesām, gan valsts institūcijām, kas atbild par migrācijas politikas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paustais viedoklis un piedāvātais risinājums atspoguļots vēstules tekstā.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w:t>
            </w:r>
            <w:r w:rsidR="00000000" w:rsidRPr="00000000" w:rsidDel="00000000">
              <w:rPr>
                <w:rtl w:val="0"/>
              </w:rPr>
              <w:t xml:space="preserve">&lt;&lt;=NOSŪTĀMĀS_PAKOTNES_PIELIKUMI&gt;&gt;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pašreizējā sistēma attiecībā uz nepilngadīgajiem bez pavadības rada ne tikai juridiskas, bet arī praktiskas grūtības ikdienas darbā. Bāriņtiesu kompetence nepilngadīgo bez pavadības pārstāvībā noved pie situācijas, kurā vietējā līmeņa institūcijas ir spiestas risināt valsts līmeņa politikas jautājumus bez atbilstošiem resursiem un specializācijas, rezultējoties nekonsekventi piemērotos standartos dažādās pašvaldībās atkarībā no konkrētās bāriņtiesas kapacitātes un pieredzes migrācijas jautājumos. Šāda pieeja negarantē vienlīdzīgu attieksmi pret visiem nepilngadīgajiem bez pavadības neatkarīgi no viņu atrašanās vietas valstī, kā arī rada papildu administratīvo slogu gan bāriņtiesām, gan valsts institūcijām, kas atbild par migrācijas politikas īstenošanu. Nepieciešamība koordinēt darbības starp dažāda līmeņa institūcijām palielina laika patēriņu un var kavēt ātru lēmumu pieņemšanu situācijās, kad nepilngadīgā interesēs ir nepieciešama operatīva rīcība. Ņemot vērā, ka migrācijas un patvēruma procedūras bieži ir laika ziņā jutīgas, jebkura kavēšanās var negatīvi ietekmēt bērna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vēstulē nav vērtēts apstāklis, ka saskaņā ar Bērnu tiesību aizsardzības likuma 6. panta “Bērna aizsardzības principi” 7. un 8. punktu bērnam ir jānodrošina līdzdalība ar viņu saistītu lēmumu pieņemšanas procesos, kā arī bērna viedoklis ir jāuzklausa un jāņem vērā atbilstoši viņa vecumam, briedumam un spējai to formulēt. Bāriņtiesai, lemjot par nepilngadīga patvēruma meklētāja bez pavadības izmitināšanu, ir pienākums noskaidrot bērna viedokli, un praksē ir konstatēts, ka šie bērni, kamēr tiek izskatīts viņu patvēruma statuss, vairumā gadījumu nevēlas pārcelties dzīvot ārpus Patvēruma meklētāju izmitināšanas centra “Mucenieki”. Šādas izvēles iemesli ir objektīvi – valodas barjera un kultūras atšķirības, emocionālā un sociālā drošība, ko nodrošina iespēja uzturēties kopā ar savas izcelsmes valsts piederīgajiem, kā arī nevēlēšanās doties uz sociālās rehabilitācijas iestādēm vai audžuģimenēm, jo tas nozīmētu atrautību no sava kultūras loka. Jāuzsver, ka nepilngadīgie patvēruma meklētāji bez pavadības Latvijā pārsvarā ir zēni vecumā no 16 gadiem, un Latvijā esošās audžuģimenes vairumā gadījumu nav gatavas viņus uzņemt, kā vienu no iemesliem minot valodas barjeru un atšķirīgo kultūras fonu.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ANO Bērnu tiesību konvencijas 3. pantu visās darbībās, kas attiecas uz bērniem, bērna labākās intereses ir galvenais apsvērums, savukārt tās 12. pants paredz, ka bērnam ir tiesības brīvi paust savu viedokli visos jautājumos, kas viņu skar, un šim viedoklim jāpievērš pienācīga uzmanība. Eiropas Parlamenta un Padomes Direktīvas 2013/33/ES 23. pants nosaka, ka dalībvalstis nodrošina dzīves līmeni, kas vajadzīgs nepilngadīgā fiziskajai, garīgajai, morālajai un sociālajai attīstībai. Ņemot vērā šīs prasības, centralizētas pieejas ieviešana, nododot pārstāvības funkcijas izmitināšanas centra vadītājam vai viņa pilnvarotai personai, nodrošinātu ne tikai efektīvāku resursu izmantošanu, bet arī kvalitatīvāku pakalpojumu sniegšanu. Izmitināšanas centra personāls ikdienā strādā ar nepilngadīgajiem bez pavadības, pārzina viņu individuālās vajadzības un spēj operatīvi reaģēt uz situācijas izmaiņām, kā arī nodrošināt bērnu ikdienas atbalstu, piesaistot sociālo audzinātāju vai mentoru, mērķtiecīgu integrācijas un adaptācijas atbalstu un iespēju saglabāt kontaktu ar savas izcelsmes valsts piederīgajiem, kas mazinātu izolācijas sajūtu un sekmētu psiholoģisko labklājību.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ļautu koncentrēt specializētās zināšanas un pieredzi vienā vietā, nodrošinot konsekventu un profesionālu pieeju visos gadījumos, vienlaikus dodot iespēju bāriņtiesām fokusēties uz to pamatfunkcijām – vietējās kopienas bērnu un ģimeņu atbalstu, kas ir viņu primārā kompetence un kur viņu darbs ir visefektīvākais. Migrācijas jautājumu nodalīšana no vietējā līmeņa kompetences skaidri noteiktu atbildības sadalījumu un ļautu katrai institūcijai specializēties savā jomā.  Šādā gadījumā būtu jādomā par personāla apmācību programmu, metodisko materiālu sagatavošanu un skaidru termiņu grafiku, kā arī atbilstošu finansējumu, lai garantētu efektīvu darbību un kvalitatīvu pakalpojumu sniegšanu nepilngadīgajiem bez pavadības.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šāds risinājums labāk sagatavotu Latviju Eiropas Savienības Migrācijas un patvēruma pakta prasību īstenošanai, jo centralizēta pieeja veicinātu koordināciju ar citām dalībvalstīm un ES institūcijām, nodrošinot konsekventu pakta noteikumu piemērošanu visā valsts teritorijā. Tas stiprinātu Latvijas pozīciju kā uzticama partnervalsts ES migrācijas politikas īstenošanā un demonstrētu mūsu spēju modernizēt sistēmu atbilstoši mūsdienu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viedoklis atspoguļots vēstules tekstā.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Pielikumā: </w:t>
            </w:r>
            <w:r w:rsidR="00000000" w:rsidRPr="00000000" w:rsidDel="00000000">
              <w:rPr>
                <w:rtl w:val="0"/>
              </w:rPr>
              <w:t xml:space="preserve">&lt;&lt;=NOSŪTĀMĀS_PAKOTNES_PIELIKUMI&gt;&gt;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vēstule Latvijas Republikas Tiesībsargam "Par nepilngadīgajiem patvēruma meklētājiem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Ministru kabineta atbildes vēstules projekts Tiesībsarga birojam (turpmāk - MK atbildes vēstule) ir papildināts ar atsevišķu ministriju viedokļiem, kas nav savstarpēji saskaņoti, bet, ņemot vērā, ka projekts ir kopīga Ministru kabineta atbilde Tiesībsarga birojam, aicinām pārskatīt MK atbildes vēstuli un izvērtēt, vai tajā ir nepieciešams iekļaut atsevišķu ministriju savstarpēji nesaskaņotos viedokļus par iespējamo ilgtermiņa risinājumu nepilngadīgo patvēruma meklētāju bez pavadības tiesību un interešu pārstāvības jautājumā.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ideālā gadījumā kopīgā Ministru kabineta vēstulē nebūtu iekļaujami ministriju atšķirīgie nesaskaņotie viedokļi. Vienlaikus šobrīd starp atbildīgajām iestādēm panākts kompromiss par atšķirīgu viedokļu iekļaušanu vēstules tekstā. Vēstulē arī norādīts, ka iesaistītās institūcijas turpinās strādāt pie risinājuma rašanas.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vēstule Latvijas Republikas Tiesībsargam "Par nepilngadīgajiem patvēruma meklētājiem bez pavadības"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vēstule Latvijas Republikas Tiesībsargam "Par nepilngadīgajiem patvēruma meklētājiem bez pavadības"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Iekšlietu ministrijas informatīvajā ziņojumā “Par nepilngadīgo patvēruma meklētāju bez pavadības tiesību un interešu aizsardzības pasākumu ietekmi uz pašvaldību budžetiem” (24-TA-1014) balstīto protokollēmuma projektu, kas paredz noteikt tādu pašu kompensācijas modeli izdevumiem, kas pašvaldībām radušies saistībā ar nepilngadīgo patvēruma meklētāju bez pavadības tiesību un interešu aizsardzību, kā pašvaldību izdevumiem saistībā ar starptautiskās aizsardzības saņēmējiem sniegto atbalstu, proti, kompensēt pašvaldību izdevumus no valsts budžeta programmas “Līdzekļi neparedzētiem gadījumiem”. Rosinām apsvērt iespēju kompensēt izdevumus, kas pašvaldībām radušies, īstenojot nepilngadīgu patvēruma meklētāju bez pavadības tiesību un interešu aizstāvību par laika periodu jau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šo priekšlikumu kā salīdzinoši īstermiņa risinājumu samilzušajai līdzekļu trūkuma problēmai iesaistītajās pašvaldībās. Vienlaikus aicinām Labklājības ministriju (Bērnu aizsardzības centru), valsts nacionālo koordinējošo iestādi patvēruma meklētāju un starptautiskās aizsardzības saņēmēju sociālekonomiskajai iekļaušanai (Sabiedrības integrācijas fondu) un Iekšlietu ministriju kā atbildīgo iestādi par ES Migrācijas un patvēruma pakta īstenošanu Latvijā ciešā sadarbībā ar pašvaldībām, Tiesībsarga biroju, ANO Bēgļu aģentūru un nevaldības organizācijām izstrādāt tādu nepilngadīgo patvēruma meklētāju bez pavadības uzņemšanas sistēmu, kas atbilstu ES Migrācijas un patvēruma pakta prasībām un ANO Bērnu tiesību konvencijai un nodrošinātu ilgtspējīgu, paredzamu un efektīvu nepilngadīgo patvēruma meklētāju bez pavadības tiesību un interešu īstenošanu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vēstule Latvijas Republikas Tiesībsargam "Par nepilngadīgajiem patvēruma meklētājiem bez pavadības"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atbildes vēstules priekšpēdējo rindkopu šādā redakcijā: “</w:t>
            </w:r>
            <w:r w:rsidR="00000000" w:rsidRPr="00000000" w:rsidDel="00000000">
              <w:rPr>
                <w:i w:val="1"/>
                <w:rtl w:val="0"/>
              </w:rPr>
              <w:t xml:space="preserve">Pamatojoties uz minēto, katrai dalībvalstij ir jānodrošina stabila, integrēta, sistēmiska un ilgtspējīga nepavadītos bērnu tiesību un interešu aizsardzības sistēma. Ilgtermiņa risinājumam jānodrošina, ka bērna tiesības tiks aizsargātas arī nākotnē. Līdz ar to Ministru kabineta vērtējumā Latvijā ir jāmeklē papildu risinājumi pastāvīgu un ilgtspējīgas atbalsta sistēmas ieviešanai patvēruma meklētājiem, tostarp nepilngadīgajiem patvēruma meklētājiem bez pavadības.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r w:rsidR="00000000" w:rsidRPr="00000000" w:rsidDel="00000000">
              <w:rPr>
                <w:rtl w:val="0"/>
              </w:rPr>
              <w:t xml:space="preserve">
</w:t>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Minētie iebildumi iesaistīto ministriju starpā tika pārrunāti un rasti kompromisa risinājumi. Trešajai starpinstitūciju saskaņošanai informatīvais ziņojums tika nodots 2025. gada 15. septembrī. Iekšlietu ministrija iespējami īsākā laika posmā virzīs informatīvo ziņojumu izskatīšanai Ministru kabinetā. </w:t>
            </w:r>
            <w:r w:rsidR="00000000" w:rsidRPr="00000000" w:rsidDel="00000000">
              <w:rPr>
                <w:rtl w:val="0"/>
              </w:rPr>
              <w:t xml:space="preserve">
</w:t>
            </w:r>
            <w:r w:rsidR="00000000" w:rsidRPr="00000000" w:rsidDel="00000000">
              <w:rPr>
                <w:rtl w:val="0"/>
              </w:rPr>
              <w:t xml:space="preserve">Informatīvā ziņojuma ietvaros izstrādātais Ministru kabineta sēdes protokollēmums paredz uz izdevumiem, kas radušies pašvaldībām, nodrošinot nepilngadīgo patvēruma meklētāju bez pavadības tiesību un interešu aizsardzību, attiecināt līdzīgu mehānismu, kas noteikts Ministru kabineta 2016. gada 20. septembra protokollēmumā Nr. 46  40. § par izdevumiem par atbalstu personām ar starptautiskās aizsardzības statusu. Faktisko izdevumu kompensēšana paredzēta no valsts budžeta programmas “Līdzekļi neparedzētiem gadījumiem”.</w:t>
            </w:r>
            <w:r w:rsidR="00000000" w:rsidRPr="00000000" w:rsidDel="00000000">
              <w:rPr>
                <w:rtl w:val="0"/>
              </w:rPr>
              <w:t xml:space="preserve">
</w:t>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r w:rsidR="00000000" w:rsidRPr="00000000" w:rsidDel="00000000">
              <w:rPr>
                <w:rtl w:val="0"/>
              </w:rPr>
              <w:t xml:space="preserve">
</w:t>
            </w:r>
            <w:r w:rsidR="00000000" w:rsidRPr="00000000" w:rsidDel="00000000">
              <w:rPr>
                <w:rtl w:val="0"/>
              </w:rPr>
              <w:t xml:space="preserve">Saskaņā ar starptautiskajiem standartiem un Eiropas Savienības prasībām katrai valstij ir jānodrošina:</w:t>
            </w:r>
            <w:r w:rsidR="00000000" w:rsidRPr="00000000" w:rsidDel="00000000">
              <w:rPr>
                <w:rtl w:val="0"/>
              </w:rPr>
              <w:t xml:space="preserve">
</w:t>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r w:rsidR="00000000" w:rsidRPr="00000000" w:rsidDel="00000000">
              <w:rPr>
                <w:rtl w:val="0"/>
              </w:rPr>
              <w:t xml:space="preserve">
</w:t>
            </w:r>
            <w:r w:rsidR="00000000" w:rsidRPr="00000000" w:rsidDel="00000000">
              <w:rPr>
                <w:rtl w:val="0"/>
              </w:rPr>
              <w:t xml:space="preserve">- bērna vecumam un briedumam atbilstošu vajadzību  noteikšana un   nodrošināšana,</w:t>
            </w:r>
            <w:r w:rsidR="00000000" w:rsidRPr="00000000" w:rsidDel="00000000">
              <w:rPr>
                <w:rtl w:val="0"/>
              </w:rPr>
              <w:t xml:space="preserve">
</w:t>
            </w:r>
            <w:r w:rsidR="00000000" w:rsidRPr="00000000" w:rsidDel="00000000">
              <w:rPr>
                <w:rtl w:val="0"/>
              </w:rPr>
              <w:t xml:space="preserve">- personāls,  kuram jābūt apmācītam un jāturpina regulāri saņemt speciālās  apmācības darbam ar bērniem,</w:t>
            </w:r>
            <w:r w:rsidR="00000000" w:rsidRPr="00000000" w:rsidDel="00000000">
              <w:rPr>
                <w:rtl w:val="0"/>
              </w:rPr>
              <w:t xml:space="preserve">
</w:t>
            </w:r>
            <w:r w:rsidR="00000000" w:rsidRPr="00000000" w:rsidDel="00000000">
              <w:rPr>
                <w:rtl w:val="0"/>
              </w:rPr>
              <w:t xml:space="preserve">- izmitināšanas centra aprīkojums, kuram jāatbilst nepilngadīgu personu vecumam,</w:t>
            </w:r>
            <w:r w:rsidR="00000000" w:rsidRPr="00000000" w:rsidDel="00000000">
              <w:rPr>
                <w:rtl w:val="0"/>
              </w:rPr>
              <w:t xml:space="preserve">
</w:t>
            </w:r>
            <w:r w:rsidR="00000000" w:rsidRPr="00000000" w:rsidDel="00000000">
              <w:rPr>
                <w:rtl w:val="0"/>
              </w:rPr>
              <w:t xml:space="preserve">- integrēta bērna aizsardzības un labklājības sistēma,</w:t>
            </w:r>
            <w:r w:rsidR="00000000" w:rsidRPr="00000000" w:rsidDel="00000000">
              <w:rPr>
                <w:rtl w:val="0"/>
              </w:rPr>
              <w:t xml:space="preserve">
</w:t>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r w:rsidR="00000000" w:rsidRPr="00000000" w:rsidDel="00000000">
              <w:rPr>
                <w:rtl w:val="0"/>
              </w:rPr>
              <w:t xml:space="preserve">
</w:t>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w:t>
            </w:r>
            <w:r w:rsidR="00000000" w:rsidRPr="00000000" w:rsidDel="00000000">
              <w:rPr>
                <w:rtl w:val="0"/>
              </w:rPr>
              <w:t xml:space="preserve">Labklājības ministrijas ieskatā saskaņā ar Bērnu tiesību aizsardzības likuma 6. panta “Bērna aizsardzības principi” 2.1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 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
</w:t>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r w:rsidR="00000000" w:rsidRPr="00000000" w:rsidDel="00000000">
              <w:rPr>
                <w:rtl w:val="0"/>
              </w:rPr>
              <w:t xml:space="preserve">
</w:t>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r w:rsidR="00000000" w:rsidRPr="00000000" w:rsidDel="00000000">
              <w:rPr>
                <w:rtl w:val="0"/>
              </w:rPr>
              <w:t xml:space="preserve">
</w:t>
            </w:r>
            <w:r w:rsidR="00000000" w:rsidRPr="00000000" w:rsidDel="00000000">
              <w:rPr>
                <w:rtl w:val="0"/>
              </w:rPr>
              <w:t xml:space="preserve">Tāpat jānorāda, ka patvēruma meklētāju izmitināšanas centri nav sociāla rakstura iestādes. Tie ir paredzēti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r w:rsidR="00000000" w:rsidRPr="00000000" w:rsidDel="00000000">
              <w:rPr>
                <w:rtl w:val="0"/>
              </w:rPr>
              <w:t xml:space="preserve">
</w:t>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 </w:t>
            </w:r>
            <w:r w:rsidR="00000000" w:rsidRPr="00000000" w:rsidDel="00000000">
              <w:rPr>
                <w:rtl w:val="0"/>
              </w:rPr>
              <w:t xml:space="preserve">
</w:t>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 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r w:rsidR="00000000" w:rsidRPr="00000000" w:rsidDel="00000000">
              <w:rPr>
                <w:rtl w:val="0"/>
              </w:rPr>
              <w:t xml:space="preserve">
</w:t>
            </w:r>
            <w:r w:rsidR="00000000" w:rsidRPr="00000000" w:rsidDel="00000000">
              <w:rPr>
                <w:rtl w:val="0"/>
              </w:rPr>
              <w:t xml:space="preserve">Pamatojoties uz minēto, katrai dalībvalstij ir jānodrošina stabila, integrēta, sistēmiska un ilgtspējīga nepavadīto bērnu tiesību un interešu aizsardzības sistēma. Ilgtermiņa risinājumam jānodrošina, ka bērna tiesības tiks aizsargātas arī nākotnē. Līdz ar to Ministru kabineta vērtējumā ir jāmeklē papildu risinājumi pastāvīgas un ilgtspējīgas atbalsta  sistēmas ieviešanai patvēruma meklētājiem, tostarp nepilngadīgajiem patvēruma meklētājiem bez pavadības.  </w:t>
            </w:r>
            <w:r w:rsidR="00000000" w:rsidRPr="00000000" w:rsidDel="00000000">
              <w:rPr>
                <w:rtl w:val="0"/>
              </w:rPr>
              <w:t xml:space="preserve">
</w:t>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teikumu: “</w:t>
            </w:r>
            <w:r w:rsidR="00000000" w:rsidRPr="00000000" w:rsidDel="00000000">
              <w:rPr>
                <w:i w:val="1"/>
                <w:rtl w:val="0"/>
              </w:rPr>
              <w:t xml:space="preserve">Šobrīd, ņemot vērā, ka audžuģimeņu skaits sarūk un aizbildņa pienākuma uzņemšanās iedzīvotājiem nav motivējoša, praksē lielākoties nepilngadīgie patvēruma meklētāji bez pavadības, kuri nav aizturēti, tiek izmitināti Pilsonības un migrācijas lietu pārvaldes patvēruma meklētāju izmitināšanas centros.</w:t>
            </w:r>
            <w:r w:rsidR="00000000" w:rsidRPr="00000000" w:rsidDel="00000000">
              <w:rPr>
                <w:rtl w:val="0"/>
              </w:rPr>
              <w:t xml:space="preserve">“ sekojošā redakcijā: “</w:t>
            </w:r>
            <w:r w:rsidR="00000000" w:rsidRPr="00000000" w:rsidDel="00000000">
              <w:rPr>
                <w:i w:val="1"/>
                <w:rtl w:val="0"/>
              </w:rPr>
              <w:t xml:space="preserve">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r w:rsidR="00000000" w:rsidRPr="00000000" w:rsidDel="00000000">
              <w:rPr>
                <w:rtl w:val="0"/>
              </w:rPr>
              <w:t xml:space="preserve">
</w:t>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Minētie iebildumi iesaistīto ministriju starpā tika pārrunāti un rasti kompromisa risinājumi. Trešajai starpinstitūciju saskaņošanai informatīvais ziņojums tika nodots 2025. gada 15. septembrī. Iekšlietu ministrija iespējami īsākā laika posmā virzīs informatīvo ziņojumu izskatīšanai Ministru kabinetā. </w:t>
            </w:r>
            <w:r w:rsidR="00000000" w:rsidRPr="00000000" w:rsidDel="00000000">
              <w:rPr>
                <w:rtl w:val="0"/>
              </w:rPr>
              <w:t xml:space="preserve">
</w:t>
            </w:r>
            <w:r w:rsidR="00000000" w:rsidRPr="00000000" w:rsidDel="00000000">
              <w:rPr>
                <w:rtl w:val="0"/>
              </w:rPr>
              <w:t xml:space="preserve">Informatīvā ziņojuma ietvaros izstrādātais Ministru kabineta sēdes protokollēmums paredz uz izdevumiem, kas radušies pašvaldībām, nodrošinot nepilngadīgo patvēruma meklētāju bez pavadības tiesību un interešu aizsardzību, attiecināt līdzīgu mehānismu, kas noteikts Ministru kabineta 2016. gada 20. septembra protokollēmumā Nr. 46  40. § par izdevumiem par atbalstu personām ar starptautiskās aizsardzības statusu. Faktisko izdevumu kompensēšana paredzēta no valsts budžeta programmas “Līdzekļi neparedzētiem gadījumiem”.</w:t>
            </w:r>
            <w:r w:rsidR="00000000" w:rsidRPr="00000000" w:rsidDel="00000000">
              <w:rPr>
                <w:rtl w:val="0"/>
              </w:rPr>
              <w:t xml:space="preserve">
</w:t>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r w:rsidR="00000000" w:rsidRPr="00000000" w:rsidDel="00000000">
              <w:rPr>
                <w:rtl w:val="0"/>
              </w:rPr>
              <w:t xml:space="preserve">
</w:t>
            </w:r>
            <w:r w:rsidR="00000000" w:rsidRPr="00000000" w:rsidDel="00000000">
              <w:rPr>
                <w:rtl w:val="0"/>
              </w:rPr>
              <w:t xml:space="preserve">Saskaņā ar starptautiskajiem standartiem un Eiropas Savienības prasībām katrai valstij ir jānodrošina:</w:t>
            </w:r>
            <w:r w:rsidR="00000000" w:rsidRPr="00000000" w:rsidDel="00000000">
              <w:rPr>
                <w:rtl w:val="0"/>
              </w:rPr>
              <w:t xml:space="preserve">
</w:t>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r w:rsidR="00000000" w:rsidRPr="00000000" w:rsidDel="00000000">
              <w:rPr>
                <w:rtl w:val="0"/>
              </w:rPr>
              <w:t xml:space="preserve">
</w:t>
            </w:r>
            <w:r w:rsidR="00000000" w:rsidRPr="00000000" w:rsidDel="00000000">
              <w:rPr>
                <w:rtl w:val="0"/>
              </w:rPr>
              <w:t xml:space="preserve">- bērna vecumam un briedumam atbilstošu vajadzību  noteikšana un   nodrošināšana,</w:t>
            </w:r>
            <w:r w:rsidR="00000000" w:rsidRPr="00000000" w:rsidDel="00000000">
              <w:rPr>
                <w:rtl w:val="0"/>
              </w:rPr>
              <w:t xml:space="preserve">
</w:t>
            </w:r>
            <w:r w:rsidR="00000000" w:rsidRPr="00000000" w:rsidDel="00000000">
              <w:rPr>
                <w:rtl w:val="0"/>
              </w:rPr>
              <w:t xml:space="preserve">- personāls,  kuram jābūt apmācītam un jāturpina regulāri saņemt speciālās  apmācības darbam ar bērniem,</w:t>
            </w:r>
            <w:r w:rsidR="00000000" w:rsidRPr="00000000" w:rsidDel="00000000">
              <w:rPr>
                <w:rtl w:val="0"/>
              </w:rPr>
              <w:t xml:space="preserve">
</w:t>
            </w:r>
            <w:r w:rsidR="00000000" w:rsidRPr="00000000" w:rsidDel="00000000">
              <w:rPr>
                <w:rtl w:val="0"/>
              </w:rPr>
              <w:t xml:space="preserve">- izmitināšanas centra aprīkojums, kuram jāatbilst nepilngadīgu personu vecumam,</w:t>
            </w:r>
            <w:r w:rsidR="00000000" w:rsidRPr="00000000" w:rsidDel="00000000">
              <w:rPr>
                <w:rtl w:val="0"/>
              </w:rPr>
              <w:t xml:space="preserve">
</w:t>
            </w:r>
            <w:r w:rsidR="00000000" w:rsidRPr="00000000" w:rsidDel="00000000">
              <w:rPr>
                <w:rtl w:val="0"/>
              </w:rPr>
              <w:t xml:space="preserve">- integrēta bērna aizsardzības un labklājības sistēma,</w:t>
            </w:r>
            <w:r w:rsidR="00000000" w:rsidRPr="00000000" w:rsidDel="00000000">
              <w:rPr>
                <w:rtl w:val="0"/>
              </w:rPr>
              <w:t xml:space="preserve">
</w:t>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r w:rsidR="00000000" w:rsidRPr="00000000" w:rsidDel="00000000">
              <w:rPr>
                <w:rtl w:val="0"/>
              </w:rPr>
              <w:t xml:space="preserve">
</w:t>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w:t>
            </w:r>
            <w:r w:rsidR="00000000" w:rsidRPr="00000000" w:rsidDel="00000000">
              <w:rPr>
                <w:rtl w:val="0"/>
              </w:rPr>
              <w:t xml:space="preserve">Labklājības ministrijas ieskatā saskaņā ar Bērnu tiesību aizsardzības likuma 6. panta “Bērna aizsardzības principi” 2.1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 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
</w:t>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r w:rsidR="00000000" w:rsidRPr="00000000" w:rsidDel="00000000">
              <w:rPr>
                <w:rtl w:val="0"/>
              </w:rPr>
              <w:t xml:space="preserve">
</w:t>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r w:rsidR="00000000" w:rsidRPr="00000000" w:rsidDel="00000000">
              <w:rPr>
                <w:rtl w:val="0"/>
              </w:rPr>
              <w:t xml:space="preserve">
</w:t>
            </w:r>
            <w:r w:rsidR="00000000" w:rsidRPr="00000000" w:rsidDel="00000000">
              <w:rPr>
                <w:rtl w:val="0"/>
              </w:rPr>
              <w:t xml:space="preserve">Tāpat jānorāda, ka patvēruma meklētāju izmitināšanas centri nav sociāla rakstura iestādes. Tie ir paredzēti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r w:rsidR="00000000" w:rsidRPr="00000000" w:rsidDel="00000000">
              <w:rPr>
                <w:rtl w:val="0"/>
              </w:rPr>
              <w:t xml:space="preserve">
</w:t>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 </w:t>
            </w:r>
            <w:r w:rsidR="00000000" w:rsidRPr="00000000" w:rsidDel="00000000">
              <w:rPr>
                <w:rtl w:val="0"/>
              </w:rPr>
              <w:t xml:space="preserve">
</w:t>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 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r w:rsidR="00000000" w:rsidRPr="00000000" w:rsidDel="00000000">
              <w:rPr>
                <w:rtl w:val="0"/>
              </w:rPr>
              <w:t xml:space="preserve">
</w:t>
            </w:r>
            <w:r w:rsidR="00000000" w:rsidRPr="00000000" w:rsidDel="00000000">
              <w:rPr>
                <w:rtl w:val="0"/>
              </w:rPr>
              <w:t xml:space="preserve">Pamatojoties uz minēto, katrai dalībvalstij ir jānodrošina stabila, integrēta, sistēmiska un ilgtspējīga nepavadīto bērnu tiesību un interešu aizsardzības sistēma. Ilgtermiņa risinājumam jānodrošina, ka bērna tiesības tiks aizsargātas arī nākotnē. Līdz ar to Ministru kabineta vērtējumā ir jāmeklē papildu risinājumi pastāvīgas un ilgtspējīgas atbalsta  sistēmas ieviešanai patvēruma meklētājiem, tostarp nepilngadīgajiem patvēruma meklētājiem bez pavadības.  </w:t>
            </w:r>
            <w:r w:rsidR="00000000" w:rsidRPr="00000000" w:rsidDel="00000000">
              <w:rPr>
                <w:rtl w:val="0"/>
              </w:rPr>
              <w:t xml:space="preserve">
</w:t>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teikuma daļu “</w:t>
            </w:r>
            <w:r w:rsidR="00000000" w:rsidRPr="00000000" w:rsidDel="00000000">
              <w:rPr>
                <w:i w:val="1"/>
                <w:rtl w:val="0"/>
              </w:rPr>
              <w:t xml:space="preserve">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w:t>
            </w:r>
            <w:r w:rsidR="00000000" w:rsidRPr="00000000" w:rsidDel="00000000">
              <w:rPr>
                <w:rtl w:val="0"/>
              </w:rPr>
              <w:t xml:space="preserve">” vai to pārformulēt, jo pašreizējā redakcija ir pretrunā ar Eiropas Savienības prasībām. ES regulējums skaidri nosaka, ka izmitināšanas centra aprīkojumam ir jāatbilst nepilngadīgo personu vecumam, uz ko norādīts arī vēstules  piektajā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r w:rsidR="00000000" w:rsidRPr="00000000" w:rsidDel="00000000">
              <w:rPr>
                <w:rtl w:val="0"/>
              </w:rPr>
              <w:t xml:space="preserve">
</w:t>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Minētie iebildumi iesaistīto ministriju starpā tika pārrunāti un rasti kompromisa risinājumi. Trešajai starpinstitūciju saskaņošanai informatīvais ziņojums tika nodots 2025. gada 15. septembrī. Iekšlietu ministrija iespējami īsākā laika posmā virzīs informatīvo ziņojumu izskatīšanai Ministru kabinetā. </w:t>
            </w:r>
            <w:r w:rsidR="00000000" w:rsidRPr="00000000" w:rsidDel="00000000">
              <w:rPr>
                <w:rtl w:val="0"/>
              </w:rPr>
              <w:t xml:space="preserve">
</w:t>
            </w:r>
            <w:r w:rsidR="00000000" w:rsidRPr="00000000" w:rsidDel="00000000">
              <w:rPr>
                <w:rtl w:val="0"/>
              </w:rPr>
              <w:t xml:space="preserve">Informatīvā ziņojuma ietvaros izstrādātais Ministru kabineta sēdes protokollēmums paredz uz izdevumiem, kas radušies pašvaldībām, nodrošinot nepilngadīgo patvēruma meklētāju bez pavadības tiesību un interešu aizsardzību, attiecināt līdzīgu mehānismu, kas noteikts Ministru kabineta 2016. gada 20. septembra protokollēmumā Nr. 46  40. § par izdevumiem par atbalstu personām ar starptautiskās aizsardzības statusu. Faktisko izdevumu kompensēšana paredzēta no valsts budžeta programmas “Līdzekļi neparedzētiem gadījumiem”.</w:t>
            </w:r>
            <w:r w:rsidR="00000000" w:rsidRPr="00000000" w:rsidDel="00000000">
              <w:rPr>
                <w:rtl w:val="0"/>
              </w:rPr>
              <w:t xml:space="preserve">
</w:t>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r w:rsidR="00000000" w:rsidRPr="00000000" w:rsidDel="00000000">
              <w:rPr>
                <w:rtl w:val="0"/>
              </w:rPr>
              <w:t xml:space="preserve">
</w:t>
            </w:r>
            <w:r w:rsidR="00000000" w:rsidRPr="00000000" w:rsidDel="00000000">
              <w:rPr>
                <w:rtl w:val="0"/>
              </w:rPr>
              <w:t xml:space="preserve">Saskaņā ar starptautiskajiem standartiem un Eiropas Savienības prasībām katrai valstij ir jānodrošina:</w:t>
            </w:r>
            <w:r w:rsidR="00000000" w:rsidRPr="00000000" w:rsidDel="00000000">
              <w:rPr>
                <w:rtl w:val="0"/>
              </w:rPr>
              <w:t xml:space="preserve">
</w:t>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r w:rsidR="00000000" w:rsidRPr="00000000" w:rsidDel="00000000">
              <w:rPr>
                <w:rtl w:val="0"/>
              </w:rPr>
              <w:t xml:space="preserve">
</w:t>
            </w:r>
            <w:r w:rsidR="00000000" w:rsidRPr="00000000" w:rsidDel="00000000">
              <w:rPr>
                <w:rtl w:val="0"/>
              </w:rPr>
              <w:t xml:space="preserve">- bērna vecumam un briedumam atbilstošu vajadzību  noteikšana un   nodrošināšana,</w:t>
            </w:r>
            <w:r w:rsidR="00000000" w:rsidRPr="00000000" w:rsidDel="00000000">
              <w:rPr>
                <w:rtl w:val="0"/>
              </w:rPr>
              <w:t xml:space="preserve">
</w:t>
            </w:r>
            <w:r w:rsidR="00000000" w:rsidRPr="00000000" w:rsidDel="00000000">
              <w:rPr>
                <w:rtl w:val="0"/>
              </w:rPr>
              <w:t xml:space="preserve">- personāls,  kuram jābūt apmācītam un jāturpina regulāri saņemt speciālās  apmācības darbam ar bērniem,</w:t>
            </w:r>
            <w:r w:rsidR="00000000" w:rsidRPr="00000000" w:rsidDel="00000000">
              <w:rPr>
                <w:rtl w:val="0"/>
              </w:rPr>
              <w:t xml:space="preserve">
</w:t>
            </w:r>
            <w:r w:rsidR="00000000" w:rsidRPr="00000000" w:rsidDel="00000000">
              <w:rPr>
                <w:rtl w:val="0"/>
              </w:rPr>
              <w:t xml:space="preserve">- izmitināšanas centra aprīkojums, kuram jāatbilst nepilngadīgu personu vecumam,</w:t>
            </w:r>
            <w:r w:rsidR="00000000" w:rsidRPr="00000000" w:rsidDel="00000000">
              <w:rPr>
                <w:rtl w:val="0"/>
              </w:rPr>
              <w:t xml:space="preserve">
</w:t>
            </w:r>
            <w:r w:rsidR="00000000" w:rsidRPr="00000000" w:rsidDel="00000000">
              <w:rPr>
                <w:rtl w:val="0"/>
              </w:rPr>
              <w:t xml:space="preserve">- integrēta bērna aizsardzības un labklājības sistēma,</w:t>
            </w:r>
            <w:r w:rsidR="00000000" w:rsidRPr="00000000" w:rsidDel="00000000">
              <w:rPr>
                <w:rtl w:val="0"/>
              </w:rPr>
              <w:t xml:space="preserve">
</w:t>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r w:rsidR="00000000" w:rsidRPr="00000000" w:rsidDel="00000000">
              <w:rPr>
                <w:rtl w:val="0"/>
              </w:rPr>
              <w:t xml:space="preserve">
</w:t>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w:t>
            </w:r>
            <w:r w:rsidR="00000000" w:rsidRPr="00000000" w:rsidDel="00000000">
              <w:rPr>
                <w:rtl w:val="0"/>
              </w:rPr>
              <w:t xml:space="preserve">Labklājības ministrijas ieskatā saskaņā ar Bērnu tiesību aizsardzības likuma 6. panta “Bērna aizsardzības principi” 2.1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 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
</w:t>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r w:rsidR="00000000" w:rsidRPr="00000000" w:rsidDel="00000000">
              <w:rPr>
                <w:rtl w:val="0"/>
              </w:rPr>
              <w:t xml:space="preserve">
</w:t>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r w:rsidR="00000000" w:rsidRPr="00000000" w:rsidDel="00000000">
              <w:rPr>
                <w:rtl w:val="0"/>
              </w:rPr>
              <w:t xml:space="preserve">
</w:t>
            </w:r>
            <w:r w:rsidR="00000000" w:rsidRPr="00000000" w:rsidDel="00000000">
              <w:rPr>
                <w:rtl w:val="0"/>
              </w:rPr>
              <w:t xml:space="preserve">Tāpat jānorāda, ka patvēruma meklētāju izmitināšanas centri nav sociāla rakstura iestādes. Tie ir paredzēti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r w:rsidR="00000000" w:rsidRPr="00000000" w:rsidDel="00000000">
              <w:rPr>
                <w:rtl w:val="0"/>
              </w:rPr>
              <w:t xml:space="preserve">
</w:t>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 </w:t>
            </w:r>
            <w:r w:rsidR="00000000" w:rsidRPr="00000000" w:rsidDel="00000000">
              <w:rPr>
                <w:rtl w:val="0"/>
              </w:rPr>
              <w:t xml:space="preserve">
</w:t>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 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r w:rsidR="00000000" w:rsidRPr="00000000" w:rsidDel="00000000">
              <w:rPr>
                <w:rtl w:val="0"/>
              </w:rPr>
              <w:t xml:space="preserve">
</w:t>
            </w:r>
            <w:r w:rsidR="00000000" w:rsidRPr="00000000" w:rsidDel="00000000">
              <w:rPr>
                <w:rtl w:val="0"/>
              </w:rPr>
              <w:t xml:space="preserve">Pamatojoties uz minēto, katrai dalībvalstij ir jānodrošina stabila, integrēta, sistēmiska un ilgtspējīga nepavadīto bērnu tiesību un interešu aizsardzības sistēma. Ilgtermiņa risinājumam jānodrošina, ka bērna tiesības tiks aizsargātas arī nākotnē. Līdz ar to Ministru kabineta vērtējumā ir jāmeklē papildu risinājumi pastāvīgas un ilgtspējīgas atbalsta  sistēmas ieviešanai patvēruma meklētājiem, tostarp nepilngadīgajiem patvēruma meklētājiem bez pavadības.  </w:t>
            </w:r>
            <w:r w:rsidR="00000000" w:rsidRPr="00000000" w:rsidDel="00000000">
              <w:rPr>
                <w:rtl w:val="0"/>
              </w:rPr>
              <w:t xml:space="preserve">
</w:t>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teikumu: "</w:t>
            </w:r>
            <w:r w:rsidR="00000000" w:rsidRPr="00000000" w:rsidDel="00000000">
              <w:rPr>
                <w:i w:val="1"/>
                <w:rtl w:val="0"/>
              </w:rPr>
              <w:t xml:space="preserve">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r w:rsidR="00000000" w:rsidRPr="00000000" w:rsidDel="00000000">
              <w:rPr>
                <w:rtl w:val="0"/>
              </w:rPr>
              <w:t xml:space="preserve">
</w:t>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Minētie iebildumi iesaistīto ministriju starpā tika pārrunāti un rasti kompromisa risinājumi. Trešajai starpinstitūciju saskaņošanai informatīvais ziņojums tika nodots 2025. gada 15. septembrī. Iekšlietu ministrija iespējami īsākā laika posmā virzīs informatīvo ziņojumu izskatīšanai Ministru kabinetā. </w:t>
            </w:r>
            <w:r w:rsidR="00000000" w:rsidRPr="00000000" w:rsidDel="00000000">
              <w:rPr>
                <w:rtl w:val="0"/>
              </w:rPr>
              <w:t xml:space="preserve">
</w:t>
            </w:r>
            <w:r w:rsidR="00000000" w:rsidRPr="00000000" w:rsidDel="00000000">
              <w:rPr>
                <w:rtl w:val="0"/>
              </w:rPr>
              <w:t xml:space="preserve">Informatīvā ziņojuma ietvaros izstrādātais Ministru kabineta sēdes protokollēmums paredz uz izdevumiem, kas radušies pašvaldībām, nodrošinot nepilngadīgo patvēruma meklētāju bez pavadības tiesību un interešu aizsardzību, attiecināt līdzīgu mehānismu, kas noteikts Ministru kabineta 2016. gada 20. septembra protokollēmumā Nr. 46  40. § par izdevumiem par atbalstu personām ar starptautiskās aizsardzības statusu. Faktisko izdevumu kompensēšana paredzēta no valsts budžeta programmas “Līdzekļi neparedzētiem gadījumiem”.</w:t>
            </w:r>
            <w:r w:rsidR="00000000" w:rsidRPr="00000000" w:rsidDel="00000000">
              <w:rPr>
                <w:rtl w:val="0"/>
              </w:rPr>
              <w:t xml:space="preserve">
</w:t>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r w:rsidR="00000000" w:rsidRPr="00000000" w:rsidDel="00000000">
              <w:rPr>
                <w:rtl w:val="0"/>
              </w:rPr>
              <w:t xml:space="preserve">
</w:t>
            </w:r>
            <w:r w:rsidR="00000000" w:rsidRPr="00000000" w:rsidDel="00000000">
              <w:rPr>
                <w:rtl w:val="0"/>
              </w:rPr>
              <w:t xml:space="preserve">Saskaņā ar starptautiskajiem standartiem un Eiropas Savienības prasībām katrai valstij ir jānodrošina:</w:t>
            </w:r>
            <w:r w:rsidR="00000000" w:rsidRPr="00000000" w:rsidDel="00000000">
              <w:rPr>
                <w:rtl w:val="0"/>
              </w:rPr>
              <w:t xml:space="preserve">
</w:t>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r w:rsidR="00000000" w:rsidRPr="00000000" w:rsidDel="00000000">
              <w:rPr>
                <w:rtl w:val="0"/>
              </w:rPr>
              <w:t xml:space="preserve">
</w:t>
            </w:r>
            <w:r w:rsidR="00000000" w:rsidRPr="00000000" w:rsidDel="00000000">
              <w:rPr>
                <w:rtl w:val="0"/>
              </w:rPr>
              <w:t xml:space="preserve">- bērna vecumam un briedumam atbilstošu vajadzību  noteikšana un   nodrošināšana,</w:t>
            </w:r>
            <w:r w:rsidR="00000000" w:rsidRPr="00000000" w:rsidDel="00000000">
              <w:rPr>
                <w:rtl w:val="0"/>
              </w:rPr>
              <w:t xml:space="preserve">
</w:t>
            </w:r>
            <w:r w:rsidR="00000000" w:rsidRPr="00000000" w:rsidDel="00000000">
              <w:rPr>
                <w:rtl w:val="0"/>
              </w:rPr>
              <w:t xml:space="preserve">- personāls,  kuram jābūt apmācītam un jāturpina regulāri saņemt speciālās  apmācības darbam ar bērniem,</w:t>
            </w:r>
            <w:r w:rsidR="00000000" w:rsidRPr="00000000" w:rsidDel="00000000">
              <w:rPr>
                <w:rtl w:val="0"/>
              </w:rPr>
              <w:t xml:space="preserve">
</w:t>
            </w:r>
            <w:r w:rsidR="00000000" w:rsidRPr="00000000" w:rsidDel="00000000">
              <w:rPr>
                <w:rtl w:val="0"/>
              </w:rPr>
              <w:t xml:space="preserve">- izmitināšanas centra aprīkojums, kuram jāatbilst nepilngadīgu personu vecumam,</w:t>
            </w:r>
            <w:r w:rsidR="00000000" w:rsidRPr="00000000" w:rsidDel="00000000">
              <w:rPr>
                <w:rtl w:val="0"/>
              </w:rPr>
              <w:t xml:space="preserve">
</w:t>
            </w:r>
            <w:r w:rsidR="00000000" w:rsidRPr="00000000" w:rsidDel="00000000">
              <w:rPr>
                <w:rtl w:val="0"/>
              </w:rPr>
              <w:t xml:space="preserve">- integrēta bērna aizsardzības un labklājības sistēma,</w:t>
            </w:r>
            <w:r w:rsidR="00000000" w:rsidRPr="00000000" w:rsidDel="00000000">
              <w:rPr>
                <w:rtl w:val="0"/>
              </w:rPr>
              <w:t xml:space="preserve">
</w:t>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r w:rsidR="00000000" w:rsidRPr="00000000" w:rsidDel="00000000">
              <w:rPr>
                <w:rtl w:val="0"/>
              </w:rPr>
              <w:t xml:space="preserve">
</w:t>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w:t>
            </w:r>
            <w:r w:rsidR="00000000" w:rsidRPr="00000000" w:rsidDel="00000000">
              <w:rPr>
                <w:rtl w:val="0"/>
              </w:rPr>
              <w:t xml:space="preserve">Labklājības ministrijas ieskatā saskaņā ar Bērnu tiesību aizsardzības likuma 6. panta “Bērna aizsardzības principi” 2.1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 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
</w:t>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r w:rsidR="00000000" w:rsidRPr="00000000" w:rsidDel="00000000">
              <w:rPr>
                <w:rtl w:val="0"/>
              </w:rPr>
              <w:t xml:space="preserve">
</w:t>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r w:rsidR="00000000" w:rsidRPr="00000000" w:rsidDel="00000000">
              <w:rPr>
                <w:rtl w:val="0"/>
              </w:rPr>
              <w:t xml:space="preserve">
</w:t>
            </w:r>
            <w:r w:rsidR="00000000" w:rsidRPr="00000000" w:rsidDel="00000000">
              <w:rPr>
                <w:rtl w:val="0"/>
              </w:rPr>
              <w:t xml:space="preserve">Tāpat jānorāda, ka patvēruma meklētāju izmitināšanas centri nav sociāla rakstura iestādes. Tie ir paredzēti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r w:rsidR="00000000" w:rsidRPr="00000000" w:rsidDel="00000000">
              <w:rPr>
                <w:rtl w:val="0"/>
              </w:rPr>
              <w:t xml:space="preserve">
</w:t>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 </w:t>
            </w:r>
            <w:r w:rsidR="00000000" w:rsidRPr="00000000" w:rsidDel="00000000">
              <w:rPr>
                <w:rtl w:val="0"/>
              </w:rPr>
              <w:t xml:space="preserve">
</w:t>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 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r w:rsidR="00000000" w:rsidRPr="00000000" w:rsidDel="00000000">
              <w:rPr>
                <w:rtl w:val="0"/>
              </w:rPr>
              <w:t xml:space="preserve">
</w:t>
            </w:r>
            <w:r w:rsidR="00000000" w:rsidRPr="00000000" w:rsidDel="00000000">
              <w:rPr>
                <w:rtl w:val="0"/>
              </w:rPr>
              <w:t xml:space="preserve">Pamatojoties uz minēto, katrai dalībvalstij ir jānodrošina stabila, integrēta, sistēmiska un ilgtspējīga nepavadīto bērnu tiesību un interešu aizsardzības sistēma. Ilgtermiņa risinājumam jānodrošina, ka bērna tiesības tiks aizsargātas arī nākotnē. Līdz ar to Ministru kabineta vērtējumā ir jāmeklē papildu risinājumi pastāvīgas un ilgtspējīgas atbalsta  sistēmas ieviešanai patvēruma meklētājiem, tostarp nepilngadīgajiem patvēruma meklētājiem bez pavadības.  </w:t>
            </w:r>
            <w:r w:rsidR="00000000" w:rsidRPr="00000000" w:rsidDel="00000000">
              <w:rPr>
                <w:rtl w:val="0"/>
              </w:rPr>
              <w:t xml:space="preserve">
</w:t>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 rindkopas "</w:t>
            </w:r>
            <w:r w:rsidR="00000000" w:rsidRPr="00000000" w:rsidDel="00000000">
              <w:rPr>
                <w:i w:val="1"/>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ar jaunu rindkopu šādā redakcijā: "</w:t>
            </w:r>
            <w:r w:rsidR="00000000" w:rsidRPr="00000000" w:rsidDel="00000000">
              <w:rPr>
                <w:i w:val="1"/>
                <w:rtl w:val="0"/>
              </w:rPr>
              <w:t xml:space="preserve">Labklājības ministrijas ieskatā saskaņā ar Bērnu tiesību aizsardzības likuma 6. panta “Bērna aizsardzības principi” 2.</w:t>
            </w:r>
            <w:r w:rsidR="00000000" w:rsidRPr="00000000" w:rsidDel="00000000">
              <w:rPr>
                <w:i w:val="1"/>
                <w:vertAlign w:val="superscript"/>
                <w:rtl w:val="0"/>
              </w:rPr>
              <w:t xml:space="preserve">1</w:t>
            </w:r>
            <w:r w:rsidR="00000000" w:rsidRPr="00000000" w:rsidDel="00000000">
              <w:rPr>
                <w:i w:val="1"/>
                <w:rtl w:val="0"/>
              </w:rPr>
              <w:t xml:space="preserve">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w:t>
            </w:r>
            <w:r w:rsidR="00000000" w:rsidRPr="00000000" w:rsidDel="00000000">
              <w:rPr>
                <w:i w:val="1"/>
                <w:rtl w:val="0"/>
              </w:rPr>
              <w:t xml:space="preserve">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r w:rsidR="00000000" w:rsidRPr="00000000" w:rsidDel="00000000">
              <w:rPr>
                <w:rtl w:val="0"/>
              </w:rPr>
              <w:t xml:space="preserve">
</w:t>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Minētie iebildumi iesaistīto ministriju starpā tika pārrunāti un rasti kompromisa risinājumi. Trešajai starpinstitūciju saskaņošanai informatīvais ziņojums tika nodots 2025. gada 15. septembrī. Iekšlietu ministrija iespējami īsākā laika posmā virzīs informatīvo ziņojumu izskatīšanai Ministru kabinetā. </w:t>
            </w:r>
            <w:r w:rsidR="00000000" w:rsidRPr="00000000" w:rsidDel="00000000">
              <w:rPr>
                <w:rtl w:val="0"/>
              </w:rPr>
              <w:t xml:space="preserve">
</w:t>
            </w:r>
            <w:r w:rsidR="00000000" w:rsidRPr="00000000" w:rsidDel="00000000">
              <w:rPr>
                <w:rtl w:val="0"/>
              </w:rPr>
              <w:t xml:space="preserve">Informatīvā ziņojuma ietvaros izstrādātais Ministru kabineta sēdes protokollēmums paredz uz izdevumiem, kas radušies pašvaldībām, nodrošinot nepilngadīgo patvēruma meklētāju bez pavadības tiesību un interešu aizsardzību, attiecināt līdzīgu mehānismu, kas noteikts Ministru kabineta 2016. gada 20. septembra protokollēmumā Nr. 46  40. § par izdevumiem par atbalstu personām ar starptautiskās aizsardzības statusu. Faktisko izdevumu kompensēšana paredzēta no valsts budžeta programmas “Līdzekļi neparedzētiem gadījumiem”.</w:t>
            </w:r>
            <w:r w:rsidR="00000000" w:rsidRPr="00000000" w:rsidDel="00000000">
              <w:rPr>
                <w:rtl w:val="0"/>
              </w:rPr>
              <w:t xml:space="preserve">
</w:t>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r w:rsidR="00000000" w:rsidRPr="00000000" w:rsidDel="00000000">
              <w:rPr>
                <w:rtl w:val="0"/>
              </w:rPr>
              <w:t xml:space="preserve">
</w:t>
            </w:r>
            <w:r w:rsidR="00000000" w:rsidRPr="00000000" w:rsidDel="00000000">
              <w:rPr>
                <w:rtl w:val="0"/>
              </w:rPr>
              <w:t xml:space="preserve">Saskaņā ar starptautiskajiem standartiem un Eiropas Savienības prasībām katrai valstij ir jānodrošina:</w:t>
            </w:r>
            <w:r w:rsidR="00000000" w:rsidRPr="00000000" w:rsidDel="00000000">
              <w:rPr>
                <w:rtl w:val="0"/>
              </w:rPr>
              <w:t xml:space="preserve">
</w:t>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r w:rsidR="00000000" w:rsidRPr="00000000" w:rsidDel="00000000">
              <w:rPr>
                <w:rtl w:val="0"/>
              </w:rPr>
              <w:t xml:space="preserve">
</w:t>
            </w:r>
            <w:r w:rsidR="00000000" w:rsidRPr="00000000" w:rsidDel="00000000">
              <w:rPr>
                <w:rtl w:val="0"/>
              </w:rPr>
              <w:t xml:space="preserve">- bērna vecumam un briedumam atbilstošu vajadzību  noteikšana un   nodrošināšana,</w:t>
            </w:r>
            <w:r w:rsidR="00000000" w:rsidRPr="00000000" w:rsidDel="00000000">
              <w:rPr>
                <w:rtl w:val="0"/>
              </w:rPr>
              <w:t xml:space="preserve">
</w:t>
            </w:r>
            <w:r w:rsidR="00000000" w:rsidRPr="00000000" w:rsidDel="00000000">
              <w:rPr>
                <w:rtl w:val="0"/>
              </w:rPr>
              <w:t xml:space="preserve">- personāls,  kuram jābūt apmācītam un jāturpina regulāri saņemt speciālās  apmācības darbam ar bērniem,</w:t>
            </w:r>
            <w:r w:rsidR="00000000" w:rsidRPr="00000000" w:rsidDel="00000000">
              <w:rPr>
                <w:rtl w:val="0"/>
              </w:rPr>
              <w:t xml:space="preserve">
</w:t>
            </w:r>
            <w:r w:rsidR="00000000" w:rsidRPr="00000000" w:rsidDel="00000000">
              <w:rPr>
                <w:rtl w:val="0"/>
              </w:rPr>
              <w:t xml:space="preserve">- izmitināšanas centra aprīkojums, kuram jāatbilst nepilngadīgu personu vecumam,</w:t>
            </w:r>
            <w:r w:rsidR="00000000" w:rsidRPr="00000000" w:rsidDel="00000000">
              <w:rPr>
                <w:rtl w:val="0"/>
              </w:rPr>
              <w:t xml:space="preserve">
</w:t>
            </w:r>
            <w:r w:rsidR="00000000" w:rsidRPr="00000000" w:rsidDel="00000000">
              <w:rPr>
                <w:rtl w:val="0"/>
              </w:rPr>
              <w:t xml:space="preserve">- integrēta bērna aizsardzības un labklājības sistēma,</w:t>
            </w:r>
            <w:r w:rsidR="00000000" w:rsidRPr="00000000" w:rsidDel="00000000">
              <w:rPr>
                <w:rtl w:val="0"/>
              </w:rPr>
              <w:t xml:space="preserve">
</w:t>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r w:rsidR="00000000" w:rsidRPr="00000000" w:rsidDel="00000000">
              <w:rPr>
                <w:rtl w:val="0"/>
              </w:rPr>
              <w:t xml:space="preserve">
</w:t>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w:t>
            </w:r>
            <w:r w:rsidR="00000000" w:rsidRPr="00000000" w:rsidDel="00000000">
              <w:rPr>
                <w:rtl w:val="0"/>
              </w:rPr>
              <w:t xml:space="preserve">Labklājības ministrijas ieskatā saskaņā ar Bērnu tiesību aizsardzības likuma 6. panta “Bērna aizsardzības principi” 2.1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 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
</w:t>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r w:rsidR="00000000" w:rsidRPr="00000000" w:rsidDel="00000000">
              <w:rPr>
                <w:rtl w:val="0"/>
              </w:rPr>
              <w:t xml:space="preserve">
</w:t>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r w:rsidR="00000000" w:rsidRPr="00000000" w:rsidDel="00000000">
              <w:rPr>
                <w:rtl w:val="0"/>
              </w:rPr>
              <w:t xml:space="preserve">
</w:t>
            </w:r>
            <w:r w:rsidR="00000000" w:rsidRPr="00000000" w:rsidDel="00000000">
              <w:rPr>
                <w:rtl w:val="0"/>
              </w:rPr>
              <w:t xml:space="preserve">Tāpat jānorāda, ka patvēruma meklētāju izmitināšanas centri nav sociāla rakstura iestādes. Tie ir paredzēti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r w:rsidR="00000000" w:rsidRPr="00000000" w:rsidDel="00000000">
              <w:rPr>
                <w:rtl w:val="0"/>
              </w:rPr>
              <w:t xml:space="preserve">
</w:t>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 </w:t>
            </w:r>
            <w:r w:rsidR="00000000" w:rsidRPr="00000000" w:rsidDel="00000000">
              <w:rPr>
                <w:rtl w:val="0"/>
              </w:rPr>
              <w:t xml:space="preserve">
</w:t>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 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r w:rsidR="00000000" w:rsidRPr="00000000" w:rsidDel="00000000">
              <w:rPr>
                <w:rtl w:val="0"/>
              </w:rPr>
              <w:t xml:space="preserve">
</w:t>
            </w:r>
            <w:r w:rsidR="00000000" w:rsidRPr="00000000" w:rsidDel="00000000">
              <w:rPr>
                <w:rtl w:val="0"/>
              </w:rPr>
              <w:t xml:space="preserve">Pamatojoties uz minēto, katrai dalībvalstij ir jānodrošina stabila, integrēta, sistēmiska un ilgtspējīga nepavadīto bērnu tiesību un interešu aizsardzības sistēma. Ilgtermiņa risinājumam jānodrošina, ka bērna tiesības tiks aizsargātas arī nākotnē. Līdz ar to Ministru kabineta vērtējumā ir jāmeklē papildu risinājumi pastāvīgas un ilgtspējīgas atbalsta  sistēmas ieviešanai patvēruma meklētājiem, tostarp nepilngadīgajiem patvēruma meklētājiem bez pavadības.  </w:t>
            </w:r>
            <w:r w:rsidR="00000000" w:rsidRPr="00000000" w:rsidDel="00000000">
              <w:rPr>
                <w:rtl w:val="0"/>
              </w:rPr>
              <w:t xml:space="preserve">
</w:t>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Šobrīd noris konsultācijas ar iesaistītajām iestādēm, lai atrisinātu minētos iebildumus.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Labklājības ministrija pauž viedokli, ka jāvērtē iespēja pilnībā vai daļēji pārstāvības funkcijas nodot patvēruma meklētāju izmitināšanas centra vai ārzemnieku aizturēšanas centra vadītājam vai viņa pilnvarotai personai. Šis viedoklis balstās apsvērumos par efektīvāku resursu izmantošanu un kvalitatīvāku pakalpojumu sniegšanu, kā arī apstāklī, ka praksē lielākā daļa no nepilngadīgajiem valodas barjeras, kultūras atšķirību un emocionālās un sociālās drošības izjūtas dēļ nevēlas pārcelties prom no patvēruma meklētāju izmitināšanas centra.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jānorāda, ka patvēruma meklētāju izmitināšanas centri nav sociāla rakstura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- 18.09.2025.)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Vēstules trešajā atkāpē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"Informatīvais ziņojums “Par nepilngadīgo patvēruma meklētāju bez pavadības tiesību un interešu aizsardzības pasākumu ietekmi uz pašvaldību budžetiem”" (24-TA-1014) (turpmāk - Informatīvais ziņojums) Ministru kabineta protokollēmums paredz atšķirīgus nosacījumus pašvaldībām izdevumu kompensēšanai, nodrošinot nepilngadīgo patvēruma meklētāju bez pavadības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Ministru kabineta 2016. gada 20. septembra protokollēmuma (protokols Nr.46, 40.§) “Informatīvo ziņojumu "Par bēgļu un personu ar alternatīvo statusu uzņemšanas un sociālekonomiskās iekļaušanas pasākumu ietekmi uz pašvaldību budžetiem"” 5. punkts paredz Viedās administrācijas un reģionālās attīstības ministrijai (turpmāk - VARAM) </w:t>
            </w:r>
            <w:r w:rsidR="00000000" w:rsidRPr="00000000" w:rsidDel="00000000">
              <w:rPr>
                <w:b w:val="1"/>
                <w:u w:val="single"/>
                <w:rtl w:val="0"/>
              </w:rPr>
              <w:t xml:space="preserve">izvērtēt </w:t>
            </w:r>
            <w:r w:rsidR="00000000" w:rsidRPr="00000000" w:rsidDel="00000000">
              <w:rPr>
                <w:rtl w:val="0"/>
              </w:rPr>
              <w:t xml:space="preserve">pašvaldību iesniegtos pieprasījumus par pašvaldībām kompensējamiem faktiskajiem izdevumiem, sagatavot un noteiktā kārtībā iesniegt izskatīšanai Ministru kabinetā rīkojuma projektu par līdzekļu piešķiršanu no valsts budžeta programmas “Līdzekļi neparedzētiem gadījumiem”. Savukārt Informatīvā ziņojuma Ministru kabineta protokollēmuma 6. punkts </w:t>
            </w:r>
            <w:r w:rsidR="00000000" w:rsidRPr="00000000" w:rsidDel="00000000">
              <w:rPr>
                <w:i w:val="1"/>
                <w:rtl w:val="0"/>
              </w:rPr>
              <w:t xml:space="preserve">(3.0 Redakcijas versijā)</w:t>
            </w:r>
            <w:r w:rsidR="00000000" w:rsidRPr="00000000" w:rsidDel="00000000">
              <w:rPr>
                <w:rtl w:val="0"/>
              </w:rPr>
              <w:t xml:space="preserve"> noteic VARAM </w:t>
            </w:r>
            <w:r w:rsidR="00000000" w:rsidRPr="00000000" w:rsidDel="00000000">
              <w:rPr>
                <w:b w:val="1"/>
                <w:u w:val="single"/>
                <w:rtl w:val="0"/>
              </w:rPr>
              <w:t xml:space="preserve">apkopot</w:t>
            </w:r>
            <w:r w:rsidR="00000000" w:rsidRPr="00000000" w:rsidDel="00000000">
              <w:rPr>
                <w:rtl w:val="0"/>
              </w:rPr>
              <w:t xml:space="preserve"> pašvaldību iesniegtos pieprasījumus par pašvaldībām kompensējamiem faktiskajiem izdevumiem, sagatavot un noteiktā kārtībā reizi gadā iesniegt izskatīšanai Ministru kabinetā rīkojuma projektu par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atbilstoši precizēt vēstules trešo atkāpi.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r w:rsidR="00000000" w:rsidRPr="00000000" w:rsidDel="00000000">
              <w:rPr>
                <w:rtl w:val="0"/>
              </w:rPr>
              <w:t xml:space="preserve">
</w:t>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Minētie iebildumi iesaistīto ministriju starpā tika pārrunāti un rasti kompromisa risinājumi. Trešajai starpinstitūciju saskaņošanai informatīvais ziņojums tika nodots 2025. gada 15. septembrī. Iekšlietu ministrija iespējami īsākā laika posmā virzīs informatīvo ziņojumu izskatīšanai Ministru kabinetā. </w:t>
            </w:r>
            <w:r w:rsidR="00000000" w:rsidRPr="00000000" w:rsidDel="00000000">
              <w:rPr>
                <w:rtl w:val="0"/>
              </w:rPr>
              <w:t xml:space="preserve">
</w:t>
            </w:r>
            <w:r w:rsidR="00000000" w:rsidRPr="00000000" w:rsidDel="00000000">
              <w:rPr>
                <w:rtl w:val="0"/>
              </w:rPr>
              <w:t xml:space="preserve">Informatīvā ziņojuma ietvaros izstrādātais Ministru kabineta sēdes protokollēmums paredz uz izdevumiem, kas radušies pašvaldībām, nodrošinot nepilngadīgo patvēruma meklētāju bez pavadības tiesību un interešu aizsardzību, attiecināt līdzīgu mehānismu, kas noteikts Ministru kabineta 2016. gada 20. septembra protokollēmumā Nr. 46  40. § par izdevumiem par atbalstu personām ar starptautiskās aizsardzības statusu. Faktisko izdevumu kompensēšana paredzēta no valsts budžeta programmas “Līdzekļi neparedzētiem gadījumiem”.</w:t>
            </w:r>
            <w:r w:rsidR="00000000" w:rsidRPr="00000000" w:rsidDel="00000000">
              <w:rPr>
                <w:rtl w:val="0"/>
              </w:rPr>
              <w:t xml:space="preserve">
</w:t>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r w:rsidR="00000000" w:rsidRPr="00000000" w:rsidDel="00000000">
              <w:rPr>
                <w:rtl w:val="0"/>
              </w:rPr>
              <w:t xml:space="preserve">
</w:t>
            </w:r>
            <w:r w:rsidR="00000000" w:rsidRPr="00000000" w:rsidDel="00000000">
              <w:rPr>
                <w:rtl w:val="0"/>
              </w:rPr>
              <w:t xml:space="preserve">Saskaņā ar starptautiskajiem standartiem un Eiropas Savienības prasībām katrai valstij ir jānodrošina:</w:t>
            </w:r>
            <w:r w:rsidR="00000000" w:rsidRPr="00000000" w:rsidDel="00000000">
              <w:rPr>
                <w:rtl w:val="0"/>
              </w:rPr>
              <w:t xml:space="preserve">
</w:t>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r w:rsidR="00000000" w:rsidRPr="00000000" w:rsidDel="00000000">
              <w:rPr>
                <w:rtl w:val="0"/>
              </w:rPr>
              <w:t xml:space="preserve">
</w:t>
            </w:r>
            <w:r w:rsidR="00000000" w:rsidRPr="00000000" w:rsidDel="00000000">
              <w:rPr>
                <w:rtl w:val="0"/>
              </w:rPr>
              <w:t xml:space="preserve">- bērna vecumam un briedumam atbilstošu vajadzību  noteikšana un   nodrošināšana,</w:t>
            </w:r>
            <w:r w:rsidR="00000000" w:rsidRPr="00000000" w:rsidDel="00000000">
              <w:rPr>
                <w:rtl w:val="0"/>
              </w:rPr>
              <w:t xml:space="preserve">
</w:t>
            </w:r>
            <w:r w:rsidR="00000000" w:rsidRPr="00000000" w:rsidDel="00000000">
              <w:rPr>
                <w:rtl w:val="0"/>
              </w:rPr>
              <w:t xml:space="preserve">- personāls,  kuram jābūt apmācītam un jāturpina regulāri saņemt speciālās  apmācības darbam ar bērniem,</w:t>
            </w:r>
            <w:r w:rsidR="00000000" w:rsidRPr="00000000" w:rsidDel="00000000">
              <w:rPr>
                <w:rtl w:val="0"/>
              </w:rPr>
              <w:t xml:space="preserve">
</w:t>
            </w:r>
            <w:r w:rsidR="00000000" w:rsidRPr="00000000" w:rsidDel="00000000">
              <w:rPr>
                <w:rtl w:val="0"/>
              </w:rPr>
              <w:t xml:space="preserve">- izmitināšanas centra aprīkojums, kuram jāatbilst nepilngadīgu personu vecumam,</w:t>
            </w:r>
            <w:r w:rsidR="00000000" w:rsidRPr="00000000" w:rsidDel="00000000">
              <w:rPr>
                <w:rtl w:val="0"/>
              </w:rPr>
              <w:t xml:space="preserve">
</w:t>
            </w:r>
            <w:r w:rsidR="00000000" w:rsidRPr="00000000" w:rsidDel="00000000">
              <w:rPr>
                <w:rtl w:val="0"/>
              </w:rPr>
              <w:t xml:space="preserve">- integrēta bērna aizsardzības un labklājības sistēma,</w:t>
            </w:r>
            <w:r w:rsidR="00000000" w:rsidRPr="00000000" w:rsidDel="00000000">
              <w:rPr>
                <w:rtl w:val="0"/>
              </w:rPr>
              <w:t xml:space="preserve">
</w:t>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r w:rsidR="00000000" w:rsidRPr="00000000" w:rsidDel="00000000">
              <w:rPr>
                <w:rtl w:val="0"/>
              </w:rPr>
              <w:t xml:space="preserve">
</w:t>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w:t>
            </w:r>
            <w:r w:rsidR="00000000" w:rsidRPr="00000000" w:rsidDel="00000000">
              <w:rPr>
                <w:rtl w:val="0"/>
              </w:rPr>
              <w:t xml:space="preserve">Labklājības ministrijas ieskatā saskaņā ar Bērnu tiesību aizsardzības likuma 6. panta “Bērna aizsardzības principi” 2.1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 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
</w:t>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r w:rsidR="00000000" w:rsidRPr="00000000" w:rsidDel="00000000">
              <w:rPr>
                <w:rtl w:val="0"/>
              </w:rPr>
              <w:t xml:space="preserve">
</w:t>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r w:rsidR="00000000" w:rsidRPr="00000000" w:rsidDel="00000000">
              <w:rPr>
                <w:rtl w:val="0"/>
              </w:rPr>
              <w:t xml:space="preserve">
</w:t>
            </w:r>
            <w:r w:rsidR="00000000" w:rsidRPr="00000000" w:rsidDel="00000000">
              <w:rPr>
                <w:rtl w:val="0"/>
              </w:rPr>
              <w:t xml:space="preserve">Tāpat jānorāda, ka patvēruma meklētāju izmitināšanas centri nav sociāla rakstura iestādes. Tie ir paredzēti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r w:rsidR="00000000" w:rsidRPr="00000000" w:rsidDel="00000000">
              <w:rPr>
                <w:rtl w:val="0"/>
              </w:rPr>
              <w:t xml:space="preserve">
</w:t>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 </w:t>
            </w:r>
            <w:r w:rsidR="00000000" w:rsidRPr="00000000" w:rsidDel="00000000">
              <w:rPr>
                <w:rtl w:val="0"/>
              </w:rPr>
              <w:t xml:space="preserve">
</w:t>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 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r w:rsidR="00000000" w:rsidRPr="00000000" w:rsidDel="00000000">
              <w:rPr>
                <w:rtl w:val="0"/>
              </w:rPr>
              <w:t xml:space="preserve">
</w:t>
            </w:r>
            <w:r w:rsidR="00000000" w:rsidRPr="00000000" w:rsidDel="00000000">
              <w:rPr>
                <w:rtl w:val="0"/>
              </w:rPr>
              <w:t xml:space="preserve">Pamatojoties uz minēto, katrai dalībvalstij ir jānodrošina stabila, integrēta, sistēmiska un ilgtspējīga nepavadīto bērnu tiesību un interešu aizsardzības sistēma. Ilgtermiņa risinājumam jānodrošina, ka bērna tiesības tiks aizsargātas arī nākotnē. Līdz ar to Ministru kabineta vērtējumā ir jāmeklē papildu risinājumi pastāvīgas un ilgtspējīgas atbalsta  sistēmas ieviešanai patvēruma meklētājiem, tostarp nepilngadīgajiem patvēruma meklētājiem bez pavadības.  </w:t>
            </w:r>
            <w:r w:rsidR="00000000" w:rsidRPr="00000000" w:rsidDel="00000000">
              <w:rPr>
                <w:rtl w:val="0"/>
              </w:rPr>
              <w:t xml:space="preserve">
</w:t>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r w:rsidR="00000000" w:rsidRPr="00000000" w:rsidDel="00000000">
              <w:rPr>
                <w:rtl w:val="0"/>
              </w:rPr>
              <w:t xml:space="preserve">
</w:t>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Atzinumu sniegšanas termiņš – 2025. gada 7. augusts.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Informatīvā ziņojuma ietvaros izstrādātais Ministru kabineta sēdes protokollēmums paredz attiecināt Ministru kabineta 2016. gada 20. septembra protokollēmuma Nr. 46  40. § noteikto kompensācijas mehānismu un nosacījumus pašvaldībām arī uz izdevumiem, kas radušies, nodrošinot nepilngadīgo patvēruma meklētāju bez pavadības tiesību un interešu aizsardzību. Pašlaik saskaņā ar spēkā esošo kārtību kompensācijas paredzētas tikai par izdevumiem par atbalstu personām ar starptautiskās aizsardzības statusu. Faktisko izdevumu kompensēšana paredzēta no valsts budžeta programmas “Līdzekļi neparedzētiem gadījumiem”.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Saskaņā ar starptautiskajiem standartiem un Eiropas Savienības prasībām katrai valstij ir jānodrošina: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bērna vecumam un briedumam atbilstošu vajadzību  noteikšana un   nodrošināšana,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personāls,  kuram jābūt apmācītam un jāturpina regulāri saņemt speciālās  apmācības darbam ar bērniem,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izmitināšanas centra aprīkojums, kuram jāatbilst nepilngadīgu personu vecumam,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integrēta bērna aizsardzības un labklājības sistēma,</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Līdz ar to ir jāatzīst, ka nepilngadīgu personu bez pavadības izmitināšanai Pilsonības un migrācijas lietu pārvaldes patvēruma meklētāju izmitināšanas centrā būtu jābūt tikai kā pagaidu galējam vai izņēmuma līdzeklim, kamēr bāriņtiesa meklē iespējas nodrošināt bērna aprūpi pie aizbildņa vai audžuģimenē. Šobrīd, ņemot vērā, ka nav izveidots atbilstošs aizbildņu vai audžu ģimeņu tīkls, praksē faktiski visos gadījumos nepilngadīgie patvēruma meklētāji bez pavadības, kuri nav aizturēti, tiek izmitināti Pilsonības un migrācijas lietu pārvaldes patvēruma meklētāju izmitināšanas centros. Šie centri nav sociālas iestādes un tajos nevar nodrošināt bērna vecumam un briedumam atbilstošu ģimenisko vidi. Tie galvenokārt ir paredzēti pieaugušo patvēruma meklētāju, kuriem nav pietiekamu līdzekļu, lai nodrošinātu savam veselības stāvoklim atbilstošus sadzīves apstākļus un savu uzturēšanos patvēruma procedūras laikā, izmitināšanai.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Tāpat jāatzīmē, ka nepavadītajiem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Pamatojoties uz minēto, katrai dalībvalstij ir jānodrošina stabila, integrēta, sistēmiska un ilgtspējīga bērnu tiesību un interešu aizsardzības sistēma, kā arī bērna vispārējā labklājība. Ilgtermiņa risinājumam jānodrošina, ka bērna tiesības tiks aizsargātas arī nākotnē. Līdz ar to Ministru kabineta vērtējumā šī ir iespēja arī Latvijā izveidot pastāvīgu un ilgtspējīgu sistēmu, atsakoties no pagaidu risinājumiem.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aicina Tiesībsargu iesaistīties diskusijā par Migrācijas un patvēruma pakta noteikumu ieviešanu Latvijā, lai rastu patiesi ilgtspējīgu, stabilu, integrētu un sistēmisku nepilngadīgo personu bez pavadības uzņemšanas sistēmu Latvijā, diskusijas centrā liekot bērna labākās intereses un bērna tiesību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vēstules septīto atkāpi, aizstājot vārdu "nepavadītajiem" ar vārdu "nepilngadīgajiem" un pēc vārda "dalībvalstīs" ieliekot komatu.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Ministru kabinets ir saņēmis Latvijas Republikas Tiesībsarga 08.07.2025. vēstuli Nr. 1-5/136 (turpmāk – vēstule) par nepilngadīgajiem patvēruma meklētājiem bez pavadības, kurā Tiesībsargs lūdz izvērtēt jautājumu par kompensāciju mehānismu pašvaldībām par izdevumiem, kuri tām radušies, nodrošinot nepilngadīgo patvēruma meklētāju bez pavadības vajadzības, un lemt par visatbilstošākajiem risinājumiem. Ministru kabinets ir izskatījis minēto vēstuli un sniedz šādu atbildi.</w:t>
            </w:r>
            <w:r w:rsidR="00000000" w:rsidRPr="00000000" w:rsidDel="00000000">
              <w:rPr>
                <w:rtl w:val="0"/>
              </w:rPr>
              <w:t xml:space="preserve">
</w:t>
            </w:r>
            <w:r w:rsidR="00000000" w:rsidRPr="00000000" w:rsidDel="00000000">
              <w:rPr>
                <w:rtl w:val="0"/>
              </w:rPr>
              <w:t xml:space="preserve">2025. gada 31. jūlijā atkārtotai starpinstitūciju saskaņošanai tika izsūtīts Iekšlietu ministrijas sadarbībā ar Labklājības ministriju un Viedās administrācijas un reģionālās attīstības ministriju izstrādātais informatīvais ziņojums “Par nepilngadīgo patvēruma meklētāju bez pavadības tiesību un interešu aizsardzības pasākumu ietekmi uz pašvaldību budžetiem” (turpmāk – Informatīvais ziņojums) (24-TA-1014). Saskaņošanas rezultātā saņemti iebildumi no Finanšu ministrijas un Viedās administrācijas un reģionālās attīstības ministrijas par kompensēšanai iesniedzamajiem dokumentiem un to izvērtēšanas kārtību. Minētie iebildumi iesaistīto ministriju starpā tika pārrunāti un rasti kompromisa risinājumi. Trešajai starpinstitūciju saskaņošanai informatīvais ziņojums tika nodots 2025. gada 15. septembrī. Iekšlietu ministrija iespējami īsākā laika posmā virzīs informatīvo ziņojumu izskatīšanai Ministru kabinetā. </w:t>
            </w:r>
            <w:r w:rsidR="00000000" w:rsidRPr="00000000" w:rsidDel="00000000">
              <w:rPr>
                <w:rtl w:val="0"/>
              </w:rPr>
              <w:t xml:space="preserve">
</w:t>
            </w:r>
            <w:r w:rsidR="00000000" w:rsidRPr="00000000" w:rsidDel="00000000">
              <w:rPr>
                <w:rtl w:val="0"/>
              </w:rPr>
              <w:t xml:space="preserve">Informatīvā ziņojuma ietvaros izstrādātais Ministru kabineta sēdes protokollēmums paredz uz izdevumiem, kas radušies pašvaldībām, nodrošinot nepilngadīgo patvēruma meklētāju bez pavadības tiesību un interešu aizsardzību, attiecināt līdzīgu mehānismu, kas noteikts Ministru kabineta 2016. gada 20. septembra protokollēmumā Nr. 46  40. § par izdevumiem par atbalstu personām ar starptautiskās aizsardzības statusu. Faktisko izdevumu kompensēšana paredzēta no valsts budžeta programmas “Līdzekļi neparedzētiem gadījumiem”.</w:t>
            </w:r>
            <w:r w:rsidR="00000000" w:rsidRPr="00000000" w:rsidDel="00000000">
              <w:rPr>
                <w:rtl w:val="0"/>
              </w:rPr>
              <w:t xml:space="preserve">
</w:t>
            </w:r>
            <w:r w:rsidR="00000000" w:rsidRPr="00000000" w:rsidDel="00000000">
              <w:rPr>
                <w:rtl w:val="0"/>
              </w:rPr>
              <w:t xml:space="preserve">           Vienlaikus jāatzīmē, ka piedāvātais resursu piesaistes mehānisms, proti, piešķirt līdzekļus no valsts budžeta programmas “Līdzekļi neparedzētiem gadījumiem”, risina tikai šobrīd akūto finanšu piesaistes jautājumu, bet nerisina pastāvošo problēmu kopumā un nenodrošina ilgtspējīgu pieeju nepilngadīgo patvēruma meklētāju bez pavadības uzņemšanai Latvijā.</w:t>
            </w:r>
            <w:r w:rsidR="00000000" w:rsidRPr="00000000" w:rsidDel="00000000">
              <w:rPr>
                <w:rtl w:val="0"/>
              </w:rPr>
              <w:t xml:space="preserve">
</w:t>
            </w:r>
            <w:r w:rsidR="00000000" w:rsidRPr="00000000" w:rsidDel="00000000">
              <w:rPr>
                <w:rtl w:val="0"/>
              </w:rPr>
              <w:t xml:space="preserve">Saskaņā ar starptautiskajiem standartiem un Eiropas Savienības prasībām katrai valstij ir jānodrošina:</w:t>
            </w:r>
            <w:r w:rsidR="00000000" w:rsidRPr="00000000" w:rsidDel="00000000">
              <w:rPr>
                <w:rtl w:val="0"/>
              </w:rPr>
              <w:t xml:space="preserve">
</w:t>
            </w:r>
            <w:r w:rsidR="00000000" w:rsidRPr="00000000" w:rsidDel="00000000">
              <w:rPr>
                <w:rtl w:val="0"/>
              </w:rPr>
              <w:t xml:space="preserve">- iespēja bērnam augt vidē, kurā atbilstoši Apvienoto Nāciju Organizācijas Bērnu tiesību konvencijai tiek garan­tētas viņa tiesības un vajadzības un kura aizsargā viņu,</w:t>
            </w:r>
            <w:r w:rsidR="00000000" w:rsidRPr="00000000" w:rsidDel="00000000">
              <w:rPr>
                <w:rtl w:val="0"/>
              </w:rPr>
              <w:t xml:space="preserve">
</w:t>
            </w:r>
            <w:r w:rsidR="00000000" w:rsidRPr="00000000" w:rsidDel="00000000">
              <w:rPr>
                <w:rtl w:val="0"/>
              </w:rPr>
              <w:t xml:space="preserve">- bērna vecumam un briedumam atbilstošu vajadzību  noteikšana un   nodrošināšana,</w:t>
            </w:r>
            <w:r w:rsidR="00000000" w:rsidRPr="00000000" w:rsidDel="00000000">
              <w:rPr>
                <w:rtl w:val="0"/>
              </w:rPr>
              <w:t xml:space="preserve">
</w:t>
            </w:r>
            <w:r w:rsidR="00000000" w:rsidRPr="00000000" w:rsidDel="00000000">
              <w:rPr>
                <w:rtl w:val="0"/>
              </w:rPr>
              <w:t xml:space="preserve">- personāls,  kuram jābūt apmācītam un jāturpina regulāri saņemt speciālās  apmācības darbam ar bērniem,</w:t>
            </w:r>
            <w:r w:rsidR="00000000" w:rsidRPr="00000000" w:rsidDel="00000000">
              <w:rPr>
                <w:rtl w:val="0"/>
              </w:rPr>
              <w:t xml:space="preserve">
</w:t>
            </w:r>
            <w:r w:rsidR="00000000" w:rsidRPr="00000000" w:rsidDel="00000000">
              <w:rPr>
                <w:rtl w:val="0"/>
              </w:rPr>
              <w:t xml:space="preserve">- izmitināšanas centra aprīkojums, kuram jāatbilst nepilngadīgu personu vecumam,</w:t>
            </w:r>
            <w:r w:rsidR="00000000" w:rsidRPr="00000000" w:rsidDel="00000000">
              <w:rPr>
                <w:rtl w:val="0"/>
              </w:rPr>
              <w:t xml:space="preserve">
</w:t>
            </w:r>
            <w:r w:rsidR="00000000" w:rsidRPr="00000000" w:rsidDel="00000000">
              <w:rPr>
                <w:rtl w:val="0"/>
              </w:rPr>
              <w:t xml:space="preserve">- integrēta bērna aizsardzības un labklājības sistēma,</w:t>
            </w:r>
            <w:r w:rsidR="00000000" w:rsidRPr="00000000" w:rsidDel="00000000">
              <w:rPr>
                <w:rtl w:val="0"/>
              </w:rPr>
              <w:t xml:space="preserve">
</w:t>
            </w:r>
            <w:r w:rsidR="00000000" w:rsidRPr="00000000" w:rsidDel="00000000">
              <w:rPr>
                <w:rtl w:val="0"/>
              </w:rPr>
              <w:t xml:space="preserve">- ilgtspējīgs un visaptverošs risinājums nepilngadīgu patvēruma meklētāju bez pavadības izmitināšanā un katra bērna individuālās situācijas profesionālā risināšanā.</w:t>
            </w:r>
            <w:r w:rsidR="00000000" w:rsidRPr="00000000" w:rsidDel="00000000">
              <w:rPr>
                <w:rtl w:val="0"/>
              </w:rPr>
              <w:t xml:space="preserve">
</w:t>
            </w:r>
            <w:r w:rsidR="00000000" w:rsidRPr="00000000" w:rsidDel="00000000">
              <w:rPr>
                <w:rtl w:val="0"/>
              </w:rPr>
              <w:t xml:space="preserve">Jāatzīst, ka šobrīd izveidojusies situācija, kur nacionālajām atbildīgajām iestādēm pastāv dažādi viedokļi par to, kā nepilngadīgo patvēruma meklētāju bez pavadības tiesību un interešu pārstāvības jautājums būtu risināms ilgtermiņā.</w:t>
            </w:r>
            <w:r w:rsidR="00000000" w:rsidRPr="00000000" w:rsidDel="00000000">
              <w:rPr>
                <w:rtl w:val="0"/>
              </w:rPr>
              <w:t xml:space="preserve">
</w:t>
            </w:r>
            <w:r w:rsidR="00000000" w:rsidRPr="00000000" w:rsidDel="00000000">
              <w:rPr>
                <w:rtl w:val="0"/>
              </w:rPr>
              <w:t xml:space="preserve">Labklājības ministrijas ieskatā saskaņā ar Bērnu tiesību aizsardzības likuma 6. panta “Bērna aizsardzības principi” 2.1 daļas 7. un 8. punktu, tiecoties uz bērna situācijas ilgtspējīgu risinājumu, bērnam ir jānodrošina līdzdalība ar viņu saistītu lēmumu pieņemšanas procesos, kā arī ir jāuzklausa bērna viedoklis un tas jāņem vērā atbilstoši viņa vecumam, briedumam un spējai to formulēt. Bāriņtiesa, lemjot par nepilngadīga patvēruma meklētāja bez pavadības izmitināšanu vairumā gadījumu saskaras ar bērnu nevēlēšanos pārcelties dzīvot ārpus Patvēruma meklētāju izmitināšanas centra “Mucenieki”. Saskaņā ar bāriņtiesu sniegto informāciju šādas izvēles iemesli ir objektīvi – valodas barjera un kultūras atšķirības, emocionālā un sociālā drošība, ko nodrošina iespēja uzturēties kopā ar savas izcelsmes valsts piederīgajiem. Vienlaikus jāņem vērā, ka nepilngadīgie patvēruma meklētāji bez pavadības Latvijā pārsvarā ir zēni vecumā virs 16 gadiem, kā arī Latvijā audžuģimeņu skaits pēdējos gados ir samazinājies, un esošās audžuģimenes nav gatavas uzņemt pusaudžus, īpaši nepilngadīgos patvēruma meklētājus bez pavadības. Arī audžuģimenes kā  izaicinājumus nepilngadīgā patvēruma meklētāja uzņemšanai ģimenē min valodas barjeru, kultūras atšķirības un dažādus reliģiskos uzskatus. Šie faktori būtiski ietekmē audžuģimeņu motivāciju un spēju nodrošināt bērnam stabilu un atbalstošu vidi. Tādēļ, Labklājības ministrijas ieskatā, ir nepieciešams attīstīt alternatīvus, specializētus pakalpojumus, kas atbilst šīs mērķa grupas vajadzībām, kā arī vērtēt iespēju pilnībā vai daļēji pārstāvības funkcijas nodot patvēruma meklētāju izmitināšanas centra vai ārzemnieku aizturēšanas centra vadītājam vai viņa pilnvarotai personai, līdz brīdim, kad rasta iespēja nodrošināt nepilngadīgā patvēruma meklētāja aprūpi pie aizbildņa vai audžuģimenē. Iepriekš minētais pamatojams ar to, ka izmitināšanas centra personāls ikdienā strādā ar nepilngadīgajiem bez pavadības, pārzina viņu individuālās vajadzības un spēj operatīvi reaģēt uz situācijas izmaiņām, kā arī nodrošināt tiem ikdienas atbalstu, piesaistot sociālo audzinātāju vai mentoru, mērķtiecīgu integrācijas un adaptācijas atbalstu un iespēju saglabāt kontaktu ar savas izcelsmes valsts piederīgajiem, kas mazinātu izolācijas sajūtu un sekmētu psiholoģisko labklājību. Labklājības ministrijas ieskatā šāda pieeja ļautu koncentrēt specializētās zināšanas un pieredzi vienā vietā, nodrošinot konsekventu un profesionālu pieeju visos gadījumos un nekavējoties, neatkarīgi no aizbildņu vai audžuģimenes pieejamības."</w:t>
            </w:r>
            <w:r w:rsidR="00000000" w:rsidRPr="00000000" w:rsidDel="00000000">
              <w:rPr>
                <w:rtl w:val="0"/>
              </w:rPr>
              <w:t xml:space="preserve">
</w:t>
            </w:r>
            <w:r w:rsidR="00000000" w:rsidRPr="00000000" w:rsidDel="00000000">
              <w:rPr>
                <w:rtl w:val="0"/>
              </w:rPr>
              <w:t xml:space="preserve">Iekšlietu ministrija šādam risinājumam saredz vairākus būtiskus riskus. Nacionālie un  starptautiskie tiesību akti paredz diskriminācijas aizliegumu attiecībā uz valsts pienākumu nodrošināt bērnu tiesības un intereses neatkarīgi no bērna vecuma, dzimuma, tautības, migrācijas statusa, valodas, politiskās un reliģiskās pārliecības, nacionālās, etniskās vai sociālās izcelsmes vai citiem apstākļiem.Līdz ar to uz visiem bērniem valsts teritorijā būtu attiecināma vienota tiesību un interešu aizstāvības sistēma un nosacījumi. Sociālo pakalpojumu un sociālās palīdzības likuma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 Līdz ar to arī uz nepilngadīgajiem patvēruma meklētājiem bez pavadības ir attiecināms nosacījums par primāru aprūpes nodrošināšanu ģimeniskā vidē. </w:t>
            </w:r>
            <w:r w:rsidR="00000000" w:rsidRPr="00000000" w:rsidDel="00000000">
              <w:rPr>
                <w:rtl w:val="0"/>
              </w:rPr>
              <w:t xml:space="preserve">
</w:t>
            </w:r>
            <w:r w:rsidR="00000000" w:rsidRPr="00000000" w:rsidDel="00000000">
              <w:rPr>
                <w:rtl w:val="0"/>
              </w:rPr>
              <w:t xml:space="preserve"> Eiropas Savienības patvēruma jomas tiesību akti nosaka, ka patvēruma procedūrā nepilngadīgas personas bez pavadības pārstāvis vai pagaidu pārstāvis var būt persona, kuras intereses nav un nevar būt pretrunā nepavadītā nepilngadīgā interesēm. Pārstāvim jābūt neatkarīgam,  lai neapdraudētu bērna tiesību un interešu ievērošanu. Izmitināšanas un aizturēšanas centra vadītāji un to darbinieki ir attiecīgo migrācijas iestāžu nodarbinātie un minētās iestādes pieņem lēmumus par nepilngadīgo migrācijas procesā, tajā skaitā lēmumus par personas statusu – starptautiskās aizsardzības statusa piešķiršanu vai atteikumu to piešķirt, izraidīšanu no valsts. Tādējādi, nozīmējot šo iestāžu darbiniekus par nepilngadīgo patvēruma meklētāju likumiskajiem pārstāvjiem, tiktu radīts interešu konflikts. </w:t>
            </w:r>
            <w:r w:rsidR="00000000" w:rsidRPr="00000000" w:rsidDel="00000000">
              <w:rPr>
                <w:rtl w:val="0"/>
              </w:rPr>
              <w:t xml:space="preserve">
</w:t>
            </w:r>
            <w:r w:rsidR="00000000" w:rsidRPr="00000000" w:rsidDel="00000000">
              <w:rPr>
                <w:rtl w:val="0"/>
              </w:rPr>
              <w:t xml:space="preserve">Tāpat jānorāda, ka patvēruma meklētāju izmitināšanas centri nav sociāla rakstura iestādes. Tie ir paredzēti patvēruma meklētāju, kuriem nav pietiekamu līdzekļu, lai nodrošinātu savam veselības stāvoklim atbilstošus sadzīves apstākļus un savu uzturēšanos patvēruma procedūras laikā, izmitināšanai. Līdz ar to šāda risinājuma provizoriskai īstenošanai būtu jāpaplašina patvēruma meklētāju izmitināšanas centru funkcijas un to sniegto pakalpojumu klāsts, attiecīgi reorganizējot tos un paredzot papildus resursus šo pakalpojumu nodrošināšanai.</w:t>
            </w:r>
            <w:r w:rsidR="00000000" w:rsidRPr="00000000" w:rsidDel="00000000">
              <w:rPr>
                <w:rtl w:val="0"/>
              </w:rPr>
              <w:t xml:space="preserve">
</w:t>
            </w:r>
            <w:r w:rsidR="00000000" w:rsidRPr="00000000" w:rsidDel="00000000">
              <w:rPr>
                <w:rtl w:val="0"/>
              </w:rPr>
              <w:t xml:space="preserve">Patvēruma likums nosaka, ka  nepilngadīgu personu bez pavadības var izmitināt Pilsonības un migrācijas lietu pārvaldes patvēruma meklētāju izmitināšanas centros tikai tik ilgi, kamēr bāriņtiesa meklē iespējas nodrošināt bērna aprūpi pie aizbildņa vai audžuģimenē. Ņemot vērā, ka nepilngadīgie patvēruma meklētāji bez pavadības nereti nevēlas pārcelties uz dzīvi ārpus izmitināšanas centra, kā arī samazinoties audžuģimeņu skaitam Latvijā,   praksē lielākoties nepilngadīgie patvēruma meklētāji bez pavadības, kuri nav aizturēti, tiek izmitināti Pilsonības un migrācijas lietu pārvaldes patvēruma meklētāju izmitināšanas centros. </w:t>
            </w:r>
            <w:r w:rsidR="00000000" w:rsidRPr="00000000" w:rsidDel="00000000">
              <w:rPr>
                <w:rtl w:val="0"/>
              </w:rPr>
              <w:t xml:space="preserve">
</w:t>
            </w:r>
            <w:r w:rsidR="00000000" w:rsidRPr="00000000" w:rsidDel="00000000">
              <w:rPr>
                <w:rtl w:val="0"/>
              </w:rPr>
              <w:t xml:space="preserve">Jāatzīmē, ka nepilngadīgajiem patvēruma meklētājiem bez pavadības īpaša uzmanība ir pievērsta Migrācijas un patvēruma paktā ietvertajos jaunajos noteikumos, kas regulē  migrācijas pārvaldību, izveido kopēju patvēruma sistēmu Eiropas Savienības dalībvalstīs un kas nacionālajā likumdošanā jāievieš līdz 2026. gada 12. jūnijam. 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piemērojamas pret  nepilngadīgo bez pavadības, informēt bērnu par attiecīgās procedūras pasākumiem, bērna tiesībām, pienākumiem un procesuālajām garantijām, organizēt piekļuvi pieejamiem pakalpojumiem, informēt par iespējamiem ilgtspējīgiem risinājumiem, piedalīties starpdisciplīnu komisijā, kas būs atbildīga par nepilngadīga bez pavadības vecuma noteikšanu un citos pasākumos.</w:t>
            </w:r>
            <w:r w:rsidR="00000000" w:rsidRPr="00000000" w:rsidDel="00000000">
              <w:rPr>
                <w:rtl w:val="0"/>
              </w:rPr>
              <w:t xml:space="preserve">
</w:t>
            </w:r>
            <w:r w:rsidR="00000000" w:rsidRPr="00000000" w:rsidDel="00000000">
              <w:rPr>
                <w:rtl w:val="0"/>
              </w:rPr>
              <w:t xml:space="preserve">Pamatojoties uz minēto, katrai dalībvalstij ir jānodrošina stabila, integrēta, sistēmiska un ilgtspējīga nepavadīto bērnu tiesību un interešu aizsardzības sistēma. Ilgtermiņa risinājumam jānodrošina, ka bērna tiesības tiks aizsargātas arī nākotnē. Līdz ar to Ministru kabineta vērtējumā ir jāmeklē papildu risinājumi pastāvīgas un ilgtspējīgas atbalsta  sistēmas ieviešanai patvēruma meklētājiem, tostarp nepilngadīgajiem patvēruma meklētājiem bez pavadības.  </w:t>
            </w:r>
            <w:r w:rsidR="00000000" w:rsidRPr="00000000" w:rsidDel="00000000">
              <w:rPr>
                <w:rtl w:val="0"/>
              </w:rPr>
              <w:t xml:space="preserve">
</w:t>
            </w:r>
            <w:r w:rsidR="00000000" w:rsidRPr="00000000" w:rsidDel="00000000">
              <w:rPr>
                <w:rtl w:val="0"/>
              </w:rPr>
              <w:t xml:space="preserve">Iekšlietu ministrija šobrīd strādā pie paktā ietverto nosacījumu ieviešanas nacionālajā likumdošanā un šī procesa ietvaros sadarbībā ar Labklājības ministriju sagatavos priekšlikumus par risinājumiem, lai izveidotu ilgtspējīgu un sistēmisku nepilngadīgo patvēruma meklētāju bez pavadības uzņemšanas modeli Latvijā. Ministru kabinets aicina tiesībsargu aktīvi piedalīties pakta pārņemšanas procesā.</w:t>
            </w:r>
            <w:r w:rsidR="00000000" w:rsidRPr="00000000" w:rsidDel="00000000">
              <w:rPr>
                <w:rtl w:val="0"/>
              </w:rPr>
              <w:t xml:space="preserve">
</w:t>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25-TA-1832</w:t>
    </w:r>
    <w:r>
      <w:br/>
    </w:r>
    <w:r w:rsidR="00000000" w:rsidRPr="00000000" w:rsidDel="00000000">
      <w:rPr>
        <w:rtl w:val="0"/>
      </w:rPr>
      <w:t xml:space="preserve">22.09.2025. 20.18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25-TA-1832</w:t>
    </w:r>
    <w:r>
      <w:br/>
    </w:r>
    <w:r w:rsidR="00000000" w:rsidRPr="00000000" w:rsidDel="00000000">
      <w:rPr>
        <w:rtl w:val="0"/>
      </w:rPr>
      <w:t xml:space="preserve">22.09.2025. 20.18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Izziņa_25-TA-1832.docx</dc:title>
</cp:coreProperties>
</file>

<file path=docProps/custom.xml><?xml version="1.0" encoding="utf-8"?>
<Properties xmlns="http://schemas.openxmlformats.org/officeDocument/2006/custom-properties" xmlns:vt="http://schemas.openxmlformats.org/officeDocument/2006/docPropsVTypes"/>
</file>