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D0D" w:rsidRPr="00836D0D" w:rsidRDefault="00AB5891" w:rsidP="00836D0D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836D0D" w:rsidRPr="00836D0D">
        <w:rPr>
          <w:rFonts w:ascii="Times New Roman" w:hAnsi="Times New Roman" w:cs="Times New Roman"/>
        </w:rPr>
        <w:t>ielikums</w:t>
      </w:r>
    </w:p>
    <w:p w:rsidR="009A3094" w:rsidRDefault="00836D0D" w:rsidP="005372A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6D0D">
        <w:rPr>
          <w:rFonts w:ascii="Times New Roman" w:hAnsi="Times New Roman" w:cs="Times New Roman"/>
        </w:rPr>
        <w:t>Mini</w:t>
      </w:r>
      <w:r w:rsidR="00F924EF">
        <w:rPr>
          <w:rFonts w:ascii="Times New Roman" w:hAnsi="Times New Roman" w:cs="Times New Roman"/>
        </w:rPr>
        <w:t>stru kabineta rīkojuma projekta</w:t>
      </w:r>
      <w:r w:rsidR="00C270DD">
        <w:rPr>
          <w:rFonts w:ascii="Times New Roman" w:hAnsi="Times New Roman" w:cs="Times New Roman"/>
        </w:rPr>
        <w:t xml:space="preserve"> </w:t>
      </w:r>
      <w:r w:rsidR="009A3094">
        <w:rPr>
          <w:rFonts w:ascii="Times New Roman" w:hAnsi="Times New Roman" w:cs="Times New Roman"/>
        </w:rPr>
        <w:t>“</w:t>
      </w:r>
      <w:r w:rsidR="009A3094" w:rsidRPr="009A3094">
        <w:rPr>
          <w:rFonts w:ascii="Times New Roman" w:hAnsi="Times New Roman" w:cs="Times New Roman"/>
        </w:rPr>
        <w:t xml:space="preserve">Par finanšu līdzekļu piešķiršanu </w:t>
      </w:r>
    </w:p>
    <w:p w:rsidR="0041459C" w:rsidRPr="0041459C" w:rsidRDefault="009A3094" w:rsidP="005372A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A3094">
        <w:rPr>
          <w:rFonts w:ascii="Times New Roman" w:hAnsi="Times New Roman" w:cs="Times New Roman"/>
        </w:rPr>
        <w:t>no valsts budžeta programmas „Līdzekļi neparedzētiem gadījumiem””</w:t>
      </w:r>
    </w:p>
    <w:p w:rsidR="00277EA1" w:rsidRPr="00836D0D" w:rsidRDefault="00836D0D" w:rsidP="00836D0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36D0D">
        <w:rPr>
          <w:rFonts w:ascii="Times New Roman" w:hAnsi="Times New Roman" w:cs="Times New Roman"/>
        </w:rPr>
        <w:t>sākotnējās ietekmes no</w:t>
      </w:r>
      <w:r w:rsidR="00F924EF">
        <w:rPr>
          <w:rFonts w:ascii="Times New Roman" w:hAnsi="Times New Roman" w:cs="Times New Roman"/>
        </w:rPr>
        <w:t>vērtējuma ziņojumam (anotācijai)</w:t>
      </w:r>
    </w:p>
    <w:p w:rsidR="00D210DB" w:rsidRPr="009A3094" w:rsidRDefault="00D210DB" w:rsidP="009A3094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260B9" w:rsidRPr="00CF33A2" w:rsidRDefault="00C05852" w:rsidP="005372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33A2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CF33A2" w:rsidRPr="00CF33A2">
        <w:rPr>
          <w:rFonts w:ascii="Times New Roman" w:hAnsi="Times New Roman" w:cs="Times New Roman"/>
          <w:b/>
          <w:sz w:val="24"/>
          <w:szCs w:val="24"/>
        </w:rPr>
        <w:t xml:space="preserve">Informācija par Valsts ugunsdzēsības un glābšanas dienesta depo aprīkojumam </w:t>
      </w:r>
      <w:r w:rsidR="003335F6">
        <w:rPr>
          <w:rFonts w:ascii="Times New Roman" w:hAnsi="Times New Roman" w:cs="Times New Roman"/>
          <w:b/>
          <w:sz w:val="24"/>
          <w:szCs w:val="24"/>
        </w:rPr>
        <w:t xml:space="preserve">(pamatkapitāla veidošana) </w:t>
      </w:r>
      <w:r w:rsidR="00CF33A2" w:rsidRPr="00CF33A2">
        <w:rPr>
          <w:rFonts w:ascii="Times New Roman" w:hAnsi="Times New Roman" w:cs="Times New Roman"/>
          <w:b/>
          <w:sz w:val="24"/>
          <w:szCs w:val="24"/>
        </w:rPr>
        <w:t>nepieciešamo finansējumu un noslēgtajiem līgumiem</w:t>
      </w:r>
    </w:p>
    <w:p w:rsidR="00CF33A2" w:rsidRPr="00DC6F0D" w:rsidRDefault="00CF33A2" w:rsidP="005372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459" w:type="dxa"/>
        <w:tblInd w:w="-147" w:type="dxa"/>
        <w:tblLook w:val="04A0" w:firstRow="1" w:lastRow="0" w:firstColumn="1" w:lastColumn="0" w:noHBand="0" w:noVBand="1"/>
      </w:tblPr>
      <w:tblGrid>
        <w:gridCol w:w="721"/>
        <w:gridCol w:w="2818"/>
        <w:gridCol w:w="986"/>
        <w:gridCol w:w="1120"/>
        <w:gridCol w:w="1200"/>
        <w:gridCol w:w="1342"/>
        <w:gridCol w:w="16"/>
        <w:gridCol w:w="1564"/>
        <w:gridCol w:w="16"/>
        <w:gridCol w:w="1977"/>
        <w:gridCol w:w="1406"/>
        <w:gridCol w:w="1293"/>
      </w:tblGrid>
      <w:tr w:rsidR="00CF33A2" w:rsidRPr="00CF33A2" w:rsidTr="006538FF">
        <w:trPr>
          <w:trHeight w:val="87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Nr.p.k.</w:t>
            </w:r>
          </w:p>
        </w:tc>
        <w:tc>
          <w:tcPr>
            <w:tcW w:w="2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Nosaukums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3A2" w:rsidRPr="00CF33A2" w:rsidRDefault="00656064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65606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Daudzums uz 8 depo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Vienības cena bez PVN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Vienības cena ar PVN 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Izdevumu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E</w:t>
            </w: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KK 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Summa ar PVN  </w:t>
            </w:r>
          </w:p>
        </w:tc>
        <w:tc>
          <w:tcPr>
            <w:tcW w:w="1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Piegādātājs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Līguma Nr.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Līguma noslēgšanas datums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Elektroniskais sienas pulkstenis ar izgaismotu tablo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1 120,00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1 355,20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10 841,60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"Laika stils"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22-1.53/366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28.07.2021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Atslēdznieku (aprīkojuma apkopes) galds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900,00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1 089,00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8 712,00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"WSP"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22-1.48/370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30.07.2021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3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Metāla skapis rezerves daļām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600,00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726,00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5 808,00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"WSP"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22-1.48/370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30.07.2021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4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Tvertne šļūteņu mazgāšanai vismaz 1m3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498,00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602,58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4 820,64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"Arete Tehnologies"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22-1.53/323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28.06.2021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5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Šļūteņu skalošanas iekārta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7 950,00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9 619,50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76 956,00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"Arete Tehnologies"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22-1.53/323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28.06.2021</w:t>
            </w:r>
          </w:p>
        </w:tc>
      </w:tr>
      <w:tr w:rsidR="00CF33A2" w:rsidRPr="00CF33A2" w:rsidTr="006538FF">
        <w:trPr>
          <w:trHeight w:val="58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6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Ūdens augstspiediena skalošanas ierīce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865,68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1 047,47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8 379,78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“Gitana tehniskais nodrošinājums”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22-1.53/337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07.07.2021</w:t>
            </w:r>
          </w:p>
        </w:tc>
      </w:tr>
      <w:tr w:rsidR="00CF33A2" w:rsidRPr="00CF33A2" w:rsidTr="006538FF">
        <w:trPr>
          <w:trHeight w:val="58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7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Platforma ugunsdzēsības automobiļa skalošanai no augšas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785,50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950,46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7 603,64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"EXICON BALTIC"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22-1.53/372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30.07.2021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Šļūteņu remonta galds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900,00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1 089,00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8 712,00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"WSP"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22-1.48/370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30.07.2021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9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Šļūteņu satīšanas iekārta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726,00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878,46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7 027,68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"Arete Tehnologies"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22-1.53/323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28.06.2021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10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Vulkanizācijas iekārta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935,48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1 131,93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9 055,45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"ARI-VI"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22-1.48/495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21.08.2019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11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Šļūteņu savienojumu galviņas fiksācijas iekārta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7 474,00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9 043,54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72 348,32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"SENTIOS"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22-1.48/156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21.02.2020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12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Krēsls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600,00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726,00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5 808,00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"WSP"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22-1.48/370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30.07.2021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13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Galds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750,00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907,50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7 260,00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"WSP"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22-1.48/370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30.07.2021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65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1</w:t>
            </w:r>
            <w:r w:rsidR="006538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4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Biroja galds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900,00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1 089,00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8 712,00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"WSP"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22-1.48/370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30.07.2021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65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1</w:t>
            </w:r>
            <w:r w:rsidR="006538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5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Biroja krēsls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600,00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726,00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5 808,00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"WSP"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22-1.48/370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30.07.2021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65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1</w:t>
            </w:r>
            <w:r w:rsidR="006538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6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Plaukti dokumentācijai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425,50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514,86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4 118,84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"WSP"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22-1.48/370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30.07.2021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65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1</w:t>
            </w:r>
            <w:r w:rsidR="006538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7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Aprīkojuma apkopes galds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750,00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907,50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7 260,00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"WSP"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22-1.48/370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30.07.2021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65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lastRenderedPageBreak/>
              <w:t>1</w:t>
            </w:r>
            <w:r w:rsidR="006538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Krēsls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550,00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665,50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5 324,00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"WSP"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22-1.48/370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30.07.2021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6538FF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19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Tērpu pārbaudes galds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860,00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1 040,60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8 324,80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"WSP"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22-1.48/370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30.07.2021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65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</w:t>
            </w:r>
            <w:r w:rsidR="006538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0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Biroja galds ar </w:t>
            </w:r>
            <w:r w:rsidR="00656064" w:rsidRPr="00CF33A2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atvilktņu</w:t>
            </w:r>
            <w:r w:rsidRPr="00CF33A2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 bloku*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450,00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544,50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4 356,00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EIS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6538FF" w:rsidRDefault="005B2934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6538FF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VRAA 2018/15/AK/CI-113_2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6538FF" w:rsidRDefault="005B2934" w:rsidP="0065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6538FF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2019</w:t>
            </w:r>
          </w:p>
        </w:tc>
      </w:tr>
      <w:tr w:rsidR="00CF33A2" w:rsidRPr="00CF33A2" w:rsidTr="006538FF">
        <w:trPr>
          <w:trHeight w:val="28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65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</w:t>
            </w:r>
            <w:r w:rsidR="006538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Biroja galds ar </w:t>
            </w:r>
            <w:r w:rsidR="00656064" w:rsidRPr="00CF33A2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atvilktņu</w:t>
            </w:r>
            <w:r w:rsidRPr="00CF33A2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 bloku*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450,00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544,50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4 356,00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EIS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6538FF" w:rsidRDefault="005B2934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6538FF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VRAA 2018/15/AK/CI-113_2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6538FF" w:rsidRDefault="005B2934" w:rsidP="0065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6538FF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2019</w:t>
            </w:r>
          </w:p>
        </w:tc>
      </w:tr>
      <w:tr w:rsidR="00CF33A2" w:rsidRPr="00CF33A2" w:rsidTr="006538FF">
        <w:trPr>
          <w:trHeight w:val="28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65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</w:t>
            </w:r>
            <w:r w:rsidR="006538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Dīvāns*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1 500,00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1 815,00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14 520,00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EIS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6538FF" w:rsidRDefault="005B2934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6538FF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VRAA 2018/15/AK/CI-113_4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6538FF" w:rsidRDefault="005B2934" w:rsidP="0065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6538FF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2019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65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</w:t>
            </w:r>
            <w:r w:rsidR="006538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3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Ēdamgalda un krēslu komplekts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655,00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792,55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6 340,40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"FL BIROJS"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22-1.48/374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02.08.2021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65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</w:t>
            </w:r>
            <w:r w:rsidR="006538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4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Skriešanas celiņš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1 390,91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1 683,00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13 464,01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"Sporta Sistēmas"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22-1.48/301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09.06.2021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65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</w:t>
            </w:r>
            <w:r w:rsidR="006538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5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Velotrenažieris ar elektronisko konsoli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628,10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760,00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6 080,01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"Sporta Sistēmas"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22-1.48/301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09.06.2021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65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</w:t>
            </w:r>
            <w:r w:rsidR="006538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6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Vertikāls hanteļu statīvs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774,38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937,00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7 496,00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"Sporta Sistēmas"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22-1.48/301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09.06.2021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653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</w:t>
            </w:r>
            <w:r w:rsidR="006538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7</w:t>
            </w:r>
          </w:p>
        </w:tc>
        <w:tc>
          <w:tcPr>
            <w:tcW w:w="2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Plaukti inventāram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425,00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514,25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5 239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 xml:space="preserve">              4 114,00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SIA "WSP"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656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22-1.48/370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30.07.2021</w:t>
            </w:r>
          </w:p>
        </w:tc>
      </w:tr>
      <w:tr w:rsidR="00CF33A2" w:rsidRPr="00CF33A2" w:rsidTr="006538FF">
        <w:trPr>
          <w:trHeight w:val="290"/>
        </w:trPr>
        <w:tc>
          <w:tcPr>
            <w:tcW w:w="82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v-LV"/>
              </w:rPr>
              <w:t>KOPĀ: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F16F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v-LV"/>
              </w:rPr>
              <w:t xml:space="preserve">         3</w:t>
            </w:r>
            <w:r w:rsidR="00F16F9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v-LV"/>
              </w:rPr>
              <w:t>33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v-LV"/>
              </w:rPr>
              <w:t xml:space="preserve"> </w:t>
            </w:r>
            <w:r w:rsidR="00F16F9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v-LV"/>
              </w:rPr>
              <w:t>60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46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F33A2" w:rsidRPr="00CF33A2" w:rsidRDefault="00CF33A2" w:rsidP="00CF3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</w:pPr>
            <w:r w:rsidRPr="00CF33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v-LV"/>
              </w:rPr>
              <w:t> </w:t>
            </w:r>
          </w:p>
        </w:tc>
      </w:tr>
    </w:tbl>
    <w:p w:rsidR="00CF33A2" w:rsidRPr="00CF33A2" w:rsidRDefault="00CF33A2" w:rsidP="00CF33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lv-LV"/>
        </w:rPr>
      </w:pPr>
      <w:r w:rsidRPr="00CF33A2">
        <w:rPr>
          <w:rFonts w:ascii="Times New Roman" w:eastAsia="Times New Roman" w:hAnsi="Times New Roman" w:cs="Times New Roman"/>
          <w:color w:val="000000"/>
          <w:sz w:val="18"/>
          <w:szCs w:val="18"/>
          <w:lang w:eastAsia="lv-LV"/>
        </w:rPr>
        <w:t>* izmaksas var mainīties atkarībā no esošā tirgus piedāvājuma</w:t>
      </w:r>
    </w:p>
    <w:p w:rsidR="00D42F91" w:rsidRDefault="00D42F91" w:rsidP="00CF33A2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EF056E" w:rsidRPr="00EF056E" w:rsidRDefault="00EF056E" w:rsidP="00EF056E">
      <w:pPr>
        <w:pStyle w:val="NormalWeb"/>
        <w:spacing w:before="0" w:beforeAutospacing="0" w:after="0" w:afterAutospacing="0"/>
        <w:jc w:val="center"/>
        <w:rPr>
          <w:b/>
          <w:bCs/>
          <w:color w:val="000000"/>
          <w:lang w:eastAsia="en-US"/>
        </w:rPr>
      </w:pPr>
    </w:p>
    <w:p w:rsidR="00C270DD" w:rsidRPr="00846841" w:rsidRDefault="00D210DB" w:rsidP="00C270DD">
      <w:pPr>
        <w:pStyle w:val="NormalWeb"/>
        <w:spacing w:before="0" w:beforeAutospacing="0" w:after="0" w:afterAutospacing="0"/>
        <w:jc w:val="both"/>
        <w:rPr>
          <w:bCs/>
          <w:color w:val="000000"/>
          <w:lang w:eastAsia="en-US"/>
        </w:rPr>
      </w:pPr>
      <w:r>
        <w:rPr>
          <w:bCs/>
          <w:color w:val="000000"/>
          <w:lang w:eastAsia="en-US"/>
        </w:rPr>
        <w:t>Iekšlietu ministre</w:t>
      </w:r>
      <w:r w:rsidR="00C270DD">
        <w:rPr>
          <w:bCs/>
          <w:color w:val="000000"/>
          <w:lang w:eastAsia="en-US"/>
        </w:rPr>
        <w:t xml:space="preserve">  </w:t>
      </w:r>
      <w:r w:rsidR="00C270DD">
        <w:rPr>
          <w:bCs/>
          <w:color w:val="000000"/>
          <w:lang w:eastAsia="en-US"/>
        </w:rPr>
        <w:tab/>
      </w:r>
      <w:r w:rsidR="00C270DD">
        <w:rPr>
          <w:bCs/>
          <w:color w:val="000000"/>
          <w:lang w:eastAsia="en-US"/>
        </w:rPr>
        <w:tab/>
      </w:r>
      <w:r w:rsidR="00C270DD">
        <w:rPr>
          <w:bCs/>
          <w:color w:val="000000"/>
          <w:lang w:eastAsia="en-US"/>
        </w:rPr>
        <w:tab/>
      </w:r>
      <w:r w:rsidR="00C270DD">
        <w:rPr>
          <w:bCs/>
          <w:color w:val="000000"/>
          <w:lang w:eastAsia="en-US"/>
        </w:rPr>
        <w:tab/>
      </w:r>
      <w:r w:rsidR="00C270DD">
        <w:rPr>
          <w:bCs/>
          <w:color w:val="000000"/>
          <w:lang w:eastAsia="en-US"/>
        </w:rPr>
        <w:tab/>
      </w:r>
      <w:r w:rsidR="00C270DD">
        <w:rPr>
          <w:bCs/>
          <w:color w:val="000000"/>
          <w:lang w:eastAsia="en-US"/>
        </w:rPr>
        <w:tab/>
      </w:r>
      <w:r w:rsidR="00C270DD">
        <w:rPr>
          <w:bCs/>
          <w:color w:val="000000"/>
          <w:lang w:eastAsia="en-US"/>
        </w:rPr>
        <w:tab/>
      </w:r>
      <w:r w:rsidR="00C270DD">
        <w:rPr>
          <w:bCs/>
          <w:color w:val="000000"/>
          <w:lang w:eastAsia="en-US"/>
        </w:rPr>
        <w:tab/>
      </w:r>
      <w:r w:rsidR="00C270DD">
        <w:rPr>
          <w:bCs/>
          <w:color w:val="000000"/>
          <w:lang w:eastAsia="en-US"/>
        </w:rPr>
        <w:tab/>
      </w:r>
      <w:r w:rsidR="00C270DD">
        <w:rPr>
          <w:bCs/>
          <w:color w:val="000000"/>
          <w:lang w:eastAsia="en-US"/>
        </w:rPr>
        <w:tab/>
      </w:r>
      <w:r w:rsidR="00C270DD">
        <w:rPr>
          <w:bCs/>
          <w:color w:val="000000"/>
          <w:lang w:eastAsia="en-US"/>
        </w:rPr>
        <w:tab/>
      </w:r>
      <w:r w:rsidR="00F00825">
        <w:rPr>
          <w:bCs/>
          <w:color w:val="000000"/>
          <w:lang w:eastAsia="en-US"/>
        </w:rPr>
        <w:tab/>
      </w:r>
      <w:r w:rsidR="00F00825">
        <w:rPr>
          <w:bCs/>
          <w:color w:val="000000"/>
          <w:lang w:eastAsia="en-US"/>
        </w:rPr>
        <w:tab/>
      </w:r>
      <w:r>
        <w:rPr>
          <w:bCs/>
          <w:color w:val="000000"/>
          <w:lang w:eastAsia="en-US"/>
        </w:rPr>
        <w:t>Marija Golubeva</w:t>
      </w:r>
    </w:p>
    <w:p w:rsidR="00C270DD" w:rsidRDefault="00C270DD" w:rsidP="00C270DD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658C" w:rsidRDefault="0065658C" w:rsidP="00C270DD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70DD" w:rsidRDefault="00C270DD" w:rsidP="00C270DD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Vīza: valsts sekretārs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5447A">
        <w:rPr>
          <w:rFonts w:ascii="Times New Roman" w:hAnsi="Times New Roman" w:cs="Times New Roman"/>
          <w:sz w:val="24"/>
          <w:szCs w:val="24"/>
        </w:rPr>
        <w:t>Dimitrijs Trofimovs</w:t>
      </w:r>
    </w:p>
    <w:p w:rsidR="00C270DD" w:rsidRDefault="00C270DD" w:rsidP="006216FA">
      <w:pPr>
        <w:pStyle w:val="naisf"/>
        <w:tabs>
          <w:tab w:val="left" w:pos="2795"/>
        </w:tabs>
        <w:spacing w:before="0" w:beforeAutospacing="0" w:after="0" w:afterAutospacing="0"/>
        <w:rPr>
          <w:sz w:val="18"/>
          <w:szCs w:val="18"/>
        </w:rPr>
      </w:pPr>
    </w:p>
    <w:p w:rsidR="00256413" w:rsidRDefault="00256413" w:rsidP="006216FA">
      <w:pPr>
        <w:pStyle w:val="naisf"/>
        <w:tabs>
          <w:tab w:val="left" w:pos="2795"/>
        </w:tabs>
        <w:spacing w:before="0" w:beforeAutospacing="0" w:after="0" w:afterAutospacing="0"/>
        <w:rPr>
          <w:sz w:val="18"/>
          <w:szCs w:val="18"/>
        </w:rPr>
      </w:pPr>
    </w:p>
    <w:p w:rsidR="00BF4E74" w:rsidRDefault="00BF4E74" w:rsidP="006216FA">
      <w:pPr>
        <w:pStyle w:val="naisf"/>
        <w:tabs>
          <w:tab w:val="left" w:pos="2795"/>
        </w:tabs>
        <w:spacing w:before="0" w:beforeAutospacing="0" w:after="0" w:afterAutospacing="0"/>
        <w:rPr>
          <w:sz w:val="18"/>
          <w:szCs w:val="18"/>
        </w:rPr>
      </w:pPr>
    </w:p>
    <w:p w:rsidR="00432AF6" w:rsidRDefault="00432AF6" w:rsidP="006216FA">
      <w:pPr>
        <w:pStyle w:val="naisf"/>
        <w:tabs>
          <w:tab w:val="left" w:pos="2795"/>
        </w:tabs>
        <w:spacing w:before="0" w:beforeAutospacing="0" w:after="0" w:afterAutospacing="0"/>
        <w:rPr>
          <w:sz w:val="18"/>
          <w:szCs w:val="18"/>
        </w:rPr>
      </w:pPr>
    </w:p>
    <w:p w:rsidR="00432AF6" w:rsidRDefault="00432AF6" w:rsidP="006216FA">
      <w:pPr>
        <w:pStyle w:val="naisf"/>
        <w:tabs>
          <w:tab w:val="left" w:pos="2795"/>
        </w:tabs>
        <w:spacing w:before="0" w:beforeAutospacing="0" w:after="0" w:afterAutospacing="0"/>
        <w:rPr>
          <w:sz w:val="18"/>
          <w:szCs w:val="18"/>
        </w:rPr>
      </w:pPr>
    </w:p>
    <w:p w:rsidR="00432AF6" w:rsidRDefault="00432AF6" w:rsidP="006216FA">
      <w:pPr>
        <w:pStyle w:val="naisf"/>
        <w:tabs>
          <w:tab w:val="left" w:pos="2795"/>
        </w:tabs>
        <w:spacing w:before="0" w:beforeAutospacing="0" w:after="0" w:afterAutospacing="0"/>
        <w:rPr>
          <w:sz w:val="18"/>
          <w:szCs w:val="18"/>
        </w:rPr>
      </w:pPr>
    </w:p>
    <w:p w:rsidR="00432AF6" w:rsidRDefault="00432AF6" w:rsidP="006216FA">
      <w:pPr>
        <w:pStyle w:val="naisf"/>
        <w:tabs>
          <w:tab w:val="left" w:pos="2795"/>
        </w:tabs>
        <w:spacing w:before="0" w:beforeAutospacing="0" w:after="0" w:afterAutospacing="0"/>
        <w:rPr>
          <w:sz w:val="18"/>
          <w:szCs w:val="18"/>
        </w:rPr>
      </w:pPr>
    </w:p>
    <w:p w:rsidR="00432AF6" w:rsidRDefault="00432AF6" w:rsidP="006216FA">
      <w:pPr>
        <w:pStyle w:val="naisf"/>
        <w:tabs>
          <w:tab w:val="left" w:pos="2795"/>
        </w:tabs>
        <w:spacing w:before="0" w:beforeAutospacing="0" w:after="0" w:afterAutospacing="0"/>
        <w:rPr>
          <w:sz w:val="18"/>
          <w:szCs w:val="18"/>
        </w:rPr>
      </w:pPr>
    </w:p>
    <w:p w:rsidR="00412ED9" w:rsidRDefault="00412ED9" w:rsidP="006216FA">
      <w:pPr>
        <w:pStyle w:val="naisf"/>
        <w:tabs>
          <w:tab w:val="left" w:pos="2795"/>
        </w:tabs>
        <w:spacing w:before="0" w:beforeAutospacing="0" w:after="0" w:afterAutospacing="0"/>
        <w:rPr>
          <w:sz w:val="18"/>
          <w:szCs w:val="18"/>
        </w:rPr>
      </w:pPr>
    </w:p>
    <w:p w:rsidR="00412ED9" w:rsidRDefault="00412ED9" w:rsidP="006216FA">
      <w:pPr>
        <w:pStyle w:val="naisf"/>
        <w:tabs>
          <w:tab w:val="left" w:pos="2795"/>
        </w:tabs>
        <w:spacing w:before="0" w:beforeAutospacing="0" w:after="0" w:afterAutospacing="0"/>
        <w:rPr>
          <w:sz w:val="18"/>
          <w:szCs w:val="18"/>
        </w:rPr>
      </w:pPr>
    </w:p>
    <w:p w:rsidR="00412ED9" w:rsidRDefault="00412ED9" w:rsidP="006216FA">
      <w:pPr>
        <w:pStyle w:val="naisf"/>
        <w:tabs>
          <w:tab w:val="left" w:pos="2795"/>
        </w:tabs>
        <w:spacing w:before="0" w:beforeAutospacing="0" w:after="0" w:afterAutospacing="0"/>
        <w:rPr>
          <w:sz w:val="18"/>
          <w:szCs w:val="18"/>
        </w:rPr>
      </w:pPr>
      <w:bookmarkStart w:id="0" w:name="_GoBack"/>
      <w:bookmarkEnd w:id="0"/>
    </w:p>
    <w:p w:rsidR="00432AF6" w:rsidRDefault="00432AF6" w:rsidP="006216FA">
      <w:pPr>
        <w:pStyle w:val="naisf"/>
        <w:tabs>
          <w:tab w:val="left" w:pos="2795"/>
        </w:tabs>
        <w:spacing w:before="0" w:beforeAutospacing="0" w:after="0" w:afterAutospacing="0"/>
        <w:rPr>
          <w:sz w:val="18"/>
          <w:szCs w:val="18"/>
        </w:rPr>
      </w:pPr>
    </w:p>
    <w:p w:rsidR="00BF4E74" w:rsidRDefault="00CF33A2" w:rsidP="006216FA">
      <w:pPr>
        <w:pStyle w:val="naisf"/>
        <w:tabs>
          <w:tab w:val="left" w:pos="2795"/>
        </w:tabs>
        <w:spacing w:before="0" w:beforeAutospacing="0" w:after="0" w:afterAutospacing="0"/>
        <w:rPr>
          <w:sz w:val="18"/>
          <w:szCs w:val="18"/>
        </w:rPr>
      </w:pPr>
      <w:r>
        <w:rPr>
          <w:sz w:val="18"/>
          <w:szCs w:val="18"/>
        </w:rPr>
        <w:t>Aiga Gulbe</w:t>
      </w:r>
      <w:r w:rsidR="008D0CF4">
        <w:rPr>
          <w:sz w:val="18"/>
          <w:szCs w:val="18"/>
        </w:rPr>
        <w:t>, 67075837</w:t>
      </w:r>
    </w:p>
    <w:p w:rsidR="003E62E6" w:rsidRDefault="00432AF6" w:rsidP="006216FA">
      <w:pPr>
        <w:pStyle w:val="naisf"/>
        <w:tabs>
          <w:tab w:val="left" w:pos="2795"/>
        </w:tabs>
        <w:spacing w:before="0" w:beforeAutospacing="0" w:after="0" w:afterAutospacing="0"/>
        <w:rPr>
          <w:sz w:val="18"/>
          <w:szCs w:val="18"/>
        </w:rPr>
      </w:pPr>
      <w:r w:rsidRPr="00432AF6">
        <w:rPr>
          <w:sz w:val="18"/>
          <w:szCs w:val="18"/>
        </w:rPr>
        <w:t>aiga.gulbe@vugd.gov.lv</w:t>
      </w:r>
    </w:p>
    <w:p w:rsidR="003E62E6" w:rsidRDefault="003E62E6" w:rsidP="006216FA">
      <w:pPr>
        <w:pStyle w:val="naisf"/>
        <w:tabs>
          <w:tab w:val="left" w:pos="2795"/>
        </w:tabs>
        <w:spacing w:before="0" w:beforeAutospacing="0" w:after="0" w:afterAutospacing="0"/>
        <w:rPr>
          <w:sz w:val="18"/>
          <w:szCs w:val="18"/>
        </w:rPr>
      </w:pPr>
    </w:p>
    <w:sectPr w:rsidR="003E62E6" w:rsidSect="00CF33A2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992" w:right="1440" w:bottom="1134" w:left="1440" w:header="709" w:footer="4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263" w:rsidRDefault="00C27263" w:rsidP="00462638">
      <w:pPr>
        <w:spacing w:after="0" w:line="240" w:lineRule="auto"/>
      </w:pPr>
      <w:r>
        <w:separator/>
      </w:r>
    </w:p>
  </w:endnote>
  <w:endnote w:type="continuationSeparator" w:id="0">
    <w:p w:rsidR="00C27263" w:rsidRDefault="00C27263" w:rsidP="00462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BBD" w:rsidRPr="00FB6172" w:rsidRDefault="003E0BBD">
    <w:pPr>
      <w:pStyle w:val="Footer"/>
      <w:rPr>
        <w:rFonts w:ascii="Times New Roman" w:hAnsi="Times New Roman" w:cs="Times New Roman"/>
        <w:sz w:val="20"/>
        <w:szCs w:val="20"/>
      </w:rPr>
    </w:pPr>
    <w:r w:rsidRPr="00FB6172">
      <w:rPr>
        <w:rFonts w:ascii="Times New Roman" w:hAnsi="Times New Roman" w:cs="Times New Roman"/>
        <w:sz w:val="20"/>
        <w:szCs w:val="20"/>
      </w:rPr>
      <w:fldChar w:fldCharType="begin"/>
    </w:r>
    <w:r w:rsidRPr="00FB6172">
      <w:rPr>
        <w:rFonts w:ascii="Times New Roman" w:hAnsi="Times New Roman" w:cs="Times New Roman"/>
        <w:sz w:val="20"/>
        <w:szCs w:val="20"/>
      </w:rPr>
      <w:instrText xml:space="preserve"> FILENAME   \* MERGEFORMAT </w:instrText>
    </w:r>
    <w:r w:rsidRPr="00FB6172">
      <w:rPr>
        <w:rFonts w:ascii="Times New Roman" w:hAnsi="Times New Roman" w:cs="Times New Roman"/>
        <w:sz w:val="20"/>
        <w:szCs w:val="20"/>
      </w:rPr>
      <w:fldChar w:fldCharType="separate"/>
    </w:r>
    <w:r w:rsidR="00412ED9">
      <w:rPr>
        <w:rFonts w:ascii="Times New Roman" w:hAnsi="Times New Roman" w:cs="Times New Roman"/>
        <w:noProof/>
        <w:sz w:val="20"/>
        <w:szCs w:val="20"/>
      </w:rPr>
      <w:t>IEMAnotp_300921_LNGdepo</w:t>
    </w:r>
    <w:r w:rsidRPr="00FB6172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35F6" w:rsidRPr="00FB6172" w:rsidRDefault="003335F6" w:rsidP="003335F6">
    <w:pPr>
      <w:pStyle w:val="Footer"/>
      <w:rPr>
        <w:rFonts w:ascii="Times New Roman" w:hAnsi="Times New Roman" w:cs="Times New Roman"/>
        <w:sz w:val="20"/>
        <w:szCs w:val="20"/>
      </w:rPr>
    </w:pPr>
    <w:r w:rsidRPr="00FB6172">
      <w:rPr>
        <w:rFonts w:ascii="Times New Roman" w:hAnsi="Times New Roman" w:cs="Times New Roman"/>
        <w:sz w:val="20"/>
        <w:szCs w:val="20"/>
      </w:rPr>
      <w:fldChar w:fldCharType="begin"/>
    </w:r>
    <w:r w:rsidRPr="00FB6172">
      <w:rPr>
        <w:rFonts w:ascii="Times New Roman" w:hAnsi="Times New Roman" w:cs="Times New Roman"/>
        <w:sz w:val="20"/>
        <w:szCs w:val="20"/>
      </w:rPr>
      <w:instrText xml:space="preserve"> FILENAME   \* MERGEFORMAT </w:instrText>
    </w:r>
    <w:r w:rsidRPr="00FB6172">
      <w:rPr>
        <w:rFonts w:ascii="Times New Roman" w:hAnsi="Times New Roman" w:cs="Times New Roman"/>
        <w:sz w:val="20"/>
        <w:szCs w:val="20"/>
      </w:rPr>
      <w:fldChar w:fldCharType="separate"/>
    </w:r>
    <w:r w:rsidR="00412ED9">
      <w:rPr>
        <w:rFonts w:ascii="Times New Roman" w:hAnsi="Times New Roman" w:cs="Times New Roman"/>
        <w:noProof/>
        <w:sz w:val="20"/>
        <w:szCs w:val="20"/>
      </w:rPr>
      <w:t>IEMAnotp_300921_LNGdepo</w:t>
    </w:r>
    <w:r w:rsidRPr="00FB6172">
      <w:rPr>
        <w:rFonts w:ascii="Times New Roman" w:hAnsi="Times New Roman" w:cs="Times New Roman"/>
        <w:sz w:val="20"/>
        <w:szCs w:val="20"/>
      </w:rPr>
      <w:fldChar w:fldCharType="end"/>
    </w:r>
  </w:p>
  <w:p w:rsidR="003335F6" w:rsidRDefault="003335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263" w:rsidRDefault="00C27263" w:rsidP="00462638">
      <w:pPr>
        <w:spacing w:after="0" w:line="240" w:lineRule="auto"/>
      </w:pPr>
      <w:r>
        <w:separator/>
      </w:r>
    </w:p>
  </w:footnote>
  <w:footnote w:type="continuationSeparator" w:id="0">
    <w:p w:rsidR="00C27263" w:rsidRDefault="00C27263" w:rsidP="004626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79102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:rsidR="00BD1212" w:rsidRPr="00BD1212" w:rsidRDefault="00BD1212">
        <w:pPr>
          <w:pStyle w:val="Head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BD121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BD1212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BD121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12ED9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BD1212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:rsidR="00BD1212" w:rsidRDefault="00BD12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3281372"/>
      <w:docPartObj>
        <w:docPartGallery w:val="Page Numbers (Top of Page)"/>
        <w:docPartUnique/>
      </w:docPartObj>
    </w:sdtPr>
    <w:sdtEndPr>
      <w:rPr>
        <w:noProof/>
      </w:rPr>
    </w:sdtEndPr>
    <w:sdtContent>
      <w:p w:rsidR="00C447C7" w:rsidRDefault="00412ED9">
        <w:pPr>
          <w:pStyle w:val="Header"/>
          <w:jc w:val="center"/>
        </w:pPr>
      </w:p>
    </w:sdtContent>
  </w:sdt>
  <w:p w:rsidR="00C447C7" w:rsidRDefault="00C447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E510C7"/>
    <w:multiLevelType w:val="hybridMultilevel"/>
    <w:tmpl w:val="3C3A0D7C"/>
    <w:lvl w:ilvl="0" w:tplc="53DA64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D0D"/>
    <w:rsid w:val="000A7F4D"/>
    <w:rsid w:val="000A7FAF"/>
    <w:rsid w:val="000B12C8"/>
    <w:rsid w:val="000C2C86"/>
    <w:rsid w:val="000C6323"/>
    <w:rsid w:val="001106B0"/>
    <w:rsid w:val="00122499"/>
    <w:rsid w:val="00122C07"/>
    <w:rsid w:val="001260B9"/>
    <w:rsid w:val="0012724D"/>
    <w:rsid w:val="001320FE"/>
    <w:rsid w:val="00133001"/>
    <w:rsid w:val="0018183E"/>
    <w:rsid w:val="0018607C"/>
    <w:rsid w:val="00193348"/>
    <w:rsid w:val="00195B52"/>
    <w:rsid w:val="001B5645"/>
    <w:rsid w:val="001C161F"/>
    <w:rsid w:val="001D342B"/>
    <w:rsid w:val="001D7BC5"/>
    <w:rsid w:val="001F2CD3"/>
    <w:rsid w:val="00200D72"/>
    <w:rsid w:val="0020708C"/>
    <w:rsid w:val="002457D1"/>
    <w:rsid w:val="00246D6F"/>
    <w:rsid w:val="00255860"/>
    <w:rsid w:val="00256413"/>
    <w:rsid w:val="00277EA1"/>
    <w:rsid w:val="00291273"/>
    <w:rsid w:val="002A0EBD"/>
    <w:rsid w:val="002B6FB8"/>
    <w:rsid w:val="002D7D17"/>
    <w:rsid w:val="002E33B6"/>
    <w:rsid w:val="002E4824"/>
    <w:rsid w:val="00320390"/>
    <w:rsid w:val="0032557C"/>
    <w:rsid w:val="003335F6"/>
    <w:rsid w:val="00337D5C"/>
    <w:rsid w:val="0034638B"/>
    <w:rsid w:val="00375103"/>
    <w:rsid w:val="00395D68"/>
    <w:rsid w:val="003A40CC"/>
    <w:rsid w:val="003C178F"/>
    <w:rsid w:val="003D4BC7"/>
    <w:rsid w:val="003E0BBD"/>
    <w:rsid w:val="003E62E6"/>
    <w:rsid w:val="003F5B72"/>
    <w:rsid w:val="00412ED9"/>
    <w:rsid w:val="0041459C"/>
    <w:rsid w:val="0042013E"/>
    <w:rsid w:val="0042713D"/>
    <w:rsid w:val="00431A2D"/>
    <w:rsid w:val="00432AF6"/>
    <w:rsid w:val="00462638"/>
    <w:rsid w:val="004A74B0"/>
    <w:rsid w:val="005372A8"/>
    <w:rsid w:val="00540CB6"/>
    <w:rsid w:val="00557FDA"/>
    <w:rsid w:val="00562785"/>
    <w:rsid w:val="00565D6E"/>
    <w:rsid w:val="005719F2"/>
    <w:rsid w:val="00573941"/>
    <w:rsid w:val="00594401"/>
    <w:rsid w:val="005B1BB2"/>
    <w:rsid w:val="005B2934"/>
    <w:rsid w:val="005B5884"/>
    <w:rsid w:val="005C0097"/>
    <w:rsid w:val="005D0CA6"/>
    <w:rsid w:val="005D1033"/>
    <w:rsid w:val="005D5B61"/>
    <w:rsid w:val="005E0D9D"/>
    <w:rsid w:val="005E12B1"/>
    <w:rsid w:val="005E27CD"/>
    <w:rsid w:val="005E5D0A"/>
    <w:rsid w:val="005E5EF0"/>
    <w:rsid w:val="005E6830"/>
    <w:rsid w:val="00606069"/>
    <w:rsid w:val="00606315"/>
    <w:rsid w:val="0061518D"/>
    <w:rsid w:val="006216FA"/>
    <w:rsid w:val="006343BE"/>
    <w:rsid w:val="00636439"/>
    <w:rsid w:val="0064504F"/>
    <w:rsid w:val="006538FF"/>
    <w:rsid w:val="00656064"/>
    <w:rsid w:val="0065658C"/>
    <w:rsid w:val="00683FCF"/>
    <w:rsid w:val="006979F6"/>
    <w:rsid w:val="006A0EB1"/>
    <w:rsid w:val="006A53F8"/>
    <w:rsid w:val="006B7C38"/>
    <w:rsid w:val="006C75E9"/>
    <w:rsid w:val="006D75CB"/>
    <w:rsid w:val="006F0085"/>
    <w:rsid w:val="006F0423"/>
    <w:rsid w:val="007118CE"/>
    <w:rsid w:val="00720BE0"/>
    <w:rsid w:val="00732820"/>
    <w:rsid w:val="007374E2"/>
    <w:rsid w:val="00743744"/>
    <w:rsid w:val="00751ACB"/>
    <w:rsid w:val="007848AB"/>
    <w:rsid w:val="007B6DB3"/>
    <w:rsid w:val="007C2AF5"/>
    <w:rsid w:val="007D3B9F"/>
    <w:rsid w:val="007E5FB0"/>
    <w:rsid w:val="00827BE4"/>
    <w:rsid w:val="00836472"/>
    <w:rsid w:val="00836D0D"/>
    <w:rsid w:val="008549D0"/>
    <w:rsid w:val="00866182"/>
    <w:rsid w:val="008809D9"/>
    <w:rsid w:val="008839A8"/>
    <w:rsid w:val="00883CCC"/>
    <w:rsid w:val="008A4392"/>
    <w:rsid w:val="008B06F8"/>
    <w:rsid w:val="008D0CF4"/>
    <w:rsid w:val="008D4295"/>
    <w:rsid w:val="008E4EBC"/>
    <w:rsid w:val="009272D2"/>
    <w:rsid w:val="00936438"/>
    <w:rsid w:val="00940704"/>
    <w:rsid w:val="00940F4E"/>
    <w:rsid w:val="00943E97"/>
    <w:rsid w:val="009816F2"/>
    <w:rsid w:val="009A3094"/>
    <w:rsid w:val="009A30AA"/>
    <w:rsid w:val="009C205E"/>
    <w:rsid w:val="009E44DE"/>
    <w:rsid w:val="009F38F5"/>
    <w:rsid w:val="00A01003"/>
    <w:rsid w:val="00A15264"/>
    <w:rsid w:val="00A36280"/>
    <w:rsid w:val="00A52F0D"/>
    <w:rsid w:val="00A731FB"/>
    <w:rsid w:val="00A94F10"/>
    <w:rsid w:val="00AB09C1"/>
    <w:rsid w:val="00AB5891"/>
    <w:rsid w:val="00AC62D6"/>
    <w:rsid w:val="00AD26C6"/>
    <w:rsid w:val="00AD3B4F"/>
    <w:rsid w:val="00AD6E75"/>
    <w:rsid w:val="00AE1CFD"/>
    <w:rsid w:val="00B00E80"/>
    <w:rsid w:val="00B073B2"/>
    <w:rsid w:val="00B153ED"/>
    <w:rsid w:val="00B46AA9"/>
    <w:rsid w:val="00B63088"/>
    <w:rsid w:val="00B6397D"/>
    <w:rsid w:val="00BA6A05"/>
    <w:rsid w:val="00BD1212"/>
    <w:rsid w:val="00BF4E74"/>
    <w:rsid w:val="00C05852"/>
    <w:rsid w:val="00C161F6"/>
    <w:rsid w:val="00C22BED"/>
    <w:rsid w:val="00C239C1"/>
    <w:rsid w:val="00C270DD"/>
    <w:rsid w:val="00C27263"/>
    <w:rsid w:val="00C31C62"/>
    <w:rsid w:val="00C407DB"/>
    <w:rsid w:val="00C43F03"/>
    <w:rsid w:val="00C447C7"/>
    <w:rsid w:val="00C617CE"/>
    <w:rsid w:val="00C63CA2"/>
    <w:rsid w:val="00C75F6D"/>
    <w:rsid w:val="00C80E0B"/>
    <w:rsid w:val="00C86F96"/>
    <w:rsid w:val="00C909C1"/>
    <w:rsid w:val="00CE697F"/>
    <w:rsid w:val="00CF1C37"/>
    <w:rsid w:val="00CF33A2"/>
    <w:rsid w:val="00D05611"/>
    <w:rsid w:val="00D14847"/>
    <w:rsid w:val="00D152EE"/>
    <w:rsid w:val="00D15589"/>
    <w:rsid w:val="00D1578B"/>
    <w:rsid w:val="00D210DB"/>
    <w:rsid w:val="00D2649C"/>
    <w:rsid w:val="00D3242F"/>
    <w:rsid w:val="00D36B66"/>
    <w:rsid w:val="00D42F91"/>
    <w:rsid w:val="00D54CE6"/>
    <w:rsid w:val="00D62160"/>
    <w:rsid w:val="00D63186"/>
    <w:rsid w:val="00D64462"/>
    <w:rsid w:val="00D67FDF"/>
    <w:rsid w:val="00D86FEA"/>
    <w:rsid w:val="00DC6626"/>
    <w:rsid w:val="00DC6F0D"/>
    <w:rsid w:val="00DD18D5"/>
    <w:rsid w:val="00DE3972"/>
    <w:rsid w:val="00DF6A78"/>
    <w:rsid w:val="00E3480E"/>
    <w:rsid w:val="00E628CC"/>
    <w:rsid w:val="00E714EC"/>
    <w:rsid w:val="00E72CAA"/>
    <w:rsid w:val="00E84B51"/>
    <w:rsid w:val="00ED0A3B"/>
    <w:rsid w:val="00EF056E"/>
    <w:rsid w:val="00EF60D9"/>
    <w:rsid w:val="00F00825"/>
    <w:rsid w:val="00F06867"/>
    <w:rsid w:val="00F07625"/>
    <w:rsid w:val="00F16F93"/>
    <w:rsid w:val="00F2351F"/>
    <w:rsid w:val="00F5619A"/>
    <w:rsid w:val="00F65CA7"/>
    <w:rsid w:val="00F8250B"/>
    <w:rsid w:val="00F83D5C"/>
    <w:rsid w:val="00F85DDF"/>
    <w:rsid w:val="00F87745"/>
    <w:rsid w:val="00F924EF"/>
    <w:rsid w:val="00FB6172"/>
    <w:rsid w:val="00FB6B38"/>
    <w:rsid w:val="00FC59FD"/>
    <w:rsid w:val="00FE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FF4C939"/>
  <w15:chartTrackingRefBased/>
  <w15:docId w15:val="{8280A1B3-6F66-4FB9-8DED-F56F0E050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263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638"/>
  </w:style>
  <w:style w:type="paragraph" w:styleId="Footer">
    <w:name w:val="footer"/>
    <w:basedOn w:val="Normal"/>
    <w:link w:val="FooterChar"/>
    <w:uiPriority w:val="99"/>
    <w:unhideWhenUsed/>
    <w:rsid w:val="0046263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2638"/>
  </w:style>
  <w:style w:type="character" w:styleId="Hyperlink">
    <w:name w:val="Hyperlink"/>
    <w:basedOn w:val="DefaultParagraphFont"/>
    <w:unhideWhenUsed/>
    <w:rsid w:val="00827BE4"/>
    <w:rPr>
      <w:color w:val="0000FF"/>
      <w:u w:val="single"/>
    </w:rPr>
  </w:style>
  <w:style w:type="paragraph" w:customStyle="1" w:styleId="naisf">
    <w:name w:val="naisf"/>
    <w:basedOn w:val="Normal"/>
    <w:rsid w:val="00827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link w:val="NormalWebChar"/>
    <w:rsid w:val="00C27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WebChar">
    <w:name w:val="Normal (Web) Char"/>
    <w:link w:val="NormalWeb"/>
    <w:locked/>
    <w:rsid w:val="00C270DD"/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uiPriority w:val="39"/>
    <w:rsid w:val="004201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0E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33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3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92DFD-0C1B-4D56-9375-F5D8A4D73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3035</Words>
  <Characters>1731</Characters>
  <Application>Microsoft Office Word</Application>
  <DocSecurity>0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Pielikums Ministru kabineta rīkojuma projekta anotācijai</vt:lpstr>
      <vt:lpstr>Pielikums Ministru kabineta rīkojuma projekta anotācijai</vt:lpstr>
    </vt:vector>
  </TitlesOfParts>
  <Company>Iekšlietu ministrija</Company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Pielikums Ministru kabineta rīkojuma projekta anotācijai</dc:title>
  <dc:subject>Pielikums</dc:subject>
  <dc:creator>Ieva Potjomkina</dc:creator>
  <cp:keywords/>
  <dc:description>ieva.potjomkina@iem.gov.lv_x000d_
67219606</dc:description>
  <cp:lastModifiedBy>Ieva Potjomkina</cp:lastModifiedBy>
  <cp:revision>4</cp:revision>
  <dcterms:created xsi:type="dcterms:W3CDTF">2021-09-30T03:47:00Z</dcterms:created>
  <dcterms:modified xsi:type="dcterms:W3CDTF">2021-09-30T05:44:00Z</dcterms:modified>
</cp:coreProperties>
</file>