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DB396" w14:textId="77777777" w:rsidR="005E48B6" w:rsidRPr="005E48B6" w:rsidRDefault="005E48B6" w:rsidP="005E48B6">
      <w:pPr>
        <w:rPr>
          <w:lang w:val="en-US"/>
        </w:rPr>
      </w:pPr>
      <w:r w:rsidRPr="005E48B6">
        <w:rPr>
          <w:b/>
          <w:bCs/>
          <w:lang w:val="en-US"/>
        </w:rPr>
        <w:t>From:</w:t>
      </w:r>
      <w:r w:rsidRPr="005E48B6">
        <w:rPr>
          <w:lang w:val="en-US"/>
        </w:rPr>
        <w:t xml:space="preserve"> Jevgēnijs Burovs &lt;jevgenijs.burovs@fm.gov.lv&gt; </w:t>
      </w:r>
      <w:r w:rsidRPr="005E48B6">
        <w:rPr>
          <w:lang w:val="en-US"/>
        </w:rPr>
        <w:br/>
      </w:r>
      <w:r w:rsidRPr="005E48B6">
        <w:rPr>
          <w:b/>
          <w:bCs/>
          <w:lang w:val="en-US"/>
        </w:rPr>
        <w:t>Sent:</w:t>
      </w:r>
      <w:r w:rsidRPr="005E48B6">
        <w:rPr>
          <w:lang w:val="en-US"/>
        </w:rPr>
        <w:t xml:space="preserve"> </w:t>
      </w:r>
      <w:proofErr w:type="spellStart"/>
      <w:r w:rsidRPr="005E48B6">
        <w:rPr>
          <w:lang w:val="en-US"/>
        </w:rPr>
        <w:t>pirmdiena</w:t>
      </w:r>
      <w:proofErr w:type="spellEnd"/>
      <w:r w:rsidRPr="005E48B6">
        <w:rPr>
          <w:lang w:val="en-US"/>
        </w:rPr>
        <w:t xml:space="preserve">, 2026. gada 27. </w:t>
      </w:r>
      <w:proofErr w:type="spellStart"/>
      <w:r w:rsidRPr="005E48B6">
        <w:rPr>
          <w:lang w:val="en-US"/>
        </w:rPr>
        <w:t>jūlijs</w:t>
      </w:r>
      <w:proofErr w:type="spellEnd"/>
      <w:r w:rsidRPr="005E48B6">
        <w:rPr>
          <w:lang w:val="en-US"/>
        </w:rPr>
        <w:t xml:space="preserve"> 10:30</w:t>
      </w:r>
      <w:r w:rsidRPr="005E48B6">
        <w:rPr>
          <w:lang w:val="en-US"/>
        </w:rPr>
        <w:br/>
      </w:r>
      <w:r w:rsidRPr="005E48B6">
        <w:rPr>
          <w:b/>
          <w:bCs/>
          <w:lang w:val="en-US"/>
        </w:rPr>
        <w:t>To:</w:t>
      </w:r>
      <w:r w:rsidRPr="005E48B6">
        <w:rPr>
          <w:lang w:val="en-US"/>
        </w:rPr>
        <w:t xml:space="preserve"> Baiba Vilciņa &lt;baiba.vilcina@mk.gov.lv&gt;</w:t>
      </w:r>
      <w:r w:rsidRPr="005E48B6">
        <w:rPr>
          <w:lang w:val="en-US"/>
        </w:rPr>
        <w:br/>
      </w:r>
      <w:r w:rsidRPr="005E48B6">
        <w:rPr>
          <w:b/>
          <w:bCs/>
          <w:lang w:val="en-US"/>
        </w:rPr>
        <w:t>Cc:</w:t>
      </w:r>
      <w:r w:rsidRPr="005E48B6">
        <w:rPr>
          <w:lang w:val="en-US"/>
        </w:rPr>
        <w:t xml:space="preserve"> Inese Sekača &lt;Inese.Sekaca@cfla.gov.lv&gt;; Gunta Lidaka | FM &lt;Gunta.Lidaka@fm.gov.lv&gt;; Liene Buldere | FM &lt;liene.buldere@fm.gov.lv&gt;</w:t>
      </w:r>
      <w:r w:rsidRPr="005E48B6">
        <w:rPr>
          <w:lang w:val="en-US"/>
        </w:rPr>
        <w:br/>
      </w:r>
      <w:r w:rsidRPr="005E48B6">
        <w:rPr>
          <w:b/>
          <w:bCs/>
          <w:lang w:val="en-US"/>
        </w:rPr>
        <w:t>Subject:</w:t>
      </w:r>
      <w:r w:rsidRPr="005E48B6">
        <w:rPr>
          <w:lang w:val="en-US"/>
        </w:rPr>
        <w:t xml:space="preserve"> RE: 26-TA-1417: </w:t>
      </w:r>
      <w:proofErr w:type="spellStart"/>
      <w:r w:rsidRPr="005E48B6">
        <w:rPr>
          <w:lang w:val="en-US"/>
        </w:rPr>
        <w:t>Izveidots</w:t>
      </w:r>
      <w:proofErr w:type="spellEnd"/>
      <w:r w:rsidRPr="005E48B6">
        <w:rPr>
          <w:lang w:val="en-US"/>
        </w:rPr>
        <w:t xml:space="preserve"> un </w:t>
      </w:r>
      <w:proofErr w:type="spellStart"/>
      <w:r w:rsidRPr="005E48B6">
        <w:rPr>
          <w:lang w:val="en-US"/>
        </w:rPr>
        <w:t>iesniegts</w:t>
      </w:r>
      <w:proofErr w:type="spellEnd"/>
      <w:r w:rsidRPr="005E48B6">
        <w:rPr>
          <w:lang w:val="en-US"/>
        </w:rPr>
        <w:t xml:space="preserve"> </w:t>
      </w:r>
      <w:proofErr w:type="spellStart"/>
      <w:r w:rsidRPr="005E48B6">
        <w:rPr>
          <w:lang w:val="en-US"/>
        </w:rPr>
        <w:t>atzinums</w:t>
      </w:r>
      <w:proofErr w:type="spellEnd"/>
      <w:r w:rsidRPr="005E48B6">
        <w:rPr>
          <w:lang w:val="en-US"/>
        </w:rPr>
        <w:t xml:space="preserve"> </w:t>
      </w:r>
      <w:proofErr w:type="spellStart"/>
      <w:r w:rsidRPr="005E48B6">
        <w:rPr>
          <w:lang w:val="en-US"/>
        </w:rPr>
        <w:t>Finanšu</w:t>
      </w:r>
      <w:proofErr w:type="spellEnd"/>
      <w:r w:rsidRPr="005E48B6">
        <w:rPr>
          <w:lang w:val="en-US"/>
        </w:rPr>
        <w:t xml:space="preserve"> </w:t>
      </w:r>
      <w:proofErr w:type="spellStart"/>
      <w:r w:rsidRPr="005E48B6">
        <w:rPr>
          <w:lang w:val="en-US"/>
        </w:rPr>
        <w:t>ministrija</w:t>
      </w:r>
      <w:proofErr w:type="spellEnd"/>
    </w:p>
    <w:p w14:paraId="68C3D870" w14:textId="36B35E38" w:rsidR="005E48B6" w:rsidRPr="005E48B6" w:rsidRDefault="005E48B6" w:rsidP="005E48B6">
      <w:r w:rsidRPr="005E48B6">
        <w:t>Labdien,</w:t>
      </w:r>
    </w:p>
    <w:p w14:paraId="3C5339B2" w14:textId="77777777" w:rsidR="005E48B6" w:rsidRPr="005E48B6" w:rsidRDefault="005E48B6" w:rsidP="005E48B6">
      <w:r w:rsidRPr="005E48B6">
        <w:t>Mums ir tikai viens komentārs par MK noteikumu grozījumu 15.3.apakšpunktu.</w:t>
      </w:r>
    </w:p>
    <w:p w14:paraId="5FD948EA" w14:textId="77777777" w:rsidR="005E48B6" w:rsidRPr="005E48B6" w:rsidRDefault="005E48B6" w:rsidP="005E48B6">
      <w:r w:rsidRPr="005E48B6">
        <w:t xml:space="preserve">Atbilstoši Vispārējās regulas 2021/1060 </w:t>
      </w:r>
      <w:proofErr w:type="gramStart"/>
      <w:r w:rsidRPr="005E48B6">
        <w:t>54.panta</w:t>
      </w:r>
      <w:proofErr w:type="gramEnd"/>
      <w:r w:rsidRPr="005E48B6">
        <w:t xml:space="preserve"> </w:t>
      </w:r>
      <w:proofErr w:type="spellStart"/>
      <w:r w:rsidRPr="005E48B6">
        <w:t>a)apakšpunktam</w:t>
      </w:r>
      <w:proofErr w:type="spellEnd"/>
      <w:r w:rsidRPr="005E48B6">
        <w:t xml:space="preserve"> 7% vienoto likmi netiešo izmaksu segšanai aprēķina no attiecināmajām tiešajām izmaksām. Tāpat Vadlīnijās par vienkāršoto izmaksu izmantošanas iespējām un to piemērošanu ES kohēzijas politikas programmas 2021.-</w:t>
      </w:r>
      <w:proofErr w:type="gramStart"/>
      <w:r w:rsidRPr="005E48B6">
        <w:t>2027.gadam</w:t>
      </w:r>
      <w:proofErr w:type="gramEnd"/>
      <w:r w:rsidRPr="005E48B6">
        <w:t xml:space="preserve"> ietvaros 41.punktā noteikts, ka netiešo izmaksu vienoto likmi var piemērot arī tām tiešajām attiecināmajām izmaksām, kas aprēķinātas, izmantojot vienoto likmi, ja tiek novērsta vienas izmaksu pozīcijas dubulta finansēšana. MK not. grozījumu anotācijā ir aprakstīts par dubultā finansējuma riska novēršanu.</w:t>
      </w:r>
    </w:p>
    <w:p w14:paraId="7DCD8C96" w14:textId="77777777" w:rsidR="005E48B6" w:rsidRPr="005E48B6" w:rsidRDefault="005E48B6" w:rsidP="005E48B6">
      <w:r w:rsidRPr="005E48B6">
        <w:t xml:space="preserve">Attiecīgi aicinām precizēt MK noteikumu 15.3.apakšpunktu, nosakot, ka netiešo izmaksu vienoto likmi 7% apmērā piemēro no šo noteikumu </w:t>
      </w:r>
      <w:r w:rsidRPr="005E48B6">
        <w:rPr>
          <w:b/>
          <w:bCs/>
          <w:u w:val="single"/>
        </w:rPr>
        <w:t>15.1. un</w:t>
      </w:r>
      <w:r w:rsidRPr="005E48B6">
        <w:t xml:space="preserve"> 15.2. apakšpunktā minētajām tiešajām attiecināmajām izmaksām.</w:t>
      </w:r>
    </w:p>
    <w:p w14:paraId="37797E41" w14:textId="77777777" w:rsidR="005E48B6" w:rsidRDefault="005E48B6" w:rsidP="005E48B6">
      <w:pPr>
        <w:rPr>
          <w:b/>
          <w:bCs/>
        </w:rPr>
      </w:pPr>
    </w:p>
    <w:p w14:paraId="735C6F8D" w14:textId="110CE9FE" w:rsidR="005E48B6" w:rsidRPr="005E48B6" w:rsidRDefault="005E48B6" w:rsidP="005E48B6">
      <w:r w:rsidRPr="005E48B6">
        <w:rPr>
          <w:b/>
          <w:bCs/>
        </w:rPr>
        <w:t>Ar cieņu</w:t>
      </w:r>
      <w:r w:rsidRPr="005E48B6">
        <w:rPr>
          <w:b/>
          <w:bCs/>
        </w:rPr>
        <w:br/>
        <w:t>Jevgēnijs Burovs</w:t>
      </w:r>
      <w:r w:rsidRPr="005E48B6">
        <w:br/>
        <w:t xml:space="preserve">ES fondu stratēģijas departamenta </w:t>
      </w:r>
      <w:r w:rsidRPr="005E48B6">
        <w:br/>
        <w:t>Publisko investīciju un uzņēmējdarbības attīstības nodaļas vecākais eksperts</w:t>
      </w:r>
      <w:r w:rsidRPr="005E48B6">
        <w:br/>
        <w:t>Tālr.: (+371) 28635726</w:t>
      </w:r>
      <w:r w:rsidRPr="005E48B6">
        <w:br/>
        <w:t xml:space="preserve">E-pasts: </w:t>
      </w:r>
      <w:hyperlink r:id="rId4" w:history="1">
        <w:r w:rsidRPr="005E48B6">
          <w:rPr>
            <w:rStyle w:val="Hyperlink"/>
          </w:rPr>
          <w:t>jevgenijs.burovs@fm.gov.lv</w:t>
        </w:r>
      </w:hyperlink>
      <w:r w:rsidRPr="005E48B6">
        <w:br/>
      </w:r>
      <w:r w:rsidRPr="005E48B6">
        <w:br/>
        <w:t>Latvijas Republikas Finanšu ministrija</w:t>
      </w:r>
      <w:r w:rsidRPr="005E48B6">
        <w:br/>
        <w:t>Smilšu iela 1, Rīga, LV-1919, Latvija</w:t>
      </w:r>
      <w:r w:rsidRPr="005E48B6">
        <w:br/>
        <w:t xml:space="preserve">Mājaslapa: </w:t>
      </w:r>
      <w:hyperlink r:id="rId5" w:history="1">
        <w:r w:rsidRPr="005E48B6">
          <w:rPr>
            <w:rStyle w:val="Hyperlink"/>
          </w:rPr>
          <w:t>www.fm.gov.lv</w:t>
        </w:r>
      </w:hyperlink>
      <w:r w:rsidRPr="005E48B6">
        <w:br/>
        <w:t xml:space="preserve">E-pasts: </w:t>
      </w:r>
      <w:hyperlink r:id="rId6" w:history="1">
        <w:r w:rsidRPr="005E48B6">
          <w:rPr>
            <w:rStyle w:val="Hyperlink"/>
          </w:rPr>
          <w:t>pasts@fm.gov.lv</w:t>
        </w:r>
      </w:hyperlink>
      <w:r w:rsidRPr="005E48B6">
        <w:br/>
      </w:r>
      <w:r w:rsidRPr="005E48B6">
        <w:drawing>
          <wp:inline distT="0" distB="0" distL="0" distR="0" wp14:anchorId="5667D784" wp14:editId="54AA9EBB">
            <wp:extent cx="2606040" cy="1935480"/>
            <wp:effectExtent l="0" t="0" r="3810" b="7620"/>
            <wp:docPr id="6130905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219363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606040" cy="1935480"/>
                    </a:xfrm>
                    <a:prstGeom prst="rect">
                      <a:avLst/>
                    </a:prstGeom>
                    <a:noFill/>
                    <a:ln>
                      <a:noFill/>
                    </a:ln>
                  </pic:spPr>
                </pic:pic>
              </a:graphicData>
            </a:graphic>
          </wp:inline>
        </w:drawing>
      </w:r>
    </w:p>
    <w:p w14:paraId="26685CFA" w14:textId="77777777" w:rsidR="00F967AF" w:rsidRDefault="00F967AF"/>
    <w:sectPr w:rsidR="00F967AF" w:rsidSect="009679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8B6"/>
    <w:rsid w:val="00053DAD"/>
    <w:rsid w:val="00065B7C"/>
    <w:rsid w:val="00090864"/>
    <w:rsid w:val="00096CB3"/>
    <w:rsid w:val="000A0CDA"/>
    <w:rsid w:val="000C0C67"/>
    <w:rsid w:val="000C5B9B"/>
    <w:rsid w:val="000D53B2"/>
    <w:rsid w:val="000E7EE2"/>
    <w:rsid w:val="0016054D"/>
    <w:rsid w:val="00176D4D"/>
    <w:rsid w:val="001A6591"/>
    <w:rsid w:val="001B111C"/>
    <w:rsid w:val="001B1B61"/>
    <w:rsid w:val="001C026C"/>
    <w:rsid w:val="002631F8"/>
    <w:rsid w:val="002658EC"/>
    <w:rsid w:val="00266A99"/>
    <w:rsid w:val="00271F3C"/>
    <w:rsid w:val="002828A7"/>
    <w:rsid w:val="002B5807"/>
    <w:rsid w:val="002C7C92"/>
    <w:rsid w:val="002F0890"/>
    <w:rsid w:val="00300402"/>
    <w:rsid w:val="00336859"/>
    <w:rsid w:val="00374008"/>
    <w:rsid w:val="003774E5"/>
    <w:rsid w:val="00380DA8"/>
    <w:rsid w:val="00390AA3"/>
    <w:rsid w:val="003C5CE4"/>
    <w:rsid w:val="003D3B25"/>
    <w:rsid w:val="003E3648"/>
    <w:rsid w:val="003E3793"/>
    <w:rsid w:val="003E6A59"/>
    <w:rsid w:val="004018ED"/>
    <w:rsid w:val="004041AD"/>
    <w:rsid w:val="004164B0"/>
    <w:rsid w:val="00416E6D"/>
    <w:rsid w:val="00446821"/>
    <w:rsid w:val="00452E69"/>
    <w:rsid w:val="00473303"/>
    <w:rsid w:val="00493A87"/>
    <w:rsid w:val="004D083F"/>
    <w:rsid w:val="0050620E"/>
    <w:rsid w:val="00513346"/>
    <w:rsid w:val="00556185"/>
    <w:rsid w:val="00580CD8"/>
    <w:rsid w:val="00592108"/>
    <w:rsid w:val="00597E22"/>
    <w:rsid w:val="005A3A55"/>
    <w:rsid w:val="005A434B"/>
    <w:rsid w:val="005A5991"/>
    <w:rsid w:val="005B3B86"/>
    <w:rsid w:val="005D0677"/>
    <w:rsid w:val="005D0698"/>
    <w:rsid w:val="005D7911"/>
    <w:rsid w:val="005E0DE9"/>
    <w:rsid w:val="005E48B6"/>
    <w:rsid w:val="00641DE0"/>
    <w:rsid w:val="00664443"/>
    <w:rsid w:val="0068588D"/>
    <w:rsid w:val="006D0828"/>
    <w:rsid w:val="00731BBA"/>
    <w:rsid w:val="00744E37"/>
    <w:rsid w:val="00751930"/>
    <w:rsid w:val="0079015A"/>
    <w:rsid w:val="00795518"/>
    <w:rsid w:val="007A7CDB"/>
    <w:rsid w:val="007B4E8B"/>
    <w:rsid w:val="007E26DA"/>
    <w:rsid w:val="007E5B32"/>
    <w:rsid w:val="007E70BA"/>
    <w:rsid w:val="00816AA9"/>
    <w:rsid w:val="00840259"/>
    <w:rsid w:val="00895B7F"/>
    <w:rsid w:val="008A53C9"/>
    <w:rsid w:val="008C0BED"/>
    <w:rsid w:val="008C2506"/>
    <w:rsid w:val="008E1089"/>
    <w:rsid w:val="008E2C7F"/>
    <w:rsid w:val="008E7D97"/>
    <w:rsid w:val="0096140E"/>
    <w:rsid w:val="009679FD"/>
    <w:rsid w:val="009702F5"/>
    <w:rsid w:val="009B540F"/>
    <w:rsid w:val="009C2505"/>
    <w:rsid w:val="009D0A31"/>
    <w:rsid w:val="009F0C4F"/>
    <w:rsid w:val="00A16A89"/>
    <w:rsid w:val="00A65CF7"/>
    <w:rsid w:val="00AF4E32"/>
    <w:rsid w:val="00B257B8"/>
    <w:rsid w:val="00B6171B"/>
    <w:rsid w:val="00B97055"/>
    <w:rsid w:val="00C01E88"/>
    <w:rsid w:val="00C249C0"/>
    <w:rsid w:val="00C26776"/>
    <w:rsid w:val="00C4229F"/>
    <w:rsid w:val="00C439A6"/>
    <w:rsid w:val="00C70EBE"/>
    <w:rsid w:val="00C7178F"/>
    <w:rsid w:val="00C84013"/>
    <w:rsid w:val="00C8627B"/>
    <w:rsid w:val="00C901AA"/>
    <w:rsid w:val="00C91FF0"/>
    <w:rsid w:val="00C967C5"/>
    <w:rsid w:val="00CA592A"/>
    <w:rsid w:val="00CA6F63"/>
    <w:rsid w:val="00CB217D"/>
    <w:rsid w:val="00CB49CA"/>
    <w:rsid w:val="00CE2157"/>
    <w:rsid w:val="00CE628C"/>
    <w:rsid w:val="00CE7104"/>
    <w:rsid w:val="00D070FF"/>
    <w:rsid w:val="00D35493"/>
    <w:rsid w:val="00D36DD0"/>
    <w:rsid w:val="00D73EC0"/>
    <w:rsid w:val="00D746C4"/>
    <w:rsid w:val="00D80A4F"/>
    <w:rsid w:val="00D958A1"/>
    <w:rsid w:val="00DA2A76"/>
    <w:rsid w:val="00DB1F6F"/>
    <w:rsid w:val="00DB722C"/>
    <w:rsid w:val="00DE66F0"/>
    <w:rsid w:val="00E73B9C"/>
    <w:rsid w:val="00EA42E2"/>
    <w:rsid w:val="00ED0CD4"/>
    <w:rsid w:val="00EE73F7"/>
    <w:rsid w:val="00F019C1"/>
    <w:rsid w:val="00F13E8F"/>
    <w:rsid w:val="00F26637"/>
    <w:rsid w:val="00F556EC"/>
    <w:rsid w:val="00F73DDE"/>
    <w:rsid w:val="00F87137"/>
    <w:rsid w:val="00F967AF"/>
    <w:rsid w:val="00F9734D"/>
    <w:rsid w:val="00FA3CF0"/>
    <w:rsid w:val="00FB175D"/>
    <w:rsid w:val="00FD774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D58E9"/>
  <w15:chartTrackingRefBased/>
  <w15:docId w15:val="{0D198CC9-C89E-4F2E-96F4-4EF898E5A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48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48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48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48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48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48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48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48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48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8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48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48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48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48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48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48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48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48B6"/>
    <w:rPr>
      <w:rFonts w:eastAsiaTheme="majorEastAsia" w:cstheme="majorBidi"/>
      <w:color w:val="272727" w:themeColor="text1" w:themeTint="D8"/>
    </w:rPr>
  </w:style>
  <w:style w:type="paragraph" w:styleId="Title">
    <w:name w:val="Title"/>
    <w:basedOn w:val="Normal"/>
    <w:next w:val="Normal"/>
    <w:link w:val="TitleChar"/>
    <w:uiPriority w:val="10"/>
    <w:qFormat/>
    <w:rsid w:val="005E48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48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48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48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48B6"/>
    <w:pPr>
      <w:spacing w:before="160"/>
      <w:jc w:val="center"/>
    </w:pPr>
    <w:rPr>
      <w:i/>
      <w:iCs/>
      <w:color w:val="404040" w:themeColor="text1" w:themeTint="BF"/>
    </w:rPr>
  </w:style>
  <w:style w:type="character" w:customStyle="1" w:styleId="QuoteChar">
    <w:name w:val="Quote Char"/>
    <w:basedOn w:val="DefaultParagraphFont"/>
    <w:link w:val="Quote"/>
    <w:uiPriority w:val="29"/>
    <w:rsid w:val="005E48B6"/>
    <w:rPr>
      <w:i/>
      <w:iCs/>
      <w:color w:val="404040" w:themeColor="text1" w:themeTint="BF"/>
    </w:rPr>
  </w:style>
  <w:style w:type="paragraph" w:styleId="ListParagraph">
    <w:name w:val="List Paragraph"/>
    <w:basedOn w:val="Normal"/>
    <w:uiPriority w:val="34"/>
    <w:qFormat/>
    <w:rsid w:val="005E48B6"/>
    <w:pPr>
      <w:ind w:left="720"/>
      <w:contextualSpacing/>
    </w:pPr>
  </w:style>
  <w:style w:type="character" w:styleId="IntenseEmphasis">
    <w:name w:val="Intense Emphasis"/>
    <w:basedOn w:val="DefaultParagraphFont"/>
    <w:uiPriority w:val="21"/>
    <w:qFormat/>
    <w:rsid w:val="005E48B6"/>
    <w:rPr>
      <w:i/>
      <w:iCs/>
      <w:color w:val="0F4761" w:themeColor="accent1" w:themeShade="BF"/>
    </w:rPr>
  </w:style>
  <w:style w:type="paragraph" w:styleId="IntenseQuote">
    <w:name w:val="Intense Quote"/>
    <w:basedOn w:val="Normal"/>
    <w:next w:val="Normal"/>
    <w:link w:val="IntenseQuoteChar"/>
    <w:uiPriority w:val="30"/>
    <w:qFormat/>
    <w:rsid w:val="005E48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48B6"/>
    <w:rPr>
      <w:i/>
      <w:iCs/>
      <w:color w:val="0F4761" w:themeColor="accent1" w:themeShade="BF"/>
    </w:rPr>
  </w:style>
  <w:style w:type="character" w:styleId="IntenseReference">
    <w:name w:val="Intense Reference"/>
    <w:basedOn w:val="DefaultParagraphFont"/>
    <w:uiPriority w:val="32"/>
    <w:qFormat/>
    <w:rsid w:val="005E48B6"/>
    <w:rPr>
      <w:b/>
      <w:bCs/>
      <w:smallCaps/>
      <w:color w:val="0F4761" w:themeColor="accent1" w:themeShade="BF"/>
      <w:spacing w:val="5"/>
    </w:rPr>
  </w:style>
  <w:style w:type="character" w:styleId="Hyperlink">
    <w:name w:val="Hyperlink"/>
    <w:basedOn w:val="DefaultParagraphFont"/>
    <w:uiPriority w:val="99"/>
    <w:unhideWhenUsed/>
    <w:rsid w:val="005E48B6"/>
    <w:rPr>
      <w:color w:val="467886" w:themeColor="hyperlink"/>
      <w:u w:val="single"/>
    </w:rPr>
  </w:style>
  <w:style w:type="character" w:styleId="UnresolvedMention">
    <w:name w:val="Unresolved Mention"/>
    <w:basedOn w:val="DefaultParagraphFont"/>
    <w:uiPriority w:val="99"/>
    <w:semiHidden/>
    <w:unhideWhenUsed/>
    <w:rsid w:val="005E4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D1DB2.EBA50E70"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pasts@fm.gov.lv" TargetMode="External"/><Relationship Id="rId5" Type="http://schemas.openxmlformats.org/officeDocument/2006/relationships/hyperlink" Target="www.fm.gov.lv" TargetMode="External"/><Relationship Id="rId10" Type="http://schemas.openxmlformats.org/officeDocument/2006/relationships/theme" Target="theme/theme1.xml"/><Relationship Id="rId4" Type="http://schemas.openxmlformats.org/officeDocument/2006/relationships/hyperlink" Target="mailto:%20jevgenijs.burovs@fm.gov.l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1064</Words>
  <Characters>608</Characters>
  <Application>Microsoft Office Word</Application>
  <DocSecurity>0</DocSecurity>
  <Lines>5</Lines>
  <Paragraphs>3</Paragraphs>
  <ScaleCrop>false</ScaleCrop>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Vilciņa</dc:creator>
  <cp:keywords/>
  <dc:description/>
  <cp:lastModifiedBy>Baiba Vilciņa</cp:lastModifiedBy>
  <cp:revision>1</cp:revision>
  <dcterms:created xsi:type="dcterms:W3CDTF">2026-07-27T09:30:00Z</dcterms:created>
  <dcterms:modified xsi:type="dcterms:W3CDTF">2026-07-27T09:31:00Z</dcterms:modified>
</cp:coreProperties>
</file>