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AA8D8" w14:textId="77777777" w:rsidR="001E32A5" w:rsidRPr="001E32A5" w:rsidRDefault="001E32A5" w:rsidP="001E32A5">
      <w:pPr>
        <w:spacing w:after="0" w:line="240" w:lineRule="auto"/>
        <w:ind w:firstLine="720"/>
        <w:jc w:val="center"/>
        <w:rPr>
          <w:rFonts w:ascii="Times New Roman" w:eastAsia="Times New Roman" w:hAnsi="Times New Roman" w:cs="Times New Roman"/>
          <w:b/>
          <w:bCs/>
          <w:sz w:val="24"/>
          <w:szCs w:val="24"/>
          <w:lang w:eastAsia="lv-LV"/>
        </w:rPr>
      </w:pPr>
      <w:r w:rsidRPr="001E32A5">
        <w:rPr>
          <w:rFonts w:ascii="Times New Roman" w:eastAsia="Times New Roman" w:hAnsi="Times New Roman" w:cs="Times New Roman"/>
          <w:b/>
          <w:bCs/>
          <w:sz w:val="24"/>
          <w:szCs w:val="24"/>
          <w:lang w:eastAsia="lv-LV"/>
        </w:rPr>
        <w:t>Izziņa par atzinumos sniegtajiem iebildumiem</w:t>
      </w:r>
    </w:p>
    <w:p w14:paraId="2DDC123A" w14:textId="77777777" w:rsidR="001E32A5" w:rsidRPr="001E32A5" w:rsidRDefault="001E32A5" w:rsidP="001E32A5">
      <w:pPr>
        <w:spacing w:after="0" w:line="240" w:lineRule="auto"/>
        <w:ind w:firstLine="720"/>
        <w:jc w:val="both"/>
        <w:rPr>
          <w:rFonts w:ascii="Times New Roman" w:eastAsia="Times New Roman" w:hAnsi="Times New Roman" w:cs="Times New Roman"/>
          <w:sz w:val="24"/>
          <w:szCs w:val="24"/>
          <w:lang w:eastAsia="lv-LV"/>
        </w:rPr>
      </w:pPr>
    </w:p>
    <w:tbl>
      <w:tblPr>
        <w:tblW w:w="0" w:type="auto"/>
        <w:jc w:val="center"/>
        <w:tblLook w:val="00A0" w:firstRow="1" w:lastRow="0" w:firstColumn="1" w:lastColumn="0" w:noHBand="0" w:noVBand="0"/>
      </w:tblPr>
      <w:tblGrid>
        <w:gridCol w:w="10188"/>
      </w:tblGrid>
      <w:tr w:rsidR="001E32A5" w:rsidRPr="001E32A5" w14:paraId="0E05FB26" w14:textId="77777777" w:rsidTr="00665663">
        <w:trPr>
          <w:jc w:val="center"/>
        </w:trPr>
        <w:tc>
          <w:tcPr>
            <w:tcW w:w="10188" w:type="dxa"/>
            <w:tcBorders>
              <w:bottom w:val="single" w:sz="6" w:space="0" w:color="000000"/>
            </w:tcBorders>
          </w:tcPr>
          <w:p w14:paraId="6EB417E7" w14:textId="77777777" w:rsidR="001E32A5" w:rsidRPr="001E32A5" w:rsidRDefault="001E32A5" w:rsidP="001E32A5">
            <w:pPr>
              <w:spacing w:after="0" w:line="240" w:lineRule="auto"/>
              <w:jc w:val="center"/>
              <w:rPr>
                <w:rFonts w:ascii="Times New Roman" w:eastAsia="Times New Roman" w:hAnsi="Times New Roman" w:cs="Times New Roman"/>
                <w:b/>
                <w:sz w:val="24"/>
                <w:szCs w:val="24"/>
                <w:lang w:eastAsia="lv-LV"/>
              </w:rPr>
            </w:pPr>
            <w:r w:rsidRPr="001E32A5">
              <w:rPr>
                <w:rFonts w:ascii="Times New Roman" w:eastAsia="Times New Roman" w:hAnsi="Times New Roman" w:cs="Times New Roman"/>
                <w:b/>
                <w:sz w:val="24"/>
                <w:szCs w:val="24"/>
                <w:lang w:eastAsia="lv-LV"/>
              </w:rPr>
              <w:t>Ministru kabineta noteikumu projektu  “Grozījumi Ministru kabineta 2010. gada 3. augusta noteikumos Nr. 720 “Noteikumi par karavīru un zemessargu paplašinātās pirmās palīdzības mācību kursa programmu, 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uzskaites un iznīcināšanas kārtību”” (VSS - 251)</w:t>
            </w:r>
          </w:p>
        </w:tc>
      </w:tr>
    </w:tbl>
    <w:p w14:paraId="16808898" w14:textId="77777777" w:rsidR="001E32A5" w:rsidRPr="001E32A5" w:rsidRDefault="001E32A5" w:rsidP="001E32A5">
      <w:pPr>
        <w:spacing w:after="0" w:line="240" w:lineRule="auto"/>
        <w:ind w:firstLine="1080"/>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(dokumenta veids un nosaukums)</w:t>
      </w:r>
    </w:p>
    <w:p w14:paraId="5C04F400" w14:textId="77777777" w:rsidR="001E32A5" w:rsidRPr="001E32A5" w:rsidRDefault="001E32A5" w:rsidP="001E32A5">
      <w:pPr>
        <w:spacing w:after="0" w:line="240" w:lineRule="auto"/>
        <w:ind w:firstLine="720"/>
        <w:jc w:val="both"/>
        <w:rPr>
          <w:rFonts w:ascii="Times New Roman" w:eastAsia="Times New Roman" w:hAnsi="Times New Roman" w:cs="Times New Roman"/>
          <w:sz w:val="24"/>
          <w:szCs w:val="24"/>
          <w:lang w:eastAsia="lv-LV"/>
        </w:rPr>
      </w:pPr>
    </w:p>
    <w:p w14:paraId="45119A76" w14:textId="77777777" w:rsidR="001E32A5" w:rsidRPr="001E32A5" w:rsidRDefault="001E32A5" w:rsidP="001E32A5">
      <w:pPr>
        <w:spacing w:after="0" w:line="240" w:lineRule="auto"/>
        <w:jc w:val="center"/>
        <w:rPr>
          <w:rFonts w:ascii="Times New Roman" w:eastAsia="Times New Roman" w:hAnsi="Times New Roman" w:cs="Times New Roman"/>
          <w:b/>
          <w:sz w:val="24"/>
          <w:szCs w:val="24"/>
          <w:lang w:eastAsia="lv-LV"/>
        </w:rPr>
      </w:pPr>
      <w:r w:rsidRPr="001E32A5">
        <w:rPr>
          <w:rFonts w:ascii="Times New Roman" w:eastAsia="Times New Roman" w:hAnsi="Times New Roman" w:cs="Times New Roman"/>
          <w:b/>
          <w:sz w:val="24"/>
          <w:szCs w:val="24"/>
          <w:lang w:eastAsia="lv-LV"/>
        </w:rPr>
        <w:t>I. Jautājumi, par kuriem saskaņošanā vienošanās nav panākta</w:t>
      </w:r>
    </w:p>
    <w:p w14:paraId="4F5F8160" w14:textId="77777777" w:rsidR="001E32A5" w:rsidRPr="001E32A5" w:rsidRDefault="001E32A5" w:rsidP="001E32A5">
      <w:pPr>
        <w:spacing w:after="0" w:line="240" w:lineRule="auto"/>
        <w:ind w:firstLine="720"/>
        <w:jc w:val="both"/>
        <w:rPr>
          <w:rFonts w:ascii="Times New Roman" w:eastAsia="Times New Roman" w:hAnsi="Times New Roman" w:cs="Times New Roman"/>
          <w:sz w:val="24"/>
          <w:szCs w:val="24"/>
          <w:lang w:eastAsia="lv-LV"/>
        </w:rPr>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3"/>
        <w:gridCol w:w="3801"/>
        <w:gridCol w:w="2977"/>
        <w:gridCol w:w="2459"/>
        <w:gridCol w:w="1920"/>
      </w:tblGrid>
      <w:tr w:rsidR="001E32A5" w:rsidRPr="001E32A5" w14:paraId="4396378F" w14:textId="77777777" w:rsidTr="00665663">
        <w:tc>
          <w:tcPr>
            <w:tcW w:w="708" w:type="dxa"/>
            <w:tcBorders>
              <w:top w:val="single" w:sz="6" w:space="0" w:color="000000"/>
              <w:left w:val="single" w:sz="6" w:space="0" w:color="000000"/>
              <w:bottom w:val="single" w:sz="6" w:space="0" w:color="000000"/>
              <w:right w:val="single" w:sz="6" w:space="0" w:color="000000"/>
            </w:tcBorders>
            <w:vAlign w:val="center"/>
          </w:tcPr>
          <w:p w14:paraId="1DF317EB" w14:textId="77777777" w:rsidR="001E32A5" w:rsidRPr="001E32A5" w:rsidRDefault="001E32A5" w:rsidP="001E32A5">
            <w:pPr>
              <w:spacing w:after="0" w:line="240" w:lineRule="auto"/>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Nr. p. k.</w:t>
            </w:r>
          </w:p>
        </w:tc>
        <w:tc>
          <w:tcPr>
            <w:tcW w:w="2403" w:type="dxa"/>
            <w:tcBorders>
              <w:top w:val="single" w:sz="6" w:space="0" w:color="000000"/>
              <w:left w:val="single" w:sz="6" w:space="0" w:color="000000"/>
              <w:bottom w:val="single" w:sz="6" w:space="0" w:color="000000"/>
              <w:right w:val="single" w:sz="6" w:space="0" w:color="000000"/>
            </w:tcBorders>
            <w:vAlign w:val="center"/>
          </w:tcPr>
          <w:p w14:paraId="11E95642" w14:textId="77777777" w:rsidR="001E32A5" w:rsidRPr="001E32A5" w:rsidRDefault="001E32A5" w:rsidP="001E32A5">
            <w:pPr>
              <w:spacing w:after="0" w:line="240" w:lineRule="auto"/>
              <w:ind w:firstLine="12"/>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Saskaņošanai nosūtītā projekta redakcija (konkrēta punkta (panta) redakcija)</w:t>
            </w:r>
          </w:p>
        </w:tc>
        <w:tc>
          <w:tcPr>
            <w:tcW w:w="3801" w:type="dxa"/>
            <w:tcBorders>
              <w:top w:val="single" w:sz="6" w:space="0" w:color="000000"/>
              <w:left w:val="single" w:sz="6" w:space="0" w:color="000000"/>
              <w:bottom w:val="single" w:sz="6" w:space="0" w:color="000000"/>
              <w:right w:val="single" w:sz="6" w:space="0" w:color="000000"/>
            </w:tcBorders>
            <w:vAlign w:val="center"/>
          </w:tcPr>
          <w:p w14:paraId="3F9EEB2F" w14:textId="77777777" w:rsidR="001E32A5" w:rsidRPr="001E32A5" w:rsidRDefault="001E32A5" w:rsidP="001E32A5">
            <w:pPr>
              <w:spacing w:after="0" w:line="240" w:lineRule="auto"/>
              <w:ind w:right="3"/>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4EB12F4F" w14:textId="77777777" w:rsidR="001E32A5" w:rsidRPr="001E32A5" w:rsidRDefault="001E32A5" w:rsidP="001E32A5">
            <w:pPr>
              <w:spacing w:after="0" w:line="240" w:lineRule="auto"/>
              <w:ind w:firstLine="21"/>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7E70BD3E" w14:textId="77777777" w:rsidR="001E32A5" w:rsidRPr="001E32A5" w:rsidRDefault="001E32A5" w:rsidP="001E32A5">
            <w:pPr>
              <w:spacing w:after="0" w:line="240" w:lineRule="auto"/>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4618E1AB" w14:textId="77777777" w:rsidR="001E32A5" w:rsidRPr="001E32A5" w:rsidRDefault="001E32A5" w:rsidP="001E32A5">
            <w:pPr>
              <w:spacing w:after="0" w:line="240" w:lineRule="auto"/>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Projekta attiecīgā punkta (panta) galīgā redakcija</w:t>
            </w:r>
          </w:p>
        </w:tc>
      </w:tr>
      <w:tr w:rsidR="001E32A5" w:rsidRPr="001E32A5" w14:paraId="1EB6566D" w14:textId="77777777" w:rsidTr="00665663">
        <w:tc>
          <w:tcPr>
            <w:tcW w:w="708" w:type="dxa"/>
            <w:tcBorders>
              <w:top w:val="single" w:sz="6" w:space="0" w:color="000000"/>
              <w:left w:val="single" w:sz="6" w:space="0" w:color="000000"/>
              <w:bottom w:val="single" w:sz="6" w:space="0" w:color="000000"/>
              <w:right w:val="single" w:sz="6" w:space="0" w:color="000000"/>
            </w:tcBorders>
          </w:tcPr>
          <w:p w14:paraId="74DE4C00" w14:textId="77777777" w:rsidR="001E32A5" w:rsidRPr="001E32A5" w:rsidRDefault="001E32A5" w:rsidP="001E32A5">
            <w:pPr>
              <w:spacing w:after="0" w:line="240" w:lineRule="auto"/>
              <w:jc w:val="center"/>
              <w:rPr>
                <w:rFonts w:ascii="Times New Roman" w:eastAsia="Times New Roman" w:hAnsi="Times New Roman" w:cs="Times New Roman"/>
                <w:sz w:val="20"/>
                <w:szCs w:val="20"/>
                <w:lang w:eastAsia="lv-LV"/>
              </w:rPr>
            </w:pPr>
            <w:r w:rsidRPr="001E32A5">
              <w:rPr>
                <w:rFonts w:ascii="Times New Roman" w:eastAsia="Times New Roman" w:hAnsi="Times New Roman" w:cs="Times New Roman"/>
                <w:sz w:val="20"/>
                <w:szCs w:val="20"/>
                <w:lang w:eastAsia="lv-LV"/>
              </w:rPr>
              <w:t>1.</w:t>
            </w:r>
          </w:p>
        </w:tc>
        <w:tc>
          <w:tcPr>
            <w:tcW w:w="2403" w:type="dxa"/>
            <w:tcBorders>
              <w:top w:val="single" w:sz="6" w:space="0" w:color="000000"/>
              <w:left w:val="single" w:sz="6" w:space="0" w:color="000000"/>
              <w:bottom w:val="single" w:sz="6" w:space="0" w:color="000000"/>
              <w:right w:val="single" w:sz="6" w:space="0" w:color="000000"/>
            </w:tcBorders>
          </w:tcPr>
          <w:p w14:paraId="0F16A127" w14:textId="77777777" w:rsidR="001E32A5" w:rsidRPr="001E32A5" w:rsidRDefault="001E32A5" w:rsidP="001E32A5">
            <w:pPr>
              <w:spacing w:after="0" w:line="240" w:lineRule="auto"/>
              <w:ind w:firstLine="720"/>
              <w:jc w:val="center"/>
              <w:rPr>
                <w:rFonts w:ascii="Times New Roman" w:eastAsia="Times New Roman" w:hAnsi="Times New Roman" w:cs="Times New Roman"/>
                <w:sz w:val="20"/>
                <w:szCs w:val="20"/>
                <w:lang w:eastAsia="lv-LV"/>
              </w:rPr>
            </w:pPr>
          </w:p>
        </w:tc>
        <w:tc>
          <w:tcPr>
            <w:tcW w:w="3801" w:type="dxa"/>
            <w:tcBorders>
              <w:top w:val="single" w:sz="6" w:space="0" w:color="000000"/>
              <w:left w:val="single" w:sz="6" w:space="0" w:color="000000"/>
              <w:bottom w:val="single" w:sz="6" w:space="0" w:color="000000"/>
              <w:right w:val="single" w:sz="6" w:space="0" w:color="000000"/>
            </w:tcBorders>
          </w:tcPr>
          <w:p w14:paraId="72310019" w14:textId="77777777" w:rsidR="001E32A5" w:rsidRPr="001E32A5" w:rsidRDefault="001E32A5" w:rsidP="00DD0967">
            <w:pPr>
              <w:ind w:firstLine="720"/>
              <w:jc w:val="both"/>
              <w:rPr>
                <w:rFonts w:ascii="Times New Roman" w:eastAsia="Times New Roman" w:hAnsi="Times New Roman" w:cs="Times New Roman"/>
                <w:sz w:val="20"/>
                <w:szCs w:val="20"/>
                <w:lang w:eastAsia="lv-LV"/>
              </w:rPr>
            </w:pPr>
          </w:p>
        </w:tc>
        <w:tc>
          <w:tcPr>
            <w:tcW w:w="2977" w:type="dxa"/>
            <w:tcBorders>
              <w:top w:val="single" w:sz="6" w:space="0" w:color="000000"/>
              <w:left w:val="single" w:sz="6" w:space="0" w:color="000000"/>
              <w:bottom w:val="single" w:sz="6" w:space="0" w:color="000000"/>
              <w:right w:val="single" w:sz="6" w:space="0" w:color="000000"/>
            </w:tcBorders>
          </w:tcPr>
          <w:p w14:paraId="5CDDC25B" w14:textId="77777777" w:rsidR="001E32A5" w:rsidRPr="001E32A5" w:rsidRDefault="001E32A5" w:rsidP="001E32A5">
            <w:pPr>
              <w:spacing w:after="0" w:line="240" w:lineRule="auto"/>
              <w:ind w:firstLine="720"/>
              <w:jc w:val="both"/>
              <w:rPr>
                <w:rFonts w:ascii="Times New Roman" w:eastAsia="Times New Roman" w:hAnsi="Times New Roman" w:cs="Times New Roman"/>
                <w:sz w:val="20"/>
                <w:szCs w:val="20"/>
                <w:lang w:eastAsia="lv-LV"/>
              </w:rPr>
            </w:pPr>
            <w:r w:rsidRPr="001E32A5">
              <w:rPr>
                <w:rFonts w:ascii="Times New Roman" w:eastAsia="Times New Roman" w:hAnsi="Times New Roman" w:cs="Times New Roman"/>
                <w:sz w:val="20"/>
                <w:szCs w:val="20"/>
                <w:lang w:eastAsia="lv-LV"/>
              </w:rPr>
              <w:t xml:space="preserve"> </w:t>
            </w:r>
          </w:p>
        </w:tc>
        <w:tc>
          <w:tcPr>
            <w:tcW w:w="2459" w:type="dxa"/>
            <w:tcBorders>
              <w:top w:val="single" w:sz="4" w:space="0" w:color="auto"/>
              <w:left w:val="single" w:sz="4" w:space="0" w:color="auto"/>
              <w:bottom w:val="single" w:sz="4" w:space="0" w:color="auto"/>
              <w:right w:val="single" w:sz="4" w:space="0" w:color="auto"/>
            </w:tcBorders>
          </w:tcPr>
          <w:p w14:paraId="4275FFE4" w14:textId="77777777" w:rsidR="001E32A5" w:rsidRDefault="001E32A5" w:rsidP="001E32A5">
            <w:pPr>
              <w:spacing w:after="0" w:line="240" w:lineRule="auto"/>
              <w:jc w:val="center"/>
              <w:rPr>
                <w:rFonts w:ascii="Times New Roman" w:eastAsia="Times New Roman" w:hAnsi="Times New Roman" w:cs="Times New Roman"/>
                <w:sz w:val="20"/>
                <w:szCs w:val="20"/>
                <w:lang w:eastAsia="lv-LV"/>
              </w:rPr>
            </w:pPr>
          </w:p>
          <w:p w14:paraId="43E697B5" w14:textId="77777777" w:rsidR="00DD0967" w:rsidRPr="00DD0967" w:rsidRDefault="00DD0967" w:rsidP="001E32A5">
            <w:pPr>
              <w:spacing w:after="0" w:line="240" w:lineRule="auto"/>
              <w:jc w:val="center"/>
              <w:rPr>
                <w:rFonts w:ascii="Times New Roman" w:eastAsia="Times New Roman" w:hAnsi="Times New Roman" w:cs="Times New Roman"/>
                <w:sz w:val="24"/>
                <w:szCs w:val="24"/>
                <w:lang w:eastAsia="lv-LV"/>
              </w:rPr>
            </w:pPr>
          </w:p>
        </w:tc>
        <w:tc>
          <w:tcPr>
            <w:tcW w:w="1920" w:type="dxa"/>
            <w:tcBorders>
              <w:top w:val="single" w:sz="4" w:space="0" w:color="auto"/>
              <w:left w:val="single" w:sz="4" w:space="0" w:color="auto"/>
              <w:bottom w:val="single" w:sz="4" w:space="0" w:color="auto"/>
            </w:tcBorders>
          </w:tcPr>
          <w:p w14:paraId="0056D858" w14:textId="77777777" w:rsidR="001E32A5" w:rsidRPr="001E32A5" w:rsidRDefault="001E32A5" w:rsidP="001E32A5">
            <w:pPr>
              <w:spacing w:after="0" w:line="240" w:lineRule="auto"/>
              <w:jc w:val="center"/>
              <w:rPr>
                <w:rFonts w:ascii="Times New Roman" w:eastAsia="Times New Roman" w:hAnsi="Times New Roman" w:cs="Times New Roman"/>
                <w:sz w:val="20"/>
                <w:szCs w:val="20"/>
                <w:lang w:eastAsia="lv-LV"/>
              </w:rPr>
            </w:pPr>
          </w:p>
        </w:tc>
      </w:tr>
    </w:tbl>
    <w:p w14:paraId="541E5EC0" w14:textId="77777777" w:rsidR="001E32A5" w:rsidRPr="001E32A5" w:rsidRDefault="001E32A5" w:rsidP="001E32A5">
      <w:pPr>
        <w:spacing w:after="0" w:line="240" w:lineRule="auto"/>
        <w:jc w:val="both"/>
        <w:rPr>
          <w:rFonts w:ascii="Times New Roman" w:eastAsia="Times New Roman" w:hAnsi="Times New Roman" w:cs="Times New Roman"/>
          <w:sz w:val="24"/>
          <w:szCs w:val="24"/>
          <w:lang w:eastAsia="lv-LV"/>
        </w:rPr>
      </w:pPr>
    </w:p>
    <w:tbl>
      <w:tblPr>
        <w:tblW w:w="12582" w:type="dxa"/>
        <w:tblLook w:val="00A0" w:firstRow="1" w:lastRow="0" w:firstColumn="1" w:lastColumn="0" w:noHBand="0" w:noVBand="0"/>
      </w:tblPr>
      <w:tblGrid>
        <w:gridCol w:w="12798"/>
        <w:gridCol w:w="222"/>
      </w:tblGrid>
      <w:tr w:rsidR="001E32A5" w:rsidRPr="001E32A5" w14:paraId="6A13FF4C" w14:textId="77777777" w:rsidTr="00665663">
        <w:tc>
          <w:tcPr>
            <w:tcW w:w="6708" w:type="dxa"/>
          </w:tcPr>
          <w:p w14:paraId="2C25DB18" w14:textId="77777777" w:rsidR="001E32A5" w:rsidRPr="001E32A5" w:rsidRDefault="001E32A5" w:rsidP="001E32A5">
            <w:pPr>
              <w:spacing w:after="0" w:line="240" w:lineRule="auto"/>
              <w:jc w:val="center"/>
              <w:rPr>
                <w:rFonts w:ascii="Times New Roman" w:eastAsia="Times New Roman" w:hAnsi="Times New Roman" w:cs="Times New Roman"/>
                <w:b/>
                <w:sz w:val="24"/>
                <w:szCs w:val="24"/>
                <w:lang w:eastAsia="lv-LV"/>
              </w:rPr>
            </w:pPr>
            <w:r w:rsidRPr="001E32A5">
              <w:rPr>
                <w:rFonts w:ascii="Times New Roman" w:eastAsia="Times New Roman" w:hAnsi="Times New Roman" w:cs="Times New Roman"/>
                <w:b/>
                <w:sz w:val="24"/>
                <w:szCs w:val="24"/>
                <w:lang w:eastAsia="lv-LV"/>
              </w:rPr>
              <w:t>Informācija par starpministriju (starpinstitūciju) sanāksmi vai elektronisko saskaņošanu</w:t>
            </w:r>
          </w:p>
          <w:p w14:paraId="4352FE69" w14:textId="77777777" w:rsidR="001E32A5" w:rsidRPr="001E32A5" w:rsidRDefault="001E32A5" w:rsidP="001E32A5">
            <w:pPr>
              <w:spacing w:after="0" w:line="240" w:lineRule="auto"/>
              <w:jc w:val="both"/>
              <w:rPr>
                <w:rFonts w:ascii="Times New Roman" w:eastAsia="Times New Roman" w:hAnsi="Times New Roman" w:cs="Times New Roman"/>
                <w:b/>
                <w:sz w:val="24"/>
                <w:szCs w:val="24"/>
                <w:lang w:eastAsia="lv-LV"/>
              </w:rPr>
            </w:pPr>
          </w:p>
          <w:tbl>
            <w:tblPr>
              <w:tblW w:w="12582" w:type="dxa"/>
              <w:tblLook w:val="00A0" w:firstRow="1" w:lastRow="0" w:firstColumn="1" w:lastColumn="0" w:noHBand="0" w:noVBand="0"/>
            </w:tblPr>
            <w:tblGrid>
              <w:gridCol w:w="6345"/>
              <w:gridCol w:w="1203"/>
              <w:gridCol w:w="5034"/>
            </w:tblGrid>
            <w:tr w:rsidR="001E32A5" w:rsidRPr="001E32A5" w14:paraId="725BD2E0" w14:textId="77777777" w:rsidTr="00665663">
              <w:tc>
                <w:tcPr>
                  <w:tcW w:w="6345" w:type="dxa"/>
                  <w:hideMark/>
                </w:tcPr>
                <w:p w14:paraId="61F6E20D" w14:textId="77777777" w:rsidR="001E32A5" w:rsidRPr="001E32A5" w:rsidRDefault="001E32A5" w:rsidP="001E32A5">
                  <w:pPr>
                    <w:spacing w:after="0" w:line="240" w:lineRule="auto"/>
                    <w:jc w:val="both"/>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Datums</w:t>
                  </w:r>
                </w:p>
              </w:tc>
              <w:tc>
                <w:tcPr>
                  <w:tcW w:w="6237" w:type="dxa"/>
                  <w:gridSpan w:val="2"/>
                  <w:tcBorders>
                    <w:top w:val="nil"/>
                    <w:left w:val="nil"/>
                    <w:bottom w:val="single" w:sz="4" w:space="0" w:color="auto"/>
                    <w:right w:val="nil"/>
                  </w:tcBorders>
                  <w:hideMark/>
                </w:tcPr>
                <w:p w14:paraId="574AF9BE" w14:textId="77777777" w:rsidR="001E32A5" w:rsidRPr="001E32A5" w:rsidRDefault="00DD0967" w:rsidP="001E32A5">
                  <w:pPr>
                    <w:spacing w:after="0" w:line="240" w:lineRule="auto"/>
                    <w:ind w:firstLine="72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02.07.2021</w:t>
                  </w:r>
                </w:p>
              </w:tc>
            </w:tr>
            <w:tr w:rsidR="001E32A5" w:rsidRPr="001E32A5" w14:paraId="4218B898" w14:textId="77777777" w:rsidTr="00665663">
              <w:tc>
                <w:tcPr>
                  <w:tcW w:w="6345" w:type="dxa"/>
                </w:tcPr>
                <w:p w14:paraId="47B5C7F2" w14:textId="77777777" w:rsidR="001E32A5" w:rsidRPr="001E32A5" w:rsidRDefault="001E32A5" w:rsidP="001E32A5">
                  <w:pPr>
                    <w:spacing w:after="0" w:line="240" w:lineRule="auto"/>
                    <w:jc w:val="both"/>
                    <w:rPr>
                      <w:rFonts w:ascii="Times New Roman" w:eastAsia="Times New Roman" w:hAnsi="Times New Roman" w:cs="Times New Roman"/>
                      <w:sz w:val="24"/>
                      <w:szCs w:val="24"/>
                      <w:lang w:eastAsia="lv-LV"/>
                    </w:rPr>
                  </w:pPr>
                </w:p>
              </w:tc>
              <w:tc>
                <w:tcPr>
                  <w:tcW w:w="6237" w:type="dxa"/>
                  <w:gridSpan w:val="2"/>
                  <w:tcBorders>
                    <w:top w:val="single" w:sz="4" w:space="0" w:color="auto"/>
                    <w:left w:val="nil"/>
                    <w:bottom w:val="nil"/>
                    <w:right w:val="nil"/>
                  </w:tcBorders>
                </w:tcPr>
                <w:p w14:paraId="23C47066" w14:textId="77777777" w:rsidR="001E32A5" w:rsidRPr="001E32A5" w:rsidRDefault="001E32A5" w:rsidP="001E32A5">
                  <w:pPr>
                    <w:spacing w:after="0" w:line="240" w:lineRule="auto"/>
                    <w:ind w:firstLine="720"/>
                    <w:rPr>
                      <w:rFonts w:ascii="Times New Roman" w:eastAsia="Times New Roman" w:hAnsi="Times New Roman" w:cs="Times New Roman"/>
                      <w:sz w:val="24"/>
                      <w:szCs w:val="24"/>
                      <w:lang w:eastAsia="lv-LV"/>
                    </w:rPr>
                  </w:pPr>
                </w:p>
              </w:tc>
            </w:tr>
            <w:tr w:rsidR="001E32A5" w:rsidRPr="001E32A5" w14:paraId="0E894AE8" w14:textId="77777777" w:rsidTr="00665663">
              <w:tc>
                <w:tcPr>
                  <w:tcW w:w="6345" w:type="dxa"/>
                  <w:hideMark/>
                </w:tcPr>
                <w:p w14:paraId="496E7A42" w14:textId="77777777" w:rsidR="001E32A5" w:rsidRPr="001E32A5" w:rsidRDefault="001E32A5" w:rsidP="001E32A5">
                  <w:pPr>
                    <w:spacing w:after="0" w:line="240" w:lineRule="auto"/>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Saskaņošanas dalībnieki</w:t>
                  </w:r>
                </w:p>
              </w:tc>
              <w:tc>
                <w:tcPr>
                  <w:tcW w:w="6237" w:type="dxa"/>
                  <w:gridSpan w:val="2"/>
                  <w:hideMark/>
                </w:tcPr>
                <w:p w14:paraId="2E55040E" w14:textId="41339642" w:rsidR="001E32A5" w:rsidRPr="001E32A5" w:rsidRDefault="001E32A5" w:rsidP="00DD0967">
                  <w:pPr>
                    <w:spacing w:after="0" w:line="240" w:lineRule="auto"/>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 xml:space="preserve">Tieslietu ministrija, </w:t>
                  </w:r>
                  <w:r w:rsidR="00DD0967">
                    <w:rPr>
                      <w:rFonts w:ascii="Times New Roman" w:eastAsia="Times New Roman" w:hAnsi="Times New Roman" w:cs="Times New Roman"/>
                      <w:sz w:val="24"/>
                      <w:szCs w:val="24"/>
                      <w:lang w:eastAsia="lv-LV"/>
                    </w:rPr>
                    <w:t>Neatliekamās medicīniskās palīdzības dienests</w:t>
                  </w:r>
                  <w:r w:rsidR="00D804B1">
                    <w:rPr>
                      <w:rFonts w:ascii="Times New Roman" w:eastAsia="Times New Roman" w:hAnsi="Times New Roman" w:cs="Times New Roman"/>
                      <w:sz w:val="24"/>
                      <w:szCs w:val="24"/>
                      <w:lang w:eastAsia="lv-LV"/>
                    </w:rPr>
                    <w:t>, Nacionālo bruņoto spēku Medicīnas dienests, Nacionālo bruņoto spēku MVP Kājnieku skola</w:t>
                  </w:r>
                  <w:r w:rsidRPr="001E32A5">
                    <w:rPr>
                      <w:rFonts w:ascii="Times New Roman" w:eastAsia="Times New Roman" w:hAnsi="Times New Roman" w:cs="Times New Roman"/>
                      <w:sz w:val="24"/>
                      <w:szCs w:val="24"/>
                      <w:lang w:eastAsia="lv-LV"/>
                    </w:rPr>
                    <w:t>.</w:t>
                  </w:r>
                </w:p>
              </w:tc>
            </w:tr>
            <w:tr w:rsidR="001E32A5" w:rsidRPr="001E32A5" w14:paraId="24100D2F" w14:textId="77777777" w:rsidTr="00665663">
              <w:trPr>
                <w:trHeight w:val="285"/>
              </w:trPr>
              <w:tc>
                <w:tcPr>
                  <w:tcW w:w="6345" w:type="dxa"/>
                </w:tcPr>
                <w:p w14:paraId="440B5423" w14:textId="77777777" w:rsidR="001E32A5" w:rsidRPr="001E32A5" w:rsidRDefault="001E32A5" w:rsidP="001E32A5">
                  <w:pPr>
                    <w:spacing w:after="0" w:line="240" w:lineRule="auto"/>
                    <w:rPr>
                      <w:rFonts w:ascii="Times New Roman" w:eastAsia="Times New Roman" w:hAnsi="Times New Roman" w:cs="Times New Roman"/>
                      <w:sz w:val="24"/>
                      <w:szCs w:val="24"/>
                      <w:lang w:eastAsia="lv-LV"/>
                    </w:rPr>
                  </w:pPr>
                </w:p>
              </w:tc>
              <w:tc>
                <w:tcPr>
                  <w:tcW w:w="1203" w:type="dxa"/>
                </w:tcPr>
                <w:p w14:paraId="01A7A2DA" w14:textId="77777777" w:rsidR="001E32A5" w:rsidRPr="001E32A5" w:rsidRDefault="001E32A5" w:rsidP="001E32A5">
                  <w:pPr>
                    <w:spacing w:after="0" w:line="240" w:lineRule="auto"/>
                    <w:ind w:firstLine="720"/>
                    <w:rPr>
                      <w:rFonts w:ascii="Times New Roman" w:eastAsia="Times New Roman" w:hAnsi="Times New Roman" w:cs="Times New Roman"/>
                      <w:sz w:val="24"/>
                      <w:szCs w:val="24"/>
                      <w:lang w:eastAsia="lv-LV"/>
                    </w:rPr>
                  </w:pPr>
                </w:p>
              </w:tc>
              <w:tc>
                <w:tcPr>
                  <w:tcW w:w="5034" w:type="dxa"/>
                </w:tcPr>
                <w:p w14:paraId="171F3A66" w14:textId="77777777" w:rsidR="001E32A5" w:rsidRPr="001E32A5" w:rsidRDefault="001E32A5" w:rsidP="001E32A5">
                  <w:pPr>
                    <w:spacing w:after="0" w:line="240" w:lineRule="auto"/>
                    <w:ind w:firstLine="12"/>
                    <w:rPr>
                      <w:rFonts w:ascii="Times New Roman" w:eastAsia="Times New Roman" w:hAnsi="Times New Roman" w:cs="Times New Roman"/>
                      <w:sz w:val="24"/>
                      <w:szCs w:val="24"/>
                      <w:lang w:eastAsia="lv-LV"/>
                    </w:rPr>
                  </w:pPr>
                </w:p>
              </w:tc>
            </w:tr>
          </w:tbl>
          <w:p w14:paraId="16D696E9" w14:textId="77777777" w:rsidR="001E32A5" w:rsidRPr="001E32A5" w:rsidRDefault="001E32A5" w:rsidP="001E32A5">
            <w:pPr>
              <w:spacing w:after="0" w:line="240" w:lineRule="auto"/>
              <w:rPr>
                <w:rFonts w:ascii="Times New Roman" w:eastAsia="Times New Roman" w:hAnsi="Times New Roman" w:cs="Times New Roman"/>
                <w:b/>
                <w:sz w:val="24"/>
                <w:szCs w:val="24"/>
                <w:lang w:eastAsia="lv-LV"/>
              </w:rPr>
            </w:pPr>
          </w:p>
          <w:tbl>
            <w:tblPr>
              <w:tblW w:w="12582" w:type="dxa"/>
              <w:tblLook w:val="00A0" w:firstRow="1" w:lastRow="0" w:firstColumn="1" w:lastColumn="0" w:noHBand="0" w:noVBand="0"/>
            </w:tblPr>
            <w:tblGrid>
              <w:gridCol w:w="6224"/>
              <w:gridCol w:w="1776"/>
              <w:gridCol w:w="4582"/>
            </w:tblGrid>
            <w:tr w:rsidR="001E32A5" w:rsidRPr="001E32A5" w14:paraId="559447CD" w14:textId="77777777" w:rsidTr="00DD0967">
              <w:trPr>
                <w:trHeight w:val="285"/>
              </w:trPr>
              <w:tc>
                <w:tcPr>
                  <w:tcW w:w="6224" w:type="dxa"/>
                  <w:hideMark/>
                </w:tcPr>
                <w:p w14:paraId="416827C6" w14:textId="77777777" w:rsidR="001E32A5" w:rsidRPr="001E32A5" w:rsidRDefault="001E32A5" w:rsidP="001E32A5">
                  <w:pPr>
                    <w:spacing w:after="0" w:line="240" w:lineRule="auto"/>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Saskaņošanas dalībnieki izskatīja šādu ministriju (citu institūciju) iebildumus</w:t>
                  </w:r>
                </w:p>
              </w:tc>
              <w:tc>
                <w:tcPr>
                  <w:tcW w:w="1776" w:type="dxa"/>
                </w:tcPr>
                <w:p w14:paraId="53CA9ED3" w14:textId="77777777" w:rsidR="001E32A5" w:rsidRPr="001E32A5" w:rsidRDefault="001E32A5" w:rsidP="001E32A5">
                  <w:pPr>
                    <w:spacing w:after="0" w:line="240" w:lineRule="auto"/>
                    <w:ind w:firstLine="720"/>
                    <w:jc w:val="right"/>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Tieslietu ministrija, Veselības ministrija.</w:t>
                  </w:r>
                </w:p>
              </w:tc>
              <w:tc>
                <w:tcPr>
                  <w:tcW w:w="4582" w:type="dxa"/>
                </w:tcPr>
                <w:p w14:paraId="1F3BD62D" w14:textId="77777777" w:rsidR="001E32A5" w:rsidRPr="001E32A5" w:rsidRDefault="001E32A5" w:rsidP="001E32A5">
                  <w:pPr>
                    <w:spacing w:after="0" w:line="240" w:lineRule="auto"/>
                    <w:ind w:firstLine="12"/>
                    <w:jc w:val="right"/>
                    <w:rPr>
                      <w:rFonts w:ascii="Times New Roman" w:eastAsia="Times New Roman" w:hAnsi="Times New Roman" w:cs="Times New Roman"/>
                      <w:sz w:val="24"/>
                      <w:szCs w:val="24"/>
                      <w:lang w:eastAsia="lv-LV"/>
                    </w:rPr>
                  </w:pPr>
                </w:p>
              </w:tc>
            </w:tr>
            <w:tr w:rsidR="001E32A5" w:rsidRPr="001E32A5" w14:paraId="13EE3D8F" w14:textId="77777777" w:rsidTr="00665663">
              <w:trPr>
                <w:trHeight w:val="465"/>
              </w:trPr>
              <w:tc>
                <w:tcPr>
                  <w:tcW w:w="12582" w:type="dxa"/>
                  <w:gridSpan w:val="3"/>
                </w:tcPr>
                <w:p w14:paraId="349359F1" w14:textId="77777777" w:rsidR="001E32A5" w:rsidRPr="001E32A5" w:rsidRDefault="001E32A5" w:rsidP="001E32A5">
                  <w:pPr>
                    <w:spacing w:after="0" w:line="240" w:lineRule="auto"/>
                    <w:ind w:left="4820" w:firstLine="720"/>
                    <w:jc w:val="right"/>
                    <w:rPr>
                      <w:rFonts w:ascii="Times New Roman" w:eastAsia="Times New Roman" w:hAnsi="Times New Roman" w:cs="Times New Roman"/>
                      <w:sz w:val="24"/>
                      <w:szCs w:val="24"/>
                      <w:lang w:eastAsia="lv-LV"/>
                    </w:rPr>
                  </w:pPr>
                </w:p>
              </w:tc>
            </w:tr>
            <w:tr w:rsidR="001E32A5" w:rsidRPr="001E32A5" w14:paraId="7EE8D167" w14:textId="77777777" w:rsidTr="00DD0967">
              <w:tc>
                <w:tcPr>
                  <w:tcW w:w="6224" w:type="dxa"/>
                  <w:hideMark/>
                </w:tcPr>
                <w:p w14:paraId="35BC439C" w14:textId="77777777" w:rsidR="001E32A5" w:rsidRPr="001E32A5" w:rsidRDefault="001E32A5" w:rsidP="001E32A5">
                  <w:pPr>
                    <w:spacing w:after="0" w:line="240" w:lineRule="auto"/>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Ministrijas (citas institūcijas), kuras nav ieradušās uz sanāksmi vai kuras nav atbildējušas uz uzaicinājumu piedalīties elektroniskajā saskaņošanā</w:t>
                  </w:r>
                </w:p>
              </w:tc>
              <w:tc>
                <w:tcPr>
                  <w:tcW w:w="6358" w:type="dxa"/>
                  <w:gridSpan w:val="2"/>
                </w:tcPr>
                <w:p w14:paraId="127A750B" w14:textId="77777777" w:rsidR="001E32A5" w:rsidRPr="001E32A5" w:rsidRDefault="001E32A5" w:rsidP="001E32A5">
                  <w:pPr>
                    <w:spacing w:after="0" w:line="240" w:lineRule="auto"/>
                    <w:jc w:val="right"/>
                    <w:rPr>
                      <w:rFonts w:ascii="Times New Roman" w:eastAsia="Times New Roman" w:hAnsi="Times New Roman" w:cs="Times New Roman"/>
                      <w:sz w:val="24"/>
                      <w:szCs w:val="24"/>
                      <w:u w:val="single"/>
                      <w:lang w:eastAsia="lv-LV"/>
                    </w:rPr>
                  </w:pPr>
                </w:p>
              </w:tc>
            </w:tr>
          </w:tbl>
          <w:p w14:paraId="44B65547" w14:textId="77777777" w:rsidR="001E32A5" w:rsidRPr="001E32A5" w:rsidRDefault="001E32A5" w:rsidP="001E32A5">
            <w:pPr>
              <w:spacing w:after="0" w:line="240" w:lineRule="auto"/>
              <w:rPr>
                <w:rFonts w:ascii="Times New Roman" w:eastAsia="Times New Roman" w:hAnsi="Times New Roman" w:cs="Times New Roman"/>
                <w:sz w:val="24"/>
                <w:szCs w:val="24"/>
                <w:lang w:eastAsia="lv-LV"/>
              </w:rPr>
            </w:pPr>
          </w:p>
        </w:tc>
        <w:tc>
          <w:tcPr>
            <w:tcW w:w="5874" w:type="dxa"/>
          </w:tcPr>
          <w:p w14:paraId="21F25E2F" w14:textId="77777777" w:rsidR="001E32A5" w:rsidRPr="001E32A5" w:rsidRDefault="001E32A5" w:rsidP="001E32A5">
            <w:pPr>
              <w:spacing w:after="0" w:line="240" w:lineRule="auto"/>
              <w:jc w:val="both"/>
              <w:rPr>
                <w:rFonts w:ascii="Times New Roman" w:eastAsia="Times New Roman" w:hAnsi="Times New Roman" w:cs="Times New Roman"/>
                <w:sz w:val="24"/>
                <w:szCs w:val="24"/>
                <w:u w:val="single"/>
                <w:lang w:eastAsia="lv-LV"/>
              </w:rPr>
            </w:pPr>
          </w:p>
        </w:tc>
      </w:tr>
    </w:tbl>
    <w:p w14:paraId="1C35F8BA" w14:textId="77777777" w:rsidR="001E32A5" w:rsidRPr="001E32A5" w:rsidRDefault="001E32A5" w:rsidP="001E32A5">
      <w:pPr>
        <w:spacing w:after="0" w:line="240" w:lineRule="auto"/>
        <w:ind w:firstLine="720"/>
        <w:jc w:val="both"/>
        <w:rPr>
          <w:rFonts w:ascii="Times New Roman" w:eastAsia="Times New Roman" w:hAnsi="Times New Roman" w:cs="Times New Roman"/>
          <w:sz w:val="24"/>
          <w:szCs w:val="24"/>
          <w:lang w:eastAsia="lv-LV"/>
        </w:rPr>
      </w:pPr>
    </w:p>
    <w:p w14:paraId="5D93C38C" w14:textId="77777777" w:rsidR="001E32A5" w:rsidRPr="001E32A5" w:rsidRDefault="001E32A5" w:rsidP="001E32A5">
      <w:pPr>
        <w:spacing w:after="0" w:line="240" w:lineRule="auto"/>
        <w:jc w:val="center"/>
        <w:rPr>
          <w:rFonts w:ascii="Times New Roman" w:eastAsia="Times New Roman" w:hAnsi="Times New Roman" w:cs="Times New Roman"/>
          <w:b/>
          <w:sz w:val="24"/>
          <w:szCs w:val="24"/>
          <w:lang w:eastAsia="lv-LV"/>
        </w:rPr>
      </w:pPr>
      <w:r w:rsidRPr="001E32A5">
        <w:rPr>
          <w:rFonts w:ascii="Times New Roman" w:eastAsia="Times New Roman" w:hAnsi="Times New Roman" w:cs="Times New Roman"/>
          <w:b/>
          <w:sz w:val="24"/>
          <w:szCs w:val="24"/>
          <w:lang w:eastAsia="lv-LV"/>
        </w:rPr>
        <w:t>II. Jautājumi, par kuriem saskaņošanā vienošanās ir panākta</w:t>
      </w:r>
    </w:p>
    <w:p w14:paraId="08C1B2BF" w14:textId="77777777" w:rsidR="001E32A5" w:rsidRPr="001E32A5" w:rsidRDefault="001E32A5" w:rsidP="001E32A5">
      <w:pPr>
        <w:spacing w:after="0" w:line="240" w:lineRule="auto"/>
        <w:ind w:firstLine="720"/>
        <w:jc w:val="both"/>
        <w:rPr>
          <w:rFonts w:ascii="Times New Roman" w:eastAsia="Times New Roman" w:hAnsi="Times New Roman" w:cs="Times New Roman"/>
          <w:sz w:val="24"/>
          <w:szCs w:val="24"/>
          <w:lang w:eastAsia="lv-LV"/>
        </w:rPr>
      </w:pPr>
    </w:p>
    <w:tbl>
      <w:tblPr>
        <w:tblW w:w="14858" w:type="dxa"/>
        <w:tblInd w:w="-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
        <w:gridCol w:w="701"/>
        <w:gridCol w:w="7"/>
        <w:gridCol w:w="2400"/>
        <w:gridCol w:w="686"/>
        <w:gridCol w:w="26"/>
        <w:gridCol w:w="4252"/>
        <w:gridCol w:w="116"/>
        <w:gridCol w:w="1099"/>
        <w:gridCol w:w="2329"/>
        <w:gridCol w:w="116"/>
        <w:gridCol w:w="3002"/>
        <w:gridCol w:w="116"/>
      </w:tblGrid>
      <w:tr w:rsidR="001E32A5" w:rsidRPr="001E32A5" w14:paraId="6BDEAB1D" w14:textId="77777777" w:rsidTr="00F30F30">
        <w:trPr>
          <w:gridBefore w:val="1"/>
          <w:wBefore w:w="8" w:type="dxa"/>
        </w:trPr>
        <w:tc>
          <w:tcPr>
            <w:tcW w:w="708" w:type="dxa"/>
            <w:gridSpan w:val="2"/>
            <w:tcBorders>
              <w:top w:val="single" w:sz="6" w:space="0" w:color="000000"/>
              <w:left w:val="single" w:sz="6" w:space="0" w:color="000000"/>
              <w:bottom w:val="single" w:sz="6" w:space="0" w:color="000000"/>
              <w:right w:val="single" w:sz="6" w:space="0" w:color="000000"/>
            </w:tcBorders>
            <w:vAlign w:val="center"/>
          </w:tcPr>
          <w:p w14:paraId="09F2F78C" w14:textId="77777777" w:rsidR="001E32A5" w:rsidRPr="001E32A5" w:rsidRDefault="001E32A5" w:rsidP="001E32A5">
            <w:pPr>
              <w:spacing w:after="0" w:line="240" w:lineRule="auto"/>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Nr. p. 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14:paraId="490F6524" w14:textId="77777777" w:rsidR="001E32A5" w:rsidRPr="001E32A5" w:rsidRDefault="001E32A5" w:rsidP="001E32A5">
            <w:pPr>
              <w:spacing w:after="0" w:line="240" w:lineRule="auto"/>
              <w:ind w:firstLine="12"/>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Saskaņošanai nosūtītā projekta redakcija (konkrēta punkta (panta) redakcija)</w:t>
            </w:r>
          </w:p>
        </w:tc>
        <w:tc>
          <w:tcPr>
            <w:tcW w:w="4394" w:type="dxa"/>
            <w:gridSpan w:val="3"/>
            <w:tcBorders>
              <w:top w:val="single" w:sz="6" w:space="0" w:color="000000"/>
              <w:left w:val="single" w:sz="6" w:space="0" w:color="000000"/>
              <w:bottom w:val="single" w:sz="6" w:space="0" w:color="000000"/>
              <w:right w:val="single" w:sz="6" w:space="0" w:color="000000"/>
            </w:tcBorders>
            <w:vAlign w:val="center"/>
          </w:tcPr>
          <w:p w14:paraId="6EA7E127" w14:textId="77777777" w:rsidR="001E32A5" w:rsidRPr="001E32A5" w:rsidRDefault="001E32A5" w:rsidP="001E32A5">
            <w:pPr>
              <w:spacing w:after="0" w:line="240" w:lineRule="auto"/>
              <w:ind w:right="3"/>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3544" w:type="dxa"/>
            <w:gridSpan w:val="3"/>
            <w:tcBorders>
              <w:top w:val="single" w:sz="6" w:space="0" w:color="000000"/>
              <w:left w:val="single" w:sz="6" w:space="0" w:color="000000"/>
              <w:bottom w:val="single" w:sz="6" w:space="0" w:color="000000"/>
              <w:right w:val="single" w:sz="6" w:space="0" w:color="000000"/>
            </w:tcBorders>
            <w:vAlign w:val="center"/>
          </w:tcPr>
          <w:p w14:paraId="39759585" w14:textId="77777777" w:rsidR="001E32A5" w:rsidRPr="001E32A5" w:rsidRDefault="001E32A5" w:rsidP="001E32A5">
            <w:pPr>
              <w:spacing w:after="0" w:line="240" w:lineRule="auto"/>
              <w:ind w:firstLine="21"/>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Atbildīgās ministrijas norāde par to, ka iebildums ir ņemts vērā, vai informācija par saskaņošanā panākto alternatīvo risinājumu</w:t>
            </w:r>
          </w:p>
        </w:tc>
        <w:tc>
          <w:tcPr>
            <w:tcW w:w="3118" w:type="dxa"/>
            <w:gridSpan w:val="2"/>
            <w:tcBorders>
              <w:top w:val="single" w:sz="4" w:space="0" w:color="auto"/>
              <w:left w:val="single" w:sz="4" w:space="0" w:color="auto"/>
              <w:bottom w:val="single" w:sz="4" w:space="0" w:color="auto"/>
            </w:tcBorders>
            <w:vAlign w:val="center"/>
          </w:tcPr>
          <w:p w14:paraId="6EF5EEFF" w14:textId="77777777" w:rsidR="001E32A5" w:rsidRPr="001E32A5" w:rsidRDefault="001E32A5" w:rsidP="001E32A5">
            <w:pPr>
              <w:spacing w:after="0" w:line="240" w:lineRule="auto"/>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Projekta attiecīgā punkta (panta) galīgā redakcija</w:t>
            </w:r>
          </w:p>
        </w:tc>
      </w:tr>
      <w:tr w:rsidR="001E32A5" w:rsidRPr="001E32A5" w14:paraId="38772D0F" w14:textId="77777777" w:rsidTr="00F30F30">
        <w:trPr>
          <w:gridBefore w:val="1"/>
          <w:wBefore w:w="8" w:type="dxa"/>
        </w:trPr>
        <w:tc>
          <w:tcPr>
            <w:tcW w:w="708" w:type="dxa"/>
            <w:gridSpan w:val="2"/>
            <w:tcBorders>
              <w:top w:val="single" w:sz="6" w:space="0" w:color="000000"/>
              <w:left w:val="single" w:sz="6" w:space="0" w:color="000000"/>
              <w:bottom w:val="single" w:sz="6" w:space="0" w:color="000000"/>
              <w:right w:val="single" w:sz="6" w:space="0" w:color="000000"/>
            </w:tcBorders>
          </w:tcPr>
          <w:p w14:paraId="585768C0" w14:textId="77777777" w:rsidR="001E32A5" w:rsidRPr="001E32A5" w:rsidRDefault="001E32A5" w:rsidP="001E32A5">
            <w:pPr>
              <w:spacing w:after="0" w:line="240" w:lineRule="auto"/>
              <w:jc w:val="center"/>
              <w:rPr>
                <w:rFonts w:ascii="Times New Roman" w:eastAsia="Times New Roman" w:hAnsi="Times New Roman" w:cs="Times New Roman"/>
                <w:sz w:val="20"/>
                <w:szCs w:val="20"/>
                <w:lang w:eastAsia="lv-LV"/>
              </w:rPr>
            </w:pPr>
            <w:r w:rsidRPr="001E32A5">
              <w:rPr>
                <w:rFonts w:ascii="Times New Roman" w:eastAsia="Times New Roman" w:hAnsi="Times New Roman" w:cs="Times New Roman"/>
                <w:sz w:val="20"/>
                <w:szCs w:val="20"/>
                <w:lang w:eastAsia="lv-LV"/>
              </w:rPr>
              <w:t>1</w:t>
            </w:r>
          </w:p>
        </w:tc>
        <w:tc>
          <w:tcPr>
            <w:tcW w:w="3086" w:type="dxa"/>
            <w:gridSpan w:val="2"/>
            <w:tcBorders>
              <w:top w:val="single" w:sz="6" w:space="0" w:color="000000"/>
              <w:left w:val="single" w:sz="6" w:space="0" w:color="000000"/>
              <w:bottom w:val="single" w:sz="6" w:space="0" w:color="000000"/>
              <w:right w:val="single" w:sz="6" w:space="0" w:color="000000"/>
            </w:tcBorders>
          </w:tcPr>
          <w:p w14:paraId="2C5A7946" w14:textId="77777777" w:rsidR="001E32A5" w:rsidRPr="001E32A5" w:rsidRDefault="001E32A5" w:rsidP="001E32A5">
            <w:pPr>
              <w:spacing w:after="0" w:line="240" w:lineRule="auto"/>
              <w:ind w:firstLine="720"/>
              <w:jc w:val="center"/>
              <w:rPr>
                <w:rFonts w:ascii="Times New Roman" w:eastAsia="Times New Roman" w:hAnsi="Times New Roman" w:cs="Times New Roman"/>
                <w:sz w:val="20"/>
                <w:szCs w:val="20"/>
                <w:lang w:eastAsia="lv-LV"/>
              </w:rPr>
            </w:pPr>
            <w:r w:rsidRPr="001E32A5">
              <w:rPr>
                <w:rFonts w:ascii="Times New Roman" w:eastAsia="Times New Roman" w:hAnsi="Times New Roman" w:cs="Times New Roman"/>
                <w:sz w:val="20"/>
                <w:szCs w:val="20"/>
                <w:lang w:eastAsia="lv-LV"/>
              </w:rPr>
              <w:t>2</w:t>
            </w:r>
          </w:p>
        </w:tc>
        <w:tc>
          <w:tcPr>
            <w:tcW w:w="4394" w:type="dxa"/>
            <w:gridSpan w:val="3"/>
            <w:tcBorders>
              <w:top w:val="single" w:sz="6" w:space="0" w:color="000000"/>
              <w:left w:val="single" w:sz="6" w:space="0" w:color="000000"/>
              <w:bottom w:val="single" w:sz="6" w:space="0" w:color="000000"/>
              <w:right w:val="single" w:sz="6" w:space="0" w:color="000000"/>
            </w:tcBorders>
          </w:tcPr>
          <w:p w14:paraId="25EB3F02" w14:textId="77777777" w:rsidR="001E32A5" w:rsidRPr="001E32A5" w:rsidRDefault="001E32A5" w:rsidP="001E32A5">
            <w:pPr>
              <w:spacing w:after="0" w:line="240" w:lineRule="auto"/>
              <w:ind w:firstLine="720"/>
              <w:jc w:val="center"/>
              <w:rPr>
                <w:rFonts w:ascii="Times New Roman" w:eastAsia="Times New Roman" w:hAnsi="Times New Roman" w:cs="Times New Roman"/>
                <w:sz w:val="20"/>
                <w:szCs w:val="20"/>
                <w:lang w:eastAsia="lv-LV"/>
              </w:rPr>
            </w:pPr>
            <w:r w:rsidRPr="001E32A5">
              <w:rPr>
                <w:rFonts w:ascii="Times New Roman" w:eastAsia="Times New Roman" w:hAnsi="Times New Roman" w:cs="Times New Roman"/>
                <w:sz w:val="20"/>
                <w:szCs w:val="20"/>
                <w:lang w:eastAsia="lv-LV"/>
              </w:rPr>
              <w:t>3</w:t>
            </w:r>
          </w:p>
        </w:tc>
        <w:tc>
          <w:tcPr>
            <w:tcW w:w="3544" w:type="dxa"/>
            <w:gridSpan w:val="3"/>
            <w:tcBorders>
              <w:top w:val="single" w:sz="6" w:space="0" w:color="000000"/>
              <w:left w:val="single" w:sz="6" w:space="0" w:color="000000"/>
              <w:bottom w:val="single" w:sz="6" w:space="0" w:color="000000"/>
              <w:right w:val="single" w:sz="6" w:space="0" w:color="000000"/>
            </w:tcBorders>
          </w:tcPr>
          <w:p w14:paraId="4CDCFBA1" w14:textId="77777777" w:rsidR="001E32A5" w:rsidRPr="001E32A5" w:rsidRDefault="001E32A5" w:rsidP="001E32A5">
            <w:pPr>
              <w:spacing w:after="0" w:line="240" w:lineRule="auto"/>
              <w:ind w:firstLine="720"/>
              <w:jc w:val="center"/>
              <w:rPr>
                <w:rFonts w:ascii="Times New Roman" w:eastAsia="Times New Roman" w:hAnsi="Times New Roman" w:cs="Times New Roman"/>
                <w:sz w:val="20"/>
                <w:szCs w:val="20"/>
                <w:lang w:eastAsia="lv-LV"/>
              </w:rPr>
            </w:pPr>
            <w:r w:rsidRPr="001E32A5">
              <w:rPr>
                <w:rFonts w:ascii="Times New Roman" w:eastAsia="Times New Roman" w:hAnsi="Times New Roman" w:cs="Times New Roman"/>
                <w:sz w:val="20"/>
                <w:szCs w:val="20"/>
                <w:lang w:eastAsia="lv-LV"/>
              </w:rPr>
              <w:t>4</w:t>
            </w:r>
          </w:p>
        </w:tc>
        <w:tc>
          <w:tcPr>
            <w:tcW w:w="3118" w:type="dxa"/>
            <w:gridSpan w:val="2"/>
            <w:tcBorders>
              <w:top w:val="single" w:sz="4" w:space="0" w:color="auto"/>
              <w:left w:val="single" w:sz="4" w:space="0" w:color="auto"/>
              <w:bottom w:val="single" w:sz="4" w:space="0" w:color="auto"/>
            </w:tcBorders>
          </w:tcPr>
          <w:p w14:paraId="54AE2967" w14:textId="77777777" w:rsidR="001E32A5" w:rsidRPr="001E32A5" w:rsidRDefault="001E32A5" w:rsidP="001E32A5">
            <w:pPr>
              <w:spacing w:after="0" w:line="240" w:lineRule="auto"/>
              <w:jc w:val="center"/>
              <w:rPr>
                <w:rFonts w:ascii="Times New Roman" w:eastAsia="Times New Roman" w:hAnsi="Times New Roman" w:cs="Times New Roman"/>
                <w:sz w:val="20"/>
                <w:szCs w:val="20"/>
                <w:lang w:eastAsia="lv-LV"/>
              </w:rPr>
            </w:pPr>
            <w:r w:rsidRPr="001E32A5">
              <w:rPr>
                <w:rFonts w:ascii="Times New Roman" w:eastAsia="Times New Roman" w:hAnsi="Times New Roman" w:cs="Times New Roman"/>
                <w:sz w:val="20"/>
                <w:szCs w:val="20"/>
                <w:lang w:eastAsia="lv-LV"/>
              </w:rPr>
              <w:t>5</w:t>
            </w:r>
          </w:p>
        </w:tc>
      </w:tr>
      <w:tr w:rsidR="00DD0967" w:rsidRPr="001E32A5" w14:paraId="740A2A37" w14:textId="77777777" w:rsidTr="00F30F30">
        <w:trPr>
          <w:gridBefore w:val="1"/>
          <w:wBefore w:w="8" w:type="dxa"/>
        </w:trPr>
        <w:tc>
          <w:tcPr>
            <w:tcW w:w="708" w:type="dxa"/>
            <w:gridSpan w:val="2"/>
            <w:tcBorders>
              <w:left w:val="single" w:sz="6" w:space="0" w:color="000000"/>
              <w:bottom w:val="single" w:sz="4" w:space="0" w:color="auto"/>
              <w:right w:val="single" w:sz="6" w:space="0" w:color="000000"/>
            </w:tcBorders>
          </w:tcPr>
          <w:p w14:paraId="4F086DB8" w14:textId="77777777" w:rsidR="00DD0967" w:rsidRPr="001E32A5" w:rsidRDefault="00DD0967" w:rsidP="001E32A5">
            <w:pPr>
              <w:spacing w:after="0" w:line="240" w:lineRule="auto"/>
              <w:ind w:firstLine="720"/>
              <w:jc w:val="center"/>
              <w:rPr>
                <w:rFonts w:ascii="Times New Roman" w:eastAsia="Times New Roman" w:hAnsi="Times New Roman" w:cs="Times New Roman"/>
                <w:sz w:val="24"/>
                <w:szCs w:val="24"/>
                <w:lang w:eastAsia="lv-LV"/>
              </w:rPr>
            </w:pPr>
          </w:p>
        </w:tc>
        <w:tc>
          <w:tcPr>
            <w:tcW w:w="3086" w:type="dxa"/>
            <w:gridSpan w:val="2"/>
            <w:tcBorders>
              <w:left w:val="single" w:sz="6" w:space="0" w:color="000000"/>
              <w:bottom w:val="single" w:sz="4" w:space="0" w:color="auto"/>
              <w:right w:val="single" w:sz="6" w:space="0" w:color="000000"/>
            </w:tcBorders>
          </w:tcPr>
          <w:p w14:paraId="1165FA72" w14:textId="77777777" w:rsidR="00DD0967" w:rsidRPr="001E32A5" w:rsidRDefault="00DD0967" w:rsidP="001E32A5">
            <w:pPr>
              <w:contextualSpacing/>
              <w:jc w:val="both"/>
              <w:rPr>
                <w:rFonts w:ascii="Times New Roman" w:eastAsia="Calibri" w:hAnsi="Times New Roman" w:cs="Times New Roman"/>
                <w:sz w:val="24"/>
                <w:szCs w:val="24"/>
              </w:rPr>
            </w:pPr>
          </w:p>
        </w:tc>
        <w:tc>
          <w:tcPr>
            <w:tcW w:w="4394" w:type="dxa"/>
            <w:gridSpan w:val="3"/>
            <w:tcBorders>
              <w:left w:val="single" w:sz="6" w:space="0" w:color="000000"/>
              <w:bottom w:val="single" w:sz="4" w:space="0" w:color="auto"/>
              <w:right w:val="single" w:sz="6" w:space="0" w:color="000000"/>
            </w:tcBorders>
          </w:tcPr>
          <w:p w14:paraId="1045AFA6" w14:textId="77777777" w:rsidR="00DD0967" w:rsidRPr="001E32A5" w:rsidRDefault="00DD0967" w:rsidP="001E32A5">
            <w:pPr>
              <w:spacing w:after="0" w:line="240" w:lineRule="auto"/>
              <w:jc w:val="center"/>
              <w:rPr>
                <w:rFonts w:ascii="Times New Roman" w:eastAsia="Times New Roman" w:hAnsi="Times New Roman" w:cs="Times New Roman"/>
                <w:b/>
                <w:sz w:val="24"/>
                <w:szCs w:val="24"/>
                <w:lang w:eastAsia="lv-LV"/>
              </w:rPr>
            </w:pPr>
          </w:p>
        </w:tc>
        <w:tc>
          <w:tcPr>
            <w:tcW w:w="3544" w:type="dxa"/>
            <w:gridSpan w:val="3"/>
            <w:tcBorders>
              <w:left w:val="single" w:sz="6" w:space="0" w:color="000000"/>
              <w:bottom w:val="single" w:sz="4" w:space="0" w:color="auto"/>
              <w:right w:val="single" w:sz="6" w:space="0" w:color="000000"/>
            </w:tcBorders>
          </w:tcPr>
          <w:p w14:paraId="5C702AAD" w14:textId="77777777" w:rsidR="00DD0967" w:rsidRPr="001E32A5" w:rsidRDefault="00DD0967" w:rsidP="001E32A5">
            <w:pPr>
              <w:spacing w:after="0" w:line="240" w:lineRule="auto"/>
              <w:ind w:firstLine="720"/>
              <w:jc w:val="center"/>
              <w:rPr>
                <w:rFonts w:ascii="Times New Roman" w:eastAsia="Times New Roman" w:hAnsi="Times New Roman" w:cs="Times New Roman"/>
                <w:b/>
                <w:sz w:val="24"/>
                <w:szCs w:val="24"/>
                <w:lang w:eastAsia="lv-LV"/>
              </w:rPr>
            </w:pPr>
          </w:p>
        </w:tc>
        <w:tc>
          <w:tcPr>
            <w:tcW w:w="3118" w:type="dxa"/>
            <w:gridSpan w:val="2"/>
            <w:tcBorders>
              <w:top w:val="single" w:sz="4" w:space="0" w:color="auto"/>
              <w:left w:val="single" w:sz="4" w:space="0" w:color="auto"/>
              <w:bottom w:val="single" w:sz="4" w:space="0" w:color="auto"/>
            </w:tcBorders>
          </w:tcPr>
          <w:p w14:paraId="5622119A" w14:textId="77777777" w:rsidR="00DD0967" w:rsidRPr="001E32A5" w:rsidRDefault="00DD0967" w:rsidP="001E32A5">
            <w:pPr>
              <w:spacing w:after="0" w:line="240" w:lineRule="auto"/>
              <w:ind w:firstLine="709"/>
              <w:jc w:val="both"/>
              <w:rPr>
                <w:rFonts w:ascii="Times New Roman" w:eastAsia="Times New Roman" w:hAnsi="Times New Roman" w:cs="Times New Roman"/>
                <w:sz w:val="24"/>
                <w:szCs w:val="24"/>
                <w:lang w:eastAsia="lv-LV"/>
              </w:rPr>
            </w:pPr>
          </w:p>
        </w:tc>
      </w:tr>
      <w:tr w:rsidR="001E32A5" w:rsidRPr="001E32A5" w14:paraId="57B295B1" w14:textId="77777777" w:rsidTr="00F30F30">
        <w:trPr>
          <w:gridBefore w:val="1"/>
          <w:wBefore w:w="8" w:type="dxa"/>
        </w:trPr>
        <w:tc>
          <w:tcPr>
            <w:tcW w:w="708" w:type="dxa"/>
            <w:gridSpan w:val="2"/>
            <w:tcBorders>
              <w:left w:val="single" w:sz="6" w:space="0" w:color="000000"/>
              <w:bottom w:val="single" w:sz="4" w:space="0" w:color="auto"/>
              <w:right w:val="single" w:sz="6" w:space="0" w:color="000000"/>
            </w:tcBorders>
          </w:tcPr>
          <w:p w14:paraId="4502880D" w14:textId="77777777" w:rsidR="001E32A5" w:rsidRPr="001E32A5" w:rsidRDefault="001E32A5" w:rsidP="001E32A5">
            <w:pPr>
              <w:spacing w:after="0" w:line="240" w:lineRule="auto"/>
              <w:ind w:firstLine="720"/>
              <w:jc w:val="center"/>
              <w:rPr>
                <w:rFonts w:ascii="Times New Roman" w:eastAsia="Times New Roman" w:hAnsi="Times New Roman" w:cs="Times New Roman"/>
                <w:b/>
                <w:sz w:val="24"/>
                <w:szCs w:val="24"/>
                <w:lang w:eastAsia="lv-LV"/>
              </w:rPr>
            </w:pPr>
            <w:r w:rsidRPr="001E32A5">
              <w:rPr>
                <w:rFonts w:ascii="Times New Roman" w:eastAsia="Times New Roman" w:hAnsi="Times New Roman" w:cs="Times New Roman"/>
                <w:sz w:val="24"/>
                <w:szCs w:val="24"/>
                <w:lang w:eastAsia="lv-LV"/>
              </w:rPr>
              <w:t xml:space="preserve"> </w:t>
            </w:r>
          </w:p>
        </w:tc>
        <w:tc>
          <w:tcPr>
            <w:tcW w:w="3086" w:type="dxa"/>
            <w:gridSpan w:val="2"/>
            <w:tcBorders>
              <w:left w:val="single" w:sz="6" w:space="0" w:color="000000"/>
              <w:bottom w:val="single" w:sz="4" w:space="0" w:color="auto"/>
              <w:right w:val="single" w:sz="6" w:space="0" w:color="000000"/>
            </w:tcBorders>
          </w:tcPr>
          <w:p w14:paraId="0D2A2F2C" w14:textId="77777777" w:rsidR="001E32A5" w:rsidRPr="001E32A5" w:rsidRDefault="001E32A5" w:rsidP="001E32A5">
            <w:pPr>
              <w:contextualSpacing/>
              <w:jc w:val="both"/>
              <w:rPr>
                <w:rFonts w:ascii="Times New Roman" w:eastAsia="Calibri" w:hAnsi="Times New Roman" w:cs="Times New Roman"/>
                <w:sz w:val="24"/>
                <w:szCs w:val="24"/>
              </w:rPr>
            </w:pPr>
          </w:p>
        </w:tc>
        <w:tc>
          <w:tcPr>
            <w:tcW w:w="4394" w:type="dxa"/>
            <w:gridSpan w:val="3"/>
            <w:tcBorders>
              <w:left w:val="single" w:sz="6" w:space="0" w:color="000000"/>
              <w:bottom w:val="single" w:sz="4" w:space="0" w:color="auto"/>
              <w:right w:val="single" w:sz="6" w:space="0" w:color="000000"/>
            </w:tcBorders>
          </w:tcPr>
          <w:p w14:paraId="2660534C" w14:textId="77777777" w:rsidR="00DD0967" w:rsidRPr="001E32A5" w:rsidRDefault="001E32A5" w:rsidP="001E32A5">
            <w:pPr>
              <w:spacing w:after="0" w:line="240" w:lineRule="auto"/>
              <w:jc w:val="center"/>
              <w:rPr>
                <w:rFonts w:ascii="Times New Roman" w:eastAsia="Times New Roman" w:hAnsi="Times New Roman" w:cs="Times New Roman"/>
                <w:b/>
                <w:sz w:val="24"/>
                <w:szCs w:val="24"/>
                <w:lang w:eastAsia="lv-LV"/>
              </w:rPr>
            </w:pPr>
            <w:r w:rsidRPr="001E32A5">
              <w:rPr>
                <w:rFonts w:ascii="Times New Roman" w:eastAsia="Times New Roman" w:hAnsi="Times New Roman" w:cs="Times New Roman"/>
                <w:b/>
                <w:sz w:val="24"/>
                <w:szCs w:val="24"/>
                <w:lang w:eastAsia="lv-LV"/>
              </w:rPr>
              <w:t>Tieslietu ministrija</w:t>
            </w:r>
          </w:p>
        </w:tc>
        <w:tc>
          <w:tcPr>
            <w:tcW w:w="3544" w:type="dxa"/>
            <w:gridSpan w:val="3"/>
            <w:tcBorders>
              <w:left w:val="single" w:sz="6" w:space="0" w:color="000000"/>
              <w:bottom w:val="single" w:sz="4" w:space="0" w:color="auto"/>
              <w:right w:val="single" w:sz="6" w:space="0" w:color="000000"/>
            </w:tcBorders>
          </w:tcPr>
          <w:p w14:paraId="586859CF" w14:textId="77777777" w:rsidR="001E32A5" w:rsidRPr="001E32A5" w:rsidRDefault="001E32A5" w:rsidP="001E32A5">
            <w:pPr>
              <w:spacing w:after="0" w:line="240" w:lineRule="auto"/>
              <w:ind w:firstLine="720"/>
              <w:jc w:val="center"/>
              <w:rPr>
                <w:rFonts w:ascii="Times New Roman" w:eastAsia="Times New Roman" w:hAnsi="Times New Roman" w:cs="Times New Roman"/>
                <w:b/>
                <w:sz w:val="24"/>
                <w:szCs w:val="24"/>
                <w:lang w:eastAsia="lv-LV"/>
              </w:rPr>
            </w:pPr>
          </w:p>
        </w:tc>
        <w:tc>
          <w:tcPr>
            <w:tcW w:w="3118" w:type="dxa"/>
            <w:gridSpan w:val="2"/>
            <w:tcBorders>
              <w:top w:val="single" w:sz="4" w:space="0" w:color="auto"/>
              <w:left w:val="single" w:sz="4" w:space="0" w:color="auto"/>
              <w:bottom w:val="single" w:sz="4" w:space="0" w:color="auto"/>
            </w:tcBorders>
          </w:tcPr>
          <w:p w14:paraId="364A33D0" w14:textId="77777777" w:rsidR="001E32A5" w:rsidRPr="001E32A5" w:rsidRDefault="001E32A5" w:rsidP="001E32A5">
            <w:pPr>
              <w:spacing w:after="0" w:line="240" w:lineRule="auto"/>
              <w:ind w:firstLine="709"/>
              <w:jc w:val="both"/>
              <w:rPr>
                <w:rFonts w:ascii="Times New Roman" w:eastAsia="Times New Roman" w:hAnsi="Times New Roman" w:cs="Times New Roman"/>
                <w:sz w:val="24"/>
                <w:szCs w:val="24"/>
                <w:lang w:eastAsia="lv-LV"/>
              </w:rPr>
            </w:pPr>
          </w:p>
        </w:tc>
      </w:tr>
      <w:tr w:rsidR="00DD0967" w:rsidRPr="001E32A5" w14:paraId="39A214B1" w14:textId="77777777" w:rsidTr="00F30F30">
        <w:trPr>
          <w:gridBefore w:val="1"/>
          <w:wBefore w:w="8" w:type="dxa"/>
        </w:trPr>
        <w:tc>
          <w:tcPr>
            <w:tcW w:w="708" w:type="dxa"/>
            <w:gridSpan w:val="2"/>
            <w:tcBorders>
              <w:left w:val="single" w:sz="6" w:space="0" w:color="000000"/>
              <w:bottom w:val="single" w:sz="4" w:space="0" w:color="auto"/>
              <w:right w:val="single" w:sz="6" w:space="0" w:color="000000"/>
            </w:tcBorders>
          </w:tcPr>
          <w:p w14:paraId="79258D0D" w14:textId="52DD3CA6" w:rsidR="00DD0967" w:rsidRPr="001E32A5" w:rsidRDefault="00F51DDC" w:rsidP="00DD0967">
            <w:pPr>
              <w:spacing w:after="0" w:line="240" w:lineRule="auto"/>
              <w:ind w:firstLine="72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w:t>
            </w:r>
          </w:p>
        </w:tc>
        <w:tc>
          <w:tcPr>
            <w:tcW w:w="3086" w:type="dxa"/>
            <w:gridSpan w:val="2"/>
            <w:tcBorders>
              <w:left w:val="single" w:sz="6" w:space="0" w:color="000000"/>
              <w:bottom w:val="single" w:sz="4" w:space="0" w:color="auto"/>
              <w:right w:val="single" w:sz="6" w:space="0" w:color="000000"/>
            </w:tcBorders>
          </w:tcPr>
          <w:p w14:paraId="30A11F30" w14:textId="77777777" w:rsidR="00DD0967" w:rsidRPr="001E32A5" w:rsidRDefault="00DD0967" w:rsidP="00DD0967">
            <w:pPr>
              <w:contextualSpacing/>
              <w:jc w:val="both"/>
              <w:rPr>
                <w:rFonts w:ascii="Times New Roman" w:eastAsia="Calibri" w:hAnsi="Times New Roman" w:cs="Times New Roman"/>
                <w:sz w:val="24"/>
                <w:szCs w:val="24"/>
              </w:rPr>
            </w:pPr>
          </w:p>
        </w:tc>
        <w:tc>
          <w:tcPr>
            <w:tcW w:w="4394" w:type="dxa"/>
            <w:gridSpan w:val="3"/>
            <w:tcBorders>
              <w:left w:val="single" w:sz="6" w:space="0" w:color="000000"/>
              <w:bottom w:val="single" w:sz="4" w:space="0" w:color="auto"/>
              <w:right w:val="single" w:sz="6" w:space="0" w:color="000000"/>
            </w:tcBorders>
          </w:tcPr>
          <w:p w14:paraId="30364AD5" w14:textId="77777777" w:rsidR="00DD0967" w:rsidRPr="001E32A5" w:rsidRDefault="00DD0967" w:rsidP="00DD0967">
            <w:pPr>
              <w:ind w:firstLine="720"/>
              <w:jc w:val="both"/>
              <w:rPr>
                <w:rFonts w:ascii="Times New Roman" w:eastAsia="Times New Roman" w:hAnsi="Times New Roman" w:cs="Times New Roman"/>
                <w:sz w:val="24"/>
                <w:szCs w:val="24"/>
              </w:rPr>
            </w:pPr>
            <w:r w:rsidRPr="001E32A5">
              <w:rPr>
                <w:rFonts w:ascii="Times New Roman" w:eastAsia="Times New Roman" w:hAnsi="Times New Roman" w:cs="Times New Roman"/>
                <w:sz w:val="24"/>
                <w:szCs w:val="24"/>
              </w:rPr>
              <w:t xml:space="preserve">Ministru kabineta 2010. gada 3. augusta noteikumos Nr.720 “Noteikumi par karavīru un zemessargu paplašinātās pirmās palīdzības mācību kursa programmu, 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uzskaites un iznīcināšanas kārtību” (turpmāk – noteikumi), kā arī projektā paredzēto regulējumu par paplašinātās pirmās palīdzības individuālā kursa vai par glābēja kursa apliecību, tās saturu un darbības </w:t>
            </w:r>
            <w:r w:rsidRPr="001E32A5">
              <w:rPr>
                <w:rFonts w:ascii="Times New Roman" w:eastAsia="Times New Roman" w:hAnsi="Times New Roman" w:cs="Times New Roman"/>
                <w:sz w:val="24"/>
                <w:szCs w:val="24"/>
              </w:rPr>
              <w:lastRenderedPageBreak/>
              <w:t xml:space="preserve">termiņu nepieciešams papildus izvērtēt. </w:t>
            </w:r>
            <w:r w:rsidRPr="001E32A5">
              <w:rPr>
                <w:rFonts w:ascii="Times New Roman" w:eastAsia="Times New Roman" w:hAnsi="Times New Roman" w:cs="Times New Roman"/>
                <w:sz w:val="24"/>
                <w:szCs w:val="24"/>
                <w:u w:val="single"/>
              </w:rPr>
              <w:t>Vēršam uzmanību, ka Militārā dienesta likuma 14.</w:t>
            </w:r>
            <w:r w:rsidRPr="001E32A5">
              <w:rPr>
                <w:rFonts w:ascii="Times New Roman" w:eastAsia="Times New Roman" w:hAnsi="Times New Roman" w:cs="Times New Roman"/>
                <w:sz w:val="24"/>
                <w:szCs w:val="24"/>
                <w:u w:val="single"/>
                <w:vertAlign w:val="superscript"/>
              </w:rPr>
              <w:t>1</w:t>
            </w:r>
            <w:r w:rsidRPr="001E32A5">
              <w:rPr>
                <w:rFonts w:ascii="Times New Roman" w:eastAsia="Times New Roman" w:hAnsi="Times New Roman" w:cs="Times New Roman"/>
                <w:sz w:val="24"/>
                <w:szCs w:val="24"/>
                <w:u w:val="single"/>
              </w:rPr>
              <w:t> panta otrā daļa un Latvijas Republikas Zemessardzes likuma 22.</w:t>
            </w:r>
            <w:r w:rsidRPr="001E32A5">
              <w:rPr>
                <w:rFonts w:ascii="Times New Roman" w:eastAsia="Times New Roman" w:hAnsi="Times New Roman" w:cs="Times New Roman"/>
                <w:sz w:val="24"/>
                <w:szCs w:val="24"/>
                <w:u w:val="single"/>
                <w:vertAlign w:val="superscript"/>
              </w:rPr>
              <w:t>1</w:t>
            </w:r>
            <w:r w:rsidRPr="001E32A5">
              <w:rPr>
                <w:rFonts w:ascii="Times New Roman" w:eastAsia="Times New Roman" w:hAnsi="Times New Roman" w:cs="Times New Roman"/>
                <w:sz w:val="24"/>
                <w:szCs w:val="24"/>
                <w:u w:val="single"/>
              </w:rPr>
              <w:t> panta otrā daļa neparedz pilnvarojumu Ministru kabinetam ar noteikumiem veidot regulējumu par apliecībām.</w:t>
            </w:r>
            <w:r w:rsidRPr="001E32A5">
              <w:rPr>
                <w:rFonts w:ascii="Times New Roman" w:eastAsia="Times New Roman" w:hAnsi="Times New Roman" w:cs="Times New Roman"/>
                <w:sz w:val="24"/>
                <w:szCs w:val="24"/>
              </w:rPr>
              <w:t xml:space="preserve"> Tāpat arī šajos likumos nav noteikts tieši piemērojams regulējums par šāda veida apliecībām. Tādējādi noteikumos un projektā esošais regulējums par apliecībām un to saistošais raksturs trešajām personām nav pietiekami saprotami. Ja, piemēram, šāda apliecība paredzētu tiesības sniegt Ārstniecības likuma 1. panta 10. punktā noteikto neatliekamo medicīnisko palīdzību, tad par šādu apliecību, pamatojoties uz likumā noteiktu pilnvarojumu, varētu veidot atbilstošu regulējumu, bet Ārstniecības likuma 1. panta 13. punktā noteikto pirmo palīdzību cietušajiem (saslimušajiem) dzīvībai vai veselībai kritiskā stāvoklī savu zināšanu un iespēju apjomā var sniegt personas ar kvalifikāciju medicīnā vai bez tās neatkarīgi no sagatavotības un ekipējuma. </w:t>
            </w:r>
            <w:r w:rsidRPr="001E32A5">
              <w:rPr>
                <w:rFonts w:ascii="Times New Roman" w:eastAsia="Times New Roman" w:hAnsi="Times New Roman" w:cs="Times New Roman"/>
                <w:sz w:val="24"/>
                <w:szCs w:val="24"/>
                <w:u w:val="single"/>
              </w:rPr>
              <w:t xml:space="preserve">Tādējādi karavīru un zemessargu paplašinātās pirmās palīdzības sākotnējās vai atkārtotās apmācības uzskaite un apliecinājumi (apliecības) faktiski ir institūcijas kompetencē, nevis ar Ministru kabineta noteikumiem regulējams </w:t>
            </w:r>
            <w:r w:rsidRPr="001E32A5">
              <w:rPr>
                <w:rFonts w:ascii="Times New Roman" w:eastAsia="Times New Roman" w:hAnsi="Times New Roman" w:cs="Times New Roman"/>
                <w:sz w:val="24"/>
                <w:szCs w:val="24"/>
                <w:u w:val="single"/>
              </w:rPr>
              <w:lastRenderedPageBreak/>
              <w:t>jautājums. Ievērojot minēto, Tieslietu ministrija noteikumos pieļauj vispārēju regulējumu par apliecību kā apmācības apliecinājumu, bet to ar iekšējām atsaucēm vai citādi nevar saistīt ar atkārtotas jeb uzturēšanas apmācības, proti, apmācības programmās noteiktā regulējuma, izpildes nosacījumiem.</w:t>
            </w:r>
            <w:r w:rsidRPr="001E32A5">
              <w:rPr>
                <w:rFonts w:ascii="Times New Roman" w:eastAsia="Times New Roman" w:hAnsi="Times New Roman" w:cs="Times New Roman"/>
                <w:sz w:val="24"/>
                <w:szCs w:val="24"/>
              </w:rPr>
              <w:t xml:space="preserve"> Tādējādi piedāvājam atbilstoši precizēt projektā paredzētos noteikumu 4.4., 4.11. un 5.11. apakšpunktu, kā arī noteikumu 5.6. un 5.7. apakšpunktu.  </w:t>
            </w:r>
          </w:p>
          <w:p w14:paraId="2DE1916A" w14:textId="77777777" w:rsidR="00DD0967" w:rsidRPr="001E32A5" w:rsidRDefault="00DD0967" w:rsidP="00DD0967">
            <w:pPr>
              <w:spacing w:after="0" w:line="240" w:lineRule="auto"/>
              <w:jc w:val="center"/>
              <w:rPr>
                <w:rFonts w:ascii="Times New Roman" w:eastAsia="Times New Roman" w:hAnsi="Times New Roman" w:cs="Times New Roman"/>
                <w:b/>
                <w:sz w:val="24"/>
                <w:szCs w:val="24"/>
                <w:lang w:eastAsia="lv-LV"/>
              </w:rPr>
            </w:pPr>
          </w:p>
        </w:tc>
        <w:tc>
          <w:tcPr>
            <w:tcW w:w="3544" w:type="dxa"/>
            <w:gridSpan w:val="3"/>
            <w:tcBorders>
              <w:left w:val="single" w:sz="6" w:space="0" w:color="000000"/>
              <w:bottom w:val="single" w:sz="4" w:space="0" w:color="auto"/>
              <w:right w:val="single" w:sz="6" w:space="0" w:color="000000"/>
            </w:tcBorders>
          </w:tcPr>
          <w:p w14:paraId="419466A6" w14:textId="77777777" w:rsidR="00DD0967" w:rsidRPr="001E32A5" w:rsidRDefault="00DD0967" w:rsidP="008162D9">
            <w:pPr>
              <w:spacing w:after="0" w:line="240" w:lineRule="auto"/>
              <w:ind w:firstLine="720"/>
              <w:jc w:val="both"/>
              <w:rPr>
                <w:rFonts w:ascii="Times New Roman" w:eastAsia="Times New Roman" w:hAnsi="Times New Roman" w:cs="Times New Roman"/>
                <w:sz w:val="20"/>
                <w:szCs w:val="20"/>
                <w:lang w:eastAsia="lv-LV"/>
              </w:rPr>
            </w:pPr>
            <w:r w:rsidRPr="00CC659F">
              <w:rPr>
                <w:rFonts w:ascii="Times New Roman" w:eastAsia="Times New Roman" w:hAnsi="Times New Roman" w:cs="Times New Roman"/>
                <w:b/>
                <w:sz w:val="24"/>
                <w:szCs w:val="24"/>
                <w:lang w:eastAsia="lv-LV"/>
              </w:rPr>
              <w:lastRenderedPageBreak/>
              <w:t>Panākta vienošanās 02.07.2021 starpministriju saskaņošanas sanāksmē</w:t>
            </w:r>
            <w:r>
              <w:rPr>
                <w:rFonts w:ascii="Times New Roman" w:eastAsia="Times New Roman" w:hAnsi="Times New Roman" w:cs="Times New Roman"/>
                <w:sz w:val="24"/>
                <w:szCs w:val="24"/>
                <w:lang w:eastAsia="lv-LV"/>
              </w:rPr>
              <w:t>.</w:t>
            </w:r>
            <w:r w:rsidRPr="00DD0967">
              <w:rPr>
                <w:rFonts w:ascii="Times New Roman" w:eastAsia="Times New Roman" w:hAnsi="Times New Roman" w:cs="Times New Roman"/>
                <w:sz w:val="24"/>
                <w:szCs w:val="24"/>
                <w:lang w:eastAsia="lv-LV"/>
              </w:rPr>
              <w:t xml:space="preserve"> </w:t>
            </w:r>
            <w:r w:rsidRPr="001E32A5">
              <w:rPr>
                <w:rFonts w:ascii="Times New Roman" w:eastAsia="Times New Roman" w:hAnsi="Times New Roman" w:cs="Times New Roman"/>
                <w:sz w:val="24"/>
                <w:szCs w:val="24"/>
                <w:lang w:eastAsia="lv-LV"/>
              </w:rPr>
              <w:t xml:space="preserve">Aizsardzības ministrijas ieskatā būtu svarīgi saglabāt vienotu normatīvo regulējumu par paplašinātās pirmās palīdzības apmācību, tajā skaitā, atstājot noteikumu projektā regulējumu </w:t>
            </w:r>
            <w:r w:rsidRPr="001E32A5">
              <w:rPr>
                <w:rFonts w:ascii="Times New Roman" w:eastAsia="Times New Roman" w:hAnsi="Times New Roman" w:cs="Times New Roman"/>
                <w:sz w:val="24"/>
                <w:szCs w:val="24"/>
              </w:rPr>
              <w:t xml:space="preserve">par paplašinātās pirmās palīdzības individuālā kursa vai par glābēja kursa apliecību, tās saturu un darbības termiņu. Ņemot vērā Nacionālo bruņoto spēku darbības specifiku un to, ka, lai palielinātu paplašinātās pirmās palīdzības apmācību jaudu un apmācītu pēc iespējas vairāk pastāvīgā dienesta </w:t>
            </w:r>
            <w:r w:rsidRPr="001E32A5">
              <w:rPr>
                <w:rFonts w:ascii="Times New Roman" w:eastAsia="Times New Roman" w:hAnsi="Times New Roman" w:cs="Times New Roman"/>
                <w:sz w:val="24"/>
                <w:szCs w:val="24"/>
              </w:rPr>
              <w:lastRenderedPageBreak/>
              <w:t>karavīru un zemessargu, apmācību plānots veikt decentralizēti, īpaši svarīgi ir saglabāt vienotu, centralizētu, visiem vienādi izprotamu apmācību kārtību, tajā skaitā, attiecībā par apliecību izsniegšanu. Vienlaikus vēršam TM uzmanību, ka jau šobrīd 720. noteikumos ir iekļauts un sekmīgi darbojas regulējums par apliecībām un apliecību izsniegšanu.</w:t>
            </w:r>
            <w:r w:rsidRPr="001E32A5">
              <w:rPr>
                <w:rFonts w:ascii="Times New Roman" w:eastAsia="Times New Roman" w:hAnsi="Times New Roman" w:cs="Times New Roman"/>
                <w:sz w:val="20"/>
                <w:szCs w:val="20"/>
                <w:lang w:eastAsia="lv-LV"/>
              </w:rPr>
              <w:t xml:space="preserve"> </w:t>
            </w:r>
          </w:p>
        </w:tc>
        <w:tc>
          <w:tcPr>
            <w:tcW w:w="3118" w:type="dxa"/>
            <w:gridSpan w:val="2"/>
            <w:tcBorders>
              <w:top w:val="single" w:sz="4" w:space="0" w:color="auto"/>
              <w:left w:val="single" w:sz="4" w:space="0" w:color="auto"/>
              <w:bottom w:val="single" w:sz="4" w:space="0" w:color="auto"/>
            </w:tcBorders>
          </w:tcPr>
          <w:p w14:paraId="7532D1A8" w14:textId="77777777" w:rsidR="00DD0967" w:rsidRPr="001E32A5" w:rsidRDefault="00DD0967" w:rsidP="00DD0967">
            <w:pPr>
              <w:spacing w:after="0" w:line="240" w:lineRule="auto"/>
              <w:ind w:firstLine="709"/>
              <w:jc w:val="both"/>
              <w:rPr>
                <w:rFonts w:ascii="Times New Roman" w:eastAsia="Times New Roman" w:hAnsi="Times New Roman" w:cs="Times New Roman"/>
                <w:sz w:val="24"/>
                <w:szCs w:val="24"/>
                <w:lang w:eastAsia="lv-LV"/>
              </w:rPr>
            </w:pPr>
          </w:p>
        </w:tc>
      </w:tr>
      <w:tr w:rsidR="00DD0967" w:rsidRPr="001E32A5" w14:paraId="2F16A98D" w14:textId="77777777" w:rsidTr="00F30F30">
        <w:trPr>
          <w:gridBefore w:val="1"/>
          <w:wBefore w:w="8" w:type="dxa"/>
        </w:trPr>
        <w:tc>
          <w:tcPr>
            <w:tcW w:w="708" w:type="dxa"/>
            <w:gridSpan w:val="2"/>
            <w:tcBorders>
              <w:left w:val="single" w:sz="6" w:space="0" w:color="000000"/>
              <w:bottom w:val="single" w:sz="4" w:space="0" w:color="auto"/>
              <w:right w:val="single" w:sz="6" w:space="0" w:color="000000"/>
            </w:tcBorders>
          </w:tcPr>
          <w:p w14:paraId="1A008B1E" w14:textId="77777777" w:rsidR="00DD0967" w:rsidRPr="001E32A5" w:rsidRDefault="00DD0967" w:rsidP="00DD0967">
            <w:pPr>
              <w:spacing w:after="0" w:line="240" w:lineRule="auto"/>
              <w:ind w:firstLine="720"/>
              <w:jc w:val="center"/>
              <w:rPr>
                <w:rFonts w:ascii="Times New Roman" w:eastAsia="Times New Roman" w:hAnsi="Times New Roman" w:cs="Times New Roman"/>
                <w:sz w:val="24"/>
                <w:szCs w:val="24"/>
                <w:lang w:eastAsia="lv-LV"/>
              </w:rPr>
            </w:pPr>
          </w:p>
          <w:p w14:paraId="21E5B5F2" w14:textId="45958131" w:rsidR="00DD0967" w:rsidRPr="001E32A5" w:rsidRDefault="00F51DDC" w:rsidP="00DD0967">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 xml:space="preserve">  2</w:t>
            </w:r>
            <w:r w:rsidR="00DD0967" w:rsidRPr="001E32A5">
              <w:rPr>
                <w:rFonts w:ascii="Times New Roman" w:eastAsia="Times New Roman" w:hAnsi="Times New Roman" w:cs="Times New Roman"/>
                <w:sz w:val="24"/>
                <w:szCs w:val="24"/>
                <w:lang w:eastAsia="lv-LV"/>
              </w:rPr>
              <w:t>.</w:t>
            </w:r>
          </w:p>
        </w:tc>
        <w:tc>
          <w:tcPr>
            <w:tcW w:w="3086" w:type="dxa"/>
            <w:gridSpan w:val="2"/>
            <w:tcBorders>
              <w:left w:val="single" w:sz="6" w:space="0" w:color="000000"/>
              <w:bottom w:val="single" w:sz="4" w:space="0" w:color="auto"/>
              <w:right w:val="single" w:sz="6" w:space="0" w:color="000000"/>
            </w:tcBorders>
          </w:tcPr>
          <w:p w14:paraId="0481D9A9" w14:textId="77777777" w:rsidR="00DD0967" w:rsidRPr="001E32A5" w:rsidRDefault="00DD0967" w:rsidP="00DD0967">
            <w:pPr>
              <w:jc w:val="both"/>
              <w:rPr>
                <w:rFonts w:ascii="Times New Roman" w:eastAsia="Calibri" w:hAnsi="Times New Roman" w:cs="Times New Roman"/>
                <w:bCs/>
                <w:sz w:val="24"/>
                <w:szCs w:val="24"/>
              </w:rPr>
            </w:pPr>
          </w:p>
        </w:tc>
        <w:tc>
          <w:tcPr>
            <w:tcW w:w="4394" w:type="dxa"/>
            <w:gridSpan w:val="3"/>
            <w:tcBorders>
              <w:left w:val="single" w:sz="6" w:space="0" w:color="000000"/>
              <w:bottom w:val="single" w:sz="4" w:space="0" w:color="auto"/>
              <w:right w:val="single" w:sz="6" w:space="0" w:color="000000"/>
            </w:tcBorders>
          </w:tcPr>
          <w:p w14:paraId="0487EC95" w14:textId="77777777" w:rsidR="00DD0967" w:rsidRPr="001E32A5" w:rsidRDefault="00DD0967" w:rsidP="00DD0967">
            <w:pPr>
              <w:ind w:firstLine="709"/>
              <w:jc w:val="both"/>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rPr>
              <w:t xml:space="preserve">Projekta 20. punktu nepieciešams </w:t>
            </w:r>
            <w:r w:rsidRPr="001E32A5">
              <w:rPr>
                <w:rFonts w:ascii="Times New Roman" w:eastAsia="Times New Roman" w:hAnsi="Times New Roman" w:cs="Times New Roman"/>
                <w:sz w:val="24"/>
                <w:szCs w:val="24"/>
                <w:lang w:eastAsia="lv-LV"/>
              </w:rPr>
              <w:t xml:space="preserve">precizēt, jo šobrīd visi šajā punktā uzskaitītie grozījumi </w:t>
            </w:r>
            <w:r w:rsidRPr="001E32A5">
              <w:rPr>
                <w:rFonts w:ascii="Times New Roman" w:hAnsi="Times New Roman" w:cs="Times New Roman"/>
                <w:color w:val="000000"/>
                <w:sz w:val="24"/>
                <w:szCs w:val="24"/>
              </w:rPr>
              <w:t xml:space="preserve">noteikumos </w:t>
            </w:r>
            <w:r w:rsidRPr="001E32A5">
              <w:rPr>
                <w:rFonts w:ascii="Times New Roman" w:eastAsia="Times New Roman" w:hAnsi="Times New Roman" w:cs="Times New Roman"/>
                <w:sz w:val="24"/>
                <w:szCs w:val="24"/>
                <w:lang w:eastAsia="lv-LV"/>
              </w:rPr>
              <w:t xml:space="preserve">nav viena veida grozījumi pēc kārtas, proti, grozījumu noteikumu 2. pielikuma 3. punktā nepieciešams izteikt kā atsevišķu (pirmo) grozījumu pēc grozījumiem noteikumu 1. pielikumā. </w:t>
            </w:r>
          </w:p>
          <w:p w14:paraId="6D8BCED7" w14:textId="77777777" w:rsidR="00DD0967" w:rsidRPr="001E32A5" w:rsidRDefault="00DD0967" w:rsidP="00DD0967">
            <w:pPr>
              <w:ind w:firstLine="720"/>
              <w:rPr>
                <w:rFonts w:eastAsia="Times New Roman"/>
                <w:sz w:val="24"/>
                <w:szCs w:val="24"/>
              </w:rPr>
            </w:pPr>
          </w:p>
          <w:p w14:paraId="278B0F95" w14:textId="77777777" w:rsidR="00DD0967" w:rsidRPr="001E32A5" w:rsidRDefault="00DD0967" w:rsidP="00DD0967">
            <w:pPr>
              <w:spacing w:after="0" w:line="240" w:lineRule="auto"/>
              <w:ind w:right="13" w:firstLine="720"/>
              <w:jc w:val="both"/>
              <w:rPr>
                <w:rFonts w:ascii="Times New Roman" w:eastAsia="Times New Roman" w:hAnsi="Times New Roman" w:cs="Times New Roman"/>
                <w:sz w:val="24"/>
                <w:szCs w:val="24"/>
                <w:lang w:eastAsia="lv-LV"/>
              </w:rPr>
            </w:pPr>
          </w:p>
        </w:tc>
        <w:tc>
          <w:tcPr>
            <w:tcW w:w="3544" w:type="dxa"/>
            <w:gridSpan w:val="3"/>
            <w:tcBorders>
              <w:left w:val="single" w:sz="6" w:space="0" w:color="000000"/>
              <w:bottom w:val="single" w:sz="4" w:space="0" w:color="auto"/>
              <w:right w:val="single" w:sz="6" w:space="0" w:color="000000"/>
            </w:tcBorders>
          </w:tcPr>
          <w:p w14:paraId="1CE19C2D" w14:textId="77777777" w:rsidR="00DD0967" w:rsidRPr="001E32A5" w:rsidRDefault="00DD0967" w:rsidP="00DD0967">
            <w:pPr>
              <w:spacing w:after="0" w:line="240" w:lineRule="auto"/>
              <w:jc w:val="center"/>
              <w:rPr>
                <w:rFonts w:ascii="Times New Roman" w:eastAsia="Times New Roman" w:hAnsi="Times New Roman" w:cs="Times New Roman"/>
                <w:sz w:val="24"/>
                <w:szCs w:val="24"/>
                <w:lang w:eastAsia="lv-LV"/>
              </w:rPr>
            </w:pPr>
          </w:p>
          <w:p w14:paraId="1631240C" w14:textId="77777777" w:rsidR="00DD0967" w:rsidRPr="001E32A5" w:rsidRDefault="00DD0967" w:rsidP="00DD0967">
            <w:pPr>
              <w:spacing w:after="0" w:line="240" w:lineRule="auto"/>
              <w:jc w:val="center"/>
              <w:rPr>
                <w:rFonts w:ascii="Times New Roman" w:eastAsia="Times New Roman" w:hAnsi="Times New Roman" w:cs="Times New Roman"/>
                <w:b/>
                <w:sz w:val="24"/>
                <w:szCs w:val="24"/>
                <w:lang w:eastAsia="lv-LV"/>
              </w:rPr>
            </w:pPr>
            <w:r w:rsidRPr="001E32A5">
              <w:rPr>
                <w:rFonts w:ascii="Times New Roman" w:eastAsia="Times New Roman" w:hAnsi="Times New Roman" w:cs="Times New Roman"/>
                <w:b/>
                <w:sz w:val="24"/>
                <w:szCs w:val="24"/>
                <w:lang w:eastAsia="lv-LV"/>
              </w:rPr>
              <w:t>Ņemts vērā</w:t>
            </w:r>
          </w:p>
          <w:p w14:paraId="76408E96" w14:textId="6F495220" w:rsidR="00DD0967" w:rsidRPr="001E32A5" w:rsidRDefault="00DD0967" w:rsidP="00DD0967">
            <w:pPr>
              <w:spacing w:after="0" w:line="240" w:lineRule="auto"/>
              <w:jc w:val="center"/>
              <w:rPr>
                <w:rFonts w:ascii="Times New Roman" w:eastAsia="Times New Roman" w:hAnsi="Times New Roman" w:cs="Times New Roman"/>
                <w:sz w:val="24"/>
                <w:szCs w:val="24"/>
                <w:lang w:eastAsia="lv-LV"/>
              </w:rPr>
            </w:pPr>
          </w:p>
        </w:tc>
        <w:tc>
          <w:tcPr>
            <w:tcW w:w="3118" w:type="dxa"/>
            <w:gridSpan w:val="2"/>
            <w:tcBorders>
              <w:top w:val="single" w:sz="4" w:space="0" w:color="auto"/>
              <w:left w:val="single" w:sz="4" w:space="0" w:color="auto"/>
              <w:bottom w:val="single" w:sz="4" w:space="0" w:color="auto"/>
            </w:tcBorders>
          </w:tcPr>
          <w:p w14:paraId="2A602E8C" w14:textId="77777777" w:rsidR="00DD0967" w:rsidRDefault="00DD0967" w:rsidP="00DD0967">
            <w:pPr>
              <w:spacing w:line="240" w:lineRule="auto"/>
              <w:jc w:val="both"/>
              <w:rPr>
                <w:rFonts w:ascii="Times New Roman" w:eastAsia="Times New Roman" w:hAnsi="Times New Roman" w:cs="Times New Roman"/>
                <w:sz w:val="24"/>
                <w:szCs w:val="24"/>
                <w:lang w:eastAsia="lv-LV"/>
              </w:rPr>
            </w:pPr>
          </w:p>
          <w:p w14:paraId="25AB1378" w14:textId="438A7C8D" w:rsidR="00B72FDA" w:rsidRPr="001E32A5" w:rsidRDefault="00B72FDA" w:rsidP="00DD0967">
            <w:p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Skat. </w:t>
            </w:r>
            <w:r w:rsidR="00884E2D">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recizēto noteikumu projektu.</w:t>
            </w:r>
          </w:p>
        </w:tc>
      </w:tr>
      <w:tr w:rsidR="00DD0967" w:rsidRPr="001E32A5" w14:paraId="5605AAE3" w14:textId="77777777" w:rsidTr="00F30F30">
        <w:trPr>
          <w:gridBefore w:val="1"/>
          <w:wBefore w:w="8" w:type="dxa"/>
        </w:trPr>
        <w:tc>
          <w:tcPr>
            <w:tcW w:w="708" w:type="dxa"/>
            <w:gridSpan w:val="2"/>
            <w:tcBorders>
              <w:left w:val="single" w:sz="6" w:space="0" w:color="000000"/>
              <w:bottom w:val="single" w:sz="4" w:space="0" w:color="auto"/>
              <w:right w:val="single" w:sz="6" w:space="0" w:color="000000"/>
            </w:tcBorders>
          </w:tcPr>
          <w:p w14:paraId="13736097" w14:textId="77777777" w:rsidR="00DD0967" w:rsidRPr="001E32A5" w:rsidRDefault="00DD0967" w:rsidP="00DD0967">
            <w:pPr>
              <w:spacing w:after="0" w:line="240" w:lineRule="auto"/>
              <w:ind w:firstLine="720"/>
              <w:jc w:val="center"/>
              <w:rPr>
                <w:rFonts w:ascii="Times New Roman" w:eastAsia="Times New Roman" w:hAnsi="Times New Roman" w:cs="Times New Roman"/>
                <w:b/>
                <w:sz w:val="24"/>
                <w:szCs w:val="24"/>
                <w:lang w:eastAsia="lv-LV"/>
              </w:rPr>
            </w:pPr>
          </w:p>
        </w:tc>
        <w:tc>
          <w:tcPr>
            <w:tcW w:w="3086" w:type="dxa"/>
            <w:gridSpan w:val="2"/>
            <w:tcBorders>
              <w:left w:val="single" w:sz="6" w:space="0" w:color="000000"/>
              <w:bottom w:val="single" w:sz="4" w:space="0" w:color="auto"/>
              <w:right w:val="single" w:sz="6" w:space="0" w:color="000000"/>
            </w:tcBorders>
          </w:tcPr>
          <w:p w14:paraId="4C4D3694" w14:textId="77777777" w:rsidR="00DD0967" w:rsidRPr="001E32A5" w:rsidRDefault="00DD0967" w:rsidP="00DD0967">
            <w:pPr>
              <w:tabs>
                <w:tab w:val="left" w:pos="993"/>
              </w:tabs>
              <w:spacing w:after="0" w:line="240" w:lineRule="auto"/>
              <w:rPr>
                <w:rFonts w:ascii="Times New Roman" w:eastAsia="Calibri" w:hAnsi="Times New Roman" w:cs="Times New Roman"/>
                <w:bCs/>
                <w:sz w:val="24"/>
                <w:szCs w:val="24"/>
              </w:rPr>
            </w:pPr>
          </w:p>
        </w:tc>
        <w:tc>
          <w:tcPr>
            <w:tcW w:w="4394" w:type="dxa"/>
            <w:gridSpan w:val="3"/>
            <w:tcBorders>
              <w:left w:val="single" w:sz="6" w:space="0" w:color="000000"/>
              <w:bottom w:val="single" w:sz="4" w:space="0" w:color="auto"/>
              <w:right w:val="single" w:sz="6" w:space="0" w:color="000000"/>
            </w:tcBorders>
          </w:tcPr>
          <w:p w14:paraId="4933AEAC" w14:textId="77777777" w:rsidR="00DD0967" w:rsidRPr="001E32A5" w:rsidRDefault="00DD0967" w:rsidP="00DD0967">
            <w:pPr>
              <w:spacing w:beforeAutospacing="1" w:after="0" w:afterAutospacing="1" w:line="240" w:lineRule="auto"/>
              <w:ind w:right="13" w:firstLine="720"/>
              <w:jc w:val="both"/>
              <w:rPr>
                <w:rFonts w:ascii="Times New Roman" w:eastAsia="Times New Roman" w:hAnsi="Times New Roman" w:cs="Times New Roman"/>
                <w:b/>
                <w:sz w:val="24"/>
                <w:szCs w:val="24"/>
              </w:rPr>
            </w:pPr>
          </w:p>
          <w:p w14:paraId="5EC0CD55" w14:textId="77777777" w:rsidR="00DD0967" w:rsidRPr="001E32A5" w:rsidRDefault="00DD0967" w:rsidP="00DD0967">
            <w:pPr>
              <w:spacing w:beforeAutospacing="1" w:after="0" w:afterAutospacing="1" w:line="240" w:lineRule="auto"/>
              <w:ind w:right="13" w:firstLine="720"/>
              <w:jc w:val="both"/>
              <w:rPr>
                <w:rFonts w:ascii="Times New Roman" w:eastAsia="Times New Roman" w:hAnsi="Times New Roman" w:cs="Times New Roman"/>
                <w:b/>
                <w:sz w:val="24"/>
                <w:szCs w:val="24"/>
              </w:rPr>
            </w:pPr>
            <w:r w:rsidRPr="001E32A5">
              <w:rPr>
                <w:rFonts w:ascii="Times New Roman" w:eastAsia="Times New Roman" w:hAnsi="Times New Roman" w:cs="Times New Roman"/>
                <w:b/>
                <w:sz w:val="24"/>
                <w:szCs w:val="24"/>
              </w:rPr>
              <w:t>Veselības ministrija</w:t>
            </w:r>
          </w:p>
        </w:tc>
        <w:tc>
          <w:tcPr>
            <w:tcW w:w="3544" w:type="dxa"/>
            <w:gridSpan w:val="3"/>
            <w:tcBorders>
              <w:left w:val="single" w:sz="6" w:space="0" w:color="000000"/>
              <w:bottom w:val="single" w:sz="4" w:space="0" w:color="auto"/>
              <w:right w:val="single" w:sz="6" w:space="0" w:color="000000"/>
            </w:tcBorders>
          </w:tcPr>
          <w:p w14:paraId="25920F58" w14:textId="77777777" w:rsidR="00DD0967" w:rsidRPr="001E32A5" w:rsidRDefault="00DD0967" w:rsidP="00DD0967">
            <w:pPr>
              <w:spacing w:after="0" w:line="240" w:lineRule="auto"/>
              <w:ind w:firstLine="720"/>
              <w:jc w:val="both"/>
              <w:rPr>
                <w:rFonts w:ascii="Times New Roman" w:eastAsia="Times New Roman" w:hAnsi="Times New Roman" w:cs="Times New Roman"/>
                <w:sz w:val="24"/>
                <w:szCs w:val="24"/>
                <w:lang w:eastAsia="lv-LV"/>
              </w:rPr>
            </w:pPr>
          </w:p>
        </w:tc>
        <w:tc>
          <w:tcPr>
            <w:tcW w:w="3118" w:type="dxa"/>
            <w:gridSpan w:val="2"/>
            <w:tcBorders>
              <w:top w:val="single" w:sz="4" w:space="0" w:color="auto"/>
              <w:left w:val="single" w:sz="4" w:space="0" w:color="auto"/>
              <w:bottom w:val="single" w:sz="4" w:space="0" w:color="auto"/>
            </w:tcBorders>
          </w:tcPr>
          <w:p w14:paraId="6F637829" w14:textId="77777777" w:rsidR="00DD0967" w:rsidRPr="001E32A5" w:rsidRDefault="00DD0967" w:rsidP="00DD0967">
            <w:pPr>
              <w:spacing w:after="0" w:line="240" w:lineRule="auto"/>
              <w:rPr>
                <w:rFonts w:ascii="Times New Roman" w:eastAsia="Times New Roman" w:hAnsi="Times New Roman" w:cs="Times New Roman"/>
                <w:sz w:val="24"/>
                <w:szCs w:val="24"/>
                <w:lang w:eastAsia="lv-LV"/>
              </w:rPr>
            </w:pPr>
          </w:p>
        </w:tc>
      </w:tr>
      <w:tr w:rsidR="00DD0967" w:rsidRPr="001E32A5" w14:paraId="624166B9" w14:textId="77777777" w:rsidTr="00F30F30">
        <w:trPr>
          <w:gridBefore w:val="1"/>
          <w:wBefore w:w="8" w:type="dxa"/>
        </w:trPr>
        <w:tc>
          <w:tcPr>
            <w:tcW w:w="708" w:type="dxa"/>
            <w:gridSpan w:val="2"/>
            <w:tcBorders>
              <w:left w:val="single" w:sz="6" w:space="0" w:color="000000"/>
              <w:bottom w:val="single" w:sz="4" w:space="0" w:color="auto"/>
              <w:right w:val="single" w:sz="6" w:space="0" w:color="000000"/>
            </w:tcBorders>
          </w:tcPr>
          <w:p w14:paraId="3279B92E" w14:textId="16D78E84" w:rsidR="00DD0967" w:rsidRPr="001E32A5" w:rsidRDefault="00F51DDC" w:rsidP="00DD0967">
            <w:pPr>
              <w:spacing w:after="0" w:line="240" w:lineRule="auto"/>
              <w:ind w:firstLine="720"/>
              <w:jc w:val="center"/>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33</w:t>
            </w:r>
            <w:r w:rsidR="00DD0967" w:rsidRPr="001E32A5">
              <w:rPr>
                <w:rFonts w:ascii="Times New Roman" w:eastAsia="Times New Roman" w:hAnsi="Times New Roman" w:cs="Times New Roman"/>
                <w:sz w:val="24"/>
                <w:szCs w:val="24"/>
                <w:lang w:eastAsia="lv-LV"/>
              </w:rPr>
              <w:t>.</w:t>
            </w:r>
          </w:p>
        </w:tc>
        <w:tc>
          <w:tcPr>
            <w:tcW w:w="3086" w:type="dxa"/>
            <w:gridSpan w:val="2"/>
            <w:tcBorders>
              <w:left w:val="single" w:sz="6" w:space="0" w:color="000000"/>
              <w:bottom w:val="single" w:sz="4" w:space="0" w:color="auto"/>
              <w:right w:val="single" w:sz="6" w:space="0" w:color="000000"/>
            </w:tcBorders>
          </w:tcPr>
          <w:p w14:paraId="02C1F713" w14:textId="77777777" w:rsidR="00DD0967" w:rsidRPr="001E32A5" w:rsidRDefault="00DD0967" w:rsidP="00DD0967">
            <w:pPr>
              <w:spacing w:after="0" w:line="240" w:lineRule="auto"/>
              <w:jc w:val="both"/>
              <w:rPr>
                <w:rFonts w:ascii="Times New Roman" w:eastAsia="Calibri" w:hAnsi="Times New Roman" w:cs="Times New Roman"/>
                <w:bCs/>
                <w:sz w:val="24"/>
                <w:szCs w:val="24"/>
              </w:rPr>
            </w:pPr>
          </w:p>
        </w:tc>
        <w:tc>
          <w:tcPr>
            <w:tcW w:w="4394" w:type="dxa"/>
            <w:gridSpan w:val="3"/>
            <w:tcBorders>
              <w:left w:val="single" w:sz="6" w:space="0" w:color="000000"/>
              <w:bottom w:val="single" w:sz="4" w:space="0" w:color="auto"/>
              <w:right w:val="single" w:sz="6" w:space="0" w:color="000000"/>
            </w:tcBorders>
          </w:tcPr>
          <w:p w14:paraId="663053D0" w14:textId="77777777" w:rsidR="00DD0967" w:rsidRPr="001E32A5" w:rsidRDefault="00DD0967" w:rsidP="00DD0967">
            <w:pPr>
              <w:spacing w:after="0" w:line="240" w:lineRule="auto"/>
              <w:ind w:firstLine="720"/>
              <w:jc w:val="both"/>
              <w:rPr>
                <w:rFonts w:ascii="Times New Roman" w:eastAsia="Times New Roman" w:hAnsi="Times New Roman"/>
                <w:b/>
                <w:sz w:val="24"/>
                <w:szCs w:val="24"/>
                <w:lang w:eastAsia="lv-LV"/>
              </w:rPr>
            </w:pPr>
            <w:r w:rsidRPr="001E32A5">
              <w:rPr>
                <w:rFonts w:ascii="Times New Roman" w:hAnsi="Times New Roman"/>
                <w:sz w:val="24"/>
                <w:szCs w:val="24"/>
              </w:rPr>
              <w:t xml:space="preserve">Atbilstoši Noteikumu </w:t>
            </w:r>
            <w:r w:rsidRPr="001E32A5">
              <w:rPr>
                <w:rFonts w:ascii="Times New Roman" w:eastAsia="Times New Roman" w:hAnsi="Times New Roman"/>
                <w:sz w:val="24"/>
                <w:szCs w:val="24"/>
                <w:lang w:eastAsia="ar-SA"/>
              </w:rPr>
              <w:t xml:space="preserve">projekta 1. punktam, </w:t>
            </w:r>
            <w:r w:rsidRPr="001E32A5">
              <w:rPr>
                <w:rFonts w:ascii="Times New Roman" w:eastAsia="Times New Roman" w:hAnsi="Times New Roman"/>
                <w:iCs/>
                <w:sz w:val="24"/>
                <w:szCs w:val="24"/>
                <w:lang w:eastAsia="lv-LV"/>
              </w:rPr>
              <w:t xml:space="preserve">Ministru kabineta 2010. gada 3. augusta noteikumu Nr. 720 “Noteikumi par karavīru un zemessargu paplašinātās pirmās palīdzības mācību kursa programmu, </w:t>
            </w:r>
            <w:r w:rsidRPr="001E32A5">
              <w:rPr>
                <w:rFonts w:ascii="Times New Roman" w:eastAsia="Times New Roman" w:hAnsi="Times New Roman"/>
                <w:iCs/>
                <w:sz w:val="24"/>
                <w:szCs w:val="24"/>
                <w:lang w:eastAsia="lv-LV"/>
              </w:rPr>
              <w:lastRenderedPageBreak/>
              <w:t xml:space="preserve">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uzskaites un iznīcināšanas kārtību” (turpmāk – Noteikumi Nr. 720) </w:t>
            </w:r>
            <w:r w:rsidRPr="001E32A5">
              <w:rPr>
                <w:rFonts w:ascii="Times New Roman" w:eastAsia="Times New Roman" w:hAnsi="Times New Roman"/>
                <w:sz w:val="24"/>
                <w:szCs w:val="24"/>
                <w:lang w:eastAsia="ar-SA"/>
              </w:rPr>
              <w:t>4.4. apakšpunkts tiek izteikts jaunā redakcijā, paredzot, ka līdzšinējo 5 gadu vietā</w:t>
            </w:r>
            <w:r w:rsidRPr="001E32A5">
              <w:rPr>
                <w:rFonts w:ascii="Times New Roman" w:eastAsia="Times New Roman" w:hAnsi="Times New Roman"/>
                <w:i/>
                <w:sz w:val="24"/>
                <w:szCs w:val="24"/>
                <w:lang w:eastAsia="ar-SA"/>
              </w:rPr>
              <w:t xml:space="preserve"> apliecība par individuālā kursa apgūšanu ir derīga neierobežotu termiņu, ja karavīrs vai zemessargs reizi trijos gados šo noteikumu 4.5. apakšpunktā noteiktajā kārtībā apgūst individuālajā kursā iegūto praktisko iemaņu uzturēšanas apmācību. </w:t>
            </w:r>
            <w:r w:rsidRPr="001E32A5">
              <w:rPr>
                <w:rFonts w:ascii="Times New Roman" w:eastAsia="Times New Roman" w:hAnsi="Times New Roman"/>
                <w:iCs/>
                <w:sz w:val="24"/>
                <w:szCs w:val="24"/>
                <w:lang w:eastAsia="ar-SA"/>
              </w:rPr>
              <w:t xml:space="preserve">Tāpat, atbilstoši Noteikumu </w:t>
            </w:r>
            <w:r w:rsidRPr="001E32A5">
              <w:rPr>
                <w:rFonts w:ascii="Times New Roman" w:eastAsia="Times New Roman" w:hAnsi="Times New Roman"/>
                <w:sz w:val="24"/>
                <w:szCs w:val="24"/>
                <w:lang w:eastAsia="ar-SA"/>
              </w:rPr>
              <w:t xml:space="preserve">projekta 1. punktam, tiek paredzēts izteikt Noteikumu Nr. 720 </w:t>
            </w:r>
            <w:r w:rsidRPr="001E32A5">
              <w:rPr>
                <w:rFonts w:ascii="Times New Roman" w:eastAsia="Times New Roman" w:hAnsi="Times New Roman"/>
                <w:sz w:val="24"/>
                <w:szCs w:val="24"/>
                <w:lang w:eastAsia="lv-LV"/>
              </w:rPr>
              <w:t xml:space="preserve">4.5. apakšpunktu jaunā redakcijā, nosakot, ka </w:t>
            </w:r>
            <w:r w:rsidRPr="001E32A5">
              <w:rPr>
                <w:rFonts w:ascii="Times New Roman" w:eastAsia="Times New Roman" w:hAnsi="Times New Roman"/>
                <w:bCs/>
                <w:sz w:val="24"/>
                <w:szCs w:val="24"/>
                <w:lang w:eastAsia="lv-LV"/>
              </w:rPr>
              <w:t>turpmāk karavīru un zemessargu individuālā kursā apgūto praktisko iemaņu uzturēšanas apmācība tiks īstenota retāk</w:t>
            </w:r>
            <w:r w:rsidRPr="001E32A5">
              <w:rPr>
                <w:rFonts w:ascii="Times New Roman" w:eastAsia="Times New Roman" w:hAnsi="Times New Roman"/>
                <w:sz w:val="24"/>
                <w:szCs w:val="24"/>
                <w:lang w:eastAsia="lv-LV"/>
              </w:rPr>
              <w:t xml:space="preserve"> – reizi trijos gados līdzšinējo divu gadu vietā.</w:t>
            </w:r>
            <w:r w:rsidRPr="001E32A5">
              <w:rPr>
                <w:rFonts w:ascii="Times New Roman" w:eastAsia="Times New Roman" w:hAnsi="Times New Roman"/>
                <w:b/>
                <w:sz w:val="24"/>
                <w:szCs w:val="24"/>
                <w:lang w:eastAsia="lv-LV"/>
              </w:rPr>
              <w:t xml:space="preserve"> </w:t>
            </w:r>
          </w:p>
          <w:p w14:paraId="670C5071" w14:textId="77777777" w:rsidR="00DD0967" w:rsidRPr="001E32A5" w:rsidRDefault="00DD0967" w:rsidP="00DD0967">
            <w:pPr>
              <w:spacing w:after="120" w:line="240" w:lineRule="auto"/>
              <w:ind w:firstLine="720"/>
              <w:jc w:val="both"/>
              <w:rPr>
                <w:rFonts w:ascii="Times New Roman" w:eastAsia="Times New Roman" w:hAnsi="Times New Roman"/>
                <w:b/>
                <w:sz w:val="24"/>
                <w:szCs w:val="24"/>
                <w:u w:val="single"/>
                <w:lang w:eastAsia="lv-LV"/>
              </w:rPr>
            </w:pPr>
            <w:r w:rsidRPr="001E32A5">
              <w:rPr>
                <w:rFonts w:ascii="Times New Roman" w:hAnsi="Times New Roman"/>
                <w:sz w:val="24"/>
                <w:szCs w:val="24"/>
                <w:u w:val="single"/>
              </w:rPr>
              <w:t xml:space="preserve">Ņemot vērā minēto, lūdzam Noteikumu projekta anotācijā iekļaut detalizētu pamatojumu tam, kādēļ minētās apliecības paredzēts noteikt kā beztermiņa, kā arī, kādēļ turpmāk ir paredzēts retāk īstenot </w:t>
            </w:r>
            <w:r w:rsidRPr="001E32A5">
              <w:rPr>
                <w:rFonts w:ascii="Times New Roman" w:eastAsia="Times New Roman" w:hAnsi="Times New Roman"/>
                <w:bCs/>
                <w:sz w:val="24"/>
                <w:szCs w:val="24"/>
                <w:u w:val="single"/>
                <w:lang w:eastAsia="lv-LV"/>
              </w:rPr>
              <w:t xml:space="preserve">karavīru un zemessargu individuālā kursā apgūto praktisko iemaņu uzturēšanas apmācību, neskatoties uz to, ka šīs ir </w:t>
            </w:r>
            <w:r w:rsidRPr="001E32A5">
              <w:rPr>
                <w:rFonts w:ascii="Times New Roman" w:eastAsia="Times New Roman" w:hAnsi="Times New Roman"/>
                <w:bCs/>
                <w:sz w:val="24"/>
                <w:szCs w:val="24"/>
                <w:u w:val="single"/>
                <w:lang w:eastAsia="lv-LV"/>
              </w:rPr>
              <w:lastRenderedPageBreak/>
              <w:t>specifiskas mērķa grupas ar paaugstinātu traumu gūšanas un veselības apdraudējuma risku.</w:t>
            </w:r>
          </w:p>
          <w:p w14:paraId="5E76F5E3" w14:textId="77777777" w:rsidR="00DD0967" w:rsidRPr="001E32A5" w:rsidRDefault="00DD0967" w:rsidP="00DD0967">
            <w:pPr>
              <w:spacing w:after="0" w:line="240" w:lineRule="auto"/>
              <w:ind w:right="13" w:firstLine="720"/>
              <w:jc w:val="both"/>
              <w:rPr>
                <w:rFonts w:ascii="Times New Roman" w:eastAsia="Times New Roman" w:hAnsi="Times New Roman" w:cs="Times New Roman"/>
                <w:sz w:val="24"/>
                <w:szCs w:val="24"/>
                <w:lang w:eastAsia="lv-LV"/>
              </w:rPr>
            </w:pPr>
          </w:p>
        </w:tc>
        <w:tc>
          <w:tcPr>
            <w:tcW w:w="3544" w:type="dxa"/>
            <w:gridSpan w:val="3"/>
            <w:tcBorders>
              <w:left w:val="single" w:sz="6" w:space="0" w:color="000000"/>
              <w:bottom w:val="single" w:sz="4" w:space="0" w:color="auto"/>
              <w:right w:val="single" w:sz="6" w:space="0" w:color="000000"/>
            </w:tcBorders>
          </w:tcPr>
          <w:p w14:paraId="14C3E274" w14:textId="77777777" w:rsidR="00DD0967" w:rsidRPr="001E32A5" w:rsidRDefault="00DD0967" w:rsidP="00DD0967">
            <w:pPr>
              <w:spacing w:after="0" w:line="240" w:lineRule="auto"/>
              <w:ind w:firstLine="720"/>
              <w:jc w:val="center"/>
              <w:rPr>
                <w:rFonts w:ascii="Times New Roman" w:eastAsia="Times New Roman" w:hAnsi="Times New Roman" w:cs="Times New Roman"/>
                <w:b/>
                <w:sz w:val="24"/>
                <w:szCs w:val="24"/>
                <w:lang w:eastAsia="lv-LV"/>
              </w:rPr>
            </w:pPr>
          </w:p>
          <w:p w14:paraId="39D33F94" w14:textId="77777777" w:rsidR="00DD0967" w:rsidRPr="001E32A5" w:rsidRDefault="00DD0967" w:rsidP="00DD0967">
            <w:pPr>
              <w:spacing w:after="0" w:line="240" w:lineRule="auto"/>
              <w:ind w:firstLine="720"/>
              <w:jc w:val="both"/>
              <w:rPr>
                <w:rFonts w:ascii="Times New Roman" w:eastAsia="Times New Roman" w:hAnsi="Times New Roman" w:cs="Times New Roman"/>
                <w:b/>
                <w:sz w:val="24"/>
                <w:szCs w:val="24"/>
                <w:lang w:eastAsia="lv-LV"/>
              </w:rPr>
            </w:pPr>
            <w:r w:rsidRPr="001E32A5">
              <w:rPr>
                <w:rFonts w:ascii="Times New Roman" w:eastAsia="Times New Roman" w:hAnsi="Times New Roman" w:cs="Times New Roman"/>
                <w:b/>
                <w:sz w:val="24"/>
                <w:szCs w:val="24"/>
                <w:lang w:eastAsia="lv-LV"/>
              </w:rPr>
              <w:t xml:space="preserve">Ņemts vērā </w:t>
            </w:r>
          </w:p>
          <w:p w14:paraId="783AD685" w14:textId="77777777" w:rsidR="00DD0967" w:rsidRPr="001E32A5" w:rsidRDefault="00DD0967" w:rsidP="00DD0967">
            <w:pPr>
              <w:spacing w:after="0" w:line="240" w:lineRule="auto"/>
              <w:ind w:firstLine="720"/>
              <w:jc w:val="both"/>
              <w:rPr>
                <w:rFonts w:ascii="Times New Roman" w:eastAsia="Times New Roman" w:hAnsi="Times New Roman" w:cs="Times New Roman"/>
                <w:b/>
                <w:sz w:val="24"/>
                <w:szCs w:val="24"/>
                <w:lang w:eastAsia="lv-LV"/>
              </w:rPr>
            </w:pPr>
          </w:p>
          <w:p w14:paraId="5A395506" w14:textId="77777777" w:rsidR="00DD0967" w:rsidRPr="001E32A5" w:rsidRDefault="00DD0967" w:rsidP="00DD0967">
            <w:pPr>
              <w:jc w:val="both"/>
              <w:rPr>
                <w:color w:val="2E74B5" w:themeColor="accent1" w:themeShade="BF"/>
              </w:rPr>
            </w:pPr>
          </w:p>
          <w:p w14:paraId="647FB207" w14:textId="77777777" w:rsidR="00DD0967" w:rsidRPr="001E32A5" w:rsidRDefault="00DD0967" w:rsidP="00DD0967">
            <w:pPr>
              <w:spacing w:after="0" w:line="240" w:lineRule="auto"/>
              <w:ind w:firstLine="720"/>
              <w:jc w:val="center"/>
              <w:rPr>
                <w:rFonts w:ascii="Times New Roman" w:eastAsia="Times New Roman" w:hAnsi="Times New Roman" w:cs="Times New Roman"/>
                <w:sz w:val="24"/>
                <w:szCs w:val="24"/>
                <w:lang w:eastAsia="lv-LV"/>
              </w:rPr>
            </w:pPr>
          </w:p>
        </w:tc>
        <w:tc>
          <w:tcPr>
            <w:tcW w:w="3118" w:type="dxa"/>
            <w:gridSpan w:val="2"/>
            <w:tcBorders>
              <w:top w:val="single" w:sz="4" w:space="0" w:color="auto"/>
              <w:left w:val="single" w:sz="4" w:space="0" w:color="auto"/>
              <w:bottom w:val="single" w:sz="4" w:space="0" w:color="auto"/>
            </w:tcBorders>
          </w:tcPr>
          <w:p w14:paraId="7C158FFA" w14:textId="36A54396" w:rsidR="00DD0967" w:rsidRPr="000E553F" w:rsidRDefault="00A36C00" w:rsidP="00F51DDC">
            <w:pPr>
              <w:jc w:val="both"/>
              <w:rPr>
                <w:rFonts w:ascii="Times New Roman" w:hAnsi="Times New Roman" w:cs="Times New Roman"/>
                <w:color w:val="FF0000"/>
                <w:sz w:val="24"/>
                <w:szCs w:val="24"/>
              </w:rPr>
            </w:pPr>
            <w:r>
              <w:rPr>
                <w:rFonts w:ascii="Times New Roman" w:eastAsia="Times New Roman" w:hAnsi="Times New Roman" w:cs="Times New Roman"/>
                <w:sz w:val="24"/>
                <w:szCs w:val="24"/>
                <w:lang w:eastAsia="lv-LV"/>
              </w:rPr>
              <w:lastRenderedPageBreak/>
              <w:t xml:space="preserve">Skat. </w:t>
            </w:r>
            <w:r w:rsidR="00F51DDC">
              <w:rPr>
                <w:rFonts w:ascii="Times New Roman" w:eastAsia="Times New Roman" w:hAnsi="Times New Roman" w:cs="Times New Roman"/>
                <w:sz w:val="24"/>
                <w:szCs w:val="24"/>
                <w:lang w:eastAsia="lv-LV"/>
              </w:rPr>
              <w:t>precizēto</w:t>
            </w:r>
            <w:r>
              <w:rPr>
                <w:rFonts w:ascii="Times New Roman" w:eastAsia="Times New Roman" w:hAnsi="Times New Roman" w:cs="Times New Roman"/>
                <w:sz w:val="24"/>
                <w:szCs w:val="24"/>
                <w:lang w:eastAsia="lv-LV"/>
              </w:rPr>
              <w:t xml:space="preserve"> noteikumu projekta anotāciju.</w:t>
            </w:r>
          </w:p>
        </w:tc>
      </w:tr>
      <w:tr w:rsidR="00DD0967" w:rsidRPr="001E32A5" w14:paraId="6E875F77" w14:textId="77777777" w:rsidTr="00F30F30">
        <w:trPr>
          <w:gridAfter w:val="1"/>
          <w:wAfter w:w="116" w:type="dxa"/>
        </w:trPr>
        <w:tc>
          <w:tcPr>
            <w:tcW w:w="709" w:type="dxa"/>
            <w:gridSpan w:val="2"/>
            <w:tcBorders>
              <w:left w:val="single" w:sz="6" w:space="0" w:color="000000"/>
              <w:bottom w:val="single" w:sz="4" w:space="0" w:color="auto"/>
              <w:right w:val="single" w:sz="6" w:space="0" w:color="000000"/>
            </w:tcBorders>
          </w:tcPr>
          <w:p w14:paraId="020EBF9F" w14:textId="29BA392F" w:rsidR="00DD0967" w:rsidRPr="001E32A5" w:rsidRDefault="00F51DDC" w:rsidP="00DD0967">
            <w:pPr>
              <w:spacing w:after="0" w:line="240" w:lineRule="auto"/>
              <w:ind w:firstLine="72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44</w:t>
            </w:r>
            <w:r w:rsidR="00DD0967" w:rsidRPr="001E32A5">
              <w:rPr>
                <w:rFonts w:ascii="Times New Roman" w:eastAsia="Times New Roman" w:hAnsi="Times New Roman" w:cs="Times New Roman"/>
                <w:sz w:val="24"/>
                <w:szCs w:val="24"/>
                <w:lang w:eastAsia="lv-LV"/>
              </w:rPr>
              <w:t>.</w:t>
            </w:r>
          </w:p>
        </w:tc>
        <w:tc>
          <w:tcPr>
            <w:tcW w:w="3119" w:type="dxa"/>
            <w:gridSpan w:val="4"/>
            <w:tcBorders>
              <w:left w:val="single" w:sz="6" w:space="0" w:color="000000"/>
              <w:bottom w:val="single" w:sz="4" w:space="0" w:color="auto"/>
              <w:right w:val="single" w:sz="6" w:space="0" w:color="000000"/>
            </w:tcBorders>
          </w:tcPr>
          <w:p w14:paraId="0AD9E645" w14:textId="77777777" w:rsidR="00DD0967" w:rsidRPr="001E32A5" w:rsidRDefault="00DD0967" w:rsidP="00DD0967">
            <w:pPr>
              <w:spacing w:after="0" w:line="240" w:lineRule="auto"/>
              <w:jc w:val="both"/>
              <w:rPr>
                <w:rFonts w:ascii="Times New Roman" w:eastAsia="Calibri" w:hAnsi="Times New Roman" w:cs="Times New Roman"/>
                <w:bCs/>
                <w:sz w:val="24"/>
                <w:szCs w:val="24"/>
              </w:rPr>
            </w:pPr>
          </w:p>
        </w:tc>
        <w:tc>
          <w:tcPr>
            <w:tcW w:w="4252" w:type="dxa"/>
            <w:tcBorders>
              <w:left w:val="single" w:sz="6" w:space="0" w:color="000000"/>
              <w:bottom w:val="single" w:sz="4" w:space="0" w:color="auto"/>
              <w:right w:val="single" w:sz="6" w:space="0" w:color="000000"/>
            </w:tcBorders>
          </w:tcPr>
          <w:p w14:paraId="64639EB0" w14:textId="77777777" w:rsidR="00DD0967" w:rsidRPr="001E32A5" w:rsidRDefault="00DD0967" w:rsidP="00DD0967">
            <w:pPr>
              <w:spacing w:after="0" w:line="240" w:lineRule="auto"/>
              <w:ind w:firstLine="720"/>
              <w:jc w:val="both"/>
              <w:rPr>
                <w:rFonts w:ascii="Times New Roman" w:eastAsia="Times New Roman" w:hAnsi="Times New Roman" w:cs="Times New Roman"/>
                <w:bCs/>
                <w:sz w:val="24"/>
                <w:szCs w:val="24"/>
                <w:u w:val="single"/>
                <w:lang w:eastAsia="lv-LV"/>
              </w:rPr>
            </w:pPr>
            <w:r w:rsidRPr="001E32A5">
              <w:rPr>
                <w:rFonts w:ascii="Times New Roman" w:eastAsia="Times New Roman" w:hAnsi="Times New Roman" w:cs="Times New Roman"/>
                <w:bCs/>
                <w:sz w:val="24"/>
                <w:szCs w:val="24"/>
                <w:lang w:eastAsia="lv-LV"/>
              </w:rPr>
              <w:t>N</w:t>
            </w:r>
            <w:r w:rsidRPr="001E32A5">
              <w:rPr>
                <w:rFonts w:ascii="Times New Roman" w:eastAsia="Times New Roman" w:hAnsi="Times New Roman" w:cs="Times New Roman"/>
                <w:sz w:val="24"/>
                <w:szCs w:val="24"/>
                <w:lang w:eastAsia="lv-LV"/>
              </w:rPr>
              <w:t xml:space="preserve">oteikumu projekta 2. punkts paredz izmaiņas Noteikumu Nr. 720 4.7. apakšpunktā, nosakot, ka individuālā kursa pasniedzēji ir </w:t>
            </w:r>
            <w:r w:rsidRPr="001E32A5">
              <w:rPr>
                <w:rFonts w:ascii="Times New Roman" w:eastAsia="Times New Roman" w:hAnsi="Times New Roman" w:cs="Times New Roman"/>
                <w:bCs/>
                <w:i/>
                <w:iCs/>
                <w:sz w:val="24"/>
                <w:szCs w:val="24"/>
                <w:lang w:eastAsia="lv-LV"/>
              </w:rPr>
              <w:t>personas, kuras beigušas pirmās palīdzības pasniedzēju apmācības kursu</w:t>
            </w:r>
            <w:r w:rsidRPr="001E32A5">
              <w:rPr>
                <w:rFonts w:ascii="Times New Roman" w:eastAsia="Times New Roman" w:hAnsi="Times New Roman" w:cs="Times New Roman"/>
                <w:bCs/>
                <w:sz w:val="24"/>
                <w:szCs w:val="24"/>
                <w:lang w:eastAsia="lv-LV"/>
              </w:rPr>
              <w:t xml:space="preserve">, kā arī ir paredzēts grozīt Noteikumu Nr. 720 5.9. apakšpunktu, nosakot, ka </w:t>
            </w:r>
            <w:r w:rsidRPr="001E32A5">
              <w:rPr>
                <w:rFonts w:ascii="Times New Roman" w:eastAsia="Times New Roman" w:hAnsi="Times New Roman" w:cs="Times New Roman"/>
                <w:bCs/>
                <w:i/>
                <w:iCs/>
                <w:sz w:val="24"/>
                <w:szCs w:val="24"/>
                <w:lang w:eastAsia="lv-LV"/>
              </w:rPr>
              <w:t xml:space="preserve">glābēju kursa pasniedzēji ir personas, kuras beigušas pirmās palīdzības pasniedzēju apmācības kursu. </w:t>
            </w:r>
            <w:r w:rsidRPr="001E32A5">
              <w:rPr>
                <w:rFonts w:ascii="Times New Roman" w:eastAsia="Times New Roman" w:hAnsi="Times New Roman" w:cs="Times New Roman"/>
                <w:bCs/>
                <w:sz w:val="24"/>
                <w:szCs w:val="24"/>
                <w:u w:val="single"/>
                <w:lang w:eastAsia="lv-LV"/>
              </w:rPr>
              <w:t xml:space="preserve">Tādējādi, ar Noteikumu projektu tiek atceltas šobrīd Noteikumos Nr. 720 individuālā kursa un glābēja kursa īstenošanai paredzētie nosacījumi, ka attiecīgā </w:t>
            </w:r>
            <w:r w:rsidRPr="001E32A5">
              <w:rPr>
                <w:rFonts w:ascii="Times New Roman" w:hAnsi="Times New Roman" w:cs="Times New Roman"/>
                <w:sz w:val="24"/>
                <w:szCs w:val="24"/>
                <w:u w:val="single"/>
                <w:shd w:val="clear" w:color="auto" w:fill="FFFFFF"/>
              </w:rPr>
              <w:t xml:space="preserve">kursa pasniedzējiem ir jābūt </w:t>
            </w:r>
            <w:r w:rsidRPr="001E32A5">
              <w:rPr>
                <w:rFonts w:ascii="Times New Roman" w:hAnsi="Times New Roman" w:cs="Times New Roman"/>
                <w:b/>
                <w:bCs/>
                <w:sz w:val="24"/>
                <w:szCs w:val="24"/>
                <w:u w:val="single"/>
                <w:shd w:val="clear" w:color="auto" w:fill="FFFFFF"/>
              </w:rPr>
              <w:t>sertificētiem</w:t>
            </w:r>
            <w:r w:rsidRPr="001E32A5">
              <w:rPr>
                <w:rFonts w:ascii="Times New Roman" w:hAnsi="Times New Roman" w:cs="Times New Roman"/>
                <w:sz w:val="24"/>
                <w:szCs w:val="24"/>
                <w:u w:val="single"/>
                <w:shd w:val="clear" w:color="auto" w:fill="FFFFFF"/>
              </w:rPr>
              <w:t xml:space="preserve"> pirmās palīdzības pasniedzējiem.</w:t>
            </w:r>
          </w:p>
          <w:p w14:paraId="5CCBAA8E" w14:textId="77777777" w:rsidR="00DD0967" w:rsidRPr="001E32A5" w:rsidRDefault="00DD0967" w:rsidP="00DD0967">
            <w:pPr>
              <w:spacing w:after="0" w:line="240" w:lineRule="auto"/>
              <w:ind w:firstLine="720"/>
              <w:jc w:val="both"/>
              <w:rPr>
                <w:rFonts w:ascii="Times New Roman" w:eastAsia="Times New Roman" w:hAnsi="Times New Roman" w:cs="Times New Roman"/>
                <w:b/>
                <w:i/>
                <w:iCs/>
                <w:sz w:val="24"/>
                <w:szCs w:val="24"/>
                <w:lang w:eastAsia="lv-LV"/>
              </w:rPr>
            </w:pPr>
            <w:r w:rsidRPr="001E32A5">
              <w:rPr>
                <w:rFonts w:ascii="Times New Roman" w:hAnsi="Times New Roman" w:cs="Times New Roman"/>
                <w:sz w:val="24"/>
                <w:szCs w:val="24"/>
              </w:rPr>
              <w:t xml:space="preserve">Noteikumu projekta anotācijā ir paskaidrots, ka, </w:t>
            </w:r>
            <w:r w:rsidRPr="001E32A5">
              <w:rPr>
                <w:rFonts w:ascii="Times New Roman" w:hAnsi="Times New Roman" w:cs="Times New Roman"/>
                <w:i/>
                <w:iCs/>
                <w:sz w:val="24"/>
                <w:szCs w:val="24"/>
              </w:rPr>
              <w:t>saskaņā ar Ministru kabineta 2012. gada 14. augusta noteikumiem Nr. 557 ,,Par apmācību pirmās palīdzības sniegšanā” (turpmāk – Noteikumi Nr. 557) 2.2. apakšpunktu, apmācību ir tiesīgi veikt ne tikai sertificēti pasniedzēji, bet arī pirmās palīdzības pasniedzēji stažieri.</w:t>
            </w:r>
          </w:p>
          <w:p w14:paraId="0C5AF855" w14:textId="77777777" w:rsidR="00DD0967" w:rsidRPr="001E32A5" w:rsidRDefault="00DD0967" w:rsidP="00DD0967">
            <w:pPr>
              <w:spacing w:after="0" w:line="240" w:lineRule="auto"/>
              <w:ind w:firstLine="720"/>
              <w:jc w:val="both"/>
              <w:rPr>
                <w:rFonts w:ascii="Times New Roman" w:eastAsia="Times New Roman" w:hAnsi="Times New Roman" w:cs="Times New Roman"/>
                <w:bCs/>
                <w:sz w:val="24"/>
                <w:szCs w:val="24"/>
                <w:lang w:eastAsia="lv-LV"/>
              </w:rPr>
            </w:pPr>
            <w:r w:rsidRPr="001E32A5">
              <w:rPr>
                <w:rFonts w:ascii="Times New Roman" w:eastAsia="Times New Roman" w:hAnsi="Times New Roman" w:cs="Times New Roman"/>
                <w:bCs/>
                <w:sz w:val="24"/>
                <w:szCs w:val="24"/>
                <w:u w:val="single"/>
                <w:lang w:eastAsia="lv-LV"/>
              </w:rPr>
              <w:t>Vēršam</w:t>
            </w:r>
            <w:r w:rsidRPr="001E32A5">
              <w:rPr>
                <w:rFonts w:ascii="Times New Roman" w:eastAsia="Times New Roman" w:hAnsi="Times New Roman" w:cs="Times New Roman"/>
                <w:b/>
                <w:sz w:val="24"/>
                <w:szCs w:val="24"/>
                <w:u w:val="single"/>
                <w:lang w:eastAsia="lv-LV"/>
              </w:rPr>
              <w:t xml:space="preserve"> </w:t>
            </w:r>
            <w:r w:rsidRPr="001E32A5">
              <w:rPr>
                <w:rFonts w:ascii="Times New Roman" w:eastAsia="Times New Roman" w:hAnsi="Times New Roman" w:cs="Times New Roman"/>
                <w:bCs/>
                <w:sz w:val="24"/>
                <w:szCs w:val="24"/>
                <w:u w:val="single"/>
                <w:lang w:eastAsia="lv-LV"/>
              </w:rPr>
              <w:t>Jūsu uzmanību, ka,</w:t>
            </w:r>
            <w:r w:rsidRPr="001E32A5">
              <w:rPr>
                <w:rFonts w:ascii="Times New Roman" w:eastAsia="Times New Roman" w:hAnsi="Times New Roman" w:cs="Times New Roman"/>
                <w:sz w:val="24"/>
                <w:szCs w:val="24"/>
                <w:u w:val="single"/>
                <w:lang w:eastAsia="lv-LV"/>
              </w:rPr>
              <w:t xml:space="preserve"> saskaņā ar </w:t>
            </w:r>
            <w:r w:rsidRPr="001E32A5">
              <w:rPr>
                <w:rFonts w:ascii="Times New Roman" w:eastAsia="Times New Roman" w:hAnsi="Times New Roman" w:cs="Times New Roman"/>
                <w:bCs/>
                <w:sz w:val="24"/>
                <w:szCs w:val="24"/>
                <w:u w:val="single"/>
                <w:lang w:eastAsia="lv-LV"/>
              </w:rPr>
              <w:t>Noteikumu Nr. 557 12. punktā</w:t>
            </w:r>
            <w:r w:rsidRPr="001E32A5">
              <w:rPr>
                <w:rFonts w:ascii="Times New Roman" w:eastAsia="Times New Roman" w:hAnsi="Times New Roman" w:cs="Times New Roman"/>
                <w:b/>
                <w:sz w:val="24"/>
                <w:szCs w:val="24"/>
                <w:u w:val="single"/>
                <w:lang w:eastAsia="lv-LV"/>
              </w:rPr>
              <w:t xml:space="preserve"> </w:t>
            </w:r>
            <w:r w:rsidRPr="001E32A5">
              <w:rPr>
                <w:rFonts w:ascii="Times New Roman" w:eastAsia="Times New Roman" w:hAnsi="Times New Roman" w:cs="Times New Roman"/>
                <w:bCs/>
                <w:sz w:val="24"/>
                <w:szCs w:val="24"/>
                <w:u w:val="single"/>
                <w:lang w:eastAsia="lv-LV"/>
              </w:rPr>
              <w:t xml:space="preserve">noteikto, </w:t>
            </w:r>
            <w:r w:rsidRPr="001E32A5">
              <w:rPr>
                <w:rFonts w:ascii="Times New Roman" w:eastAsia="Times New Roman" w:hAnsi="Times New Roman" w:cs="Times New Roman"/>
                <w:b/>
                <w:sz w:val="24"/>
                <w:szCs w:val="24"/>
                <w:u w:val="single"/>
                <w:lang w:eastAsia="lv-LV"/>
              </w:rPr>
              <w:t xml:space="preserve">pasniedzējs stažieris nav </w:t>
            </w:r>
            <w:r w:rsidRPr="001E32A5">
              <w:rPr>
                <w:rFonts w:ascii="Times New Roman" w:eastAsia="Times New Roman" w:hAnsi="Times New Roman" w:cs="Times New Roman"/>
                <w:b/>
                <w:sz w:val="24"/>
                <w:szCs w:val="24"/>
                <w:u w:val="single"/>
                <w:lang w:eastAsia="lv-LV"/>
              </w:rPr>
              <w:lastRenderedPageBreak/>
              <w:t xml:space="preserve">tiesīgs patstāvīgi veikt apmācību pirmās palīdzības sniegšanā, </w:t>
            </w:r>
            <w:r w:rsidRPr="001E32A5">
              <w:rPr>
                <w:rFonts w:ascii="Times New Roman" w:eastAsia="Times New Roman" w:hAnsi="Times New Roman" w:cs="Times New Roman"/>
                <w:bCs/>
                <w:sz w:val="24"/>
                <w:szCs w:val="24"/>
                <w:u w:val="single"/>
                <w:lang w:eastAsia="lv-LV"/>
              </w:rPr>
              <w:t>savukārt, saskaņā ar Noteikumu Nr. 557 14.1. apakšpunktu un 15.1. apakšpunktu,</w:t>
            </w:r>
            <w:r w:rsidRPr="001E32A5">
              <w:rPr>
                <w:rFonts w:ascii="Times New Roman" w:eastAsia="Times New Roman" w:hAnsi="Times New Roman" w:cs="Times New Roman"/>
                <w:b/>
                <w:sz w:val="24"/>
                <w:szCs w:val="24"/>
                <w:u w:val="single"/>
                <w:lang w:eastAsia="lv-LV"/>
              </w:rPr>
              <w:t xml:space="preserve"> patstāvīgi īstenot paplašinātās pirmās palīdzības apmācību programmas ir tiesīgi tikai instruktoru palīgi un instruktori</w:t>
            </w:r>
            <w:r w:rsidRPr="001E32A5">
              <w:rPr>
                <w:rFonts w:ascii="Times New Roman" w:eastAsia="Times New Roman" w:hAnsi="Times New Roman" w:cs="Times New Roman"/>
                <w:b/>
                <w:sz w:val="24"/>
                <w:szCs w:val="24"/>
                <w:lang w:eastAsia="lv-LV"/>
              </w:rPr>
              <w:t>.</w:t>
            </w:r>
            <w:r w:rsidRPr="001E32A5">
              <w:rPr>
                <w:rFonts w:ascii="Times New Roman" w:eastAsia="Times New Roman" w:hAnsi="Times New Roman" w:cs="Times New Roman"/>
                <w:sz w:val="24"/>
                <w:szCs w:val="24"/>
                <w:lang w:eastAsia="lv-LV"/>
              </w:rPr>
              <w:t xml:space="preserve"> </w:t>
            </w:r>
            <w:r w:rsidRPr="001E32A5">
              <w:rPr>
                <w:rFonts w:ascii="Times New Roman" w:eastAsia="Times New Roman" w:hAnsi="Times New Roman" w:cs="Times New Roman"/>
                <w:bCs/>
                <w:sz w:val="24"/>
                <w:szCs w:val="24"/>
                <w:lang w:eastAsia="lv-LV"/>
              </w:rPr>
              <w:t xml:space="preserve">Papildus jāņem vērā, ka individuālā kursa pasniegšanai ir nepieciešamas padziļinātas zināšanas cilvēka anatomijā, fizioloģijā un farmakoloģijā. </w:t>
            </w:r>
          </w:p>
          <w:p w14:paraId="18F59A31" w14:textId="77777777" w:rsidR="00DD0967" w:rsidRPr="001E32A5" w:rsidRDefault="00DD0967" w:rsidP="00DD0967">
            <w:pPr>
              <w:spacing w:after="120" w:line="240" w:lineRule="auto"/>
              <w:ind w:firstLine="720"/>
              <w:jc w:val="both"/>
              <w:rPr>
                <w:rFonts w:ascii="Times New Roman" w:eastAsia="Times New Roman" w:hAnsi="Times New Roman" w:cs="Times New Roman"/>
                <w:bCs/>
                <w:sz w:val="24"/>
                <w:szCs w:val="24"/>
                <w:u w:val="single"/>
                <w:lang w:eastAsia="lv-LV"/>
              </w:rPr>
            </w:pPr>
            <w:r w:rsidRPr="001E32A5">
              <w:rPr>
                <w:rFonts w:ascii="Times New Roman" w:eastAsia="Times New Roman" w:hAnsi="Times New Roman" w:cs="Times New Roman"/>
                <w:bCs/>
                <w:sz w:val="24"/>
                <w:szCs w:val="24"/>
                <w:u w:val="single"/>
                <w:lang w:eastAsia="lv-LV"/>
              </w:rPr>
              <w:t xml:space="preserve">Ņemot vērā minēto, lūdzam precizēt Noteikumu projekta 2. punktu, noformulējot Noteikumu Nr. 720 4.7. apakšpunkta un 5.9. apakšpunkta redakciju tā, lai tās nebūtu pretrunā ar Noteikumos Nr. 557 noteiktajām tiesību normām. </w:t>
            </w:r>
          </w:p>
          <w:p w14:paraId="2128FDF4" w14:textId="77777777" w:rsidR="00DD0967" w:rsidRPr="001E32A5" w:rsidRDefault="00DD0967" w:rsidP="00DD0967">
            <w:pPr>
              <w:spacing w:after="0" w:line="240" w:lineRule="auto"/>
              <w:ind w:firstLine="720"/>
              <w:jc w:val="both"/>
              <w:rPr>
                <w:rFonts w:ascii="Times New Roman" w:hAnsi="Times New Roman" w:cs="Times New Roman"/>
                <w:sz w:val="24"/>
                <w:szCs w:val="24"/>
              </w:rPr>
            </w:pPr>
          </w:p>
        </w:tc>
        <w:tc>
          <w:tcPr>
            <w:tcW w:w="3544" w:type="dxa"/>
            <w:gridSpan w:val="3"/>
            <w:tcBorders>
              <w:left w:val="single" w:sz="6" w:space="0" w:color="000000"/>
              <w:bottom w:val="single" w:sz="4" w:space="0" w:color="auto"/>
              <w:right w:val="single" w:sz="6" w:space="0" w:color="000000"/>
            </w:tcBorders>
          </w:tcPr>
          <w:p w14:paraId="268FE6E5" w14:textId="483F74E9" w:rsidR="00950057" w:rsidRPr="00950057" w:rsidRDefault="00950057" w:rsidP="00CA1B05">
            <w:pPr>
              <w:jc w:val="center"/>
              <w:rPr>
                <w:rFonts w:ascii="Times New Roman" w:hAnsi="Times New Roman" w:cs="Times New Roman"/>
                <w:b/>
                <w:sz w:val="24"/>
                <w:szCs w:val="24"/>
              </w:rPr>
            </w:pPr>
            <w:r w:rsidRPr="00950057">
              <w:rPr>
                <w:rFonts w:ascii="Times New Roman" w:hAnsi="Times New Roman" w:cs="Times New Roman"/>
                <w:b/>
                <w:sz w:val="24"/>
                <w:szCs w:val="24"/>
              </w:rPr>
              <w:lastRenderedPageBreak/>
              <w:t>Ņemts vērā</w:t>
            </w:r>
          </w:p>
          <w:p w14:paraId="3CA33D4D" w14:textId="3FD2E268" w:rsidR="00DD0967" w:rsidRPr="00A617DD" w:rsidRDefault="00DD0967" w:rsidP="00DD0967">
            <w:pPr>
              <w:jc w:val="both"/>
              <w:rPr>
                <w:rFonts w:ascii="Times New Roman" w:hAnsi="Times New Roman" w:cs="Times New Roman"/>
                <w:sz w:val="24"/>
                <w:szCs w:val="24"/>
                <w:u w:val="single"/>
              </w:rPr>
            </w:pPr>
            <w:r w:rsidRPr="001E32A5">
              <w:rPr>
                <w:rFonts w:ascii="Times New Roman" w:hAnsi="Times New Roman" w:cs="Times New Roman"/>
                <w:sz w:val="24"/>
                <w:szCs w:val="24"/>
              </w:rPr>
              <w:t xml:space="preserve">Ņemot vērā to, ka karavīri un zemessargi ir sabiedrības daļa, kuri veic dažādus, arī ar kaujas situācijām nesaistītus uzdevumus, individuālā kursā tiek paredzēta pirmās palīdzības apmācības sadaļa, </w:t>
            </w:r>
            <w:r w:rsidRPr="001E32A5">
              <w:rPr>
                <w:rFonts w:ascii="Times New Roman" w:hAnsi="Times New Roman" w:cs="Times New Roman"/>
                <w:sz w:val="24"/>
                <w:szCs w:val="24"/>
                <w:u w:val="single"/>
              </w:rPr>
              <w:t xml:space="preserve">ievērojot visas </w:t>
            </w:r>
            <w:r w:rsidR="00A617DD">
              <w:rPr>
                <w:rFonts w:ascii="Times New Roman" w:hAnsi="Times New Roman" w:cs="Times New Roman"/>
                <w:sz w:val="24"/>
                <w:szCs w:val="24"/>
                <w:u w:val="single"/>
              </w:rPr>
              <w:t xml:space="preserve">Ministru kabineta 2012. gada 14. augusta noteikumos Nr. </w:t>
            </w:r>
            <w:r w:rsidRPr="001E32A5">
              <w:rPr>
                <w:rFonts w:ascii="Times New Roman" w:hAnsi="Times New Roman" w:cs="Times New Roman"/>
                <w:sz w:val="24"/>
                <w:szCs w:val="24"/>
                <w:u w:val="single"/>
              </w:rPr>
              <w:t xml:space="preserve">557 </w:t>
            </w:r>
            <w:r w:rsidR="00A617DD">
              <w:rPr>
                <w:rFonts w:ascii="Times New Roman" w:hAnsi="Times New Roman" w:cs="Times New Roman"/>
                <w:sz w:val="24"/>
                <w:szCs w:val="24"/>
                <w:u w:val="single"/>
              </w:rPr>
              <w:t>iekļautās</w:t>
            </w:r>
            <w:r w:rsidRPr="001E32A5">
              <w:rPr>
                <w:rFonts w:ascii="Times New Roman" w:hAnsi="Times New Roman" w:cs="Times New Roman"/>
                <w:sz w:val="24"/>
                <w:szCs w:val="24"/>
                <w:u w:val="single"/>
              </w:rPr>
              <w:t xml:space="preserve"> normas</w:t>
            </w:r>
            <w:r w:rsidRPr="001E32A5">
              <w:rPr>
                <w:rFonts w:ascii="Times New Roman" w:hAnsi="Times New Roman" w:cs="Times New Roman"/>
                <w:sz w:val="24"/>
                <w:szCs w:val="24"/>
              </w:rPr>
              <w:t>, un tiek paredzēts, ka arī karavīra glābēja kursa pasniedzēji pārzina valstī noteiktos pirmās palīdzības algoritmus un spēj skaidrot karavīra paplašinātās pirmās palīdzības vai pirmās palīdzības iemaņu un aprīkojuma mērķtiecīgu pielietojumu dažādu uzdevumu izpildē.</w:t>
            </w:r>
          </w:p>
          <w:p w14:paraId="5D738DA2" w14:textId="2722C166" w:rsidR="00DD0967" w:rsidRPr="001E32A5" w:rsidRDefault="00DD0967" w:rsidP="00DD0967">
            <w:pPr>
              <w:jc w:val="both"/>
              <w:rPr>
                <w:rFonts w:ascii="Times New Roman" w:hAnsi="Times New Roman" w:cs="Times New Roman"/>
                <w:sz w:val="24"/>
                <w:szCs w:val="24"/>
                <w:lang w:eastAsia="lv-LV"/>
              </w:rPr>
            </w:pPr>
            <w:r w:rsidRPr="001E32A5">
              <w:rPr>
                <w:rFonts w:ascii="Times New Roman" w:hAnsi="Times New Roman" w:cs="Times New Roman"/>
                <w:sz w:val="24"/>
                <w:szCs w:val="24"/>
              </w:rPr>
              <w:t xml:space="preserve"> Vienlaikus vēršam uzmanību, ka </w:t>
            </w:r>
            <w:r w:rsidRPr="001E32A5">
              <w:rPr>
                <w:rFonts w:ascii="Times New Roman" w:hAnsi="Times New Roman" w:cs="Times New Roman"/>
                <w:sz w:val="24"/>
                <w:szCs w:val="24"/>
                <w:lang w:eastAsia="lv-LV"/>
              </w:rPr>
              <w:t xml:space="preserve"> M</w:t>
            </w:r>
            <w:r w:rsidR="00042DC4">
              <w:rPr>
                <w:rFonts w:ascii="Times New Roman" w:hAnsi="Times New Roman" w:cs="Times New Roman"/>
                <w:sz w:val="24"/>
                <w:szCs w:val="24"/>
                <w:lang w:eastAsia="lv-LV"/>
              </w:rPr>
              <w:t>inistru kabineta 2012. gada 14. augusta noteikumi Nr.</w:t>
            </w:r>
            <w:r w:rsidRPr="001E32A5">
              <w:rPr>
                <w:rFonts w:ascii="Times New Roman" w:hAnsi="Times New Roman" w:cs="Times New Roman"/>
                <w:sz w:val="24"/>
                <w:szCs w:val="24"/>
                <w:lang w:eastAsia="lv-LV"/>
              </w:rPr>
              <w:t xml:space="preserve"> 720 ir izdoti ar mērķi</w:t>
            </w:r>
            <w:r w:rsidR="00042DC4">
              <w:rPr>
                <w:rFonts w:ascii="Times New Roman" w:hAnsi="Times New Roman" w:cs="Times New Roman"/>
                <w:sz w:val="24"/>
                <w:szCs w:val="24"/>
                <w:lang w:eastAsia="lv-LV"/>
              </w:rPr>
              <w:t xml:space="preserve"> </w:t>
            </w:r>
            <w:r w:rsidRPr="001E32A5">
              <w:rPr>
                <w:rFonts w:ascii="Times New Roman" w:hAnsi="Times New Roman" w:cs="Times New Roman"/>
                <w:sz w:val="24"/>
                <w:szCs w:val="24"/>
                <w:lang w:eastAsia="lv-LV"/>
              </w:rPr>
              <w:t xml:space="preserve"> noteikt</w:t>
            </w:r>
            <w:r w:rsidR="00042DC4">
              <w:rPr>
                <w:rFonts w:ascii="Times New Roman" w:hAnsi="Times New Roman" w:cs="Times New Roman"/>
                <w:sz w:val="24"/>
                <w:szCs w:val="24"/>
                <w:lang w:eastAsia="lv-LV"/>
              </w:rPr>
              <w:t xml:space="preserve"> kārtību, kādā nodrošina apmācību paplašinātās pirmās palīdzības sniegšanā, tajā skaitā, nosakot</w:t>
            </w:r>
            <w:r w:rsidRPr="001E32A5">
              <w:rPr>
                <w:rFonts w:ascii="Times New Roman" w:hAnsi="Times New Roman" w:cs="Times New Roman"/>
                <w:sz w:val="24"/>
                <w:szCs w:val="24"/>
                <w:lang w:eastAsia="lv-LV"/>
              </w:rPr>
              <w:t xml:space="preserve"> pasn</w:t>
            </w:r>
            <w:r w:rsidR="00042DC4">
              <w:rPr>
                <w:rFonts w:ascii="Times New Roman" w:hAnsi="Times New Roman" w:cs="Times New Roman"/>
                <w:sz w:val="24"/>
                <w:szCs w:val="24"/>
                <w:lang w:eastAsia="lv-LV"/>
              </w:rPr>
              <w:t xml:space="preserve">iedzēju </w:t>
            </w:r>
            <w:r w:rsidR="00042DC4">
              <w:rPr>
                <w:rFonts w:ascii="Times New Roman" w:hAnsi="Times New Roman" w:cs="Times New Roman"/>
                <w:sz w:val="24"/>
                <w:szCs w:val="24"/>
                <w:lang w:eastAsia="lv-LV"/>
              </w:rPr>
              <w:lastRenderedPageBreak/>
              <w:t>kvalifikāciju karavīru p</w:t>
            </w:r>
            <w:r w:rsidRPr="001E32A5">
              <w:rPr>
                <w:rFonts w:ascii="Times New Roman" w:hAnsi="Times New Roman" w:cs="Times New Roman"/>
                <w:sz w:val="24"/>
                <w:szCs w:val="24"/>
                <w:lang w:eastAsia="lv-LV"/>
              </w:rPr>
              <w:t>aplašinātās pirmās palīdzības</w:t>
            </w:r>
            <w:r w:rsidR="00042DC4">
              <w:rPr>
                <w:rFonts w:ascii="Times New Roman" w:hAnsi="Times New Roman" w:cs="Times New Roman"/>
                <w:sz w:val="24"/>
                <w:szCs w:val="24"/>
                <w:lang w:eastAsia="lv-LV"/>
              </w:rPr>
              <w:t>  apmācībai. N</w:t>
            </w:r>
            <w:r w:rsidRPr="001E32A5">
              <w:rPr>
                <w:rFonts w:ascii="Times New Roman" w:hAnsi="Times New Roman" w:cs="Times New Roman"/>
                <w:sz w:val="24"/>
                <w:szCs w:val="24"/>
                <w:lang w:eastAsia="lv-LV"/>
              </w:rPr>
              <w:t>osacījumi, kas ietverti 4.7. un 5.9. apakšpunktos tika  attiecināti uz kursa paplašinātās pirmās palīdzības militārās sadaļas</w:t>
            </w:r>
            <w:r w:rsidR="00042DC4">
              <w:rPr>
                <w:rFonts w:ascii="Times New Roman" w:hAnsi="Times New Roman" w:cs="Times New Roman"/>
                <w:sz w:val="24"/>
                <w:szCs w:val="24"/>
                <w:lang w:eastAsia="lv-LV"/>
              </w:rPr>
              <w:t xml:space="preserve"> apmācību</w:t>
            </w:r>
            <w:r w:rsidRPr="001E32A5">
              <w:rPr>
                <w:rFonts w:ascii="Times New Roman" w:hAnsi="Times New Roman" w:cs="Times New Roman"/>
                <w:sz w:val="24"/>
                <w:szCs w:val="24"/>
                <w:lang w:eastAsia="lv-LV"/>
              </w:rPr>
              <w:t>, bet  ne pirmā</w:t>
            </w:r>
            <w:r w:rsidR="00136BDE">
              <w:rPr>
                <w:rFonts w:ascii="Times New Roman" w:hAnsi="Times New Roman" w:cs="Times New Roman"/>
                <w:sz w:val="24"/>
                <w:szCs w:val="24"/>
                <w:lang w:eastAsia="lv-LV"/>
              </w:rPr>
              <w:t>s palīdzības apmācību, ko nosaka Ministru kabineta 2012. gada 14. augusta noteikumi Nr.557</w:t>
            </w:r>
            <w:r w:rsidR="00042DC4">
              <w:rPr>
                <w:rFonts w:ascii="Times New Roman" w:hAnsi="Times New Roman" w:cs="Times New Roman"/>
                <w:sz w:val="24"/>
                <w:szCs w:val="24"/>
                <w:lang w:eastAsia="lv-LV"/>
              </w:rPr>
              <w:t xml:space="preserve"> un , kura tiek mācīta atbilstoši šiem noteikumiem.</w:t>
            </w:r>
            <w:r w:rsidR="00136BDE">
              <w:rPr>
                <w:rFonts w:ascii="Times New Roman" w:hAnsi="Times New Roman" w:cs="Times New Roman"/>
                <w:sz w:val="24"/>
                <w:szCs w:val="24"/>
                <w:lang w:eastAsia="lv-LV"/>
              </w:rPr>
              <w:t>.</w:t>
            </w:r>
            <w:r w:rsidRPr="001E32A5">
              <w:rPr>
                <w:rFonts w:ascii="Times New Roman" w:hAnsi="Times New Roman" w:cs="Times New Roman"/>
                <w:sz w:val="24"/>
                <w:szCs w:val="24"/>
                <w:lang w:eastAsia="lv-LV"/>
              </w:rPr>
              <w:t xml:space="preserve"> </w:t>
            </w:r>
          </w:p>
          <w:p w14:paraId="350D77D0" w14:textId="14E758CF" w:rsidR="00DD0967" w:rsidRPr="001E32A5" w:rsidRDefault="00DD0967" w:rsidP="00DD0967">
            <w:pPr>
              <w:jc w:val="both"/>
              <w:rPr>
                <w:rFonts w:ascii="Times New Roman" w:hAnsi="Times New Roman" w:cs="Times New Roman"/>
                <w:sz w:val="24"/>
                <w:szCs w:val="24"/>
                <w:lang w:eastAsia="lv-LV"/>
              </w:rPr>
            </w:pPr>
            <w:r w:rsidRPr="001E32A5">
              <w:rPr>
                <w:rFonts w:ascii="Times New Roman" w:hAnsi="Times New Roman" w:cs="Times New Roman"/>
                <w:sz w:val="24"/>
                <w:szCs w:val="24"/>
                <w:lang w:eastAsia="lv-LV"/>
              </w:rPr>
              <w:t xml:space="preserve">Ņemot vērā Veselības ministrijas </w:t>
            </w:r>
            <w:r w:rsidR="00042DC4">
              <w:rPr>
                <w:rFonts w:ascii="Times New Roman" w:hAnsi="Times New Roman" w:cs="Times New Roman"/>
                <w:sz w:val="24"/>
                <w:szCs w:val="24"/>
                <w:lang w:eastAsia="lv-LV"/>
              </w:rPr>
              <w:t xml:space="preserve">izteiktos </w:t>
            </w:r>
            <w:r w:rsidRPr="001E32A5">
              <w:rPr>
                <w:rFonts w:ascii="Times New Roman" w:hAnsi="Times New Roman" w:cs="Times New Roman"/>
                <w:sz w:val="24"/>
                <w:szCs w:val="24"/>
                <w:lang w:eastAsia="lv-LV"/>
              </w:rPr>
              <w:t xml:space="preserve">iebildumus, </w:t>
            </w:r>
            <w:r w:rsidR="00136BDE">
              <w:rPr>
                <w:rFonts w:ascii="Times New Roman" w:hAnsi="Times New Roman" w:cs="Times New Roman"/>
                <w:sz w:val="24"/>
                <w:szCs w:val="24"/>
                <w:lang w:eastAsia="lv-LV"/>
              </w:rPr>
              <w:t xml:space="preserve">lai precizētu pirmās palīdzības pasniedzēju kompetenci paplašinātās pirmās palīdzības apmācību procesā, </w:t>
            </w:r>
            <w:r w:rsidR="00CC659F">
              <w:rPr>
                <w:rFonts w:ascii="Times New Roman" w:hAnsi="Times New Roman" w:cs="Times New Roman"/>
                <w:sz w:val="24"/>
                <w:szCs w:val="24"/>
                <w:lang w:eastAsia="lv-LV"/>
              </w:rPr>
              <w:t xml:space="preserve">vienlaikus ar šo noteikumu projektu tiek virzīts grozījums Ministru kabineta 2012. gada 14. augusta noteikumos Nr.557 “Noteikumi par apmācību pirmās palīdzības sniegšanā”. </w:t>
            </w:r>
          </w:p>
          <w:p w14:paraId="60BA38FB" w14:textId="77777777" w:rsidR="00DD0967" w:rsidRPr="001E32A5" w:rsidRDefault="00DD0967" w:rsidP="00DD0967">
            <w:pPr>
              <w:rPr>
                <w:rFonts w:ascii="Times New Roman" w:hAnsi="Times New Roman" w:cs="Times New Roman"/>
                <w:sz w:val="24"/>
                <w:szCs w:val="24"/>
                <w:lang w:eastAsia="lv-LV"/>
              </w:rPr>
            </w:pPr>
          </w:p>
          <w:p w14:paraId="6328EDE4" w14:textId="77777777" w:rsidR="00DD0967" w:rsidRPr="001E32A5" w:rsidRDefault="00DD0967" w:rsidP="00DD0967">
            <w:pPr>
              <w:rPr>
                <w:rFonts w:ascii="Times New Roman" w:hAnsi="Times New Roman" w:cs="Times New Roman"/>
                <w:sz w:val="24"/>
                <w:szCs w:val="24"/>
                <w:lang w:eastAsia="lv-LV"/>
              </w:rPr>
            </w:pPr>
          </w:p>
          <w:p w14:paraId="343B3592" w14:textId="77777777" w:rsidR="00DD0967" w:rsidRPr="001E32A5" w:rsidRDefault="00DD0967" w:rsidP="00DD0967">
            <w:pPr>
              <w:spacing w:after="0" w:line="240" w:lineRule="auto"/>
              <w:ind w:firstLine="720"/>
              <w:jc w:val="center"/>
              <w:rPr>
                <w:rFonts w:ascii="Times New Roman" w:eastAsia="Times New Roman" w:hAnsi="Times New Roman" w:cs="Times New Roman"/>
                <w:b/>
                <w:sz w:val="24"/>
                <w:szCs w:val="24"/>
                <w:lang w:eastAsia="lv-LV"/>
              </w:rPr>
            </w:pPr>
          </w:p>
        </w:tc>
        <w:tc>
          <w:tcPr>
            <w:tcW w:w="3118" w:type="dxa"/>
            <w:gridSpan w:val="2"/>
            <w:tcBorders>
              <w:top w:val="single" w:sz="4" w:space="0" w:color="auto"/>
              <w:left w:val="single" w:sz="4" w:space="0" w:color="auto"/>
              <w:bottom w:val="single" w:sz="4" w:space="0" w:color="auto"/>
            </w:tcBorders>
          </w:tcPr>
          <w:p w14:paraId="03ACEDDB" w14:textId="77777777" w:rsidR="00C45EEE" w:rsidRPr="00C45EEE" w:rsidRDefault="00C45EEE" w:rsidP="000C7E55">
            <w:pPr>
              <w:spacing w:after="120" w:line="240" w:lineRule="auto"/>
              <w:jc w:val="both"/>
              <w:rPr>
                <w:rFonts w:ascii="Times New Roman" w:hAnsi="Times New Roman" w:cs="Times New Roman"/>
                <w:sz w:val="24"/>
                <w:szCs w:val="24"/>
              </w:rPr>
            </w:pPr>
            <w:r w:rsidRPr="00C45EEE">
              <w:rPr>
                <w:rFonts w:ascii="Times New Roman" w:hAnsi="Times New Roman" w:cs="Times New Roman"/>
                <w:sz w:val="24"/>
                <w:szCs w:val="24"/>
              </w:rPr>
              <w:lastRenderedPageBreak/>
              <w:t xml:space="preserve">4.7.2. ārstniecības personas (ārsti, ārsta palīgi, māsas) ir stažējušies vismaz divu individuālo kursu īstenošanā pirmās palīdzības instruktora palīga uzraudzībā; </w:t>
            </w:r>
          </w:p>
          <w:p w14:paraId="46DCDCE0" w14:textId="77777777" w:rsidR="009A4431" w:rsidRPr="009A4431" w:rsidRDefault="009A4431" w:rsidP="009A4431">
            <w:pPr>
              <w:spacing w:after="120" w:line="240" w:lineRule="auto"/>
              <w:contextualSpacing/>
              <w:jc w:val="both"/>
              <w:rPr>
                <w:rFonts w:ascii="Times New Roman" w:eastAsia="Times New Roman" w:hAnsi="Times New Roman" w:cs="Times New Roman"/>
                <w:sz w:val="24"/>
                <w:szCs w:val="24"/>
                <w:lang w:eastAsia="lv-LV"/>
              </w:rPr>
            </w:pPr>
            <w:r w:rsidRPr="009A4431">
              <w:rPr>
                <w:rFonts w:ascii="Times New Roman" w:eastAsia="Times New Roman" w:hAnsi="Times New Roman" w:cs="Times New Roman"/>
                <w:sz w:val="24"/>
                <w:szCs w:val="24"/>
                <w:lang w:eastAsia="lv-LV"/>
              </w:rPr>
              <w:t>4.8. vismaz 30 procentu individuālā kursa pasniedzēju ir pirmās palīdzības pasniedzēji un  vismaz viens ir pirmās palīdzības instruktora palīgs, ja kursa īstenošanā piedalās pirmās palīdzības pasniedzējs stažieris.”</w:t>
            </w:r>
          </w:p>
          <w:p w14:paraId="49CAFB86" w14:textId="77777777" w:rsidR="00150D2A" w:rsidRPr="00150D2A" w:rsidRDefault="00150D2A" w:rsidP="00150D2A">
            <w:pPr>
              <w:spacing w:after="0" w:line="240" w:lineRule="auto"/>
              <w:ind w:firstLine="709"/>
              <w:jc w:val="both"/>
              <w:rPr>
                <w:rFonts w:ascii="Times New Roman" w:hAnsi="Times New Roman" w:cs="Times New Roman"/>
                <w:sz w:val="24"/>
                <w:szCs w:val="24"/>
              </w:rPr>
            </w:pPr>
            <w:r w:rsidRPr="00150D2A">
              <w:rPr>
                <w:rFonts w:ascii="Times New Roman" w:eastAsia="Times New Roman" w:hAnsi="Times New Roman" w:cs="Times New Roman"/>
                <w:sz w:val="24"/>
                <w:szCs w:val="24"/>
                <w:lang w:eastAsia="lv-LV"/>
              </w:rPr>
              <w:t>4.11.</w:t>
            </w:r>
            <w:r w:rsidRPr="00150D2A">
              <w:rPr>
                <w:rFonts w:ascii="Times New Roman" w:hAnsi="Times New Roman" w:cs="Times New Roman"/>
                <w:sz w:val="24"/>
                <w:szCs w:val="24"/>
              </w:rPr>
              <w:t xml:space="preserve">vispārējas mobilizācijas gadījumā Nacionālo bruņoto spēku vienības ir tiesīgas īstenot individuālo kursu pēc saīsinātas programmas vismaz 16 stundu apjomā, proporcionāli ietverot būtiskākās individuālā kursa tēmas, ņemot vērā militārās operācijas specifiku un tajā veicamos uzdevumus. Apliecībā par saīsinātā individuālā kursa apgūšanu ir </w:t>
            </w:r>
            <w:r w:rsidRPr="00150D2A">
              <w:rPr>
                <w:rFonts w:ascii="Times New Roman" w:hAnsi="Times New Roman" w:cs="Times New Roman"/>
                <w:sz w:val="24"/>
                <w:szCs w:val="24"/>
              </w:rPr>
              <w:lastRenderedPageBreak/>
              <w:t>norādīts,  ka karavīrs vai zemessargs ir beidzis paplašinātās pirmās palīdzības saīsināto individuālo kursu, nokārtojis ieskaiti un, pildot dienesta pienākumus valsts apdraudējuma gadījumā, ir tiesīgs lietot reducētu karavīra vai zemessarga individuālo medicīnisko materiālu un medikamentu komplektu. Apliecībai tiek pievienots pielikums ar apgūtās saīsinātās programmas aprakstu un komplekta saturu, kuru karavīrs apmācīts  lietot. Apliecība ir derīga divus gadus.</w:t>
            </w:r>
          </w:p>
          <w:p w14:paraId="2AC5AFC6" w14:textId="29FA541C" w:rsidR="00CB0FE5" w:rsidRPr="00CB0FE5" w:rsidRDefault="00CB0FE5" w:rsidP="00CB0FE5">
            <w:pPr>
              <w:spacing w:after="120" w:line="240" w:lineRule="auto"/>
              <w:jc w:val="both"/>
              <w:rPr>
                <w:rFonts w:ascii="Times New Roman" w:hAnsi="Times New Roman" w:cs="Times New Roman"/>
                <w:sz w:val="24"/>
                <w:szCs w:val="24"/>
                <w:lang w:eastAsia="lv-LV"/>
              </w:rPr>
            </w:pPr>
            <w:r w:rsidRPr="00CB0FE5">
              <w:rPr>
                <w:rFonts w:ascii="Times New Roman" w:hAnsi="Times New Roman" w:cs="Times New Roman"/>
                <w:sz w:val="24"/>
                <w:szCs w:val="24"/>
                <w:lang w:eastAsia="lv-LV"/>
              </w:rPr>
              <w:t xml:space="preserve">5.9. mācību kursa pasniedzēji ir personas, kuras beigušas pirmās palīdzības pasniedzēju apmācību kursu un ieguvušas glābēja kvalifikāciju vai pēc satura un apjoma līdzvērtīgu kursu ārvalstīs, kas ir atzīts Latvijas Republikā šo noteikumu III nodaļā noteiktajā kārtībā, tostarp vismaz viens ir pirmās palīdzības pasniedzējs, kurš ir nokārtojis pirmās palīdzības pasniedzēja eksāmenu, un </w:t>
            </w:r>
            <w:r w:rsidRPr="00CB0FE5">
              <w:rPr>
                <w:rFonts w:ascii="Times New Roman" w:hAnsi="Times New Roman" w:cs="Times New Roman"/>
                <w:sz w:val="24"/>
                <w:szCs w:val="24"/>
                <w:lang w:eastAsia="lv-LV"/>
              </w:rPr>
              <w:lastRenderedPageBreak/>
              <w:t>pirmās palīdzības instruktora palīgs.</w:t>
            </w:r>
          </w:p>
          <w:p w14:paraId="7A72C6CB" w14:textId="77777777" w:rsidR="001E14D3" w:rsidRPr="001E14D3" w:rsidRDefault="001E14D3" w:rsidP="001E14D3">
            <w:pPr>
              <w:spacing w:after="0" w:line="240" w:lineRule="auto"/>
              <w:ind w:firstLine="720"/>
              <w:jc w:val="both"/>
              <w:rPr>
                <w:rFonts w:ascii="Times New Roman" w:eastAsia="Times New Roman" w:hAnsi="Times New Roman" w:cs="Times New Roman"/>
                <w:sz w:val="24"/>
                <w:szCs w:val="24"/>
                <w:lang w:val="en-GB" w:eastAsia="lv-LV"/>
              </w:rPr>
            </w:pPr>
            <w:r w:rsidRPr="001E14D3">
              <w:rPr>
                <w:rFonts w:ascii="Times New Roman" w:eastAsia="Times New Roman" w:hAnsi="Times New Roman" w:cs="Times New Roman"/>
                <w:sz w:val="24"/>
                <w:szCs w:val="24"/>
                <w:lang w:eastAsia="lv-LV"/>
              </w:rPr>
              <w:t xml:space="preserve">5.11. vispārējās mobilizācijas gadījumā NBS vienības ir tiesīgas īstenot glābēja kursu pēc saīsinātas programmas vismaz 80 stundu apjomā, proporcionāli ietverot būtiskākās glābēja kursa tēmas, ņemot vērā militārās operācijas specifiku un tajā veicamos uzdevumus. Apliecībā par saīsinātā glābēja kursa apgūšanu ir norādīts,  ka karavīrs vai zemessargs ir beidzis paplašinātās pirmās palīdzības saīsināto glābēja kursu, nokārtojis ieskaiti un, pildot dienesta pienākumus valsts apdraudējuma gadījumā, ir tiesīgs lietot reducētu glābēja aprīkojuma, medicīnisko materiālu un medikamentu komplektu. Apliecībai tiek pievienots pielikums ar apgūtās saīsinātās programmas aprakstu un komplekta saturu, kuru glābējs ir apmācīts  lietot. </w:t>
            </w:r>
            <w:proofErr w:type="spellStart"/>
            <w:r w:rsidRPr="001E14D3">
              <w:rPr>
                <w:rFonts w:ascii="Times New Roman" w:eastAsia="Times New Roman" w:hAnsi="Times New Roman" w:cs="Times New Roman"/>
                <w:sz w:val="24"/>
                <w:szCs w:val="24"/>
                <w:lang w:val="en-GB" w:eastAsia="lv-LV"/>
              </w:rPr>
              <w:t>Apliecība</w:t>
            </w:r>
            <w:proofErr w:type="spellEnd"/>
            <w:r w:rsidRPr="001E14D3">
              <w:rPr>
                <w:rFonts w:ascii="Times New Roman" w:eastAsia="Times New Roman" w:hAnsi="Times New Roman" w:cs="Times New Roman"/>
                <w:sz w:val="24"/>
                <w:szCs w:val="24"/>
                <w:lang w:val="en-GB" w:eastAsia="lv-LV"/>
              </w:rPr>
              <w:t xml:space="preserve"> </w:t>
            </w:r>
            <w:proofErr w:type="spellStart"/>
            <w:r w:rsidRPr="001E14D3">
              <w:rPr>
                <w:rFonts w:ascii="Times New Roman" w:eastAsia="Times New Roman" w:hAnsi="Times New Roman" w:cs="Times New Roman"/>
                <w:sz w:val="24"/>
                <w:szCs w:val="24"/>
                <w:lang w:val="en-GB" w:eastAsia="lv-LV"/>
              </w:rPr>
              <w:t>ir</w:t>
            </w:r>
            <w:proofErr w:type="spellEnd"/>
            <w:r w:rsidRPr="001E14D3">
              <w:rPr>
                <w:rFonts w:ascii="Times New Roman" w:eastAsia="Times New Roman" w:hAnsi="Times New Roman" w:cs="Times New Roman"/>
                <w:sz w:val="24"/>
                <w:szCs w:val="24"/>
                <w:lang w:val="en-GB" w:eastAsia="lv-LV"/>
              </w:rPr>
              <w:t xml:space="preserve"> </w:t>
            </w:r>
            <w:proofErr w:type="spellStart"/>
            <w:r w:rsidRPr="001E14D3">
              <w:rPr>
                <w:rFonts w:ascii="Times New Roman" w:eastAsia="Times New Roman" w:hAnsi="Times New Roman" w:cs="Times New Roman"/>
                <w:sz w:val="24"/>
                <w:szCs w:val="24"/>
                <w:lang w:val="en-GB" w:eastAsia="lv-LV"/>
              </w:rPr>
              <w:t>derīga</w:t>
            </w:r>
            <w:proofErr w:type="spellEnd"/>
            <w:r w:rsidRPr="001E14D3">
              <w:rPr>
                <w:rFonts w:ascii="Times New Roman" w:eastAsia="Times New Roman" w:hAnsi="Times New Roman" w:cs="Times New Roman"/>
                <w:sz w:val="24"/>
                <w:szCs w:val="24"/>
                <w:lang w:val="en-GB" w:eastAsia="lv-LV"/>
              </w:rPr>
              <w:t xml:space="preserve"> </w:t>
            </w:r>
            <w:proofErr w:type="spellStart"/>
            <w:r w:rsidRPr="001E14D3">
              <w:rPr>
                <w:rFonts w:ascii="Times New Roman" w:eastAsia="Times New Roman" w:hAnsi="Times New Roman" w:cs="Times New Roman"/>
                <w:sz w:val="24"/>
                <w:szCs w:val="24"/>
                <w:lang w:val="en-GB" w:eastAsia="lv-LV"/>
              </w:rPr>
              <w:t>divus</w:t>
            </w:r>
            <w:proofErr w:type="spellEnd"/>
            <w:r w:rsidRPr="001E14D3">
              <w:rPr>
                <w:rFonts w:ascii="Times New Roman" w:eastAsia="Times New Roman" w:hAnsi="Times New Roman" w:cs="Times New Roman"/>
                <w:sz w:val="24"/>
                <w:szCs w:val="24"/>
                <w:lang w:val="en-GB" w:eastAsia="lv-LV"/>
              </w:rPr>
              <w:t xml:space="preserve"> </w:t>
            </w:r>
            <w:proofErr w:type="spellStart"/>
            <w:r w:rsidRPr="001E14D3">
              <w:rPr>
                <w:rFonts w:ascii="Times New Roman" w:eastAsia="Times New Roman" w:hAnsi="Times New Roman" w:cs="Times New Roman"/>
                <w:sz w:val="24"/>
                <w:szCs w:val="24"/>
                <w:lang w:val="en-GB" w:eastAsia="lv-LV"/>
              </w:rPr>
              <w:t>gadus</w:t>
            </w:r>
            <w:proofErr w:type="spellEnd"/>
            <w:r w:rsidRPr="001E14D3">
              <w:rPr>
                <w:rFonts w:ascii="Times New Roman" w:eastAsia="Times New Roman" w:hAnsi="Times New Roman" w:cs="Times New Roman"/>
                <w:sz w:val="24"/>
                <w:szCs w:val="24"/>
                <w:lang w:val="en-GB" w:eastAsia="lv-LV"/>
              </w:rPr>
              <w:t>.”</w:t>
            </w:r>
          </w:p>
          <w:p w14:paraId="62D3B303" w14:textId="33666664" w:rsidR="00DD0967" w:rsidRPr="00A559E2" w:rsidRDefault="00DD0967" w:rsidP="00A559E2">
            <w:pPr>
              <w:spacing w:after="120" w:line="240" w:lineRule="auto"/>
              <w:jc w:val="both"/>
              <w:rPr>
                <w:rFonts w:ascii="Times New Roman" w:hAnsi="Times New Roman" w:cs="Times New Roman"/>
                <w:sz w:val="24"/>
                <w:szCs w:val="24"/>
                <w:lang w:eastAsia="lv-LV"/>
              </w:rPr>
            </w:pPr>
          </w:p>
        </w:tc>
      </w:tr>
      <w:tr w:rsidR="00DD0967" w:rsidRPr="001E32A5" w14:paraId="1BCB299C" w14:textId="77777777" w:rsidTr="00F30F30">
        <w:trPr>
          <w:gridBefore w:val="1"/>
          <w:wBefore w:w="8" w:type="dxa"/>
        </w:trPr>
        <w:tc>
          <w:tcPr>
            <w:tcW w:w="708" w:type="dxa"/>
            <w:gridSpan w:val="2"/>
            <w:tcBorders>
              <w:left w:val="single" w:sz="6" w:space="0" w:color="000000"/>
              <w:bottom w:val="single" w:sz="4" w:space="0" w:color="auto"/>
              <w:right w:val="single" w:sz="6" w:space="0" w:color="000000"/>
            </w:tcBorders>
          </w:tcPr>
          <w:p w14:paraId="5A664F37" w14:textId="77777777" w:rsidR="00DD0967" w:rsidRPr="001E32A5" w:rsidRDefault="00DD0967" w:rsidP="00DD0967">
            <w:pPr>
              <w:spacing w:after="0" w:line="240" w:lineRule="auto"/>
              <w:ind w:firstLine="720"/>
              <w:jc w:val="center"/>
              <w:rPr>
                <w:rFonts w:ascii="Times New Roman" w:eastAsia="Times New Roman" w:hAnsi="Times New Roman" w:cs="Times New Roman"/>
                <w:sz w:val="24"/>
                <w:szCs w:val="24"/>
                <w:lang w:eastAsia="lv-LV"/>
              </w:rPr>
            </w:pPr>
          </w:p>
          <w:p w14:paraId="21F9DBE8" w14:textId="77777777" w:rsidR="00DD0967" w:rsidRPr="001E32A5" w:rsidRDefault="00DD0967" w:rsidP="00DD0967">
            <w:pPr>
              <w:rPr>
                <w:rFonts w:ascii="Times New Roman" w:eastAsia="Times New Roman" w:hAnsi="Times New Roman" w:cs="Times New Roman"/>
                <w:sz w:val="24"/>
                <w:szCs w:val="24"/>
                <w:lang w:eastAsia="lv-LV"/>
              </w:rPr>
            </w:pPr>
          </w:p>
          <w:p w14:paraId="09760E7A" w14:textId="77777777" w:rsidR="00DD0967" w:rsidRPr="001E32A5" w:rsidRDefault="00DD0967" w:rsidP="00DD0967">
            <w:pPr>
              <w:rPr>
                <w:rFonts w:ascii="Times New Roman" w:eastAsia="Times New Roman" w:hAnsi="Times New Roman" w:cs="Times New Roman"/>
                <w:sz w:val="24"/>
                <w:szCs w:val="24"/>
                <w:lang w:eastAsia="lv-LV"/>
              </w:rPr>
            </w:pPr>
          </w:p>
          <w:p w14:paraId="111624D5" w14:textId="504870A5" w:rsidR="00DD0967" w:rsidRPr="001E32A5" w:rsidRDefault="00F51DDC" w:rsidP="00DD0967">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DD0967" w:rsidRPr="001E32A5">
              <w:rPr>
                <w:rFonts w:ascii="Times New Roman" w:eastAsia="Times New Roman" w:hAnsi="Times New Roman" w:cs="Times New Roman"/>
                <w:sz w:val="24"/>
                <w:szCs w:val="24"/>
                <w:lang w:eastAsia="lv-LV"/>
              </w:rPr>
              <w:t>.</w:t>
            </w:r>
          </w:p>
        </w:tc>
        <w:tc>
          <w:tcPr>
            <w:tcW w:w="3086" w:type="dxa"/>
            <w:gridSpan w:val="2"/>
            <w:tcBorders>
              <w:left w:val="single" w:sz="6" w:space="0" w:color="000000"/>
              <w:bottom w:val="single" w:sz="4" w:space="0" w:color="auto"/>
              <w:right w:val="single" w:sz="6" w:space="0" w:color="000000"/>
            </w:tcBorders>
          </w:tcPr>
          <w:p w14:paraId="198FAFEF" w14:textId="77777777" w:rsidR="00DD0967" w:rsidRPr="001E32A5" w:rsidRDefault="00DD0967" w:rsidP="00DD0967">
            <w:pPr>
              <w:spacing w:after="0" w:line="240" w:lineRule="auto"/>
              <w:jc w:val="both"/>
              <w:rPr>
                <w:rFonts w:ascii="Times New Roman" w:eastAsia="Calibri" w:hAnsi="Times New Roman" w:cs="Times New Roman"/>
                <w:bCs/>
                <w:sz w:val="24"/>
                <w:szCs w:val="24"/>
              </w:rPr>
            </w:pPr>
          </w:p>
        </w:tc>
        <w:tc>
          <w:tcPr>
            <w:tcW w:w="4394" w:type="dxa"/>
            <w:gridSpan w:val="3"/>
            <w:tcBorders>
              <w:left w:val="single" w:sz="6" w:space="0" w:color="000000"/>
              <w:bottom w:val="single" w:sz="4" w:space="0" w:color="auto"/>
              <w:right w:val="single" w:sz="6" w:space="0" w:color="000000"/>
            </w:tcBorders>
          </w:tcPr>
          <w:p w14:paraId="385D3246" w14:textId="5D67F59A" w:rsidR="00DD0967" w:rsidRPr="001E32A5" w:rsidRDefault="00DD0967" w:rsidP="00DD0967">
            <w:pPr>
              <w:spacing w:after="120" w:line="240" w:lineRule="auto"/>
              <w:ind w:firstLine="720"/>
              <w:jc w:val="both"/>
              <w:rPr>
                <w:rFonts w:ascii="Times New Roman" w:eastAsia="Times New Roman" w:hAnsi="Times New Roman"/>
                <w:bCs/>
                <w:sz w:val="24"/>
                <w:szCs w:val="24"/>
                <w:lang w:eastAsia="lv-LV"/>
              </w:rPr>
            </w:pPr>
            <w:r w:rsidRPr="001E32A5">
              <w:rPr>
                <w:rFonts w:ascii="Times New Roman" w:eastAsia="Times New Roman" w:hAnsi="Times New Roman"/>
                <w:bCs/>
                <w:sz w:val="24"/>
                <w:szCs w:val="24"/>
                <w:u w:val="single"/>
                <w:lang w:eastAsia="lv-LV"/>
              </w:rPr>
              <w:t xml:space="preserve">Lūdzam Noteikumu projektā iekļaut informāciju par </w:t>
            </w:r>
            <w:r w:rsidRPr="001E32A5">
              <w:rPr>
                <w:rFonts w:ascii="Times New Roman" w:eastAsia="Times New Roman" w:hAnsi="Times New Roman"/>
                <w:b/>
                <w:bCs/>
                <w:sz w:val="24"/>
                <w:szCs w:val="24"/>
                <w:u w:val="single"/>
                <w:lang w:eastAsia="lv-LV"/>
              </w:rPr>
              <w:t>apliecībām (apliecību paraugus)</w:t>
            </w:r>
            <w:r w:rsidRPr="001E32A5">
              <w:rPr>
                <w:rFonts w:ascii="Times New Roman" w:eastAsia="Times New Roman" w:hAnsi="Times New Roman"/>
                <w:sz w:val="24"/>
                <w:szCs w:val="24"/>
                <w:u w:val="single"/>
                <w:lang w:eastAsia="lv-LV"/>
              </w:rPr>
              <w:t>,</w:t>
            </w:r>
            <w:r w:rsidRPr="001E32A5">
              <w:rPr>
                <w:rFonts w:ascii="Times New Roman" w:eastAsia="Times New Roman" w:hAnsi="Times New Roman"/>
                <w:sz w:val="24"/>
                <w:szCs w:val="24"/>
                <w:lang w:eastAsia="lv-LV"/>
              </w:rPr>
              <w:t xml:space="preserve"> kuras tiek izsniegtas pēc individuāla kursa apguves, glābēja kursa apguves, saīsināto programmu apguves, glābēja kvalifikācijas uzturēšanas apmācību kursa apguves, kā arī,</w:t>
            </w:r>
            <w:r w:rsidRPr="001E32A5">
              <w:rPr>
                <w:rFonts w:ascii="Times New Roman" w:eastAsia="Times New Roman" w:hAnsi="Times New Roman"/>
                <w:b/>
                <w:bCs/>
                <w:sz w:val="24"/>
                <w:szCs w:val="24"/>
                <w:lang w:eastAsia="lv-LV"/>
              </w:rPr>
              <w:t xml:space="preserve"> </w:t>
            </w:r>
            <w:r w:rsidRPr="001E32A5">
              <w:rPr>
                <w:rFonts w:ascii="Times New Roman" w:eastAsia="Times New Roman" w:hAnsi="Times New Roman"/>
                <w:bCs/>
                <w:sz w:val="24"/>
                <w:szCs w:val="24"/>
                <w:lang w:eastAsia="lv-LV"/>
              </w:rPr>
              <w:t>norādīt, kāds ir apliecībās iekļaujamās informācijas apjoms.</w:t>
            </w:r>
          </w:p>
          <w:p w14:paraId="6A5E8816" w14:textId="77777777" w:rsidR="00DD0967" w:rsidRPr="001E32A5" w:rsidRDefault="00DD0967" w:rsidP="00DD0967">
            <w:pPr>
              <w:spacing w:after="120" w:line="240" w:lineRule="auto"/>
              <w:ind w:firstLine="720"/>
              <w:jc w:val="both"/>
              <w:rPr>
                <w:rFonts w:ascii="Times New Roman" w:eastAsia="Times New Roman" w:hAnsi="Times New Roman"/>
                <w:bCs/>
                <w:sz w:val="24"/>
                <w:szCs w:val="24"/>
                <w:lang w:eastAsia="lv-LV"/>
              </w:rPr>
            </w:pPr>
          </w:p>
        </w:tc>
        <w:tc>
          <w:tcPr>
            <w:tcW w:w="3544" w:type="dxa"/>
            <w:gridSpan w:val="3"/>
            <w:tcBorders>
              <w:left w:val="single" w:sz="6" w:space="0" w:color="000000"/>
              <w:bottom w:val="single" w:sz="4" w:space="0" w:color="auto"/>
              <w:right w:val="single" w:sz="6" w:space="0" w:color="000000"/>
            </w:tcBorders>
          </w:tcPr>
          <w:p w14:paraId="479799F8" w14:textId="77777777" w:rsidR="00DD0967" w:rsidRPr="001E32A5" w:rsidRDefault="00DD0967" w:rsidP="00DD0967">
            <w:pPr>
              <w:spacing w:after="0" w:line="240" w:lineRule="auto"/>
              <w:ind w:firstLine="720"/>
              <w:jc w:val="center"/>
              <w:rPr>
                <w:rFonts w:ascii="Times New Roman" w:eastAsia="Times New Roman" w:hAnsi="Times New Roman" w:cs="Times New Roman"/>
                <w:b/>
                <w:sz w:val="24"/>
                <w:szCs w:val="24"/>
                <w:lang w:eastAsia="lv-LV"/>
              </w:rPr>
            </w:pPr>
            <w:r w:rsidRPr="001E32A5">
              <w:rPr>
                <w:rFonts w:ascii="Times New Roman" w:eastAsia="Times New Roman" w:hAnsi="Times New Roman" w:cs="Times New Roman"/>
                <w:b/>
                <w:sz w:val="24"/>
                <w:szCs w:val="24"/>
                <w:lang w:eastAsia="lv-LV"/>
              </w:rPr>
              <w:t>Ņemts vērā</w:t>
            </w:r>
          </w:p>
          <w:p w14:paraId="1DFAA11A" w14:textId="32B1B4A0" w:rsidR="00DD0967" w:rsidRPr="001E32A5" w:rsidRDefault="00DD0967" w:rsidP="00DD0967">
            <w:pPr>
              <w:spacing w:after="0" w:line="240" w:lineRule="auto"/>
              <w:ind w:firstLine="720"/>
              <w:jc w:val="both"/>
              <w:rPr>
                <w:rFonts w:ascii="Times New Roman" w:eastAsia="Times New Roman" w:hAnsi="Times New Roman" w:cs="Times New Roman"/>
                <w:sz w:val="24"/>
                <w:szCs w:val="24"/>
                <w:lang w:eastAsia="lv-LV"/>
              </w:rPr>
            </w:pPr>
          </w:p>
        </w:tc>
        <w:tc>
          <w:tcPr>
            <w:tcW w:w="3118" w:type="dxa"/>
            <w:gridSpan w:val="2"/>
            <w:tcBorders>
              <w:top w:val="single" w:sz="4" w:space="0" w:color="auto"/>
              <w:left w:val="single" w:sz="4" w:space="0" w:color="auto"/>
              <w:bottom w:val="single" w:sz="4" w:space="0" w:color="auto"/>
            </w:tcBorders>
          </w:tcPr>
          <w:p w14:paraId="6EE70BAF" w14:textId="760C68A9" w:rsidR="00D5562B" w:rsidRDefault="00D5562B" w:rsidP="00DD096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Skat precizēto noteikumu projektu.</w:t>
            </w:r>
          </w:p>
          <w:p w14:paraId="33032C67" w14:textId="66C356D5" w:rsidR="00DD0967" w:rsidRPr="001E32A5" w:rsidRDefault="00F51DDC" w:rsidP="00DD0967">
            <w:pPr>
              <w:jc w:val="both"/>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Noteikumu pro</w:t>
            </w:r>
            <w:r>
              <w:rPr>
                <w:rFonts w:ascii="Times New Roman" w:eastAsia="Times New Roman" w:hAnsi="Times New Roman" w:cs="Times New Roman"/>
                <w:sz w:val="24"/>
                <w:szCs w:val="24"/>
                <w:lang w:eastAsia="lv-LV"/>
              </w:rPr>
              <w:t>jekts papildināts ar pielikumu Nr.5 ar apliecības paraugu</w:t>
            </w:r>
            <w:r w:rsidRPr="001E32A5">
              <w:rPr>
                <w:rFonts w:ascii="Times New Roman" w:eastAsia="Times New Roman" w:hAnsi="Times New Roman" w:cs="Times New Roman"/>
                <w:sz w:val="24"/>
                <w:szCs w:val="24"/>
                <w:lang w:eastAsia="lv-LV"/>
              </w:rPr>
              <w:t>.</w:t>
            </w:r>
          </w:p>
        </w:tc>
      </w:tr>
      <w:tr w:rsidR="00DD0967" w:rsidRPr="001E32A5" w14:paraId="058EF86D" w14:textId="77777777" w:rsidTr="00F30F30">
        <w:tblPrEx>
          <w:tblBorders>
            <w:top w:val="none" w:sz="0" w:space="0" w:color="auto"/>
            <w:left w:val="none" w:sz="0" w:space="0" w:color="auto"/>
            <w:bottom w:val="none" w:sz="0" w:space="0" w:color="auto"/>
            <w:right w:val="none" w:sz="0" w:space="0" w:color="auto"/>
          </w:tblBorders>
        </w:tblPrEx>
        <w:trPr>
          <w:gridBefore w:val="1"/>
          <w:gridAfter w:val="4"/>
          <w:wBefore w:w="8" w:type="dxa"/>
          <w:wAfter w:w="5563" w:type="dxa"/>
        </w:trPr>
        <w:tc>
          <w:tcPr>
            <w:tcW w:w="3108" w:type="dxa"/>
            <w:gridSpan w:val="3"/>
          </w:tcPr>
          <w:p w14:paraId="5C08165E" w14:textId="77777777" w:rsidR="00DD0967" w:rsidRPr="001E32A5" w:rsidRDefault="00DD0967" w:rsidP="00DD0967">
            <w:pPr>
              <w:spacing w:after="0" w:line="240" w:lineRule="auto"/>
              <w:rPr>
                <w:rFonts w:ascii="Times New Roman" w:eastAsia="Times New Roman" w:hAnsi="Times New Roman" w:cs="Times New Roman"/>
                <w:sz w:val="24"/>
                <w:szCs w:val="24"/>
                <w:lang w:eastAsia="lv-LV"/>
              </w:rPr>
            </w:pPr>
          </w:p>
          <w:p w14:paraId="3D4F060A" w14:textId="77777777" w:rsidR="00DD0967" w:rsidRPr="001E32A5" w:rsidRDefault="00DD0967" w:rsidP="00DD0967">
            <w:pPr>
              <w:spacing w:after="0" w:line="240" w:lineRule="auto"/>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Atbildīgā amatpersona</w:t>
            </w:r>
          </w:p>
        </w:tc>
        <w:tc>
          <w:tcPr>
            <w:tcW w:w="6179" w:type="dxa"/>
            <w:gridSpan w:val="5"/>
          </w:tcPr>
          <w:p w14:paraId="1BA78B12" w14:textId="77777777" w:rsidR="00DD0967" w:rsidRPr="001E32A5" w:rsidRDefault="00DD0967" w:rsidP="00DD0967">
            <w:pPr>
              <w:spacing w:after="0" w:line="240" w:lineRule="auto"/>
              <w:ind w:firstLine="720"/>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  </w:t>
            </w:r>
          </w:p>
        </w:tc>
      </w:tr>
      <w:tr w:rsidR="00DD0967" w:rsidRPr="001E32A5" w14:paraId="5D63F931" w14:textId="77777777" w:rsidTr="00F30F30">
        <w:tblPrEx>
          <w:tblBorders>
            <w:top w:val="none" w:sz="0" w:space="0" w:color="auto"/>
            <w:left w:val="none" w:sz="0" w:space="0" w:color="auto"/>
            <w:bottom w:val="none" w:sz="0" w:space="0" w:color="auto"/>
            <w:right w:val="none" w:sz="0" w:space="0" w:color="auto"/>
          </w:tblBorders>
        </w:tblPrEx>
        <w:trPr>
          <w:gridBefore w:val="1"/>
          <w:gridAfter w:val="4"/>
          <w:wBefore w:w="8" w:type="dxa"/>
          <w:wAfter w:w="5563" w:type="dxa"/>
        </w:trPr>
        <w:tc>
          <w:tcPr>
            <w:tcW w:w="3108" w:type="dxa"/>
            <w:gridSpan w:val="3"/>
          </w:tcPr>
          <w:p w14:paraId="58DD1AA1" w14:textId="77777777" w:rsidR="00DD0967" w:rsidRPr="001E32A5" w:rsidRDefault="00DD0967" w:rsidP="00DD0967">
            <w:pPr>
              <w:spacing w:after="0" w:line="240" w:lineRule="auto"/>
              <w:ind w:firstLine="720"/>
              <w:rPr>
                <w:rFonts w:ascii="Times New Roman" w:eastAsia="Times New Roman" w:hAnsi="Times New Roman" w:cs="Times New Roman"/>
                <w:sz w:val="24"/>
                <w:szCs w:val="24"/>
                <w:lang w:eastAsia="lv-LV"/>
              </w:rPr>
            </w:pPr>
          </w:p>
        </w:tc>
        <w:tc>
          <w:tcPr>
            <w:tcW w:w="6179" w:type="dxa"/>
            <w:gridSpan w:val="5"/>
            <w:tcBorders>
              <w:top w:val="single" w:sz="6" w:space="0" w:color="000000"/>
            </w:tcBorders>
          </w:tcPr>
          <w:p w14:paraId="355372B2" w14:textId="77777777" w:rsidR="00DD0967" w:rsidRPr="001E32A5" w:rsidRDefault="00DD0967" w:rsidP="00DD0967">
            <w:pPr>
              <w:spacing w:after="0" w:line="240" w:lineRule="auto"/>
              <w:ind w:firstLine="720"/>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(paraksts*)</w:t>
            </w:r>
          </w:p>
        </w:tc>
      </w:tr>
    </w:tbl>
    <w:p w14:paraId="5F5BC788" w14:textId="77777777" w:rsidR="001E32A5" w:rsidRPr="001E32A5" w:rsidRDefault="001E32A5" w:rsidP="001E32A5">
      <w:pPr>
        <w:spacing w:after="0" w:line="240" w:lineRule="auto"/>
        <w:ind w:firstLine="720"/>
        <w:jc w:val="both"/>
        <w:rPr>
          <w:rFonts w:ascii="Times New Roman" w:eastAsia="Times New Roman" w:hAnsi="Times New Roman" w:cs="Times New Roman"/>
          <w:sz w:val="24"/>
          <w:szCs w:val="24"/>
          <w:lang w:eastAsia="lv-LV"/>
        </w:rPr>
      </w:pPr>
    </w:p>
    <w:p w14:paraId="5F029A79" w14:textId="77777777" w:rsidR="001E32A5" w:rsidRPr="001E32A5" w:rsidRDefault="001E32A5" w:rsidP="001E32A5">
      <w:pPr>
        <w:spacing w:after="0" w:line="240" w:lineRule="auto"/>
        <w:ind w:firstLine="720"/>
        <w:jc w:val="both"/>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Piezīme. * Dokumenta rekvizītu "paraksts" neaizpilda, ja elektroniskais dokuments ir sagatavots atbilstoši normatīvajiem aktiem par elektronisko dokumentu noformēšanu.</w:t>
      </w:r>
    </w:p>
    <w:p w14:paraId="01ED0DA5" w14:textId="77777777" w:rsidR="001E32A5" w:rsidRPr="001E32A5" w:rsidRDefault="001E32A5" w:rsidP="001E32A5">
      <w:pPr>
        <w:spacing w:after="0" w:line="240" w:lineRule="auto"/>
        <w:ind w:firstLine="720"/>
        <w:jc w:val="both"/>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Biruta Kleina</w:t>
      </w:r>
    </w:p>
    <w:tbl>
      <w:tblPr>
        <w:tblW w:w="0" w:type="auto"/>
        <w:tblLook w:val="00A0" w:firstRow="1" w:lastRow="0" w:firstColumn="1" w:lastColumn="0" w:noHBand="0" w:noVBand="0"/>
      </w:tblPr>
      <w:tblGrid>
        <w:gridCol w:w="9039"/>
      </w:tblGrid>
      <w:tr w:rsidR="001E32A5" w:rsidRPr="001E32A5" w14:paraId="3E84A995" w14:textId="77777777" w:rsidTr="00665663">
        <w:tc>
          <w:tcPr>
            <w:tcW w:w="9039" w:type="dxa"/>
            <w:tcBorders>
              <w:top w:val="single" w:sz="4" w:space="0" w:color="000000"/>
            </w:tcBorders>
          </w:tcPr>
          <w:p w14:paraId="7E3125D0" w14:textId="77777777" w:rsidR="001E32A5" w:rsidRPr="001E32A5" w:rsidRDefault="001E32A5" w:rsidP="001E32A5">
            <w:pPr>
              <w:spacing w:after="0" w:line="240" w:lineRule="auto"/>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(par projektu atbildīgās amatpersonas vārds un uzvārds)</w:t>
            </w:r>
          </w:p>
        </w:tc>
      </w:tr>
      <w:tr w:rsidR="001E32A5" w:rsidRPr="001E32A5" w14:paraId="6F7A646D" w14:textId="77777777" w:rsidTr="00665663">
        <w:tc>
          <w:tcPr>
            <w:tcW w:w="9039" w:type="dxa"/>
            <w:tcBorders>
              <w:bottom w:val="single" w:sz="4" w:space="0" w:color="000000"/>
            </w:tcBorders>
          </w:tcPr>
          <w:p w14:paraId="026A7DD8" w14:textId="77777777" w:rsidR="001E32A5" w:rsidRPr="001E32A5" w:rsidRDefault="001E32A5" w:rsidP="001E32A5">
            <w:pPr>
              <w:spacing w:after="0" w:line="240" w:lineRule="auto"/>
              <w:rPr>
                <w:rFonts w:ascii="Times New Roman" w:eastAsia="Times New Roman" w:hAnsi="Times New Roman" w:cs="Times New Roman"/>
                <w:sz w:val="24"/>
                <w:szCs w:val="24"/>
                <w:lang w:eastAsia="lv-LV"/>
              </w:rPr>
            </w:pPr>
          </w:p>
          <w:p w14:paraId="4A6A6A3C" w14:textId="77777777" w:rsidR="001E32A5" w:rsidRPr="001E32A5" w:rsidRDefault="001E32A5" w:rsidP="001E32A5">
            <w:pPr>
              <w:spacing w:after="0" w:line="240" w:lineRule="auto"/>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 xml:space="preserve"> AM NAIPD  Aizsardzības padomniece medicīnas nodrošinājuma jautājumos</w:t>
            </w:r>
          </w:p>
        </w:tc>
      </w:tr>
      <w:tr w:rsidR="001E32A5" w:rsidRPr="001E32A5" w14:paraId="4BBD4D7B" w14:textId="77777777" w:rsidTr="00665663">
        <w:tc>
          <w:tcPr>
            <w:tcW w:w="9039" w:type="dxa"/>
            <w:tcBorders>
              <w:top w:val="single" w:sz="4" w:space="0" w:color="000000"/>
            </w:tcBorders>
          </w:tcPr>
          <w:p w14:paraId="456B9844" w14:textId="77777777" w:rsidR="001E32A5" w:rsidRPr="001E32A5" w:rsidRDefault="001E32A5" w:rsidP="001E32A5">
            <w:pPr>
              <w:spacing w:after="0" w:line="240" w:lineRule="auto"/>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(amats)</w:t>
            </w:r>
          </w:p>
        </w:tc>
      </w:tr>
      <w:tr w:rsidR="001E32A5" w:rsidRPr="001E32A5" w14:paraId="486BCF0C" w14:textId="77777777" w:rsidTr="00665663">
        <w:tc>
          <w:tcPr>
            <w:tcW w:w="9039" w:type="dxa"/>
            <w:tcBorders>
              <w:bottom w:val="single" w:sz="4" w:space="0" w:color="000000"/>
            </w:tcBorders>
          </w:tcPr>
          <w:p w14:paraId="38524D4A" w14:textId="77777777" w:rsidR="001E32A5" w:rsidRPr="001E32A5" w:rsidRDefault="001E32A5" w:rsidP="001E32A5">
            <w:pPr>
              <w:spacing w:after="0" w:line="240" w:lineRule="auto"/>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67335158</w:t>
            </w:r>
          </w:p>
        </w:tc>
      </w:tr>
      <w:tr w:rsidR="001E32A5" w:rsidRPr="001E32A5" w14:paraId="0238630E" w14:textId="77777777" w:rsidTr="00665663">
        <w:tc>
          <w:tcPr>
            <w:tcW w:w="9039" w:type="dxa"/>
            <w:tcBorders>
              <w:top w:val="single" w:sz="4" w:space="0" w:color="000000"/>
            </w:tcBorders>
          </w:tcPr>
          <w:p w14:paraId="6AF2DDEB" w14:textId="77777777" w:rsidR="001E32A5" w:rsidRPr="001E32A5" w:rsidRDefault="001E32A5" w:rsidP="001E32A5">
            <w:pPr>
              <w:spacing w:after="0" w:line="240" w:lineRule="auto"/>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(tālruņa un faksa numurs)</w:t>
            </w:r>
          </w:p>
        </w:tc>
      </w:tr>
      <w:tr w:rsidR="001E32A5" w:rsidRPr="001E32A5" w14:paraId="5F6EEE3E" w14:textId="77777777" w:rsidTr="00665663">
        <w:tc>
          <w:tcPr>
            <w:tcW w:w="9039" w:type="dxa"/>
            <w:tcBorders>
              <w:bottom w:val="single" w:sz="4" w:space="0" w:color="000000"/>
            </w:tcBorders>
          </w:tcPr>
          <w:p w14:paraId="483CCC1A" w14:textId="77777777" w:rsidR="001E32A5" w:rsidRPr="001E32A5" w:rsidRDefault="001E32A5" w:rsidP="001E32A5">
            <w:pPr>
              <w:spacing w:after="0" w:line="240" w:lineRule="auto"/>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Biruta.Kleina@mod.gov.lv</w:t>
            </w:r>
          </w:p>
        </w:tc>
      </w:tr>
      <w:tr w:rsidR="001E32A5" w:rsidRPr="001E32A5" w14:paraId="2343BCD4" w14:textId="77777777" w:rsidTr="00665663">
        <w:tc>
          <w:tcPr>
            <w:tcW w:w="9039" w:type="dxa"/>
            <w:tcBorders>
              <w:top w:val="single" w:sz="4" w:space="0" w:color="000000"/>
              <w:bottom w:val="single" w:sz="4" w:space="0" w:color="000000"/>
            </w:tcBorders>
          </w:tcPr>
          <w:p w14:paraId="3DB6A77A" w14:textId="77777777" w:rsidR="001E32A5" w:rsidRPr="001E32A5" w:rsidRDefault="001E32A5" w:rsidP="001E32A5">
            <w:pPr>
              <w:spacing w:after="0" w:line="240" w:lineRule="auto"/>
              <w:jc w:val="center"/>
              <w:rPr>
                <w:rFonts w:ascii="Times New Roman" w:eastAsia="Times New Roman" w:hAnsi="Times New Roman" w:cs="Times New Roman"/>
                <w:sz w:val="24"/>
                <w:szCs w:val="24"/>
                <w:lang w:eastAsia="lv-LV"/>
              </w:rPr>
            </w:pPr>
            <w:r w:rsidRPr="001E32A5">
              <w:rPr>
                <w:rFonts w:ascii="Times New Roman" w:eastAsia="Times New Roman" w:hAnsi="Times New Roman" w:cs="Times New Roman"/>
                <w:sz w:val="24"/>
                <w:szCs w:val="24"/>
                <w:lang w:eastAsia="lv-LV"/>
              </w:rPr>
              <w:t>(e-pasta adrese)</w:t>
            </w:r>
          </w:p>
        </w:tc>
      </w:tr>
      <w:tr w:rsidR="001E32A5" w:rsidRPr="001E32A5" w14:paraId="2A110FC8" w14:textId="77777777" w:rsidTr="00665663">
        <w:tc>
          <w:tcPr>
            <w:tcW w:w="9039" w:type="dxa"/>
            <w:tcBorders>
              <w:top w:val="single" w:sz="4" w:space="0" w:color="000000"/>
            </w:tcBorders>
          </w:tcPr>
          <w:p w14:paraId="6FDA703F" w14:textId="77777777" w:rsidR="001E32A5" w:rsidRPr="001E32A5" w:rsidRDefault="001E32A5" w:rsidP="001E32A5">
            <w:pPr>
              <w:spacing w:after="0" w:line="240" w:lineRule="auto"/>
              <w:jc w:val="center"/>
              <w:rPr>
                <w:rFonts w:ascii="Times New Roman" w:eastAsia="Times New Roman" w:hAnsi="Times New Roman" w:cs="Times New Roman"/>
                <w:sz w:val="24"/>
                <w:szCs w:val="24"/>
                <w:lang w:eastAsia="lv-LV"/>
              </w:rPr>
            </w:pPr>
            <w:bookmarkStart w:id="0" w:name="_GoBack"/>
            <w:bookmarkEnd w:id="0"/>
          </w:p>
        </w:tc>
      </w:tr>
    </w:tbl>
    <w:p w14:paraId="2454F631" w14:textId="666575F4" w:rsidR="00FF06F4" w:rsidRDefault="00FF06F4"/>
    <w:sectPr w:rsidR="00FF06F4" w:rsidSect="00364BB6">
      <w:headerReference w:type="even" r:id="rId6"/>
      <w:headerReference w:type="default" r:id="rId7"/>
      <w:footerReference w:type="default" r:id="rId8"/>
      <w:footerReference w:type="first" r:id="rId9"/>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0D4ED" w14:textId="77777777" w:rsidR="00FF2A7D" w:rsidRDefault="0055159A">
      <w:pPr>
        <w:spacing w:after="0" w:line="240" w:lineRule="auto"/>
      </w:pPr>
      <w:r>
        <w:separator/>
      </w:r>
    </w:p>
  </w:endnote>
  <w:endnote w:type="continuationSeparator" w:id="0">
    <w:p w14:paraId="25D39512" w14:textId="77777777" w:rsidR="00FF2A7D" w:rsidRDefault="00551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D1DB9" w14:textId="75D9F6EA" w:rsidR="00561D3C" w:rsidRPr="0055159A" w:rsidRDefault="00F30F30" w:rsidP="00A6628F">
    <w:pPr>
      <w:pStyle w:val="Footer"/>
      <w:rPr>
        <w:rFonts w:ascii="Times New Roman" w:hAnsi="Times New Roman" w:cs="Times New Roman"/>
      </w:rPr>
    </w:pPr>
    <w:r>
      <w:rPr>
        <w:rFonts w:ascii="Times New Roman" w:hAnsi="Times New Roman" w:cs="Times New Roman"/>
        <w:sz w:val="20"/>
        <w:szCs w:val="20"/>
      </w:rPr>
      <w:t>AiMi</w:t>
    </w:r>
    <w:r w:rsidR="00F01ADE">
      <w:rPr>
        <w:rFonts w:ascii="Times New Roman" w:hAnsi="Times New Roman" w:cs="Times New Roman"/>
        <w:sz w:val="20"/>
        <w:szCs w:val="20"/>
      </w:rPr>
      <w:t>zz</w:t>
    </w:r>
    <w:r w:rsidR="00FA0A13">
      <w:rPr>
        <w:rFonts w:ascii="Times New Roman" w:hAnsi="Times New Roman" w:cs="Times New Roman"/>
        <w:sz w:val="20"/>
        <w:szCs w:val="20"/>
      </w:rPr>
      <w:t>_27</w:t>
    </w:r>
    <w:r w:rsidR="0055159A">
      <w:rPr>
        <w:rFonts w:ascii="Times New Roman" w:hAnsi="Times New Roman" w:cs="Times New Roman"/>
        <w:sz w:val="20"/>
        <w:szCs w:val="20"/>
      </w:rPr>
      <w:t>07</w:t>
    </w:r>
    <w:r w:rsidR="001E32A5" w:rsidRPr="0055159A">
      <w:rPr>
        <w:rFonts w:ascii="Times New Roman" w:hAnsi="Times New Roman" w:cs="Times New Roman"/>
        <w:sz w:val="20"/>
        <w:szCs w:val="20"/>
      </w:rPr>
      <w:t>21</w:t>
    </w:r>
    <w:r w:rsidR="00B74448">
      <w:rPr>
        <w:rFonts w:ascii="Times New Roman" w:hAnsi="Times New Roman" w:cs="Times New Roman"/>
        <w:sz w:val="20"/>
        <w:szCs w:val="20"/>
      </w:rPr>
      <w:t>_</w:t>
    </w:r>
    <w:r>
      <w:rPr>
        <w:rFonts w:ascii="Times New Roman" w:hAnsi="Times New Roman" w:cs="Times New Roman"/>
        <w:sz w:val="20"/>
        <w:szCs w:val="20"/>
      </w:rPr>
      <w:t>not</w:t>
    </w:r>
    <w:r w:rsidR="00F01ADE">
      <w:rPr>
        <w:rFonts w:ascii="Times New Roman" w:hAnsi="Times New Roman" w:cs="Times New Roman"/>
        <w:sz w:val="20"/>
        <w:szCs w:val="20"/>
      </w:rPr>
      <w:t>720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5CF72" w14:textId="5E064ADE" w:rsidR="006455E7" w:rsidRPr="0055159A" w:rsidRDefault="00F30F30" w:rsidP="00364BB6">
    <w:pPr>
      <w:pStyle w:val="Footer"/>
      <w:rPr>
        <w:rFonts w:ascii="Times New Roman" w:hAnsi="Times New Roman" w:cs="Times New Roman"/>
        <w:sz w:val="20"/>
        <w:szCs w:val="20"/>
      </w:rPr>
    </w:pPr>
    <w:r>
      <w:rPr>
        <w:rFonts w:ascii="Times New Roman" w:hAnsi="Times New Roman" w:cs="Times New Roman"/>
        <w:sz w:val="20"/>
        <w:szCs w:val="20"/>
      </w:rPr>
      <w:t>AiMi</w:t>
    </w:r>
    <w:r w:rsidR="00F01ADE">
      <w:rPr>
        <w:rFonts w:ascii="Times New Roman" w:hAnsi="Times New Roman" w:cs="Times New Roman"/>
        <w:sz w:val="20"/>
        <w:szCs w:val="20"/>
      </w:rPr>
      <w:t>zz</w:t>
    </w:r>
    <w:r w:rsidR="00FA0A13">
      <w:rPr>
        <w:rFonts w:ascii="Times New Roman" w:hAnsi="Times New Roman" w:cs="Times New Roman"/>
        <w:sz w:val="20"/>
        <w:szCs w:val="20"/>
      </w:rPr>
      <w:t>_27</w:t>
    </w:r>
    <w:r w:rsidR="0055159A">
      <w:rPr>
        <w:rFonts w:ascii="Times New Roman" w:hAnsi="Times New Roman" w:cs="Times New Roman"/>
        <w:sz w:val="20"/>
        <w:szCs w:val="20"/>
      </w:rPr>
      <w:t>07</w:t>
    </w:r>
    <w:r w:rsidR="001E32A5" w:rsidRPr="0055159A">
      <w:rPr>
        <w:rFonts w:ascii="Times New Roman" w:hAnsi="Times New Roman" w:cs="Times New Roman"/>
        <w:sz w:val="20"/>
        <w:szCs w:val="20"/>
      </w:rPr>
      <w:t>21</w:t>
    </w:r>
    <w:r w:rsidR="00502192">
      <w:rPr>
        <w:rFonts w:ascii="Times New Roman" w:hAnsi="Times New Roman" w:cs="Times New Roman"/>
        <w:sz w:val="20"/>
        <w:szCs w:val="20"/>
      </w:rPr>
      <w:t>_</w:t>
    </w:r>
    <w:r>
      <w:rPr>
        <w:rFonts w:ascii="Times New Roman" w:hAnsi="Times New Roman" w:cs="Times New Roman"/>
        <w:sz w:val="20"/>
        <w:szCs w:val="20"/>
      </w:rPr>
      <w:t>not</w:t>
    </w:r>
    <w:r w:rsidR="00F01ADE">
      <w:rPr>
        <w:rFonts w:ascii="Times New Roman" w:hAnsi="Times New Roman" w:cs="Times New Roman"/>
        <w:sz w:val="20"/>
        <w:szCs w:val="20"/>
      </w:rPr>
      <w:t>720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22646" w14:textId="77777777" w:rsidR="00FF2A7D" w:rsidRDefault="0055159A">
      <w:pPr>
        <w:spacing w:after="0" w:line="240" w:lineRule="auto"/>
      </w:pPr>
      <w:r>
        <w:separator/>
      </w:r>
    </w:p>
  </w:footnote>
  <w:footnote w:type="continuationSeparator" w:id="0">
    <w:p w14:paraId="0C84143D" w14:textId="77777777" w:rsidR="00FF2A7D" w:rsidRDefault="005515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583A2" w14:textId="77777777" w:rsidR="006455E7" w:rsidRDefault="001E32A5"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17A962" w14:textId="77777777" w:rsidR="006455E7" w:rsidRDefault="00F30F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772BA" w14:textId="3AC3FAB2" w:rsidR="006455E7" w:rsidRDefault="001E32A5"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30F30">
      <w:rPr>
        <w:rStyle w:val="PageNumber"/>
        <w:noProof/>
      </w:rPr>
      <w:t>7</w:t>
    </w:r>
    <w:r>
      <w:rPr>
        <w:rStyle w:val="PageNumber"/>
      </w:rPr>
      <w:fldChar w:fldCharType="end"/>
    </w:r>
  </w:p>
  <w:p w14:paraId="09194355" w14:textId="77777777" w:rsidR="006455E7" w:rsidRDefault="00F30F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2A5"/>
    <w:rsid w:val="000428F4"/>
    <w:rsid w:val="00042DC4"/>
    <w:rsid w:val="00064FF8"/>
    <w:rsid w:val="000C7E55"/>
    <w:rsid w:val="000E553F"/>
    <w:rsid w:val="00115AE7"/>
    <w:rsid w:val="00136BDE"/>
    <w:rsid w:val="00150D2A"/>
    <w:rsid w:val="0015364B"/>
    <w:rsid w:val="001920F3"/>
    <w:rsid w:val="001E14D3"/>
    <w:rsid w:val="001E32A5"/>
    <w:rsid w:val="001F35A4"/>
    <w:rsid w:val="00261F0B"/>
    <w:rsid w:val="002D2530"/>
    <w:rsid w:val="002F4004"/>
    <w:rsid w:val="0032149B"/>
    <w:rsid w:val="00347346"/>
    <w:rsid w:val="00364271"/>
    <w:rsid w:val="003734F0"/>
    <w:rsid w:val="004B219B"/>
    <w:rsid w:val="00502192"/>
    <w:rsid w:val="0055159A"/>
    <w:rsid w:val="006066A9"/>
    <w:rsid w:val="00643335"/>
    <w:rsid w:val="006B2BE4"/>
    <w:rsid w:val="006B5F15"/>
    <w:rsid w:val="006E042E"/>
    <w:rsid w:val="00743D9B"/>
    <w:rsid w:val="00756648"/>
    <w:rsid w:val="008162D9"/>
    <w:rsid w:val="00853B34"/>
    <w:rsid w:val="00884E2D"/>
    <w:rsid w:val="008A241B"/>
    <w:rsid w:val="0090575C"/>
    <w:rsid w:val="0092078C"/>
    <w:rsid w:val="00950057"/>
    <w:rsid w:val="00950B9B"/>
    <w:rsid w:val="0097637F"/>
    <w:rsid w:val="009A4431"/>
    <w:rsid w:val="009E6290"/>
    <w:rsid w:val="00A36C00"/>
    <w:rsid w:val="00A559E2"/>
    <w:rsid w:val="00A617DD"/>
    <w:rsid w:val="00A734A5"/>
    <w:rsid w:val="00B72FDA"/>
    <w:rsid w:val="00B74448"/>
    <w:rsid w:val="00C45EEE"/>
    <w:rsid w:val="00C77F48"/>
    <w:rsid w:val="00CA1B05"/>
    <w:rsid w:val="00CB0FE5"/>
    <w:rsid w:val="00CC63F9"/>
    <w:rsid w:val="00CC659F"/>
    <w:rsid w:val="00D17320"/>
    <w:rsid w:val="00D5562B"/>
    <w:rsid w:val="00D804B1"/>
    <w:rsid w:val="00DD0967"/>
    <w:rsid w:val="00DE3B22"/>
    <w:rsid w:val="00DF5178"/>
    <w:rsid w:val="00E52A3D"/>
    <w:rsid w:val="00EB60E3"/>
    <w:rsid w:val="00ED5BE6"/>
    <w:rsid w:val="00F01ADE"/>
    <w:rsid w:val="00F30F30"/>
    <w:rsid w:val="00F51DDC"/>
    <w:rsid w:val="00FA0A13"/>
    <w:rsid w:val="00FF06F4"/>
    <w:rsid w:val="00FF2A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BE91F"/>
  <w15:chartTrackingRefBased/>
  <w15:docId w15:val="{F2C44BD9-E96A-4AE1-A324-58CC40601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E32A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1E32A5"/>
  </w:style>
  <w:style w:type="paragraph" w:styleId="Footer">
    <w:name w:val="footer"/>
    <w:basedOn w:val="Normal"/>
    <w:link w:val="FooterChar"/>
    <w:uiPriority w:val="99"/>
    <w:semiHidden/>
    <w:unhideWhenUsed/>
    <w:rsid w:val="001E32A5"/>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1E32A5"/>
  </w:style>
  <w:style w:type="character" w:styleId="PageNumber">
    <w:name w:val="page number"/>
    <w:uiPriority w:val="99"/>
    <w:rsid w:val="001E32A5"/>
    <w:rPr>
      <w:rFonts w:cs="Times New Roman"/>
    </w:rPr>
  </w:style>
  <w:style w:type="character" w:styleId="CommentReference">
    <w:name w:val="annotation reference"/>
    <w:basedOn w:val="DefaultParagraphFont"/>
    <w:uiPriority w:val="99"/>
    <w:semiHidden/>
    <w:unhideWhenUsed/>
    <w:rsid w:val="008A241B"/>
    <w:rPr>
      <w:sz w:val="16"/>
      <w:szCs w:val="16"/>
    </w:rPr>
  </w:style>
  <w:style w:type="paragraph" w:styleId="CommentText">
    <w:name w:val="annotation text"/>
    <w:basedOn w:val="Normal"/>
    <w:link w:val="CommentTextChar"/>
    <w:uiPriority w:val="99"/>
    <w:semiHidden/>
    <w:unhideWhenUsed/>
    <w:rsid w:val="008A241B"/>
    <w:pPr>
      <w:spacing w:line="240" w:lineRule="auto"/>
    </w:pPr>
    <w:rPr>
      <w:sz w:val="20"/>
      <w:szCs w:val="20"/>
    </w:rPr>
  </w:style>
  <w:style w:type="character" w:customStyle="1" w:styleId="CommentTextChar">
    <w:name w:val="Comment Text Char"/>
    <w:basedOn w:val="DefaultParagraphFont"/>
    <w:link w:val="CommentText"/>
    <w:uiPriority w:val="99"/>
    <w:semiHidden/>
    <w:rsid w:val="008A241B"/>
    <w:rPr>
      <w:sz w:val="20"/>
      <w:szCs w:val="20"/>
    </w:rPr>
  </w:style>
  <w:style w:type="paragraph" w:styleId="CommentSubject">
    <w:name w:val="annotation subject"/>
    <w:basedOn w:val="CommentText"/>
    <w:next w:val="CommentText"/>
    <w:link w:val="CommentSubjectChar"/>
    <w:uiPriority w:val="99"/>
    <w:semiHidden/>
    <w:unhideWhenUsed/>
    <w:rsid w:val="008A241B"/>
    <w:rPr>
      <w:b/>
      <w:bCs/>
    </w:rPr>
  </w:style>
  <w:style w:type="character" w:customStyle="1" w:styleId="CommentSubjectChar">
    <w:name w:val="Comment Subject Char"/>
    <w:basedOn w:val="CommentTextChar"/>
    <w:link w:val="CommentSubject"/>
    <w:uiPriority w:val="99"/>
    <w:semiHidden/>
    <w:rsid w:val="008A241B"/>
    <w:rPr>
      <w:b/>
      <w:bCs/>
      <w:sz w:val="20"/>
      <w:szCs w:val="20"/>
    </w:rPr>
  </w:style>
  <w:style w:type="paragraph" w:styleId="BalloonText">
    <w:name w:val="Balloon Text"/>
    <w:basedOn w:val="Normal"/>
    <w:link w:val="BalloonTextChar"/>
    <w:uiPriority w:val="99"/>
    <w:semiHidden/>
    <w:unhideWhenUsed/>
    <w:rsid w:val="008A24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241B"/>
    <w:rPr>
      <w:rFonts w:ascii="Segoe UI" w:hAnsi="Segoe UI" w:cs="Segoe UI"/>
      <w:sz w:val="18"/>
      <w:szCs w:val="18"/>
    </w:rPr>
  </w:style>
  <w:style w:type="paragraph" w:styleId="ListParagraph">
    <w:name w:val="List Paragraph"/>
    <w:basedOn w:val="Normal"/>
    <w:uiPriority w:val="34"/>
    <w:qFormat/>
    <w:rsid w:val="000C7E55"/>
    <w:pPr>
      <w:spacing w:after="0" w:line="240" w:lineRule="auto"/>
      <w:ind w:left="720"/>
      <w:contextualSpacing/>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036345">
      <w:bodyDiv w:val="1"/>
      <w:marLeft w:val="0"/>
      <w:marRight w:val="0"/>
      <w:marTop w:val="0"/>
      <w:marBottom w:val="0"/>
      <w:divBdr>
        <w:top w:val="none" w:sz="0" w:space="0" w:color="auto"/>
        <w:left w:val="none" w:sz="0" w:space="0" w:color="auto"/>
        <w:bottom w:val="none" w:sz="0" w:space="0" w:color="auto"/>
        <w:right w:val="none" w:sz="0" w:space="0" w:color="auto"/>
      </w:divBdr>
    </w:div>
    <w:div w:id="323510623">
      <w:bodyDiv w:val="1"/>
      <w:marLeft w:val="0"/>
      <w:marRight w:val="0"/>
      <w:marTop w:val="0"/>
      <w:marBottom w:val="0"/>
      <w:divBdr>
        <w:top w:val="none" w:sz="0" w:space="0" w:color="auto"/>
        <w:left w:val="none" w:sz="0" w:space="0" w:color="auto"/>
        <w:bottom w:val="none" w:sz="0" w:space="0" w:color="auto"/>
        <w:right w:val="none" w:sz="0" w:space="0" w:color="auto"/>
      </w:divBdr>
    </w:div>
    <w:div w:id="649871577">
      <w:bodyDiv w:val="1"/>
      <w:marLeft w:val="0"/>
      <w:marRight w:val="0"/>
      <w:marTop w:val="0"/>
      <w:marBottom w:val="0"/>
      <w:divBdr>
        <w:top w:val="none" w:sz="0" w:space="0" w:color="auto"/>
        <w:left w:val="none" w:sz="0" w:space="0" w:color="auto"/>
        <w:bottom w:val="none" w:sz="0" w:space="0" w:color="auto"/>
        <w:right w:val="none" w:sz="0" w:space="0" w:color="auto"/>
      </w:divBdr>
    </w:div>
    <w:div w:id="117541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9</Pages>
  <Words>8850</Words>
  <Characters>5045</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Aizsardzības ministrija</Company>
  <LinksUpToDate>false</LinksUpToDate>
  <CharactersWithSpaces>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 Kleina</dc:creator>
  <cp:keywords/>
  <dc:description/>
  <cp:lastModifiedBy>Irina Zeigliša</cp:lastModifiedBy>
  <cp:revision>63</cp:revision>
  <dcterms:created xsi:type="dcterms:W3CDTF">2021-07-05T07:25:00Z</dcterms:created>
  <dcterms:modified xsi:type="dcterms:W3CDTF">2021-08-19T10:50:00Z</dcterms:modified>
</cp:coreProperties>
</file>