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A03F1" w:rsidRPr="00C900EE" w:rsidRDefault="008A03F1" w:rsidP="00D62E09">
      <w:pPr>
        <w:pStyle w:val="BodyText"/>
        <w:spacing w:after="0" w:line="200" w:lineRule="atLeast"/>
        <w:jc w:val="right"/>
      </w:pPr>
      <w:r w:rsidRPr="00C900EE">
        <w:rPr>
          <w:b/>
          <w:bCs/>
        </w:rPr>
        <w:t>Ilze Kukāre</w:t>
      </w:r>
    </w:p>
    <w:p w:rsidR="008A03F1" w:rsidRPr="00C900EE" w:rsidRDefault="008A03F1" w:rsidP="00D62E09">
      <w:pPr>
        <w:pStyle w:val="BodyText"/>
        <w:spacing w:after="0" w:line="200" w:lineRule="atLeast"/>
        <w:jc w:val="right"/>
      </w:pPr>
      <w:r w:rsidRPr="00C900EE">
        <w:t>Sugu un biotopu jomas eksperta sertifikāta nr. 115</w:t>
      </w:r>
    </w:p>
    <w:p w:rsidR="00D62E09" w:rsidRPr="00C900EE" w:rsidRDefault="00DD79EF" w:rsidP="00D62E09">
      <w:pPr>
        <w:pStyle w:val="BodyText"/>
        <w:tabs>
          <w:tab w:val="left" w:pos="6000"/>
        </w:tabs>
        <w:spacing w:after="0" w:line="200" w:lineRule="atLeast"/>
        <w:jc w:val="right"/>
      </w:pPr>
      <w:hyperlink r:id="rId9" w:history="1">
        <w:r w:rsidR="008A03F1" w:rsidRPr="00C900EE">
          <w:rPr>
            <w:rStyle w:val="Hyperlink"/>
          </w:rPr>
          <w:t>ilze.kukare@inbox.lv</w:t>
        </w:r>
      </w:hyperlink>
    </w:p>
    <w:p w:rsidR="008A03F1" w:rsidRPr="00C900EE" w:rsidRDefault="008A03F1" w:rsidP="00D62E09">
      <w:pPr>
        <w:pStyle w:val="BodyText"/>
        <w:tabs>
          <w:tab w:val="left" w:pos="6000"/>
        </w:tabs>
        <w:spacing w:after="0" w:line="200" w:lineRule="atLeast"/>
        <w:jc w:val="right"/>
      </w:pPr>
      <w:r w:rsidRPr="00C900EE">
        <w:t>tālr. +371 29430076</w:t>
      </w:r>
    </w:p>
    <w:p w:rsidR="002677F7" w:rsidRPr="00C900EE" w:rsidRDefault="002677F7" w:rsidP="00C20F1A">
      <w:pPr>
        <w:tabs>
          <w:tab w:val="left" w:pos="6000"/>
        </w:tabs>
        <w:jc w:val="right"/>
        <w:rPr>
          <w:highlight w:val="yellow"/>
        </w:rPr>
      </w:pPr>
    </w:p>
    <w:p w:rsidR="008A653C" w:rsidRPr="00220515" w:rsidRDefault="008A653C" w:rsidP="008A653C">
      <w:pPr>
        <w:pStyle w:val="BodyText"/>
        <w:spacing w:line="200" w:lineRule="atLeast"/>
        <w:jc w:val="center"/>
        <w:rPr>
          <w:sz w:val="28"/>
          <w:szCs w:val="28"/>
        </w:rPr>
      </w:pPr>
      <w:r w:rsidRPr="00220515">
        <w:rPr>
          <w:sz w:val="28"/>
          <w:szCs w:val="28"/>
        </w:rPr>
        <w:t>Eksperta atzinums Nr.115/</w:t>
      </w:r>
      <w:r w:rsidR="0031077A">
        <w:rPr>
          <w:sz w:val="28"/>
          <w:szCs w:val="28"/>
        </w:rPr>
        <w:t>3</w:t>
      </w:r>
      <w:r w:rsidRPr="00220515">
        <w:rPr>
          <w:sz w:val="28"/>
          <w:szCs w:val="28"/>
        </w:rPr>
        <w:t>/20</w:t>
      </w:r>
      <w:r w:rsidR="00220515" w:rsidRPr="00220515">
        <w:rPr>
          <w:sz w:val="28"/>
          <w:szCs w:val="28"/>
        </w:rPr>
        <w:t>20</w:t>
      </w:r>
    </w:p>
    <w:p w:rsidR="005E7108" w:rsidRPr="00220515" w:rsidRDefault="005E7108" w:rsidP="008A653C">
      <w:pPr>
        <w:pStyle w:val="BodyText"/>
        <w:spacing w:line="200" w:lineRule="atLeast"/>
        <w:jc w:val="center"/>
      </w:pPr>
    </w:p>
    <w:p w:rsidR="00D62E09" w:rsidRPr="00220515" w:rsidRDefault="00E73E71" w:rsidP="00D62E09">
      <w:pPr>
        <w:rPr>
          <w:b/>
        </w:rPr>
      </w:pPr>
      <w:r w:rsidRPr="00220515">
        <w:t>20</w:t>
      </w:r>
      <w:r w:rsidR="00A337A1">
        <w:t>2</w:t>
      </w:r>
      <w:r w:rsidR="00220515">
        <w:t>0</w:t>
      </w:r>
      <w:r w:rsidR="008D57BE" w:rsidRPr="00220515">
        <w:t>.</w:t>
      </w:r>
      <w:r w:rsidR="00EB5ECF" w:rsidRPr="00220515">
        <w:t xml:space="preserve"> </w:t>
      </w:r>
      <w:r w:rsidR="008D57BE" w:rsidRPr="00220515">
        <w:t xml:space="preserve">gada </w:t>
      </w:r>
      <w:r w:rsidR="00DD6272">
        <w:t>17</w:t>
      </w:r>
      <w:r w:rsidR="009E7610" w:rsidRPr="00220515">
        <w:t>.</w:t>
      </w:r>
      <w:r w:rsidR="0031077A">
        <w:t>jūnijā</w:t>
      </w:r>
      <w:r w:rsidR="00220515" w:rsidRPr="00220515">
        <w:rPr>
          <w:bCs/>
        </w:rPr>
        <w:t>, Cēsīs</w:t>
      </w:r>
    </w:p>
    <w:p w:rsidR="001759E1" w:rsidRPr="00202649" w:rsidRDefault="0031077A" w:rsidP="00202649">
      <w:pPr>
        <w:jc w:val="right"/>
        <w:rPr>
          <w:b/>
        </w:rPr>
      </w:pPr>
      <w:r>
        <w:rPr>
          <w:b/>
        </w:rPr>
        <w:t>Valkas novada domei</w:t>
      </w:r>
    </w:p>
    <w:p w:rsidR="000C4121" w:rsidRPr="00B346A4" w:rsidRDefault="00DD79EF" w:rsidP="000C4121">
      <w:pPr>
        <w:jc w:val="right"/>
      </w:pPr>
      <w:hyperlink r:id="rId10" w:history="1">
        <w:r w:rsidR="00B346A4" w:rsidRPr="00B346A4">
          <w:rPr>
            <w:rStyle w:val="Hyperlink"/>
          </w:rPr>
          <w:t>novads@valka.lv</w:t>
        </w:r>
      </w:hyperlink>
    </w:p>
    <w:p w:rsidR="005C2C3E" w:rsidRPr="0031077A" w:rsidRDefault="005C2C3E" w:rsidP="000C4121">
      <w:pPr>
        <w:jc w:val="right"/>
        <w:rPr>
          <w:bCs/>
          <w:highlight w:val="yellow"/>
        </w:rPr>
      </w:pPr>
    </w:p>
    <w:p w:rsidR="009544B4" w:rsidRPr="00B346A4" w:rsidRDefault="00D10FF1">
      <w:pPr>
        <w:pStyle w:val="BodyText"/>
        <w:spacing w:line="200" w:lineRule="atLeast"/>
        <w:rPr>
          <w:b/>
        </w:rPr>
      </w:pPr>
      <w:r w:rsidRPr="00B346A4">
        <w:rPr>
          <w:b/>
        </w:rPr>
        <w:t xml:space="preserve">Par </w:t>
      </w:r>
      <w:r w:rsidR="00202649">
        <w:rPr>
          <w:b/>
        </w:rPr>
        <w:t xml:space="preserve">Valkas </w:t>
      </w:r>
      <w:proofErr w:type="spellStart"/>
      <w:r w:rsidR="00202649">
        <w:rPr>
          <w:b/>
        </w:rPr>
        <w:t>mežaparka</w:t>
      </w:r>
      <w:proofErr w:type="spellEnd"/>
      <w:r w:rsidR="00202649">
        <w:rPr>
          <w:b/>
        </w:rPr>
        <w:t xml:space="preserve"> </w:t>
      </w:r>
      <w:r w:rsidR="00BE4A94">
        <w:rPr>
          <w:b/>
        </w:rPr>
        <w:t xml:space="preserve">izveides </w:t>
      </w:r>
      <w:r w:rsidR="00202649">
        <w:rPr>
          <w:b/>
        </w:rPr>
        <w:t>ieceri</w:t>
      </w:r>
      <w:r w:rsidR="00BE4A94">
        <w:rPr>
          <w:b/>
        </w:rPr>
        <w:t>.</w:t>
      </w:r>
    </w:p>
    <w:p w:rsidR="00D10FF1" w:rsidRPr="00DD6272" w:rsidRDefault="00D10FF1">
      <w:pPr>
        <w:pStyle w:val="BodyText"/>
        <w:spacing w:line="200" w:lineRule="atLeast"/>
        <w:rPr>
          <w:rFonts w:eastAsia="ArialMT" w:cs="ArialMT"/>
        </w:rPr>
      </w:pPr>
      <w:r w:rsidRPr="00DD6272">
        <w:t xml:space="preserve">1. </w:t>
      </w:r>
      <w:r w:rsidR="00957F15" w:rsidRPr="00DD6272">
        <w:rPr>
          <w:b/>
          <w:bCs/>
        </w:rPr>
        <w:t xml:space="preserve">Atzinums sagatavots par biotopu un sugu </w:t>
      </w:r>
      <w:r w:rsidRPr="00DD6272">
        <w:rPr>
          <w:b/>
          <w:bCs/>
        </w:rPr>
        <w:t>grupām:</w:t>
      </w:r>
    </w:p>
    <w:p w:rsidR="00E6578D" w:rsidRPr="00DD6272" w:rsidRDefault="00A732B2" w:rsidP="00E6578D">
      <w:pPr>
        <w:spacing w:line="200" w:lineRule="atLeast"/>
        <w:ind w:firstLine="709"/>
        <w:jc w:val="both"/>
        <w:rPr>
          <w:rFonts w:eastAsia="ArialMT" w:cs="ArialMT"/>
        </w:rPr>
      </w:pPr>
      <w:r w:rsidRPr="00DD6272">
        <w:rPr>
          <w:rFonts w:eastAsia="ArialMT" w:cs="ArialMT"/>
        </w:rPr>
        <w:t>M</w:t>
      </w:r>
      <w:r w:rsidR="00873D7B" w:rsidRPr="00DD6272">
        <w:rPr>
          <w:rFonts w:eastAsia="ArialMT" w:cs="ArialMT"/>
        </w:rPr>
        <w:t>eži un virsāji</w:t>
      </w:r>
      <w:r w:rsidR="00E6578D" w:rsidRPr="00DD6272">
        <w:rPr>
          <w:rFonts w:eastAsia="ArialMT" w:cs="ArialMT"/>
        </w:rPr>
        <w:t xml:space="preserve">, </w:t>
      </w:r>
      <w:r w:rsidR="00011132" w:rsidRPr="00DD6272">
        <w:rPr>
          <w:rFonts w:eastAsia="ArialMT" w:cs="ArialMT"/>
        </w:rPr>
        <w:t>purvi</w:t>
      </w:r>
      <w:r w:rsidR="007E390E" w:rsidRPr="00DD6272">
        <w:rPr>
          <w:rFonts w:eastAsia="ArialMT" w:cs="ArialMT"/>
        </w:rPr>
        <w:t>,</w:t>
      </w:r>
      <w:r w:rsidR="00DD6272" w:rsidRPr="00DD6272">
        <w:rPr>
          <w:rFonts w:eastAsia="ArialMT" w:cs="ArialMT"/>
        </w:rPr>
        <w:t xml:space="preserve"> tekoši saldūdeņi, zālāji,</w:t>
      </w:r>
      <w:r w:rsidR="007E390E" w:rsidRPr="00DD6272">
        <w:rPr>
          <w:rFonts w:eastAsia="ArialMT" w:cs="ArialMT"/>
        </w:rPr>
        <w:t xml:space="preserve"> vaskulārie augi, sūnas.</w:t>
      </w:r>
      <w:r w:rsidR="004D5326" w:rsidRPr="00DD6272">
        <w:rPr>
          <w:rFonts w:eastAsia="ArialMT" w:cs="ArialMT"/>
        </w:rPr>
        <w:t xml:space="preserve"> </w:t>
      </w:r>
    </w:p>
    <w:p w:rsidR="00D10FF1" w:rsidRPr="00DD6272" w:rsidRDefault="00D10FF1">
      <w:pPr>
        <w:pStyle w:val="BodyText"/>
        <w:spacing w:line="200" w:lineRule="atLeast"/>
      </w:pPr>
      <w:r w:rsidRPr="00DD6272">
        <w:rPr>
          <w:b/>
          <w:bCs/>
        </w:rPr>
        <w:t>2. Informācija par</w:t>
      </w:r>
      <w:r w:rsidR="00343A74" w:rsidRPr="00DD6272">
        <w:rPr>
          <w:b/>
          <w:bCs/>
        </w:rPr>
        <w:t xml:space="preserve"> </w:t>
      </w:r>
      <w:r w:rsidRPr="00DD6272">
        <w:rPr>
          <w:b/>
          <w:bCs/>
        </w:rPr>
        <w:t>apsekošanas vietu un apstākļiem.</w:t>
      </w:r>
    </w:p>
    <w:p w:rsidR="00DD6272" w:rsidRDefault="00C726F3" w:rsidP="009F0A7A">
      <w:pPr>
        <w:spacing w:line="200" w:lineRule="atLeast"/>
        <w:ind w:firstLine="800"/>
        <w:jc w:val="both"/>
      </w:pPr>
      <w:r>
        <w:t xml:space="preserve">Apsekotā </w:t>
      </w:r>
      <w:r w:rsidR="00054C9B">
        <w:t xml:space="preserve"> teritorija atrodas</w:t>
      </w:r>
      <w:r w:rsidR="009E2E0B">
        <w:t xml:space="preserve"> </w:t>
      </w:r>
      <w:r w:rsidR="00ED350C">
        <w:t xml:space="preserve">Valkas novada </w:t>
      </w:r>
      <w:r w:rsidR="00312E10">
        <w:t>Valkas pilsēt</w:t>
      </w:r>
      <w:r w:rsidR="009E2E0B">
        <w:t>ā</w:t>
      </w:r>
      <w:r>
        <w:t xml:space="preserve"> Latvijas ziemeļaustrumu daļā pie Igaunijas robežas.</w:t>
      </w:r>
      <w:r w:rsidR="00BB5D7D">
        <w:t xml:space="preserve"> </w:t>
      </w:r>
      <w:r w:rsidR="004F22F7">
        <w:t xml:space="preserve">Mežaparka izveide paredzēta </w:t>
      </w:r>
      <w:r w:rsidR="00ED350C">
        <w:t>n</w:t>
      </w:r>
      <w:r w:rsidR="009E2E0B">
        <w:t xml:space="preserve">o </w:t>
      </w:r>
      <w:proofErr w:type="spellStart"/>
      <w:r w:rsidR="009E2E0B">
        <w:t>Zāģezera</w:t>
      </w:r>
      <w:proofErr w:type="spellEnd"/>
      <w:r w:rsidR="009E2E0B">
        <w:t xml:space="preserve"> gar Pedeles upes krastiem – zemes gabal</w:t>
      </w:r>
      <w:r w:rsidR="005C706C">
        <w:t>os</w:t>
      </w:r>
      <w:r w:rsidR="009E2E0B">
        <w:t xml:space="preserve"> ar </w:t>
      </w:r>
      <w:r w:rsidR="00B643CB">
        <w:t xml:space="preserve">kadastra apzīmējumiem </w:t>
      </w:r>
      <w:r w:rsidR="00FE3493" w:rsidRPr="00302216">
        <w:rPr>
          <w:bCs/>
        </w:rPr>
        <w:t>94010070312</w:t>
      </w:r>
      <w:r w:rsidR="00FE3493">
        <w:rPr>
          <w:bCs/>
        </w:rPr>
        <w:t xml:space="preserve">, </w:t>
      </w:r>
      <w:r w:rsidR="00B643CB" w:rsidRPr="00302216">
        <w:rPr>
          <w:bCs/>
        </w:rPr>
        <w:t>94010070320</w:t>
      </w:r>
      <w:r w:rsidR="00B643CB">
        <w:rPr>
          <w:bCs/>
        </w:rPr>
        <w:t xml:space="preserve">, </w:t>
      </w:r>
      <w:r w:rsidR="00B643CB" w:rsidRPr="00302216">
        <w:rPr>
          <w:bCs/>
        </w:rPr>
        <w:t>94010070332, 94010070310</w:t>
      </w:r>
      <w:r w:rsidR="00171F30">
        <w:rPr>
          <w:bCs/>
        </w:rPr>
        <w:t xml:space="preserve">, </w:t>
      </w:r>
      <w:r w:rsidR="00B643CB" w:rsidRPr="00302216">
        <w:rPr>
          <w:bCs/>
        </w:rPr>
        <w:t>94010070149</w:t>
      </w:r>
      <w:r w:rsidR="00B643CB">
        <w:rPr>
          <w:bCs/>
        </w:rPr>
        <w:t xml:space="preserve">, </w:t>
      </w:r>
      <w:r w:rsidR="00B643CB" w:rsidRPr="00302216">
        <w:t xml:space="preserve">94010080223, 94010080214 ar papildus zemes gabaliem ar kadastra apzīmējumiem </w:t>
      </w:r>
      <w:r w:rsidR="00B643CB" w:rsidRPr="00302216">
        <w:rPr>
          <w:bCs/>
        </w:rPr>
        <w:t>94010080211 (Ausekļa iela 5, skolas teritorija), 94010080215 (Ausekļa iela 7), 94010080217 (Ausekļa iela 9) un 94010080219 (Ausekļa iela 9A)</w:t>
      </w:r>
      <w:r w:rsidR="00B643CB">
        <w:rPr>
          <w:bCs/>
        </w:rPr>
        <w:t xml:space="preserve">, </w:t>
      </w:r>
      <w:r w:rsidR="00054C9B">
        <w:rPr>
          <w:bCs/>
        </w:rPr>
        <w:t xml:space="preserve">9401006027, </w:t>
      </w:r>
      <w:r w:rsidR="00292555">
        <w:rPr>
          <w:bCs/>
        </w:rPr>
        <w:t xml:space="preserve">kā arī atsevišķā zemes gabalā ar kadastra numuru </w:t>
      </w:r>
      <w:r w:rsidR="00054C9B" w:rsidRPr="00302216">
        <w:t>94010030222</w:t>
      </w:r>
      <w:r w:rsidR="00054C9B">
        <w:t>.</w:t>
      </w:r>
      <w:r w:rsidR="005C706C">
        <w:t xml:space="preserve"> </w:t>
      </w:r>
      <w:r w:rsidR="00B735C4">
        <w:t>Apsekojumi dabā veikti 2020.gada</w:t>
      </w:r>
      <w:r w:rsidR="00937E63">
        <w:t xml:space="preserve"> </w:t>
      </w:r>
      <w:r w:rsidR="004D652E">
        <w:t>11.</w:t>
      </w:r>
      <w:r w:rsidR="00937E63">
        <w:t>aprīlī</w:t>
      </w:r>
      <w:r w:rsidR="004D652E">
        <w:t xml:space="preserve"> un </w:t>
      </w:r>
      <w:r w:rsidR="009074B3">
        <w:t>2</w:t>
      </w:r>
      <w:r w:rsidR="00B56CF8">
        <w:t>1</w:t>
      </w:r>
      <w:r w:rsidR="009074B3">
        <w:t>.</w:t>
      </w:r>
      <w:r w:rsidR="00937E63">
        <w:t>maijā</w:t>
      </w:r>
      <w:r w:rsidR="009074B3">
        <w:t>.</w:t>
      </w:r>
      <w:r w:rsidR="00271C7E">
        <w:t xml:space="preserve">, kā arī izmantota informācija no ekspertes veiktās iepriekšējās teritorijas kartēšanas </w:t>
      </w:r>
      <w:r w:rsidR="00937E63">
        <w:t xml:space="preserve">2018. gada </w:t>
      </w:r>
      <w:r w:rsidR="00271C7E">
        <w:t>15.</w:t>
      </w:r>
      <w:r w:rsidR="00937E63">
        <w:t>jūlijā</w:t>
      </w:r>
      <w:r w:rsidR="00271C7E">
        <w:t xml:space="preserve"> </w:t>
      </w:r>
      <w:r w:rsidR="00937E63">
        <w:t>“</w:t>
      </w:r>
      <w:r w:rsidR="00271C7E">
        <w:t>Dabas skaitīšanas</w:t>
      </w:r>
      <w:r w:rsidR="00937E63">
        <w:t>”</w:t>
      </w:r>
      <w:r w:rsidR="00FD21F2">
        <w:rPr>
          <w:rStyle w:val="FootnoteReference"/>
        </w:rPr>
        <w:footnoteReference w:id="1"/>
      </w:r>
      <w:r w:rsidR="00271C7E">
        <w:t xml:space="preserve"> projekta ietvaros</w:t>
      </w:r>
      <w:r w:rsidR="009074B3">
        <w:t>.</w:t>
      </w:r>
      <w:r w:rsidR="00EE6310">
        <w:t xml:space="preserve"> Kopā teritorijā pavadītas ~ </w:t>
      </w:r>
      <w:r w:rsidR="006B2658">
        <w:t>16</w:t>
      </w:r>
      <w:r w:rsidR="00EE6310">
        <w:t xml:space="preserve"> stundas. Apsekojum</w:t>
      </w:r>
      <w:r w:rsidR="003F69A2">
        <w:t>os laikapstākļi saulaini līdz daļēji mākoņaini, bez lietus, gaisa temperatūra</w:t>
      </w:r>
      <w:r w:rsidR="00AC2317">
        <w:t xml:space="preserve"> </w:t>
      </w:r>
      <w:r w:rsidR="00FB65D3">
        <w:t>1</w:t>
      </w:r>
      <w:r w:rsidR="006B2658">
        <w:t>0</w:t>
      </w:r>
      <w:r w:rsidR="00FB65D3">
        <w:t xml:space="preserve">-18 </w:t>
      </w:r>
      <w:r w:rsidR="00FB65D3" w:rsidRPr="00DD6272">
        <w:t>°C</w:t>
      </w:r>
      <w:r w:rsidR="00FB65D3">
        <w:t>, neliels vējš.</w:t>
      </w:r>
      <w:r w:rsidR="00FB65D3" w:rsidRPr="00FB65D3">
        <w:t xml:space="preserve"> </w:t>
      </w:r>
      <w:r w:rsidR="00FB65D3" w:rsidRPr="00DD6272">
        <w:t>Ņemot vērā 2019./2020. gada ziemas maigo raksturu (</w:t>
      </w:r>
      <w:r w:rsidR="003254AE">
        <w:t>neizveidojās</w:t>
      </w:r>
      <w:r w:rsidR="00FB65D3" w:rsidRPr="00DD6272">
        <w:t xml:space="preserve"> ilgstoša sniega sega,</w:t>
      </w:r>
      <w:r w:rsidR="009256AD">
        <w:t xml:space="preserve"> kas ļāva saglabāties iepriekšējā gada lakstaugu nokaltušajām daļām,</w:t>
      </w:r>
      <w:r w:rsidR="00FB65D3" w:rsidRPr="00DD6272">
        <w:t xml:space="preserve"> </w:t>
      </w:r>
      <w:r w:rsidR="006B2658">
        <w:t xml:space="preserve">jau </w:t>
      </w:r>
      <w:r w:rsidR="009256AD">
        <w:t xml:space="preserve">aprīlī nekur vairs </w:t>
      </w:r>
      <w:r w:rsidR="00FB65D3" w:rsidRPr="00DD6272">
        <w:t>nav saglabājies sasalums)</w:t>
      </w:r>
      <w:r w:rsidR="003254AE">
        <w:t>, veģetācijas apsekošanai</w:t>
      </w:r>
      <w:r w:rsidR="00D23A8D">
        <w:t>, aizsargājamo biotopu un ar tiem saistīto īpaši aizsargājamo sugu konstatēšanai</w:t>
      </w:r>
      <w:r w:rsidR="003254AE">
        <w:t xml:space="preserve"> apstākļi bija piemēroti </w:t>
      </w:r>
      <w:r w:rsidR="006B2658">
        <w:t>vis</w:t>
      </w:r>
      <w:r w:rsidR="00D23A8D">
        <w:t>ās apsekojuma reizēs</w:t>
      </w:r>
      <w:r w:rsidR="006B2658">
        <w:t>.</w:t>
      </w:r>
      <w:r w:rsidR="003254AE">
        <w:t xml:space="preserve"> </w:t>
      </w:r>
    </w:p>
    <w:p w:rsidR="00312E10" w:rsidRDefault="00312E10" w:rsidP="009F0A7A">
      <w:pPr>
        <w:spacing w:line="200" w:lineRule="atLeast"/>
        <w:ind w:firstLine="800"/>
        <w:jc w:val="both"/>
      </w:pPr>
    </w:p>
    <w:tbl>
      <w:tblPr>
        <w:tblStyle w:val="TableGrid"/>
        <w:tblW w:w="7938"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AA6743" w:rsidRPr="0031077A" w:rsidTr="002B0B7B">
        <w:tc>
          <w:tcPr>
            <w:tcW w:w="7938" w:type="dxa"/>
          </w:tcPr>
          <w:p w:rsidR="00AA6743" w:rsidRPr="0031077A" w:rsidRDefault="00A05580" w:rsidP="00132CF4">
            <w:pPr>
              <w:spacing w:line="200" w:lineRule="atLeast"/>
              <w:jc w:val="center"/>
              <w:rPr>
                <w:highlight w:val="yellow"/>
              </w:rPr>
            </w:pPr>
            <w:r>
              <w:rPr>
                <w:noProof/>
              </w:rPr>
              <w:drawing>
                <wp:inline distT="0" distB="0" distL="0" distR="0">
                  <wp:extent cx="3418030" cy="1993265"/>
                  <wp:effectExtent l="0" t="0" r="0" b="6985"/>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alkabalticmap.PNG"/>
                          <pic:cNvPicPr/>
                        </pic:nvPicPr>
                        <pic:blipFill>
                          <a:blip r:embed="rId11">
                            <a:extLst>
                              <a:ext uri="{28A0092B-C50C-407E-A947-70E740481C1C}">
                                <a14:useLocalDpi xmlns:a14="http://schemas.microsoft.com/office/drawing/2010/main" val="0"/>
                              </a:ext>
                            </a:extLst>
                          </a:blip>
                          <a:stretch>
                            <a:fillRect/>
                          </a:stretch>
                        </pic:blipFill>
                        <pic:spPr>
                          <a:xfrm>
                            <a:off x="0" y="0"/>
                            <a:ext cx="3439999" cy="2006076"/>
                          </a:xfrm>
                          <a:prstGeom prst="rect">
                            <a:avLst/>
                          </a:prstGeom>
                        </pic:spPr>
                      </pic:pic>
                    </a:graphicData>
                  </a:graphic>
                </wp:inline>
              </w:drawing>
            </w:r>
          </w:p>
        </w:tc>
      </w:tr>
      <w:tr w:rsidR="00AA6743" w:rsidRPr="0031077A" w:rsidTr="002B0B7B">
        <w:tc>
          <w:tcPr>
            <w:tcW w:w="7938" w:type="dxa"/>
          </w:tcPr>
          <w:p w:rsidR="00AA6743" w:rsidRPr="0031077A" w:rsidRDefault="00B766E3" w:rsidP="009F0A7A">
            <w:pPr>
              <w:spacing w:line="200" w:lineRule="atLeast"/>
              <w:jc w:val="both"/>
              <w:rPr>
                <w:highlight w:val="yellow"/>
              </w:rPr>
            </w:pPr>
            <w:r>
              <w:t>1.attēls. Valkas pilsēta atrodas Latvijas Ziemeļaustrumos pie robežas ar Igauniju.</w:t>
            </w:r>
            <w:r w:rsidR="002E2266">
              <w:t xml:space="preserve"> </w:t>
            </w:r>
            <w:r w:rsidR="00FB7669" w:rsidRPr="00FB7669">
              <w:rPr>
                <w:sz w:val="20"/>
                <w:szCs w:val="20"/>
              </w:rPr>
              <w:t>Pamatnē e</w:t>
            </w:r>
            <w:r w:rsidR="002E2266" w:rsidRPr="00FB7669">
              <w:rPr>
                <w:sz w:val="20"/>
                <w:szCs w:val="20"/>
              </w:rPr>
              <w:t xml:space="preserve">krāna attēls no </w:t>
            </w:r>
            <w:proofErr w:type="spellStart"/>
            <w:r w:rsidR="00A05580">
              <w:rPr>
                <w:sz w:val="20"/>
                <w:szCs w:val="20"/>
              </w:rPr>
              <w:t>www.Balticmaps.eu</w:t>
            </w:r>
            <w:proofErr w:type="spellEnd"/>
            <w:r w:rsidR="00FB7669" w:rsidRPr="00FB7669">
              <w:rPr>
                <w:sz w:val="20"/>
                <w:szCs w:val="20"/>
              </w:rPr>
              <w:t>.</w:t>
            </w:r>
          </w:p>
        </w:tc>
      </w:tr>
    </w:tbl>
    <w:p w:rsidR="002B0B7B" w:rsidRDefault="002B0B7B" w:rsidP="00D042B1">
      <w:pPr>
        <w:spacing w:line="200" w:lineRule="atLeast"/>
        <w:ind w:firstLine="800"/>
        <w:jc w:val="both"/>
        <w:rPr>
          <w:bCs/>
          <w:highlight w:val="yellow"/>
        </w:rPr>
      </w:pPr>
    </w:p>
    <w:p w:rsidR="00225581" w:rsidRPr="0031077A" w:rsidRDefault="008A653C" w:rsidP="00D042B1">
      <w:pPr>
        <w:spacing w:line="200" w:lineRule="atLeast"/>
        <w:ind w:firstLine="800"/>
        <w:jc w:val="both"/>
        <w:rPr>
          <w:bCs/>
          <w:highlight w:val="yellow"/>
        </w:rPr>
      </w:pPr>
      <w:r w:rsidRPr="00BD0A11">
        <w:rPr>
          <w:bCs/>
        </w:rPr>
        <w:t xml:space="preserve">Teritorijas apsekošanai izmantota </w:t>
      </w:r>
      <w:proofErr w:type="spellStart"/>
      <w:r w:rsidRPr="00BD0A11">
        <w:rPr>
          <w:bCs/>
        </w:rPr>
        <w:t>IPad</w:t>
      </w:r>
      <w:proofErr w:type="spellEnd"/>
      <w:r w:rsidRPr="00BD0A11">
        <w:rPr>
          <w:bCs/>
        </w:rPr>
        <w:t xml:space="preserve"> ierīce ar GPS navigāciju (MP1J2HC/A)</w:t>
      </w:r>
      <w:r w:rsidR="00073651" w:rsidRPr="00BD0A11">
        <w:rPr>
          <w:bCs/>
        </w:rPr>
        <w:t xml:space="preserve"> </w:t>
      </w:r>
      <w:r w:rsidRPr="00BD0A11">
        <w:rPr>
          <w:bCs/>
        </w:rPr>
        <w:t>bez datu pēcapstrādes. Atzinumā norādītas koordinātas Latvijas koordinātu sistēmā LKS-92 TM</w:t>
      </w:r>
      <w:r w:rsidR="005E46B8" w:rsidRPr="00BD0A11">
        <w:rPr>
          <w:bCs/>
        </w:rPr>
        <w:t>.</w:t>
      </w:r>
      <w:r w:rsidRPr="00BD0A11">
        <w:rPr>
          <w:bCs/>
        </w:rPr>
        <w:t xml:space="preserve"> Uzņemti atzinuma mērķim nozīmīgāko vietu fotoattēli</w:t>
      </w:r>
      <w:r w:rsidR="00BD0A11">
        <w:rPr>
          <w:bCs/>
        </w:rPr>
        <w:t xml:space="preserve">. Teritorijā veikti vairāki </w:t>
      </w:r>
      <w:r w:rsidR="00912CB2">
        <w:rPr>
          <w:bCs/>
        </w:rPr>
        <w:t>maršruti</w:t>
      </w:r>
      <w:r w:rsidR="00BD0A11">
        <w:rPr>
          <w:bCs/>
        </w:rPr>
        <w:t xml:space="preserve">, lai iekļautu jau </w:t>
      </w:r>
      <w:r w:rsidR="009617D5">
        <w:rPr>
          <w:bCs/>
        </w:rPr>
        <w:t xml:space="preserve">dabā </w:t>
      </w:r>
      <w:r w:rsidR="00BD0A11">
        <w:rPr>
          <w:bCs/>
        </w:rPr>
        <w:t>esošās takas</w:t>
      </w:r>
      <w:r w:rsidR="009617D5">
        <w:rPr>
          <w:bCs/>
        </w:rPr>
        <w:t xml:space="preserve"> un </w:t>
      </w:r>
      <w:r w:rsidR="0072404A">
        <w:rPr>
          <w:bCs/>
        </w:rPr>
        <w:t>2018.gadā</w:t>
      </w:r>
      <w:r w:rsidR="009617D5">
        <w:rPr>
          <w:bCs/>
        </w:rPr>
        <w:t xml:space="preserve"> konstatētās dabas vērtības. </w:t>
      </w:r>
      <w:r w:rsidR="00225581" w:rsidRPr="009617D5">
        <w:rPr>
          <w:bCs/>
        </w:rPr>
        <w:t>Eiropas Savienības nozīmes biotopu konstatēšanai izmantota Dabas aizsardzības pārvaldes izstrādātā metodika</w:t>
      </w:r>
      <w:r w:rsidR="00225581" w:rsidRPr="009617D5">
        <w:rPr>
          <w:rStyle w:val="FootnoteReference"/>
          <w:bCs/>
        </w:rPr>
        <w:footnoteReference w:id="2"/>
      </w:r>
      <w:r w:rsidR="00225581" w:rsidRPr="009617D5">
        <w:rPr>
          <w:bCs/>
        </w:rPr>
        <w:t>.</w:t>
      </w:r>
    </w:p>
    <w:p w:rsidR="005902D4" w:rsidRPr="001821FC" w:rsidRDefault="001821FC" w:rsidP="00510842">
      <w:pPr>
        <w:spacing w:line="200" w:lineRule="atLeast"/>
        <w:ind w:firstLine="800"/>
        <w:jc w:val="both"/>
        <w:rPr>
          <w:bCs/>
        </w:rPr>
      </w:pPr>
      <w:r>
        <w:rPr>
          <w:bCs/>
        </w:rPr>
        <w:t xml:space="preserve">Papildus </w:t>
      </w:r>
      <w:r w:rsidR="00B86093">
        <w:rPr>
          <w:bCs/>
        </w:rPr>
        <w:t>izmantots</w:t>
      </w:r>
      <w:r w:rsidR="00BF5058" w:rsidRPr="001821FC">
        <w:rPr>
          <w:bCs/>
        </w:rPr>
        <w:t xml:space="preserve"> </w:t>
      </w:r>
      <w:r>
        <w:rPr>
          <w:bCs/>
        </w:rPr>
        <w:t xml:space="preserve">Valkas novada domes </w:t>
      </w:r>
      <w:r w:rsidR="005902D4" w:rsidRPr="001821FC">
        <w:rPr>
          <w:bCs/>
        </w:rPr>
        <w:t>iesniegt</w:t>
      </w:r>
      <w:r>
        <w:rPr>
          <w:bCs/>
        </w:rPr>
        <w:t xml:space="preserve">ais materiāls </w:t>
      </w:r>
      <w:r w:rsidR="00B86093">
        <w:rPr>
          <w:bCs/>
        </w:rPr>
        <w:t xml:space="preserve">– Valkas pilsētas </w:t>
      </w:r>
      <w:proofErr w:type="spellStart"/>
      <w:r w:rsidR="00192C2E">
        <w:rPr>
          <w:bCs/>
        </w:rPr>
        <w:t>mežaparka</w:t>
      </w:r>
      <w:proofErr w:type="spellEnd"/>
      <w:r w:rsidR="00192C2E">
        <w:rPr>
          <w:bCs/>
        </w:rPr>
        <w:t xml:space="preserve"> labiekārtojuma </w:t>
      </w:r>
      <w:r>
        <w:rPr>
          <w:bCs/>
        </w:rPr>
        <w:t xml:space="preserve"> </w:t>
      </w:r>
      <w:r w:rsidR="00192C2E">
        <w:rPr>
          <w:bCs/>
        </w:rPr>
        <w:t>priekšlikums (izstrādātājs SIA “</w:t>
      </w:r>
      <w:r w:rsidR="008E03AE">
        <w:rPr>
          <w:bCs/>
        </w:rPr>
        <w:t>LABIE KOKI projekti</w:t>
      </w:r>
      <w:r w:rsidR="00192C2E">
        <w:rPr>
          <w:bCs/>
        </w:rPr>
        <w:t>”, 2019.gads)</w:t>
      </w:r>
      <w:r w:rsidR="0072404A">
        <w:rPr>
          <w:bCs/>
        </w:rPr>
        <w:t xml:space="preserve">, kas </w:t>
      </w:r>
      <w:r w:rsidR="00C10745">
        <w:rPr>
          <w:bCs/>
        </w:rPr>
        <w:t>šajā apsekojumā</w:t>
      </w:r>
      <w:r w:rsidR="0072404A">
        <w:rPr>
          <w:bCs/>
        </w:rPr>
        <w:t xml:space="preserve"> atbilst vienai no plānotā </w:t>
      </w:r>
      <w:proofErr w:type="spellStart"/>
      <w:r w:rsidR="0072404A">
        <w:rPr>
          <w:bCs/>
        </w:rPr>
        <w:t>mežaparka</w:t>
      </w:r>
      <w:proofErr w:type="spellEnd"/>
      <w:r w:rsidR="0072404A">
        <w:rPr>
          <w:bCs/>
        </w:rPr>
        <w:t xml:space="preserve"> daļām</w:t>
      </w:r>
      <w:r w:rsidR="00C10745">
        <w:rPr>
          <w:bCs/>
        </w:rPr>
        <w:t xml:space="preserve"> </w:t>
      </w:r>
      <w:r w:rsidR="00E5621E">
        <w:rPr>
          <w:bCs/>
        </w:rPr>
        <w:t>(</w:t>
      </w:r>
      <w:r w:rsidR="00C10745">
        <w:rPr>
          <w:bCs/>
        </w:rPr>
        <w:t>B zona 2.attēlā).</w:t>
      </w:r>
    </w:p>
    <w:p w:rsidR="001821FC" w:rsidRPr="0031077A" w:rsidRDefault="001821FC" w:rsidP="00597D15">
      <w:pPr>
        <w:widowControl/>
        <w:suppressAutoHyphens w:val="0"/>
        <w:rPr>
          <w:b/>
          <w:bCs/>
          <w:highlight w:val="yellow"/>
        </w:rPr>
      </w:pPr>
    </w:p>
    <w:p w:rsidR="00D10FF1" w:rsidRPr="009D2255" w:rsidRDefault="00D10FF1" w:rsidP="00597D15">
      <w:pPr>
        <w:widowControl/>
        <w:suppressAutoHyphens w:val="0"/>
      </w:pPr>
      <w:r w:rsidRPr="009D2255">
        <w:rPr>
          <w:b/>
          <w:bCs/>
        </w:rPr>
        <w:t>3. Teritorijas dabas aizsardzības statuss.</w:t>
      </w:r>
    </w:p>
    <w:p w:rsidR="00E11629" w:rsidRDefault="00D10FF1" w:rsidP="00E11629">
      <w:pPr>
        <w:pStyle w:val="BodyText"/>
        <w:spacing w:line="200" w:lineRule="atLeast"/>
        <w:ind w:firstLine="867"/>
        <w:jc w:val="both"/>
      </w:pPr>
      <w:r w:rsidRPr="009D2255">
        <w:t xml:space="preserve">Informācija </w:t>
      </w:r>
      <w:r w:rsidR="005517AC">
        <w:t>07</w:t>
      </w:r>
      <w:r w:rsidR="00BD08E0" w:rsidRPr="009D2255">
        <w:t>.</w:t>
      </w:r>
      <w:r w:rsidR="007F54D4" w:rsidRPr="009D2255">
        <w:t>0</w:t>
      </w:r>
      <w:r w:rsidR="005517AC">
        <w:t>6</w:t>
      </w:r>
      <w:r w:rsidR="007F54D4" w:rsidRPr="009D2255">
        <w:t>.20</w:t>
      </w:r>
      <w:r w:rsidR="00BD08E0" w:rsidRPr="009D2255">
        <w:t>20</w:t>
      </w:r>
      <w:r w:rsidR="007F54D4" w:rsidRPr="009D2255">
        <w:t>.</w:t>
      </w:r>
      <w:r w:rsidR="00FC42AD" w:rsidRPr="009D2255">
        <w:t xml:space="preserve"> </w:t>
      </w:r>
      <w:r w:rsidRPr="009D2255">
        <w:t xml:space="preserve">pēc kadastra </w:t>
      </w:r>
      <w:r w:rsidR="00BB3FF3" w:rsidRPr="009D2255">
        <w:t>nu</w:t>
      </w:r>
      <w:r w:rsidR="005517AC">
        <w:t>muriem</w:t>
      </w:r>
      <w:r w:rsidRPr="009D2255">
        <w:t xml:space="preserve"> un vizuālās atrašanās vietas salīdzināta ar Dabas aizsardzības pārvaldes uzturēto Dabas datu pārvaldības sistēmu</w:t>
      </w:r>
      <w:r w:rsidR="002431F2" w:rsidRPr="009D2255">
        <w:rPr>
          <w:rStyle w:val="FootnoteReference"/>
        </w:rPr>
        <w:footnoteReference w:id="3"/>
      </w:r>
      <w:r w:rsidRPr="009D2255">
        <w:t xml:space="preserve"> </w:t>
      </w:r>
      <w:r w:rsidR="00225581" w:rsidRPr="009D2255">
        <w:rPr>
          <w:bCs/>
        </w:rPr>
        <w:t>“OZOLS”</w:t>
      </w:r>
      <w:r w:rsidR="00CF31AE" w:rsidRPr="009D2255">
        <w:rPr>
          <w:rStyle w:val="FootnoteReference"/>
          <w:bCs/>
        </w:rPr>
        <w:footnoteReference w:id="4"/>
      </w:r>
      <w:r w:rsidR="00225581" w:rsidRPr="009D2255">
        <w:rPr>
          <w:bCs/>
        </w:rPr>
        <w:t xml:space="preserve"> </w:t>
      </w:r>
      <w:r w:rsidRPr="009D2255">
        <w:t xml:space="preserve"> un konstatēts, ka</w:t>
      </w:r>
      <w:r w:rsidR="0084228D" w:rsidRPr="009D2255">
        <w:t xml:space="preserve"> </w:t>
      </w:r>
      <w:r w:rsidR="005517AC">
        <w:t xml:space="preserve">plānotā Valkas </w:t>
      </w:r>
      <w:proofErr w:type="spellStart"/>
      <w:r w:rsidR="005517AC">
        <w:t>mežaparka</w:t>
      </w:r>
      <w:proofErr w:type="spellEnd"/>
      <w:r w:rsidR="005517AC">
        <w:t xml:space="preserve"> teritorija </w:t>
      </w:r>
      <w:r w:rsidR="00F15A71">
        <w:t xml:space="preserve">iekļauta </w:t>
      </w:r>
      <w:r w:rsidR="007E783C">
        <w:t>v</w:t>
      </w:r>
      <w:r w:rsidR="00F15A71">
        <w:t xml:space="preserve">alsts nozīmes </w:t>
      </w:r>
      <w:r w:rsidR="007E783C">
        <w:t>īpaši aizsargājam</w:t>
      </w:r>
      <w:r w:rsidR="00FE642E">
        <w:t>ās</w:t>
      </w:r>
      <w:r w:rsidR="002C67D4">
        <w:t xml:space="preserve"> dabas teritorijas</w:t>
      </w:r>
      <w:r w:rsidR="007E783C">
        <w:t xml:space="preserve"> “</w:t>
      </w:r>
      <w:r w:rsidR="00FE642E">
        <w:t>Ziemeļvidzemes biosfēras rezervāts”</w:t>
      </w:r>
      <w:r w:rsidR="002C67D4">
        <w:t xml:space="preserve"> neitrālajā zonā</w:t>
      </w:r>
      <w:r w:rsidR="00FE642E">
        <w:t xml:space="preserve">. </w:t>
      </w:r>
    </w:p>
    <w:p w:rsidR="007C3262" w:rsidRDefault="00DC3F72" w:rsidP="007C3262">
      <w:pPr>
        <w:pStyle w:val="BodyText"/>
        <w:spacing w:line="200" w:lineRule="atLeast"/>
        <w:ind w:firstLine="867"/>
        <w:jc w:val="both"/>
      </w:pPr>
      <w:r>
        <w:t xml:space="preserve">Likumā “Par īpaši aizsargājamām dabas teritorijām” </w:t>
      </w:r>
      <w:r w:rsidR="00BA6E89">
        <w:t xml:space="preserve">(02.03.1993.) </w:t>
      </w:r>
      <w:r w:rsidR="007C3262">
        <w:t>4.1 panta 1</w:t>
      </w:r>
      <w:r w:rsidR="00BA6E89">
        <w:t>.</w:t>
      </w:r>
      <w:r w:rsidR="007C3262">
        <w:t xml:space="preserve"> </w:t>
      </w:r>
      <w:r w:rsidR="00BA6E89">
        <w:t xml:space="preserve">punktā </w:t>
      </w:r>
      <w:r w:rsidR="007C3262">
        <w:t>noteikts, ka: “Biosfēras rezervāti ir plašas teritorijas, kurās atrodas starptautiski nozīmīgas ainavas un ekosistēmas. Biosfēras rezervātu izveidošanas mērķis ir nodrošināt dabas daudzveidības saglabāšanu un veicināt ilgtspējīgu teritorijas sociālo un ekonomisko attīstību.’’</w:t>
      </w:r>
    </w:p>
    <w:p w:rsidR="00D70609" w:rsidRDefault="00D70609" w:rsidP="007C3262">
      <w:pPr>
        <w:pStyle w:val="BodyText"/>
        <w:spacing w:line="200" w:lineRule="atLeast"/>
        <w:ind w:firstLine="867"/>
        <w:jc w:val="both"/>
      </w:pPr>
      <w:r w:rsidRPr="0006546A">
        <w:t>Likum</w:t>
      </w:r>
      <w:r>
        <w:t>ā</w:t>
      </w:r>
      <w:r w:rsidRPr="0006546A">
        <w:t xml:space="preserve"> "Par Ziemeļvidzemes biosfēras rezervātu"</w:t>
      </w:r>
      <w:r>
        <w:t xml:space="preserve"> (</w:t>
      </w:r>
      <w:r w:rsidRPr="0006546A">
        <w:t>30.12.1997.</w:t>
      </w:r>
      <w:r>
        <w:t xml:space="preserve">) 1.panta 3.punktā </w:t>
      </w:r>
      <w:r w:rsidR="001F69F0">
        <w:t>noteikts, ka: “</w:t>
      </w:r>
      <w:r w:rsidRPr="00D70609">
        <w:t>neitrālā zona — biosfēras rezervāta ārējā zona, kurā tiek nodrošināta ilgtspējīga dabsaimniecība kā lokālās attīstības priekšnoteikums;</w:t>
      </w:r>
      <w:r w:rsidR="001F69F0">
        <w:t>”.</w:t>
      </w:r>
    </w:p>
    <w:p w:rsidR="003B1BC4" w:rsidRDefault="00EC7FA0" w:rsidP="003B1BC4">
      <w:pPr>
        <w:pStyle w:val="BodyText"/>
        <w:spacing w:line="200" w:lineRule="atLeast"/>
        <w:ind w:firstLine="867"/>
        <w:jc w:val="both"/>
      </w:pPr>
      <w:r w:rsidRPr="009D2255">
        <w:t>D</w:t>
      </w:r>
      <w:r w:rsidR="00920101" w:rsidRPr="009D2255">
        <w:t xml:space="preserve">abas datu pārvaldības sistēmā </w:t>
      </w:r>
      <w:r w:rsidR="00920101" w:rsidRPr="009D2255">
        <w:rPr>
          <w:bCs/>
        </w:rPr>
        <w:t xml:space="preserve">“OZOLS” </w:t>
      </w:r>
      <w:r w:rsidR="0081038F">
        <w:rPr>
          <w:bCs/>
        </w:rPr>
        <w:t>bez “Dabas skaitīšanas” projektā iegūtajiem datiem apsekotaj</w:t>
      </w:r>
      <w:r w:rsidR="00164F5C">
        <w:rPr>
          <w:bCs/>
        </w:rPr>
        <w:t xml:space="preserve">os zemes gabalos </w:t>
      </w:r>
      <w:r w:rsidR="00920101" w:rsidRPr="009D2255">
        <w:t>nav atzīmētas īpaši aizsargājamas sugas</w:t>
      </w:r>
      <w:r w:rsidR="00920101" w:rsidRPr="009D2255">
        <w:rPr>
          <w:rStyle w:val="FootnoteReference"/>
        </w:rPr>
        <w:footnoteReference w:id="5"/>
      </w:r>
      <w:r w:rsidR="00920101" w:rsidRPr="009D2255">
        <w:t xml:space="preserve"> un biotopi</w:t>
      </w:r>
      <w:r w:rsidR="00920101" w:rsidRPr="009D2255">
        <w:rPr>
          <w:rStyle w:val="FootnoteReference"/>
        </w:rPr>
        <w:footnoteReference w:id="6"/>
      </w:r>
      <w:r w:rsidR="005366CF">
        <w:t xml:space="preserve">, taču </w:t>
      </w:r>
      <w:r w:rsidR="00920101" w:rsidRPr="009D2255">
        <w:t xml:space="preserve"> </w:t>
      </w:r>
      <w:r w:rsidR="005366CF">
        <w:t xml:space="preserve">dabas novērojumu portālā </w:t>
      </w:r>
      <w:proofErr w:type="spellStart"/>
      <w:r w:rsidR="005366CF">
        <w:t>www.Dabasdati.lv</w:t>
      </w:r>
      <w:proofErr w:type="spellEnd"/>
      <w:r w:rsidR="005366CF">
        <w:t xml:space="preserve"> plānotajā </w:t>
      </w:r>
      <w:proofErr w:type="spellStart"/>
      <w:r w:rsidR="005366CF">
        <w:t>mežaparka</w:t>
      </w:r>
      <w:proofErr w:type="spellEnd"/>
      <w:r w:rsidR="005366CF">
        <w:t xml:space="preserve"> teritorijā ir reģistrētas vairākas putnu sugas, tajā skaitā arī īpaši aizsargājamas</w:t>
      </w:r>
      <w:r w:rsidR="00F471AA">
        <w:t>,</w:t>
      </w:r>
      <w:r w:rsidR="008A7809">
        <w:t xml:space="preserve"> piemēram </w:t>
      </w:r>
      <w:proofErr w:type="spellStart"/>
      <w:r w:rsidR="008A7809">
        <w:t>trīspirkstu</w:t>
      </w:r>
      <w:proofErr w:type="spellEnd"/>
      <w:r w:rsidR="008A7809">
        <w:t xml:space="preserve"> dzenis </w:t>
      </w:r>
      <w:proofErr w:type="spellStart"/>
      <w:r w:rsidR="00995C99" w:rsidRPr="00995C99">
        <w:rPr>
          <w:i/>
          <w:iCs/>
        </w:rPr>
        <w:t>Picoides</w:t>
      </w:r>
      <w:proofErr w:type="spellEnd"/>
      <w:r w:rsidR="00995C99" w:rsidRPr="00995C99">
        <w:rPr>
          <w:i/>
          <w:iCs/>
        </w:rPr>
        <w:t xml:space="preserve"> </w:t>
      </w:r>
      <w:proofErr w:type="spellStart"/>
      <w:r w:rsidR="00995C99" w:rsidRPr="00995C99">
        <w:rPr>
          <w:i/>
          <w:iCs/>
        </w:rPr>
        <w:t>tridactylus</w:t>
      </w:r>
      <w:proofErr w:type="spellEnd"/>
      <w:r w:rsidR="008A7809">
        <w:t xml:space="preserve"> </w:t>
      </w:r>
      <w:r w:rsidR="00995C99">
        <w:t xml:space="preserve">Pedeles krastos, </w:t>
      </w:r>
      <w:r w:rsidR="00F471AA">
        <w:t xml:space="preserve">kā arī </w:t>
      </w:r>
      <w:r w:rsidR="00C40228">
        <w:t xml:space="preserve">uz </w:t>
      </w:r>
      <w:proofErr w:type="spellStart"/>
      <w:r w:rsidR="00C40228">
        <w:t>Zāģezera</w:t>
      </w:r>
      <w:proofErr w:type="spellEnd"/>
      <w:r w:rsidR="00C40228">
        <w:t xml:space="preserve"> barojies </w:t>
      </w:r>
      <w:r w:rsidR="008A7809">
        <w:t xml:space="preserve">ūdeņu </w:t>
      </w:r>
      <w:proofErr w:type="spellStart"/>
      <w:r w:rsidR="008A7809">
        <w:t>naktsiksārņ</w:t>
      </w:r>
      <w:r w:rsidR="00917A06">
        <w:t>is</w:t>
      </w:r>
      <w:proofErr w:type="spellEnd"/>
      <w:r w:rsidR="008A7809">
        <w:t xml:space="preserve"> </w:t>
      </w:r>
      <w:proofErr w:type="spellStart"/>
      <w:r w:rsidR="008A7809" w:rsidRPr="008A7809">
        <w:rPr>
          <w:i/>
          <w:iCs/>
        </w:rPr>
        <w:t>Myotis</w:t>
      </w:r>
      <w:proofErr w:type="spellEnd"/>
      <w:r w:rsidR="008A7809" w:rsidRPr="008A7809">
        <w:rPr>
          <w:i/>
          <w:iCs/>
        </w:rPr>
        <w:t xml:space="preserve"> </w:t>
      </w:r>
      <w:proofErr w:type="spellStart"/>
      <w:r w:rsidR="008A7809" w:rsidRPr="008A7809">
        <w:rPr>
          <w:i/>
          <w:iCs/>
        </w:rPr>
        <w:t>daubentonii</w:t>
      </w:r>
      <w:proofErr w:type="spellEnd"/>
      <w:r w:rsidR="00C67061">
        <w:rPr>
          <w:i/>
          <w:iCs/>
        </w:rPr>
        <w:t xml:space="preserve"> </w:t>
      </w:r>
      <w:r w:rsidR="00C67061">
        <w:t xml:space="preserve">bet viscaur pilsētā sastopams ziemeļu sikspārni </w:t>
      </w:r>
      <w:proofErr w:type="spellStart"/>
      <w:r w:rsidR="00C67061" w:rsidRPr="00C67061">
        <w:rPr>
          <w:i/>
          <w:iCs/>
        </w:rPr>
        <w:t>Eptesicus</w:t>
      </w:r>
      <w:proofErr w:type="spellEnd"/>
      <w:r w:rsidR="00C67061" w:rsidRPr="00C67061">
        <w:rPr>
          <w:i/>
          <w:iCs/>
        </w:rPr>
        <w:t xml:space="preserve"> </w:t>
      </w:r>
      <w:proofErr w:type="spellStart"/>
      <w:r w:rsidR="00C67061" w:rsidRPr="00C67061">
        <w:rPr>
          <w:i/>
          <w:iCs/>
        </w:rPr>
        <w:t>nilsonii</w:t>
      </w:r>
      <w:proofErr w:type="spellEnd"/>
      <w:r w:rsidR="005366CF" w:rsidRPr="00C67061">
        <w:rPr>
          <w:i/>
          <w:iCs/>
        </w:rPr>
        <w:t>.</w:t>
      </w:r>
      <w:r w:rsidR="005366CF">
        <w:t xml:space="preserve"> Šie dati izmantoti katras zonas papildus dabas vērtību raksturošanai.</w:t>
      </w:r>
      <w:r w:rsidR="00F471AA">
        <w:t xml:space="preserve"> </w:t>
      </w:r>
      <w:r w:rsidR="007A52FA">
        <w:t xml:space="preserve">Starp apsekotajiem zemes gabaliem </w:t>
      </w:r>
      <w:r w:rsidR="0011241E">
        <w:t xml:space="preserve">Rūjienas ielā </w:t>
      </w:r>
      <w:r w:rsidR="007A52FA">
        <w:t>pie</w:t>
      </w:r>
      <w:r w:rsidR="0011241E">
        <w:t xml:space="preserve"> Pedeles tilta </w:t>
      </w:r>
      <w:r w:rsidR="00091A6C">
        <w:t xml:space="preserve">2016. gadā </w:t>
      </w:r>
      <w:r w:rsidR="007A52FA">
        <w:t xml:space="preserve">novērots ūdrs </w:t>
      </w:r>
      <w:proofErr w:type="spellStart"/>
      <w:r w:rsidR="007A52FA" w:rsidRPr="007A52FA">
        <w:rPr>
          <w:i/>
          <w:iCs/>
        </w:rPr>
        <w:t>Lutra</w:t>
      </w:r>
      <w:proofErr w:type="spellEnd"/>
      <w:r w:rsidR="007A52FA" w:rsidRPr="007A52FA">
        <w:rPr>
          <w:i/>
          <w:iCs/>
        </w:rPr>
        <w:t xml:space="preserve"> </w:t>
      </w:r>
      <w:proofErr w:type="spellStart"/>
      <w:r w:rsidR="007A52FA" w:rsidRPr="007A52FA">
        <w:rPr>
          <w:i/>
          <w:iCs/>
        </w:rPr>
        <w:t>lutra</w:t>
      </w:r>
      <w:proofErr w:type="spellEnd"/>
      <w:r w:rsidR="007A52FA">
        <w:t xml:space="preserve">. </w:t>
      </w:r>
    </w:p>
    <w:p w:rsidR="003B1BC4" w:rsidRPr="009D2255" w:rsidRDefault="003B1BC4" w:rsidP="003B1BC4">
      <w:pPr>
        <w:pStyle w:val="BodyText"/>
        <w:spacing w:line="200" w:lineRule="atLeast"/>
        <w:ind w:firstLine="867"/>
        <w:jc w:val="both"/>
      </w:pPr>
      <w:r>
        <w:t xml:space="preserve">Lielākā daļa plānotās </w:t>
      </w:r>
      <w:proofErr w:type="spellStart"/>
      <w:r>
        <w:t>mežaparka</w:t>
      </w:r>
      <w:proofErr w:type="spellEnd"/>
      <w:r>
        <w:t xml:space="preserve"> teritorijas ir meža zeme, tāpēc </w:t>
      </w:r>
      <w:r w:rsidR="00D7436B">
        <w:t>šāda</w:t>
      </w:r>
      <w:r w:rsidR="00DD293F">
        <w:t xml:space="preserve">s teritorijas izveidošanu un </w:t>
      </w:r>
      <w:r w:rsidR="002872FC">
        <w:t xml:space="preserve">tālāko </w:t>
      </w:r>
      <w:r w:rsidR="00DD293F">
        <w:t xml:space="preserve">apsaimniekošanu </w:t>
      </w:r>
      <w:r w:rsidR="00D7436B">
        <w:t>nosaka MK 27.08.2019. noteikumi Nr.393</w:t>
      </w:r>
      <w:r w:rsidR="00DD293F">
        <w:t xml:space="preserve"> “Noteikumi par parku un </w:t>
      </w:r>
      <w:proofErr w:type="spellStart"/>
      <w:r w:rsidR="00DD293F">
        <w:t>mežaparku</w:t>
      </w:r>
      <w:proofErr w:type="spellEnd"/>
      <w:r w:rsidR="00DD293F">
        <w:t xml:space="preserve"> izveidošanu mežā un to apsaimniekošanu”. </w:t>
      </w:r>
    </w:p>
    <w:p w:rsidR="00D10FF1" w:rsidRPr="006257A6" w:rsidRDefault="00D10FF1" w:rsidP="00944C8B">
      <w:pPr>
        <w:pStyle w:val="BodyText"/>
        <w:spacing w:after="0" w:line="200" w:lineRule="atLeast"/>
        <w:rPr>
          <w:b/>
          <w:bCs/>
        </w:rPr>
      </w:pPr>
      <w:r w:rsidRPr="006257A6">
        <w:rPr>
          <w:b/>
          <w:bCs/>
        </w:rPr>
        <w:t>4. Atzinuma sniegšanas mērķis.</w:t>
      </w:r>
      <w:r w:rsidR="006257A6" w:rsidRPr="006257A6">
        <w:rPr>
          <w:b/>
          <w:bCs/>
        </w:rPr>
        <w:t xml:space="preserve"> </w:t>
      </w:r>
    </w:p>
    <w:p w:rsidR="006257A6" w:rsidRPr="006257A6" w:rsidRDefault="006257A6" w:rsidP="00314FAE">
      <w:pPr>
        <w:ind w:firstLine="993"/>
        <w:jc w:val="both"/>
      </w:pPr>
      <w:r w:rsidRPr="006257A6">
        <w:t>Apse</w:t>
      </w:r>
      <w:r>
        <w:t xml:space="preserve">kotajā teritorijā plānots izveidot Valkas </w:t>
      </w:r>
      <w:proofErr w:type="spellStart"/>
      <w:r w:rsidR="00F145AE">
        <w:t>m</w:t>
      </w:r>
      <w:r>
        <w:t>ežaparku</w:t>
      </w:r>
      <w:proofErr w:type="spellEnd"/>
      <w:r>
        <w:t xml:space="preserve"> ar dažādām atpūtas</w:t>
      </w:r>
      <w:r w:rsidR="00F145AE">
        <w:t>, izklaides un sporta zonām.</w:t>
      </w:r>
      <w:r w:rsidR="007A2564">
        <w:t xml:space="preserve"> </w:t>
      </w:r>
      <w:r w:rsidR="00F145AE">
        <w:t xml:space="preserve">Saistībā ar jau esošo un plānoto izmantošanu </w:t>
      </w:r>
      <w:r w:rsidR="004C052E">
        <w:t xml:space="preserve">Valkas novada dome </w:t>
      </w:r>
      <w:r w:rsidR="00F145AE">
        <w:t>izdalī</w:t>
      </w:r>
      <w:r w:rsidR="00314FAE">
        <w:t>jusi</w:t>
      </w:r>
      <w:r w:rsidR="00F145AE">
        <w:t xml:space="preserve"> vairākas zonas</w:t>
      </w:r>
      <w:r w:rsidR="00BE1A2B">
        <w:t xml:space="preserve">, kas šajā atzinumā atzīmētas ar burtiem (2.attēls): </w:t>
      </w:r>
      <w:r>
        <w:t xml:space="preserve"> </w:t>
      </w:r>
    </w:p>
    <w:p w:rsidR="00AB7596" w:rsidRPr="00302216" w:rsidRDefault="00BE1A2B" w:rsidP="00BE1A2B">
      <w:pPr>
        <w:widowControl/>
        <w:suppressAutoHyphens w:val="0"/>
        <w:jc w:val="both"/>
      </w:pPr>
      <w:r w:rsidRPr="00BD0A11">
        <w:rPr>
          <w:b/>
          <w:bCs/>
          <w:sz w:val="28"/>
          <w:szCs w:val="28"/>
          <w:u w:val="single"/>
        </w:rPr>
        <w:t xml:space="preserve">A </w:t>
      </w:r>
      <w:r w:rsidRPr="00BD0A11">
        <w:rPr>
          <w:u w:val="single"/>
        </w:rPr>
        <w:t xml:space="preserve">- </w:t>
      </w:r>
      <w:r w:rsidR="00AB7596" w:rsidRPr="00BD0A11">
        <w:rPr>
          <w:u w:val="single"/>
        </w:rPr>
        <w:t>Atpūtas un sporta zona</w:t>
      </w:r>
      <w:r w:rsidR="00AB7596" w:rsidRPr="00302216">
        <w:t xml:space="preserve"> - zemes gabali ar kadastra apzīmējumiem 9401 008 0223, 9401 008 0214 ar papildus zemes gabaliem ar kadastra apzīmējumiem </w:t>
      </w:r>
      <w:r w:rsidR="00AB7596" w:rsidRPr="00BE1A2B">
        <w:rPr>
          <w:bCs/>
        </w:rPr>
        <w:t xml:space="preserve">9401 008 0211 (Ausekļa iela 5, </w:t>
      </w:r>
      <w:r w:rsidR="00AB7596" w:rsidRPr="00BE1A2B">
        <w:rPr>
          <w:bCs/>
        </w:rPr>
        <w:lastRenderedPageBreak/>
        <w:t xml:space="preserve">skolas teritorija), 9401 008 0215 (Ausekļa iela 7), 9401 008 0217 (Ausekļa iela 9) un 9401 008 0219 (Ausekļa iela 9A), kas ir daļa no sākotnējās sabiedriski apspriestās Valkas </w:t>
      </w:r>
      <w:proofErr w:type="spellStart"/>
      <w:r w:rsidR="00AB7596" w:rsidRPr="00BE1A2B">
        <w:rPr>
          <w:bCs/>
        </w:rPr>
        <w:t>mežaparka</w:t>
      </w:r>
      <w:proofErr w:type="spellEnd"/>
      <w:r w:rsidR="00AB7596" w:rsidRPr="00BE1A2B">
        <w:rPr>
          <w:bCs/>
        </w:rPr>
        <w:t xml:space="preserve"> teritorijas;</w:t>
      </w:r>
    </w:p>
    <w:p w:rsidR="00AB7596" w:rsidRPr="00302216" w:rsidRDefault="009D0CCF" w:rsidP="009D0CCF">
      <w:pPr>
        <w:widowControl/>
        <w:suppressAutoHyphens w:val="0"/>
        <w:jc w:val="both"/>
      </w:pPr>
      <w:bookmarkStart w:id="0" w:name="_Hlk43265545"/>
      <w:r w:rsidRPr="00BD0A11">
        <w:rPr>
          <w:b/>
          <w:sz w:val="28"/>
          <w:szCs w:val="28"/>
          <w:u w:val="single"/>
        </w:rPr>
        <w:t>B</w:t>
      </w:r>
      <w:r w:rsidRPr="00BD0A11">
        <w:rPr>
          <w:bCs/>
          <w:u w:val="single"/>
        </w:rPr>
        <w:t xml:space="preserve"> - </w:t>
      </w:r>
      <w:r w:rsidR="00AB7596" w:rsidRPr="00BD0A11">
        <w:rPr>
          <w:bCs/>
          <w:u w:val="single"/>
        </w:rPr>
        <w:t>Pedeles takas zona</w:t>
      </w:r>
      <w:r w:rsidR="00AB7596" w:rsidRPr="009D0CCF">
        <w:rPr>
          <w:bCs/>
        </w:rPr>
        <w:t xml:space="preserve"> - </w:t>
      </w:r>
      <w:r w:rsidR="00AB7596" w:rsidRPr="00302216">
        <w:t xml:space="preserve">zemes gabali ar kadastra apzīmējumiem </w:t>
      </w:r>
      <w:r w:rsidR="00AB7596" w:rsidRPr="009D0CCF">
        <w:rPr>
          <w:bCs/>
        </w:rPr>
        <w:t>9401 007 0320 (šajā zemes gabalā Valkas novada dome paredzēs izņēmumu par būvniecību, jo zemes gabalā atrodas Valkas brīvdabas estrādes skatītāju zona, kuru ir plānots rekonstruēt, un asfaltēts piebraucamais ceļš), 9401 007 0332, 9401 007 0310 (Valsts mežu zemes gabals) un 9401 007 0149;</w:t>
      </w:r>
    </w:p>
    <w:p w:rsidR="00AB7596" w:rsidRPr="00302216" w:rsidRDefault="009D0CCF" w:rsidP="009D0CCF">
      <w:pPr>
        <w:widowControl/>
        <w:suppressAutoHyphens w:val="0"/>
        <w:jc w:val="both"/>
      </w:pPr>
      <w:r w:rsidRPr="00BD0A11">
        <w:rPr>
          <w:b/>
          <w:bCs/>
          <w:sz w:val="28"/>
          <w:szCs w:val="28"/>
          <w:u w:val="single"/>
        </w:rPr>
        <w:t xml:space="preserve">C </w:t>
      </w:r>
      <w:r w:rsidRPr="00BD0A11">
        <w:rPr>
          <w:u w:val="single"/>
        </w:rPr>
        <w:t xml:space="preserve">- </w:t>
      </w:r>
      <w:r w:rsidR="00AB7596" w:rsidRPr="00BD0A11">
        <w:rPr>
          <w:u w:val="single"/>
        </w:rPr>
        <w:t xml:space="preserve">Atpūtas, sporta un izklaides zona pie </w:t>
      </w:r>
      <w:proofErr w:type="spellStart"/>
      <w:r w:rsidR="00AB7596" w:rsidRPr="00BD0A11">
        <w:rPr>
          <w:u w:val="single"/>
        </w:rPr>
        <w:t>Zāģezera</w:t>
      </w:r>
      <w:proofErr w:type="spellEnd"/>
      <w:r w:rsidR="00AB7596" w:rsidRPr="00302216">
        <w:t xml:space="preserve"> - </w:t>
      </w:r>
      <w:r w:rsidR="00AB7596" w:rsidRPr="009D0CCF">
        <w:rPr>
          <w:bCs/>
        </w:rPr>
        <w:t xml:space="preserve">zemes gabals </w:t>
      </w:r>
      <w:r w:rsidR="00AB7596" w:rsidRPr="00302216">
        <w:t xml:space="preserve">ar kadastra apzīmējumu </w:t>
      </w:r>
      <w:r w:rsidR="00AB7596" w:rsidRPr="009D0CCF">
        <w:rPr>
          <w:bCs/>
        </w:rPr>
        <w:t xml:space="preserve">9401 007 0312, kurā Valkas novada dome paredzēs arī paredzēs izņēmumu par būvniecību, jo </w:t>
      </w:r>
      <w:proofErr w:type="spellStart"/>
      <w:r w:rsidR="00AB7596" w:rsidRPr="009D0CCF">
        <w:rPr>
          <w:bCs/>
        </w:rPr>
        <w:t>Zāģezera</w:t>
      </w:r>
      <w:proofErr w:type="spellEnd"/>
      <w:r w:rsidR="00AB7596" w:rsidRPr="009D0CCF">
        <w:rPr>
          <w:bCs/>
        </w:rPr>
        <w:t xml:space="preserve"> piekrasti ir plānots attīstīt kā mūsdienīgu pludmali;</w:t>
      </w:r>
    </w:p>
    <w:p w:rsidR="00AB7596" w:rsidRPr="00302216" w:rsidRDefault="009D0CCF" w:rsidP="009D0CCF">
      <w:pPr>
        <w:widowControl/>
        <w:suppressAutoHyphens w:val="0"/>
        <w:jc w:val="both"/>
      </w:pPr>
      <w:r w:rsidRPr="00BD0A11">
        <w:rPr>
          <w:b/>
          <w:sz w:val="28"/>
          <w:szCs w:val="28"/>
          <w:u w:val="single"/>
        </w:rPr>
        <w:t xml:space="preserve">D </w:t>
      </w:r>
      <w:r w:rsidRPr="00BD0A11">
        <w:rPr>
          <w:bCs/>
          <w:u w:val="single"/>
        </w:rPr>
        <w:t xml:space="preserve">- </w:t>
      </w:r>
      <w:r w:rsidR="00AB7596" w:rsidRPr="00BD0A11">
        <w:rPr>
          <w:bCs/>
          <w:u w:val="single"/>
        </w:rPr>
        <w:t xml:space="preserve">Atpūtas zona ar ieceri attīstīt </w:t>
      </w:r>
      <w:r w:rsidR="00AB7596" w:rsidRPr="00BD0A11">
        <w:rPr>
          <w:u w:val="single"/>
        </w:rPr>
        <w:t>atpūtas parku</w:t>
      </w:r>
      <w:r w:rsidR="00AB7596" w:rsidRPr="009D0CCF">
        <w:rPr>
          <w:bCs/>
        </w:rPr>
        <w:t xml:space="preserve"> – zemes gabals </w:t>
      </w:r>
      <w:r w:rsidR="00AB7596" w:rsidRPr="00302216">
        <w:t xml:space="preserve">ar kadastra apzīmējumu </w:t>
      </w:r>
      <w:r w:rsidR="00AB7596" w:rsidRPr="009D0CCF">
        <w:rPr>
          <w:bCs/>
        </w:rPr>
        <w:t>9401 006 027</w:t>
      </w:r>
    </w:p>
    <w:p w:rsidR="00AB7596" w:rsidRPr="00DD58E6" w:rsidRDefault="009D0CCF" w:rsidP="009D0CCF">
      <w:pPr>
        <w:widowControl/>
        <w:suppressAutoHyphens w:val="0"/>
        <w:jc w:val="both"/>
      </w:pPr>
      <w:r w:rsidRPr="00BD0A11">
        <w:rPr>
          <w:b/>
          <w:sz w:val="28"/>
          <w:szCs w:val="28"/>
          <w:u w:val="single"/>
        </w:rPr>
        <w:t>E -</w:t>
      </w:r>
      <w:r w:rsidRPr="00BD0A11">
        <w:rPr>
          <w:bCs/>
          <w:u w:val="single"/>
        </w:rPr>
        <w:t xml:space="preserve"> </w:t>
      </w:r>
      <w:r w:rsidR="00AB7596" w:rsidRPr="00BD0A11">
        <w:rPr>
          <w:bCs/>
          <w:u w:val="single"/>
        </w:rPr>
        <w:t xml:space="preserve">Atpūtas zona ar ieceri attīstīt </w:t>
      </w:r>
      <w:r w:rsidR="00AB7596" w:rsidRPr="00BD0A11">
        <w:rPr>
          <w:u w:val="single"/>
        </w:rPr>
        <w:t>dabas pastaigu takas</w:t>
      </w:r>
      <w:r w:rsidR="00AB7596" w:rsidRPr="009D0CCF">
        <w:rPr>
          <w:bCs/>
        </w:rPr>
        <w:t xml:space="preserve"> – zemes gabals </w:t>
      </w:r>
      <w:r w:rsidR="00AB7596" w:rsidRPr="00302216">
        <w:t>ar kadastra apzīmējumu 9401 003 0222</w:t>
      </w:r>
      <w:r w:rsidR="00AB7596" w:rsidRPr="009D0CCF">
        <w:rPr>
          <w:b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7"/>
      </w:tblGrid>
      <w:tr w:rsidR="00E5621E" w:rsidTr="00703076">
        <w:tc>
          <w:tcPr>
            <w:tcW w:w="9457" w:type="dxa"/>
          </w:tcPr>
          <w:bookmarkEnd w:id="0"/>
          <w:p w:rsidR="00E5621E" w:rsidRDefault="00B95B46" w:rsidP="00A61509">
            <w:pPr>
              <w:pStyle w:val="BodyText"/>
              <w:spacing w:after="0" w:line="200" w:lineRule="atLeast"/>
              <w:jc w:val="both"/>
              <w:rPr>
                <w:highlight w:val="yellow"/>
              </w:rPr>
            </w:pPr>
            <w:r>
              <w:rPr>
                <w:noProof/>
              </w:rPr>
              <w:drawing>
                <wp:inline distT="0" distB="0" distL="0" distR="0">
                  <wp:extent cx="5857875" cy="4052007"/>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2">
                            <a:extLst>
                              <a:ext uri="{28A0092B-C50C-407E-A947-70E740481C1C}">
                                <a14:useLocalDpi xmlns:a14="http://schemas.microsoft.com/office/drawing/2010/main" val="0"/>
                              </a:ext>
                            </a:extLst>
                          </a:blip>
                          <a:stretch>
                            <a:fillRect/>
                          </a:stretch>
                        </pic:blipFill>
                        <pic:spPr>
                          <a:xfrm>
                            <a:off x="0" y="0"/>
                            <a:ext cx="5856526" cy="4051074"/>
                          </a:xfrm>
                          <a:prstGeom prst="rect">
                            <a:avLst/>
                          </a:prstGeom>
                        </pic:spPr>
                      </pic:pic>
                    </a:graphicData>
                  </a:graphic>
                </wp:inline>
              </w:drawing>
            </w:r>
          </w:p>
        </w:tc>
      </w:tr>
      <w:tr w:rsidR="00E5621E" w:rsidTr="00703076">
        <w:tc>
          <w:tcPr>
            <w:tcW w:w="9457" w:type="dxa"/>
          </w:tcPr>
          <w:p w:rsidR="00E5621E" w:rsidRDefault="00E5621E" w:rsidP="00A61509">
            <w:pPr>
              <w:pStyle w:val="BodyText"/>
              <w:spacing w:after="0" w:line="200" w:lineRule="atLeast"/>
              <w:jc w:val="both"/>
              <w:rPr>
                <w:highlight w:val="yellow"/>
              </w:rPr>
            </w:pPr>
            <w:r w:rsidRPr="00703076">
              <w:t xml:space="preserve">2.attēls. Valkas </w:t>
            </w:r>
            <w:proofErr w:type="spellStart"/>
            <w:r w:rsidRPr="00703076">
              <w:t>mežaparka</w:t>
            </w:r>
            <w:proofErr w:type="spellEnd"/>
            <w:r w:rsidRPr="00703076">
              <w:t xml:space="preserve"> zonu </w:t>
            </w:r>
            <w:r w:rsidR="00F778AC" w:rsidRPr="00703076">
              <w:t xml:space="preserve">izvietojums. </w:t>
            </w:r>
            <w:r w:rsidR="00F778AC" w:rsidRPr="00703076">
              <w:rPr>
                <w:sz w:val="20"/>
                <w:szCs w:val="20"/>
              </w:rPr>
              <w:t xml:space="preserve">Pamatnei izmantots ekrāna attēls </w:t>
            </w:r>
            <w:r w:rsidR="00703076" w:rsidRPr="00703076">
              <w:rPr>
                <w:sz w:val="20"/>
                <w:szCs w:val="20"/>
              </w:rPr>
              <w:t>no</w:t>
            </w:r>
            <w:r w:rsidR="00F778AC" w:rsidRPr="00703076">
              <w:rPr>
                <w:sz w:val="20"/>
                <w:szCs w:val="20"/>
              </w:rPr>
              <w:t xml:space="preserve"> LĢIA Karte https://kartes.lgia.gov.lv/karte/</w:t>
            </w:r>
          </w:p>
        </w:tc>
      </w:tr>
    </w:tbl>
    <w:p w:rsidR="00E5621E" w:rsidRPr="0031077A" w:rsidRDefault="00E5621E" w:rsidP="00A61509">
      <w:pPr>
        <w:pStyle w:val="BodyText"/>
        <w:spacing w:after="0" w:line="200" w:lineRule="atLeast"/>
        <w:ind w:firstLine="850"/>
        <w:jc w:val="both"/>
        <w:rPr>
          <w:highlight w:val="yellow"/>
        </w:rPr>
      </w:pPr>
    </w:p>
    <w:p w:rsidR="00E56EB0" w:rsidRDefault="00D10FF1" w:rsidP="00E56EB0">
      <w:pPr>
        <w:pStyle w:val="BodyText"/>
        <w:spacing w:line="200" w:lineRule="atLeast"/>
        <w:rPr>
          <w:b/>
          <w:bCs/>
        </w:rPr>
      </w:pPr>
      <w:r w:rsidRPr="00314FAE">
        <w:rPr>
          <w:b/>
          <w:bCs/>
        </w:rPr>
        <w:t>5. Vispārī</w:t>
      </w:r>
      <w:r w:rsidR="00DE6395" w:rsidRPr="00314FAE">
        <w:rPr>
          <w:b/>
          <w:bCs/>
        </w:rPr>
        <w:t xml:space="preserve">gs pētāmās teritorijas apraksts un īss </w:t>
      </w:r>
      <w:r w:rsidR="00E16F47" w:rsidRPr="00314FAE">
        <w:rPr>
          <w:b/>
          <w:bCs/>
        </w:rPr>
        <w:t>pieguļošās teritorijas r</w:t>
      </w:r>
      <w:r w:rsidR="00DE6395" w:rsidRPr="00314FAE">
        <w:rPr>
          <w:b/>
          <w:bCs/>
        </w:rPr>
        <w:t>aksturojums</w:t>
      </w:r>
      <w:r w:rsidR="00ED4132" w:rsidRPr="00314FAE">
        <w:rPr>
          <w:b/>
          <w:bCs/>
        </w:rPr>
        <w:t>.</w:t>
      </w:r>
    </w:p>
    <w:p w:rsidR="00257FB9" w:rsidRPr="005D67AC" w:rsidRDefault="00AA2FD6" w:rsidP="00257FB9">
      <w:pPr>
        <w:pStyle w:val="BodyText"/>
        <w:spacing w:line="200" w:lineRule="atLeast"/>
        <w:ind w:firstLine="851"/>
        <w:jc w:val="both"/>
      </w:pPr>
      <w:r>
        <w:t xml:space="preserve">Valkas pilsētā atrodas </w:t>
      </w:r>
      <w:proofErr w:type="spellStart"/>
      <w:r w:rsidR="00257FB9">
        <w:t>Sakalas</w:t>
      </w:r>
      <w:proofErr w:type="spellEnd"/>
      <w:r w:rsidR="00257FB9">
        <w:t xml:space="preserve"> augstienes Ērģemes paugurainā</w:t>
      </w:r>
      <w:r w:rsidR="00E755DF">
        <w:t>, dienvidu un dienvidrietumu daļā robežojas ar Ziemeļvidzemes zemienes Sedas līdzenumu</w:t>
      </w:r>
      <w:r w:rsidR="00A7751D">
        <w:rPr>
          <w:rStyle w:val="FootnoteReference"/>
        </w:rPr>
        <w:footnoteReference w:id="7"/>
      </w:r>
      <w:r w:rsidR="00E755DF">
        <w:t>.</w:t>
      </w:r>
      <w:r w:rsidR="00257FB9">
        <w:t xml:space="preserve"> Pedele ir </w:t>
      </w:r>
      <w:r w:rsidR="00115913">
        <w:t>M</w:t>
      </w:r>
      <w:r w:rsidR="00257FB9">
        <w:t xml:space="preserve">azās </w:t>
      </w:r>
      <w:proofErr w:type="spellStart"/>
      <w:r w:rsidR="00257FB9">
        <w:t>Emajogi</w:t>
      </w:r>
      <w:proofErr w:type="spellEnd"/>
      <w:r w:rsidR="00257FB9">
        <w:t xml:space="preserve"> upes </w:t>
      </w:r>
      <w:r w:rsidR="00115913">
        <w:t xml:space="preserve">Igaunijā </w:t>
      </w:r>
      <w:r w:rsidR="00257FB9">
        <w:t xml:space="preserve">kreisā krasta pieteka </w:t>
      </w:r>
      <w:r w:rsidR="00115913">
        <w:t xml:space="preserve">un </w:t>
      </w:r>
      <w:r w:rsidR="00257FB9">
        <w:t xml:space="preserve">tek pa seklu </w:t>
      </w:r>
      <w:r w:rsidR="00115913">
        <w:t xml:space="preserve">ieleju. </w:t>
      </w:r>
      <w:r w:rsidR="00257FB9">
        <w:t xml:space="preserve">Uz Pedeles ir uzstādināts </w:t>
      </w:r>
      <w:proofErr w:type="spellStart"/>
      <w:r w:rsidR="00257FB9">
        <w:t>Zāģezers</w:t>
      </w:r>
      <w:proofErr w:type="spellEnd"/>
      <w:r w:rsidR="00257FB9">
        <w:t>, bet lejpus tā, upē saglabājies dabisks neregulēts posms</w:t>
      </w:r>
      <w:r w:rsidR="00627C4F">
        <w:t xml:space="preserve"> ar salīdzinoši strauju tecējumu</w:t>
      </w:r>
      <w:r w:rsidR="00115913">
        <w:t xml:space="preserve">, kas </w:t>
      </w:r>
      <w:r w:rsidR="00261C35">
        <w:t xml:space="preserve">lejpus estrādei un izteikti no </w:t>
      </w:r>
      <w:r w:rsidR="00115913">
        <w:t>Rūjienas iela</w:t>
      </w:r>
      <w:r w:rsidR="00261C35">
        <w:t>s tilta</w:t>
      </w:r>
      <w:r w:rsidR="00115913">
        <w:t xml:space="preserve"> pakāpeniski</w:t>
      </w:r>
      <w:r w:rsidR="00627C4F">
        <w:t xml:space="preserve"> palēninās</w:t>
      </w:r>
      <w:r w:rsidR="00B9238B">
        <w:t>. Tuvāk p</w:t>
      </w:r>
      <w:r w:rsidR="00627C4F">
        <w:t xml:space="preserve">ie </w:t>
      </w:r>
      <w:r w:rsidR="00627C4F">
        <w:lastRenderedPageBreak/>
        <w:t>Igaunijas robežas izveidota dīķu kaskāde.</w:t>
      </w:r>
      <w:r w:rsidR="00C808C3">
        <w:t xml:space="preserve"> Plašākā Valkas apkārtnē</w:t>
      </w:r>
      <w:r w:rsidR="000B3874">
        <w:t xml:space="preserve"> raksturīgas smilšainas</w:t>
      </w:r>
      <w:r w:rsidR="00462060">
        <w:t xml:space="preserve"> skābas augsnes (</w:t>
      </w:r>
      <w:proofErr w:type="spellStart"/>
      <w:r w:rsidR="00462060">
        <w:t>podzoli</w:t>
      </w:r>
      <w:proofErr w:type="spellEnd"/>
      <w:r w:rsidR="00462060">
        <w:t>) - te aug</w:t>
      </w:r>
      <w:r w:rsidR="00C808C3">
        <w:t xml:space="preserve"> sausi priežu meži un </w:t>
      </w:r>
      <w:r w:rsidR="00462060">
        <w:t xml:space="preserve">ir </w:t>
      </w:r>
      <w:r w:rsidR="00C808C3">
        <w:t xml:space="preserve">augstie purvi, bet tuvāk pilsētai </w:t>
      </w:r>
      <w:r w:rsidR="00F77145">
        <w:t xml:space="preserve">un Pedeles </w:t>
      </w:r>
      <w:r w:rsidR="00B9238B">
        <w:t xml:space="preserve">upes </w:t>
      </w:r>
      <w:r w:rsidR="00F77145">
        <w:t xml:space="preserve">krastos </w:t>
      </w:r>
      <w:r w:rsidR="00BC586F">
        <w:t xml:space="preserve">ir lielāks trūdvielu daudzums (podzolaugsnes), tāpēc te </w:t>
      </w:r>
      <w:r w:rsidR="00F77145">
        <w:t>aug arī egļu meži un aluviāli lapkoku meži. Pedeles krastu nogāzēs, īpaši pakājē</w:t>
      </w:r>
      <w:r w:rsidR="00B9238B">
        <w:t xml:space="preserve"> tuvu upei,</w:t>
      </w:r>
      <w:r w:rsidR="00F77145">
        <w:t xml:space="preserve"> raksturīgas sīku avotu izplūdes vietas.</w:t>
      </w:r>
    </w:p>
    <w:p w:rsidR="00766ECF" w:rsidRDefault="00A50928" w:rsidP="00832A9D">
      <w:pPr>
        <w:pStyle w:val="BodyText"/>
        <w:spacing w:line="200" w:lineRule="atLeast"/>
        <w:ind w:firstLine="851"/>
        <w:jc w:val="both"/>
      </w:pPr>
      <w:r>
        <w:t xml:space="preserve">Plānota </w:t>
      </w:r>
      <w:proofErr w:type="spellStart"/>
      <w:r>
        <w:t>mežaparka</w:t>
      </w:r>
      <w:proofErr w:type="spellEnd"/>
      <w:r>
        <w:t xml:space="preserve"> teritorija ir dažādā intensitātē </w:t>
      </w:r>
      <w:r w:rsidR="00B40138">
        <w:t>rekreācijai izmantota teritorija</w:t>
      </w:r>
      <w:r w:rsidR="007135EF">
        <w:t xml:space="preserve"> ar vidēja </w:t>
      </w:r>
      <w:r w:rsidR="00832A9D">
        <w:t xml:space="preserve">līdz pieauguša vecuma skujkoku un atsevišķām jauktu un lapkoku audzēm. Bioloģiski vecākajās audzēs </w:t>
      </w:r>
      <w:r w:rsidR="00427C03">
        <w:t>piedējas</w:t>
      </w:r>
      <w:r w:rsidR="00832A9D">
        <w:t xml:space="preserve"> desmitgadēs veiktas </w:t>
      </w:r>
      <w:r w:rsidR="00427C03">
        <w:t>dažādas intensitātes kopšanas cirtes,</w:t>
      </w:r>
      <w:r w:rsidR="00685C24">
        <w:t xml:space="preserve"> bet pēdējo gadu laikā daži meža nogabali nocirsti pilnībā. </w:t>
      </w:r>
      <w:r w:rsidR="00400434">
        <w:t>Līdzīgi kā citos piepilsētu mežos, apsaimniekošanā pievērsta uzmanība potenciāli bīstamo (</w:t>
      </w:r>
      <w:proofErr w:type="spellStart"/>
      <w:r w:rsidR="00400434">
        <w:t>stāvkaltu</w:t>
      </w:r>
      <w:r w:rsidR="004A20DD">
        <w:t>š</w:t>
      </w:r>
      <w:r w:rsidR="00400434">
        <w:t>o</w:t>
      </w:r>
      <w:proofErr w:type="spellEnd"/>
      <w:r w:rsidR="00400434">
        <w:t xml:space="preserve">, </w:t>
      </w:r>
      <w:r w:rsidR="004A20DD">
        <w:t xml:space="preserve">gāzto) koku izvākšanai taku tuvumā </w:t>
      </w:r>
      <w:r w:rsidR="001B1818">
        <w:t xml:space="preserve">un </w:t>
      </w:r>
      <w:r w:rsidR="004A20DD">
        <w:t>tuvāk pilsētas centram</w:t>
      </w:r>
      <w:r w:rsidR="00ED3A6A">
        <w:t xml:space="preserve">. Mazāk ietekmētas audzes saglabājušās Pedeles labajā krastā starp estrādi un </w:t>
      </w:r>
      <w:proofErr w:type="spellStart"/>
      <w:r w:rsidR="00ED3A6A">
        <w:t>Zāģezeru</w:t>
      </w:r>
      <w:proofErr w:type="spellEnd"/>
      <w:r w:rsidR="00ED3A6A">
        <w:t>.</w:t>
      </w:r>
      <w:r w:rsidR="008F4B6C">
        <w:t xml:space="preserve"> </w:t>
      </w:r>
    </w:p>
    <w:p w:rsidR="000D13B5" w:rsidRDefault="00CD1E08" w:rsidP="00832A9D">
      <w:pPr>
        <w:pStyle w:val="BodyText"/>
        <w:spacing w:line="200" w:lineRule="atLeast"/>
        <w:ind w:firstLine="851"/>
        <w:jc w:val="both"/>
      </w:pPr>
      <w:r>
        <w:t xml:space="preserve">Divdesmitā gadsimta sākuma fotoattēli </w:t>
      </w:r>
      <w:r w:rsidR="00E0760F">
        <w:t xml:space="preserve">Latvijas Nacionālās bibliotēkas </w:t>
      </w:r>
      <w:r>
        <w:t xml:space="preserve">vietnē </w:t>
      </w:r>
      <w:r w:rsidR="00E0760F">
        <w:t>“</w:t>
      </w:r>
      <w:r>
        <w:t>Zudusī Latvija</w:t>
      </w:r>
      <w:r w:rsidR="00E0760F">
        <w:t>”</w:t>
      </w:r>
      <w:r w:rsidR="00A0053E">
        <w:rPr>
          <w:rStyle w:val="FootnoteReference"/>
        </w:rPr>
        <w:footnoteReference w:id="8"/>
      </w:r>
      <w:r>
        <w:t xml:space="preserve"> liecina, ka Pedeles upes krastos bijuši plaši zālāji ar </w:t>
      </w:r>
      <w:r w:rsidR="00A0053E">
        <w:t xml:space="preserve">koku puduriem, atsevišķiem </w:t>
      </w:r>
      <w:r>
        <w:t>kokiem</w:t>
      </w:r>
      <w:r w:rsidR="00A0053E">
        <w:t xml:space="preserve"> un</w:t>
      </w:r>
      <w:r>
        <w:t xml:space="preserve"> krūmiem</w:t>
      </w:r>
      <w:r w:rsidR="00777EBE">
        <w:t>, bet skata dibenplānā pāri tagadējam Valkas centram redzama plašāka meža josla</w:t>
      </w:r>
      <w:r w:rsidR="00777EBE">
        <w:rPr>
          <w:rStyle w:val="FootnoteReference"/>
        </w:rPr>
        <w:footnoteReference w:id="9"/>
      </w:r>
      <w:r w:rsidR="00777EBE">
        <w:t>.</w:t>
      </w:r>
      <w:r w:rsidR="00F94D75">
        <w:t xml:space="preserve"> Tā paša laika kartēs meža teritorijas atzīmētas </w:t>
      </w:r>
      <w:r w:rsidR="00766ECF">
        <w:t xml:space="preserve">gan </w:t>
      </w:r>
      <w:r w:rsidR="00F94D75">
        <w:t xml:space="preserve">gar Pedeli </w:t>
      </w:r>
      <w:r w:rsidR="00B1687B">
        <w:t xml:space="preserve">posmā </w:t>
      </w:r>
      <w:r w:rsidR="00F94D75">
        <w:t xml:space="preserve">no </w:t>
      </w:r>
      <w:proofErr w:type="spellStart"/>
      <w:r w:rsidR="00F94D75">
        <w:t>Zāģezera</w:t>
      </w:r>
      <w:proofErr w:type="spellEnd"/>
      <w:r w:rsidR="00B1687B">
        <w:t xml:space="preserve"> līdz Rūjienas</w:t>
      </w:r>
      <w:r w:rsidR="002C7795">
        <w:t xml:space="preserve"> ielai</w:t>
      </w:r>
      <w:r w:rsidR="00766ECF">
        <w:t xml:space="preserve">, gan arī </w:t>
      </w:r>
      <w:r w:rsidR="006143E1">
        <w:t>lielākos vai mazākos puduros visapkārt pilsētai (3.attēls).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7"/>
      </w:tblGrid>
      <w:tr w:rsidR="006143E1" w:rsidTr="00657D94">
        <w:tc>
          <w:tcPr>
            <w:tcW w:w="9457" w:type="dxa"/>
          </w:tcPr>
          <w:p w:rsidR="006143E1" w:rsidRDefault="00B95B46" w:rsidP="00832A9D">
            <w:pPr>
              <w:pStyle w:val="BodyText"/>
              <w:spacing w:line="200" w:lineRule="atLeast"/>
              <w:jc w:val="both"/>
            </w:pPr>
            <w:r>
              <w:rPr>
                <w:noProof/>
              </w:rPr>
              <w:drawing>
                <wp:inline distT="0" distB="0" distL="0" distR="0">
                  <wp:extent cx="5868035" cy="43789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13">
                            <a:extLst>
                              <a:ext uri="{28A0092B-C50C-407E-A947-70E740481C1C}">
                                <a14:useLocalDpi xmlns:a14="http://schemas.microsoft.com/office/drawing/2010/main" val="0"/>
                              </a:ext>
                            </a:extLst>
                          </a:blip>
                          <a:stretch>
                            <a:fillRect/>
                          </a:stretch>
                        </pic:blipFill>
                        <pic:spPr>
                          <a:xfrm>
                            <a:off x="0" y="0"/>
                            <a:ext cx="5868035" cy="4378960"/>
                          </a:xfrm>
                          <a:prstGeom prst="rect">
                            <a:avLst/>
                          </a:prstGeom>
                        </pic:spPr>
                      </pic:pic>
                    </a:graphicData>
                  </a:graphic>
                </wp:inline>
              </w:drawing>
            </w:r>
          </w:p>
        </w:tc>
      </w:tr>
      <w:tr w:rsidR="006143E1" w:rsidTr="00657D94">
        <w:tc>
          <w:tcPr>
            <w:tcW w:w="9457" w:type="dxa"/>
          </w:tcPr>
          <w:p w:rsidR="006143E1" w:rsidRDefault="006143E1" w:rsidP="00832A9D">
            <w:pPr>
              <w:pStyle w:val="BodyText"/>
              <w:spacing w:line="200" w:lineRule="atLeast"/>
              <w:jc w:val="both"/>
            </w:pPr>
            <w:r>
              <w:t>3.attēls.</w:t>
            </w:r>
            <w:r w:rsidR="00685802">
              <w:t xml:space="preserve"> Meža teritorijas Valkas apkārtnē </w:t>
            </w:r>
            <w:r w:rsidR="00245DB6">
              <w:t xml:space="preserve">divdesmitā gadsimta sākumā </w:t>
            </w:r>
            <w:r w:rsidR="00331DCA">
              <w:t>un plānot</w:t>
            </w:r>
            <w:r w:rsidR="002326AC">
              <w:t xml:space="preserve">ās </w:t>
            </w:r>
            <w:proofErr w:type="spellStart"/>
            <w:r w:rsidR="002326AC">
              <w:t>mežaparka</w:t>
            </w:r>
            <w:proofErr w:type="spellEnd"/>
            <w:r w:rsidR="00331DCA">
              <w:t xml:space="preserve"> zonas. </w:t>
            </w:r>
            <w:r w:rsidR="00331DCA" w:rsidRPr="002116CE">
              <w:rPr>
                <w:sz w:val="20"/>
                <w:szCs w:val="20"/>
              </w:rPr>
              <w:t>Pamatnei izmantota vēsturiskā karte</w:t>
            </w:r>
            <w:r w:rsidR="00F066EF" w:rsidRPr="002116CE">
              <w:rPr>
                <w:sz w:val="20"/>
                <w:szCs w:val="20"/>
              </w:rPr>
              <w:t xml:space="preserve"> </w:t>
            </w:r>
            <w:r w:rsidR="00331DCA" w:rsidRPr="002116CE">
              <w:rPr>
                <w:sz w:val="20"/>
                <w:szCs w:val="20"/>
              </w:rPr>
              <w:t xml:space="preserve">no mājaslapas </w:t>
            </w:r>
            <w:hyperlink r:id="rId14" w:anchor="m=13/57.77342/26.00653&amp;l=O/LA75" w:history="1">
              <w:r w:rsidR="002116CE" w:rsidRPr="002116CE">
                <w:rPr>
                  <w:rStyle w:val="Hyperlink"/>
                  <w:sz w:val="20"/>
                  <w:szCs w:val="20"/>
                </w:rPr>
                <w:t>https://vesture.dodies.lv/#m=13/57.77342/26.00653&amp;l=O/LA75</w:t>
              </w:r>
            </w:hyperlink>
            <w:r w:rsidR="002116CE" w:rsidRPr="002116CE">
              <w:rPr>
                <w:sz w:val="20"/>
                <w:szCs w:val="20"/>
              </w:rPr>
              <w:t xml:space="preserve"> slānis “1920-1940 Latvijas armijas 75K”</w:t>
            </w:r>
          </w:p>
        </w:tc>
      </w:tr>
    </w:tbl>
    <w:p w:rsidR="006143E1" w:rsidRDefault="00657D94" w:rsidP="00832A9D">
      <w:pPr>
        <w:pStyle w:val="BodyText"/>
        <w:spacing w:line="200" w:lineRule="atLeast"/>
        <w:ind w:firstLine="851"/>
        <w:jc w:val="both"/>
      </w:pPr>
      <w:r>
        <w:lastRenderedPageBreak/>
        <w:t>Salīdzinot mežainumu</w:t>
      </w:r>
      <w:r w:rsidR="00873FE0">
        <w:t xml:space="preserve"> 1920.-1940. gada un 2020.gada topogrāfiskajā kartē (</w:t>
      </w:r>
      <w:r w:rsidR="001B1818">
        <w:t xml:space="preserve">2. un 3. attēls) varam secināt, ka </w:t>
      </w:r>
      <w:r w:rsidR="00BE2092">
        <w:t xml:space="preserve">lielākā daļa plānotās </w:t>
      </w:r>
      <w:proofErr w:type="spellStart"/>
      <w:r w:rsidR="00BE2092">
        <w:t>mežaparka</w:t>
      </w:r>
      <w:proofErr w:type="spellEnd"/>
      <w:r w:rsidR="00BE2092">
        <w:t xml:space="preserve"> teritorijas vismaz pēdējos 100 gadus ir bijusi meža zeme, izņemot zonu A. Tas arī </w:t>
      </w:r>
      <w:r w:rsidR="00F901F6">
        <w:t xml:space="preserve">atspoguļojas īpaši aizsargājamo dabas vērtību sastopamībā (vietās ar ilgstoši </w:t>
      </w:r>
      <w:proofErr w:type="spellStart"/>
      <w:r w:rsidR="00F901F6">
        <w:t>vienveidīgāku</w:t>
      </w:r>
      <w:proofErr w:type="spellEnd"/>
      <w:r w:rsidR="00F901F6">
        <w:t xml:space="preserve"> vidi sagaidāma lielāka </w:t>
      </w:r>
      <w:r w:rsidR="00AA2FD6">
        <w:t xml:space="preserve">daudzveidība). </w:t>
      </w:r>
    </w:p>
    <w:p w:rsidR="006B14CF" w:rsidRDefault="006B14CF" w:rsidP="00951F74">
      <w:pPr>
        <w:pStyle w:val="BodyText"/>
        <w:spacing w:line="200" w:lineRule="atLeast"/>
        <w:rPr>
          <w:b/>
          <w:bCs/>
        </w:rPr>
      </w:pPr>
    </w:p>
    <w:p w:rsidR="00951F74" w:rsidRPr="006B14CF" w:rsidRDefault="003951AF" w:rsidP="00C14155">
      <w:pPr>
        <w:pStyle w:val="BodyText"/>
        <w:spacing w:line="200" w:lineRule="atLeast"/>
        <w:jc w:val="both"/>
      </w:pPr>
      <w:r w:rsidRPr="006B14CF">
        <w:rPr>
          <w:b/>
          <w:bCs/>
        </w:rPr>
        <w:t xml:space="preserve">6. </w:t>
      </w:r>
      <w:r w:rsidRPr="00C14155">
        <w:rPr>
          <w:b/>
          <w:bCs/>
        </w:rPr>
        <w:t>Konstatētās īpaši aizsargājamās sugas vai sugu grupas</w:t>
      </w:r>
      <w:r w:rsidR="006B14CF" w:rsidRPr="00C14155">
        <w:rPr>
          <w:b/>
          <w:bCs/>
        </w:rPr>
        <w:t>,</w:t>
      </w:r>
      <w:r w:rsidR="00951F74" w:rsidRPr="00C14155">
        <w:rPr>
          <w:b/>
          <w:bCs/>
        </w:rPr>
        <w:t xml:space="preserve"> Latvijā un Eiropas Savienībā īpaši aizsargājamie biotopi, biotopi ar specifiskām izplatības īpatnībām Latvijā</w:t>
      </w:r>
      <w:r w:rsidR="004B10F9" w:rsidRPr="00C14155">
        <w:rPr>
          <w:b/>
          <w:bCs/>
        </w:rPr>
        <w:t>, citas apsekotās teritorijas bioloģiskās daudzveidības un ainavas saglabāšanai nozīmīgas vērtības</w:t>
      </w:r>
      <w:r w:rsidR="00C14155" w:rsidRPr="00C14155">
        <w:rPr>
          <w:b/>
          <w:bCs/>
        </w:rPr>
        <w:t>. P</w:t>
      </w:r>
      <w:r w:rsidR="004B10F9" w:rsidRPr="00C14155">
        <w:rPr>
          <w:b/>
          <w:bCs/>
        </w:rPr>
        <w:t xml:space="preserve">rasības </w:t>
      </w:r>
      <w:r w:rsidR="00C14155" w:rsidRPr="00C14155">
        <w:rPr>
          <w:b/>
          <w:bCs/>
        </w:rPr>
        <w:t xml:space="preserve">un nosacījumi </w:t>
      </w:r>
      <w:r w:rsidR="004B10F9" w:rsidRPr="00C14155">
        <w:rPr>
          <w:b/>
          <w:bCs/>
        </w:rPr>
        <w:t>to aizsardzībai.</w:t>
      </w:r>
      <w:r w:rsidR="004B10F9" w:rsidRPr="00C14155">
        <w:t xml:space="preserve"> </w:t>
      </w:r>
      <w:r w:rsidR="00951F74" w:rsidRPr="006B14CF">
        <w:rPr>
          <w:b/>
          <w:bCs/>
        </w:rPr>
        <w:t xml:space="preserve"> </w:t>
      </w:r>
    </w:p>
    <w:p w:rsidR="006B14CF" w:rsidRPr="00D85980" w:rsidRDefault="003951AF" w:rsidP="003951AF">
      <w:pPr>
        <w:pStyle w:val="BodyText"/>
        <w:spacing w:line="200" w:lineRule="atLeast"/>
        <w:ind w:firstLine="851"/>
        <w:jc w:val="both"/>
      </w:pPr>
      <w:r w:rsidRPr="00D85980">
        <w:t>Augu noteikšanai izmantoti noteicēji</w:t>
      </w:r>
      <w:r w:rsidRPr="00D85980">
        <w:rPr>
          <w:rStyle w:val="FootnoteReference"/>
        </w:rPr>
        <w:footnoteReference w:id="10"/>
      </w:r>
      <w:r w:rsidRPr="00D85980">
        <w:t>,</w:t>
      </w:r>
      <w:r w:rsidRPr="00D85980">
        <w:rPr>
          <w:rStyle w:val="FootnoteReference"/>
        </w:rPr>
        <w:footnoteReference w:id="11"/>
      </w:r>
      <w:r w:rsidRPr="00D85980">
        <w:t>.</w:t>
      </w:r>
      <w:r w:rsidR="006B14CF" w:rsidRPr="00D85980">
        <w:t xml:space="preserve"> Aizsargājamo biotopu izvērtēšana veikta pēc metodikas, kas aprakstīta rokasgrāmatā "Eiropas Savienības aizsargājamie biotopi Latvijā"</w:t>
      </w:r>
      <w:r w:rsidR="006B14CF" w:rsidRPr="00D85980">
        <w:rPr>
          <w:rStyle w:val="FootnoteReference"/>
        </w:rPr>
        <w:footnoteReference w:id="12"/>
      </w:r>
      <w:r w:rsidR="006B14CF" w:rsidRPr="00D85980">
        <w:t>.</w:t>
      </w:r>
    </w:p>
    <w:p w:rsidR="006B14CF" w:rsidRDefault="00D85980" w:rsidP="00D85980">
      <w:pPr>
        <w:pStyle w:val="BodyText"/>
        <w:spacing w:line="200" w:lineRule="atLeast"/>
        <w:jc w:val="both"/>
        <w:rPr>
          <w:b/>
          <w:bCs/>
        </w:rPr>
      </w:pPr>
      <w:r w:rsidRPr="00D85980">
        <w:rPr>
          <w:b/>
          <w:bCs/>
        </w:rPr>
        <w:t xml:space="preserve">A </w:t>
      </w:r>
      <w:r w:rsidR="008E1301">
        <w:rPr>
          <w:b/>
          <w:bCs/>
        </w:rPr>
        <w:t>– Atpūtas un sporta zona.</w:t>
      </w:r>
    </w:p>
    <w:p w:rsidR="00EA1290" w:rsidRDefault="006B64BF" w:rsidP="008E1301">
      <w:pPr>
        <w:pStyle w:val="BodyText"/>
        <w:spacing w:line="200" w:lineRule="atLeast"/>
        <w:ind w:firstLine="851"/>
        <w:jc w:val="both"/>
      </w:pPr>
      <w:r>
        <w:t>Šī zona tiek izmantota, lai no vi</w:t>
      </w:r>
      <w:r w:rsidR="00A95886">
        <w:t>enas pilsētas daļas nokļūtu citā, arī kā pastaigu vieta</w:t>
      </w:r>
      <w:r w:rsidR="006C05F1">
        <w:t xml:space="preserve"> (4., 5. </w:t>
      </w:r>
      <w:r w:rsidR="004A20C3">
        <w:t>attēls</w:t>
      </w:r>
      <w:r w:rsidR="006C05F1">
        <w:t>)</w:t>
      </w:r>
      <w:r w:rsidR="00A95886">
        <w:t>, ir izveidots neliels sporta laukums</w:t>
      </w:r>
      <w:r w:rsidR="001D2C85">
        <w:t>. Daļu teritorijas aizņem uzstādināti dīķi un bieži pļauti zālāji, daļa ir skolas pagalms. 2019. gadā izstrādāts labiekārtojuma projekts, kas paredz turpināt attīstīt parku</w:t>
      </w:r>
      <w:r w:rsidR="006C3760">
        <w:t xml:space="preserve">, izveidojot ainaviskus stādījumus, pilnveidojot celiņu tīklu </w:t>
      </w:r>
      <w:proofErr w:type="spellStart"/>
      <w:r w:rsidR="006C3760">
        <w:t>utml</w:t>
      </w:r>
      <w:proofErr w:type="spellEnd"/>
      <w:r w:rsidR="00155742">
        <w:t>.</w:t>
      </w:r>
      <w:r w:rsidR="006C3760">
        <w:t xml:space="preserve"> </w:t>
      </w:r>
      <w:r w:rsidR="004B0680">
        <w:t>Pilsētas pārstāvji vēlas iz</w:t>
      </w:r>
      <w:r w:rsidR="00155742">
        <w:t xml:space="preserve">cirst pameža krūmus, lai </w:t>
      </w:r>
      <w:r w:rsidR="00FF1AE9">
        <w:t>padarītu teritoriju caurskatāmu</w:t>
      </w:r>
      <w:r w:rsidR="0082054B">
        <w:t xml:space="preserve"> Pedeles virzienā</w:t>
      </w:r>
      <w:r w:rsidR="00FF1AE9">
        <w:t xml:space="preserve">. </w:t>
      </w:r>
      <w:r w:rsidR="002A7085">
        <w:t>Plānota skatu vieta un platforma Pedeles upes nogāzes augšmalā.</w:t>
      </w:r>
    </w:p>
    <w:p w:rsidR="003F4FFC" w:rsidRDefault="00DF278A" w:rsidP="008E1301">
      <w:pPr>
        <w:pStyle w:val="BodyText"/>
        <w:spacing w:line="200" w:lineRule="atLeast"/>
        <w:ind w:firstLine="851"/>
        <w:jc w:val="both"/>
      </w:pPr>
      <w:r w:rsidRPr="0074284F">
        <w:rPr>
          <w:u w:val="single"/>
        </w:rPr>
        <w:t>Zonā A nav konstatēti īpaši aizsargājami meža un zālāju biotopi</w:t>
      </w:r>
      <w:r w:rsidR="00F31527" w:rsidRPr="0074284F">
        <w:rPr>
          <w:u w:val="single"/>
        </w:rPr>
        <w:t>, kopumā tā ir piemērota vieta parka attīstībai.</w:t>
      </w:r>
      <w:r>
        <w:t xml:space="preserve"> </w:t>
      </w:r>
      <w:r w:rsidR="00C14155">
        <w:t>Teritorija</w:t>
      </w:r>
      <w:r w:rsidR="00FF0511">
        <w:t>s mežainā daļa</w:t>
      </w:r>
      <w:r w:rsidR="00C14155">
        <w:t xml:space="preserve"> ir </w:t>
      </w:r>
      <w:r w:rsidR="00591E47">
        <w:t xml:space="preserve">senāka </w:t>
      </w:r>
      <w:r w:rsidR="00C14155">
        <w:t>a</w:t>
      </w:r>
      <w:r w:rsidR="008E1301">
        <w:t xml:space="preserve">izaugusi klajāka vieta par ko </w:t>
      </w:r>
      <w:r w:rsidR="007049B7">
        <w:t xml:space="preserve">vislabāk </w:t>
      </w:r>
      <w:r w:rsidR="008E1301">
        <w:t xml:space="preserve">liecina </w:t>
      </w:r>
      <w:r w:rsidR="007049B7">
        <w:t>līkie priežu stumbri ar zemiem zariem</w:t>
      </w:r>
      <w:r w:rsidR="00F31527">
        <w:t xml:space="preserve"> un</w:t>
      </w:r>
      <w:r w:rsidR="00591E47">
        <w:t xml:space="preserve"> koku retais nevienmērīgas izvietojums</w:t>
      </w:r>
      <w:r w:rsidR="007049B7">
        <w:t xml:space="preserve">. </w:t>
      </w:r>
      <w:r w:rsidR="00591E47">
        <w:t>Da</w:t>
      </w:r>
      <w:r w:rsidR="00FF1AE9">
        <w:t>ļā no</w:t>
      </w:r>
      <w:r w:rsidR="00591E47">
        <w:t xml:space="preserve"> teritorijas ir sausāku priežu audze, bet daļ</w:t>
      </w:r>
      <w:r w:rsidR="00FF1AE9">
        <w:t>ā</w:t>
      </w:r>
      <w:r w:rsidR="00591E47">
        <w:t xml:space="preserve"> </w:t>
      </w:r>
      <w:r w:rsidR="004B0680">
        <w:t>jauktu koku</w:t>
      </w:r>
      <w:r w:rsidR="00FF1AE9">
        <w:t xml:space="preserve"> -</w:t>
      </w:r>
      <w:r w:rsidR="004B0680">
        <w:t xml:space="preserve"> egļu un bērzu audze.</w:t>
      </w:r>
      <w:r w:rsidR="003F7BAA">
        <w:t xml:space="preserve"> Tuvāk skolai </w:t>
      </w:r>
      <w:r w:rsidR="0082054B">
        <w:t xml:space="preserve">izcirtumā </w:t>
      </w:r>
      <w:r w:rsidR="003F7BAA">
        <w:t>lapkoku jaunaudze.</w:t>
      </w:r>
      <w:r>
        <w:t xml:space="preserve"> </w:t>
      </w:r>
      <w:r w:rsidR="00F31527">
        <w:t>Mež</w:t>
      </w:r>
      <w:r w:rsidR="0082054B">
        <w:t>a</w:t>
      </w:r>
      <w:r w:rsidR="00F31527">
        <w:t xml:space="preserve"> vidē d</w:t>
      </w:r>
      <w:r w:rsidR="001567C6">
        <w:t>abas daudzveidības saglabāšanai nozīmīg</w:t>
      </w:r>
      <w:r w:rsidR="00B377B6">
        <w:t xml:space="preserve">i ir </w:t>
      </w:r>
      <w:proofErr w:type="spellStart"/>
      <w:r w:rsidR="00B377B6">
        <w:t>sausokņi</w:t>
      </w:r>
      <w:proofErr w:type="spellEnd"/>
      <w:r w:rsidR="00B377B6">
        <w:t xml:space="preserve">. Teritorijā ir samērā daudz </w:t>
      </w:r>
      <w:proofErr w:type="spellStart"/>
      <w:r w:rsidR="00B377B6">
        <w:t>st</w:t>
      </w:r>
      <w:r w:rsidR="00F31527">
        <w:t>ā</w:t>
      </w:r>
      <w:r w:rsidR="00B377B6">
        <w:t>vkaltušu</w:t>
      </w:r>
      <w:proofErr w:type="spellEnd"/>
      <w:r w:rsidR="00B377B6">
        <w:t xml:space="preserve"> egļu,</w:t>
      </w:r>
      <w:r w:rsidR="00C32A58">
        <w:t xml:space="preserve"> kuras iesaku saglabāt</w:t>
      </w:r>
      <w:r w:rsidR="00C97174">
        <w:t xml:space="preserve">.  </w:t>
      </w:r>
      <w:r w:rsidR="00A5677D">
        <w:t xml:space="preserve">Plānotā pameža krūmu izvākšana atbilst parka prasībām, taču dabas daudzveidības saglabāšanai iesaku saglabāt </w:t>
      </w:r>
      <w:r w:rsidR="00A83C25">
        <w:t xml:space="preserve">arī </w:t>
      </w:r>
      <w:r w:rsidR="00A5677D">
        <w:t>krūmus un pamežu vismaz daļā teritorijas vai nelielās grup</w:t>
      </w:r>
      <w:r w:rsidR="00F3174B">
        <w:t>ās.</w:t>
      </w:r>
      <w:r w:rsidR="00A5677D">
        <w:t xml:space="preserve"> </w:t>
      </w:r>
      <w:r w:rsidR="00FD4F5E">
        <w:t>Pie dārziņiem dienvidu galā ir daži lielāku dimensiju ozol</w:t>
      </w:r>
      <w:r w:rsidR="00B668F1">
        <w:t xml:space="preserve">i – iesaku sekot līdzi, lai krūmi un jaunie kociņi neieaug </w:t>
      </w:r>
      <w:r w:rsidR="004775D7">
        <w:t>to</w:t>
      </w:r>
      <w:r w:rsidR="00B668F1">
        <w:t xml:space="preserve"> vainagā</w:t>
      </w:r>
      <w:r w:rsidR="00022941">
        <w:t>. Te nelielā daudzumā tiek izgāzti dārza atkritumi</w:t>
      </w:r>
      <w:r w:rsidR="00CD62EA">
        <w:t xml:space="preserve"> (nezāles, vecie stublāji </w:t>
      </w:r>
      <w:proofErr w:type="spellStart"/>
      <w:r w:rsidR="00CD62EA">
        <w:t>utml</w:t>
      </w:r>
      <w:proofErr w:type="spellEnd"/>
      <w:r w:rsidR="00CD62EA">
        <w:t xml:space="preserve">.), kas rada nevēlamu augsnes eitrofikāciju un labvēlīgus apstākļus </w:t>
      </w:r>
      <w:r w:rsidR="00F3174B">
        <w:t>ekspansīvām un invazīvām</w:t>
      </w:r>
      <w:r w:rsidR="00CD62EA">
        <w:t xml:space="preserve"> sugām. </w:t>
      </w:r>
    </w:p>
    <w:p w:rsidR="008E1301" w:rsidRDefault="00955B7D" w:rsidP="008E1301">
      <w:pPr>
        <w:pStyle w:val="BodyText"/>
        <w:spacing w:line="200" w:lineRule="atLeast"/>
        <w:ind w:firstLine="851"/>
        <w:jc w:val="both"/>
      </w:pPr>
      <w:r>
        <w:t>Teritorijas dabas apstākļus dažādo un papildus vērtību piešķir</w:t>
      </w:r>
      <w:r w:rsidR="00612D53">
        <w:t xml:space="preserve"> neliels strauts ar avotainiem krastiem</w:t>
      </w:r>
      <w:r w:rsidR="00FF0511">
        <w:t xml:space="preserve"> (4.attēls)</w:t>
      </w:r>
      <w:r w:rsidR="00FD1A51">
        <w:t>, kas iztek no uzpludinājuma</w:t>
      </w:r>
      <w:r w:rsidR="00FF0511">
        <w:t xml:space="preserve">. </w:t>
      </w:r>
      <w:r>
        <w:t>Ies</w:t>
      </w:r>
      <w:r w:rsidR="00425C05">
        <w:t>a</w:t>
      </w:r>
      <w:r>
        <w:t>ku saglabāt strauta gultni neskartu</w:t>
      </w:r>
      <w:r w:rsidR="00425C05">
        <w:t>, bet brūkošos baltalkšņus</w:t>
      </w:r>
      <w:r w:rsidR="00FE5C25">
        <w:t xml:space="preserve"> un sadzīves atkritumus (5.attēls)</w:t>
      </w:r>
      <w:r w:rsidR="00425C05">
        <w:t xml:space="preserve"> izvākt no ūdens, lai n</w:t>
      </w:r>
      <w:r w:rsidR="00CC5220">
        <w:t>e</w:t>
      </w:r>
      <w:r w:rsidR="00425C05">
        <w:t>traucētu straumei.</w:t>
      </w:r>
      <w:r w:rsidR="00CC5220">
        <w:t xml:space="preserve"> Lai saudzētu avotainos krastus, kritušos kokus iesaku izvākt ar rokām un iznest no ieplakas</w:t>
      </w:r>
      <w:r w:rsidR="00753220">
        <w:t>.</w:t>
      </w:r>
      <w:r w:rsidR="00B73DFC">
        <w:t xml:space="preserve"> Krastos redzams izmīdījums</w:t>
      </w:r>
      <w:r w:rsidR="003F4FFC">
        <w:t xml:space="preserve"> </w:t>
      </w:r>
      <w:r w:rsidR="00B73DFC">
        <w:t>un kritušie koki tiek likti gultnē, jo nav laipas. Neliela tiltiņa izbūve samazinātu nevēlamo izmīdījumu.</w:t>
      </w:r>
      <w:r w:rsidR="002A7085">
        <w:t xml:space="preserve"> </w:t>
      </w:r>
      <w:r w:rsidR="00F92245">
        <w:t>Viegli a</w:t>
      </w:r>
      <w:r w:rsidR="002A7085">
        <w:t>votain</w:t>
      </w:r>
      <w:r w:rsidR="00F92245">
        <w:t>a</w:t>
      </w:r>
      <w:r w:rsidR="002A7085">
        <w:t xml:space="preserve"> ir arī Pedeles upes krast</w:t>
      </w:r>
      <w:r w:rsidR="00F92245">
        <w:t xml:space="preserve">a nogāze, bet pats upes krasts aizaudzis ar baltalkšņiem un augstajiem grīšļiem. </w:t>
      </w:r>
      <w:r w:rsidR="003F5BD8">
        <w:t xml:space="preserve">Daļu nogāzes šķērso 20kV elektrolīnija, kas tiek uzturēta atklāta un tur mežs neaug. </w:t>
      </w:r>
      <w:r w:rsidR="005D36F3">
        <w:t xml:space="preserve">Pedeles upes pretējā krastā ir bebra </w:t>
      </w:r>
      <w:proofErr w:type="spellStart"/>
      <w:r w:rsidR="005D36F3" w:rsidRPr="005D36F3">
        <w:rPr>
          <w:i/>
          <w:iCs/>
        </w:rPr>
        <w:t>Castor</w:t>
      </w:r>
      <w:proofErr w:type="spellEnd"/>
      <w:r w:rsidR="005D36F3" w:rsidRPr="005D36F3">
        <w:rPr>
          <w:i/>
          <w:iCs/>
        </w:rPr>
        <w:t xml:space="preserve"> </w:t>
      </w:r>
      <w:proofErr w:type="spellStart"/>
      <w:r w:rsidR="005D36F3" w:rsidRPr="005D36F3">
        <w:rPr>
          <w:i/>
          <w:iCs/>
        </w:rPr>
        <w:t>fiber</w:t>
      </w:r>
      <w:proofErr w:type="spellEnd"/>
      <w:r w:rsidR="005D36F3">
        <w:t xml:space="preserve"> māja</w:t>
      </w:r>
      <w:r w:rsidR="00627757">
        <w:t>. I</w:t>
      </w:r>
      <w:r w:rsidR="005D36F3">
        <w:t xml:space="preserve">zteikti intensīva negatīva bebru darbība </w:t>
      </w:r>
      <w:r w:rsidR="00627757">
        <w:t xml:space="preserve">mežā </w:t>
      </w:r>
      <w:r w:rsidR="005D36F3">
        <w:t>teritorijā nav vērojama</w:t>
      </w:r>
      <w:r w:rsidR="00627757">
        <w:t>, bet upes krastā ir izveidotas alas un pārvietošanās ceļi.</w:t>
      </w:r>
      <w:r w:rsidR="00F831E7">
        <w:t xml:space="preserve"> Pedeles krastu </w:t>
      </w:r>
      <w:r w:rsidR="00F831E7">
        <w:lastRenderedPageBreak/>
        <w:t>atklātās vietas būtu vēlams atjaunot k</w:t>
      </w:r>
      <w:r w:rsidR="001E59B6">
        <w:t>ā</w:t>
      </w:r>
      <w:r w:rsidR="00F831E7">
        <w:t xml:space="preserve"> palieņu zālājus</w:t>
      </w:r>
      <w:r w:rsidR="009B4CA4">
        <w:t xml:space="preserve"> vai ganības</w:t>
      </w:r>
      <w:r w:rsidR="00F831E7">
        <w:t xml:space="preserve">, bet </w:t>
      </w:r>
      <w:r w:rsidR="001E59B6">
        <w:t>atjaunošana varētu būt sarežģīta ilgstošās neapsaimniekošanas un bebru darbības dēļ.</w:t>
      </w:r>
    </w:p>
    <w:p w:rsidR="009B4CA4" w:rsidRDefault="009B4CA4" w:rsidP="008E1301">
      <w:pPr>
        <w:pStyle w:val="BodyText"/>
        <w:spacing w:line="200" w:lineRule="atLeast"/>
        <w:ind w:firstLine="851"/>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1"/>
        <w:gridCol w:w="4490"/>
      </w:tblGrid>
      <w:tr w:rsidR="00425C05" w:rsidTr="009B4CA4">
        <w:tc>
          <w:tcPr>
            <w:tcW w:w="4491" w:type="dxa"/>
          </w:tcPr>
          <w:p w:rsidR="00425C05" w:rsidRDefault="00B95B46" w:rsidP="008E1301">
            <w:pPr>
              <w:pStyle w:val="BodyText"/>
              <w:spacing w:line="200" w:lineRule="atLeast"/>
              <w:jc w:val="both"/>
              <w:rPr>
                <w:noProof/>
              </w:rPr>
            </w:pPr>
            <w:r>
              <w:rPr>
                <w:noProof/>
              </w:rPr>
              <w:drawing>
                <wp:inline distT="0" distB="0" distL="0" distR="0">
                  <wp:extent cx="2701636" cy="179970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5">
                            <a:extLst>
                              <a:ext uri="{28A0092B-C50C-407E-A947-70E740481C1C}">
                                <a14:useLocalDpi xmlns:a14="http://schemas.microsoft.com/office/drawing/2010/main" val="0"/>
                              </a:ext>
                            </a:extLst>
                          </a:blip>
                          <a:stretch>
                            <a:fillRect/>
                          </a:stretch>
                        </pic:blipFill>
                        <pic:spPr>
                          <a:xfrm>
                            <a:off x="0" y="0"/>
                            <a:ext cx="2701636" cy="1799705"/>
                          </a:xfrm>
                          <a:prstGeom prst="rect">
                            <a:avLst/>
                          </a:prstGeom>
                        </pic:spPr>
                      </pic:pic>
                    </a:graphicData>
                  </a:graphic>
                </wp:inline>
              </w:drawing>
            </w:r>
          </w:p>
        </w:tc>
        <w:tc>
          <w:tcPr>
            <w:tcW w:w="4490" w:type="dxa"/>
          </w:tcPr>
          <w:p w:rsidR="00425C05" w:rsidRDefault="00B95B46" w:rsidP="008E1301">
            <w:pPr>
              <w:pStyle w:val="BodyText"/>
              <w:spacing w:line="200" w:lineRule="atLeast"/>
              <w:jc w:val="both"/>
              <w:rPr>
                <w:noProof/>
              </w:rPr>
            </w:pPr>
            <w:r>
              <w:rPr>
                <w:noProof/>
              </w:rPr>
              <w:drawing>
                <wp:inline distT="0" distB="0" distL="0" distR="0">
                  <wp:extent cx="2701636" cy="1799705"/>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6">
                            <a:extLst>
                              <a:ext uri="{28A0092B-C50C-407E-A947-70E740481C1C}">
                                <a14:useLocalDpi xmlns:a14="http://schemas.microsoft.com/office/drawing/2010/main" val="0"/>
                              </a:ext>
                            </a:extLst>
                          </a:blip>
                          <a:stretch>
                            <a:fillRect/>
                          </a:stretch>
                        </pic:blipFill>
                        <pic:spPr>
                          <a:xfrm>
                            <a:off x="0" y="0"/>
                            <a:ext cx="2701636" cy="1799705"/>
                          </a:xfrm>
                          <a:prstGeom prst="rect">
                            <a:avLst/>
                          </a:prstGeom>
                        </pic:spPr>
                      </pic:pic>
                    </a:graphicData>
                  </a:graphic>
                </wp:inline>
              </w:drawing>
            </w:r>
          </w:p>
        </w:tc>
      </w:tr>
      <w:tr w:rsidR="009E0C19" w:rsidTr="009B4CA4">
        <w:tc>
          <w:tcPr>
            <w:tcW w:w="4491" w:type="dxa"/>
          </w:tcPr>
          <w:p w:rsidR="009E0C19" w:rsidRDefault="009E0C19" w:rsidP="009E0C19">
            <w:pPr>
              <w:pStyle w:val="BodyText"/>
              <w:spacing w:line="200" w:lineRule="atLeast"/>
              <w:jc w:val="both"/>
              <w:rPr>
                <w:noProof/>
              </w:rPr>
            </w:pPr>
            <w:r>
              <w:rPr>
                <w:noProof/>
              </w:rPr>
              <w:t>4.attēls. Intensīvi izmantota taka.</w:t>
            </w:r>
          </w:p>
        </w:tc>
        <w:tc>
          <w:tcPr>
            <w:tcW w:w="4490" w:type="dxa"/>
          </w:tcPr>
          <w:p w:rsidR="009E0C19" w:rsidRDefault="009E0C19" w:rsidP="009E0C19">
            <w:pPr>
              <w:pStyle w:val="BodyText"/>
              <w:spacing w:line="200" w:lineRule="atLeast"/>
              <w:jc w:val="both"/>
            </w:pPr>
            <w:r>
              <w:t>5. attēls. Mazāk izmantota taka.</w:t>
            </w:r>
          </w:p>
        </w:tc>
      </w:tr>
      <w:tr w:rsidR="009E0C19" w:rsidTr="009B4CA4">
        <w:tc>
          <w:tcPr>
            <w:tcW w:w="4491" w:type="dxa"/>
          </w:tcPr>
          <w:p w:rsidR="009E0C19" w:rsidRDefault="00B95B46" w:rsidP="009E0C19">
            <w:pPr>
              <w:pStyle w:val="BodyText"/>
              <w:spacing w:line="200" w:lineRule="atLeast"/>
              <w:jc w:val="both"/>
            </w:pPr>
            <w:r>
              <w:rPr>
                <w:noProof/>
              </w:rPr>
              <w:drawing>
                <wp:inline distT="0" distB="0" distL="0" distR="0">
                  <wp:extent cx="2701636" cy="179970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7">
                            <a:extLst>
                              <a:ext uri="{28A0092B-C50C-407E-A947-70E740481C1C}">
                                <a14:useLocalDpi xmlns:a14="http://schemas.microsoft.com/office/drawing/2010/main" val="0"/>
                              </a:ext>
                            </a:extLst>
                          </a:blip>
                          <a:stretch>
                            <a:fillRect/>
                          </a:stretch>
                        </pic:blipFill>
                        <pic:spPr>
                          <a:xfrm>
                            <a:off x="0" y="0"/>
                            <a:ext cx="2701636" cy="1799705"/>
                          </a:xfrm>
                          <a:prstGeom prst="rect">
                            <a:avLst/>
                          </a:prstGeom>
                        </pic:spPr>
                      </pic:pic>
                    </a:graphicData>
                  </a:graphic>
                </wp:inline>
              </w:drawing>
            </w:r>
          </w:p>
        </w:tc>
        <w:tc>
          <w:tcPr>
            <w:tcW w:w="4490" w:type="dxa"/>
          </w:tcPr>
          <w:p w:rsidR="009E0C19" w:rsidRDefault="00B95B46" w:rsidP="009E0C19">
            <w:pPr>
              <w:pStyle w:val="BodyText"/>
              <w:spacing w:line="200" w:lineRule="atLeast"/>
              <w:jc w:val="both"/>
            </w:pPr>
            <w:r>
              <w:rPr>
                <w:noProof/>
              </w:rPr>
              <w:drawing>
                <wp:inline distT="0" distB="0" distL="0" distR="0">
                  <wp:extent cx="2705100" cy="1804376"/>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12698" cy="1809444"/>
                          </a:xfrm>
                          <a:prstGeom prst="rect">
                            <a:avLst/>
                          </a:prstGeom>
                        </pic:spPr>
                      </pic:pic>
                    </a:graphicData>
                  </a:graphic>
                </wp:inline>
              </w:drawing>
            </w:r>
          </w:p>
        </w:tc>
      </w:tr>
      <w:tr w:rsidR="009B4CA4" w:rsidTr="009B4CA4">
        <w:tc>
          <w:tcPr>
            <w:tcW w:w="4491" w:type="dxa"/>
          </w:tcPr>
          <w:p w:rsidR="009B4CA4" w:rsidRDefault="009B4CA4" w:rsidP="009B4CA4">
            <w:pPr>
              <w:pStyle w:val="BodyText"/>
              <w:spacing w:line="200" w:lineRule="atLeast"/>
              <w:jc w:val="both"/>
              <w:rPr>
                <w:noProof/>
              </w:rPr>
            </w:pPr>
            <w:r>
              <w:rPr>
                <w:noProof/>
              </w:rPr>
              <w:t>6.attēls. Neliels strauts ar avotainiem krastiem. 21.05.2020.</w:t>
            </w:r>
          </w:p>
        </w:tc>
        <w:tc>
          <w:tcPr>
            <w:tcW w:w="4490" w:type="dxa"/>
          </w:tcPr>
          <w:p w:rsidR="009B4CA4" w:rsidRDefault="009B4CA4" w:rsidP="009B4CA4">
            <w:pPr>
              <w:pStyle w:val="BodyText"/>
              <w:spacing w:line="200" w:lineRule="atLeast"/>
              <w:jc w:val="both"/>
              <w:rPr>
                <w:noProof/>
              </w:rPr>
            </w:pPr>
            <w:r>
              <w:rPr>
                <w:noProof/>
              </w:rPr>
              <w:t>7.attēls. Strautā kritušie koki un sadzīves atkritumi rada traucējumu ūdens plūsmai. 10.04.2020.</w:t>
            </w:r>
          </w:p>
        </w:tc>
      </w:tr>
    </w:tbl>
    <w:p w:rsidR="00580396" w:rsidRDefault="0074284F" w:rsidP="0074284F">
      <w:pPr>
        <w:pStyle w:val="BodyText"/>
        <w:spacing w:line="200" w:lineRule="atLeast"/>
        <w:jc w:val="both"/>
      </w:pPr>
      <w:r w:rsidRPr="0074284F">
        <w:rPr>
          <w:b/>
          <w:bCs/>
        </w:rPr>
        <w:t>B - Pedeles takas zona</w:t>
      </w:r>
      <w:r>
        <w:t xml:space="preserve"> </w:t>
      </w:r>
    </w:p>
    <w:p w:rsidR="006327C4" w:rsidRDefault="00580396" w:rsidP="006327C4">
      <w:pPr>
        <w:pStyle w:val="BodyText"/>
        <w:spacing w:line="200" w:lineRule="atLeast"/>
        <w:ind w:firstLine="851"/>
        <w:jc w:val="both"/>
      </w:pPr>
      <w:r>
        <w:t>Daļa no teritorijas ir estrāde ar piebraucamo ceļu un skatītāju tribīnēm ko ieskauj retu priežu audze.</w:t>
      </w:r>
      <w:r w:rsidR="008B2A01">
        <w:t xml:space="preserve"> Šeit plānots rekonstruēt estrādes teritoriju.</w:t>
      </w:r>
      <w:r w:rsidR="00015256">
        <w:t xml:space="preserve"> </w:t>
      </w:r>
      <w:r w:rsidR="000E0228">
        <w:t xml:space="preserve">Posmā no </w:t>
      </w:r>
      <w:r w:rsidR="00E81F04">
        <w:t xml:space="preserve">estrādes līdz Rūjienas ielai īpaši aizsargājami </w:t>
      </w:r>
      <w:r w:rsidR="00336335">
        <w:t xml:space="preserve">meža un zālāju </w:t>
      </w:r>
      <w:r w:rsidR="00E81F04">
        <w:t xml:space="preserve">biotopi un </w:t>
      </w:r>
      <w:r w:rsidR="004F7915">
        <w:t xml:space="preserve">ar tiem saistītas īpaši aizsargājamas </w:t>
      </w:r>
      <w:r w:rsidR="00E81F04">
        <w:t>sugas nav konstatēti</w:t>
      </w:r>
      <w:r w:rsidR="004F7915">
        <w:t>,</w:t>
      </w:r>
      <w:r w:rsidR="00D93522">
        <w:t xml:space="preserve"> teritorija jau tagad atbilst parkam ar skrajām priedēm.</w:t>
      </w:r>
    </w:p>
    <w:p w:rsidR="004F7915" w:rsidRPr="00744915" w:rsidRDefault="004F7915" w:rsidP="006327C4">
      <w:pPr>
        <w:pStyle w:val="BodyText"/>
        <w:spacing w:line="200" w:lineRule="atLeast"/>
        <w:ind w:firstLine="851"/>
        <w:jc w:val="both"/>
      </w:pPr>
      <w:r>
        <w:t xml:space="preserve">Pedeles upe šajā zonā atbilst </w:t>
      </w:r>
      <w:r w:rsidR="00952EA7">
        <w:t xml:space="preserve">īpaši aizsargājamam biotopam </w:t>
      </w:r>
      <w:r w:rsidR="00952EA7" w:rsidRPr="00952EA7">
        <w:t>3260</w:t>
      </w:r>
      <w:r w:rsidR="00952EA7" w:rsidRPr="00952EA7">
        <w:rPr>
          <w:i/>
        </w:rPr>
        <w:t xml:space="preserve"> Upju straujteces un dabiski upju posmi</w:t>
      </w:r>
      <w:r w:rsidR="00952EA7">
        <w:t xml:space="preserve">. Vairākās vietās konstatēti nedaudzi </w:t>
      </w:r>
      <w:r w:rsidR="00D96B5B">
        <w:t xml:space="preserve">ūdenī dzīvojoši īpaši aizsargājami gliemji:  biezā </w:t>
      </w:r>
      <w:proofErr w:type="spellStart"/>
      <w:r w:rsidR="00D96B5B">
        <w:t>perlamutrene</w:t>
      </w:r>
      <w:proofErr w:type="spellEnd"/>
      <w:r w:rsidR="00D96B5B">
        <w:t xml:space="preserve"> </w:t>
      </w:r>
      <w:proofErr w:type="spellStart"/>
      <w:r w:rsidR="00952EA7" w:rsidRPr="00D96B5B">
        <w:rPr>
          <w:i/>
          <w:iCs/>
        </w:rPr>
        <w:t>Unio</w:t>
      </w:r>
      <w:proofErr w:type="spellEnd"/>
      <w:r w:rsidR="00952EA7" w:rsidRPr="00D96B5B">
        <w:rPr>
          <w:i/>
          <w:iCs/>
        </w:rPr>
        <w:t xml:space="preserve"> </w:t>
      </w:r>
      <w:proofErr w:type="spellStart"/>
      <w:r w:rsidR="00952EA7" w:rsidRPr="00D96B5B">
        <w:rPr>
          <w:i/>
          <w:iCs/>
        </w:rPr>
        <w:t>crassus</w:t>
      </w:r>
      <w:proofErr w:type="spellEnd"/>
      <w:r w:rsidR="00952EA7">
        <w:t xml:space="preserve"> un </w:t>
      </w:r>
      <w:r w:rsidR="00D96B5B">
        <w:t xml:space="preserve">upes micīte </w:t>
      </w:r>
      <w:proofErr w:type="spellStart"/>
      <w:r w:rsidR="00D96B5B">
        <w:rPr>
          <w:i/>
          <w:iCs/>
        </w:rPr>
        <w:t>A</w:t>
      </w:r>
      <w:r w:rsidR="00952EA7" w:rsidRPr="00D96B5B">
        <w:rPr>
          <w:i/>
          <w:iCs/>
        </w:rPr>
        <w:t>ncy</w:t>
      </w:r>
      <w:r w:rsidR="00D96B5B">
        <w:rPr>
          <w:i/>
          <w:iCs/>
        </w:rPr>
        <w:t>l</w:t>
      </w:r>
      <w:r w:rsidR="00952EA7" w:rsidRPr="00D96B5B">
        <w:rPr>
          <w:i/>
          <w:iCs/>
        </w:rPr>
        <w:t>lus</w:t>
      </w:r>
      <w:proofErr w:type="spellEnd"/>
      <w:r w:rsidR="00952EA7" w:rsidRPr="00D96B5B">
        <w:rPr>
          <w:i/>
          <w:iCs/>
        </w:rPr>
        <w:t xml:space="preserve"> </w:t>
      </w:r>
      <w:proofErr w:type="spellStart"/>
      <w:r w:rsidR="00952EA7" w:rsidRPr="00D96B5B">
        <w:rPr>
          <w:i/>
          <w:iCs/>
        </w:rPr>
        <w:t>fluviatili</w:t>
      </w:r>
      <w:r w:rsidR="00910A71">
        <w:rPr>
          <w:i/>
          <w:iCs/>
        </w:rPr>
        <w:t>s</w:t>
      </w:r>
      <w:proofErr w:type="spellEnd"/>
      <w:r w:rsidR="00744915">
        <w:rPr>
          <w:i/>
          <w:iCs/>
        </w:rPr>
        <w:t>.</w:t>
      </w:r>
      <w:r w:rsidR="00744915">
        <w:t xml:space="preserve"> Upes gultnē ir daudz sakritušu koku</w:t>
      </w:r>
      <w:r w:rsidR="003B2E66">
        <w:t xml:space="preserve"> (8.attēls)</w:t>
      </w:r>
      <w:r w:rsidR="00744915">
        <w:t>, kas daudzviet kavē straumi</w:t>
      </w:r>
      <w:r w:rsidR="00454192">
        <w:t xml:space="preserve"> un samazina ūdens kvalitāti, kas var nelabvēlīgi ietekmēt aizsargājamās gliem</w:t>
      </w:r>
      <w:r w:rsidR="003F18B1">
        <w:t>ju sugas</w:t>
      </w:r>
      <w:r w:rsidR="00787598">
        <w:t>. Pašvaldība ir uzsākusi pakāpenisku koku izvākšanu, kas ļoti uzlabo upes kvalitāti un veicama arī turpmāk.</w:t>
      </w:r>
      <w:r w:rsidR="007B5F88">
        <w:t xml:space="preserve"> Attīstot tūrisma aktivitātes nedrīkst vecināt </w:t>
      </w:r>
      <w:r w:rsidR="003F18B1">
        <w:t>bradāšanu pa upes gultni, lai mehāniski netraumētu retās sugas.</w:t>
      </w:r>
    </w:p>
    <w:p w:rsidR="006A29A7" w:rsidRDefault="00D93522" w:rsidP="006327C4">
      <w:pPr>
        <w:pStyle w:val="BodyText"/>
        <w:spacing w:line="200" w:lineRule="atLeast"/>
        <w:ind w:firstLine="851"/>
        <w:jc w:val="both"/>
      </w:pPr>
      <w:r>
        <w:t>Dabiska meža zemsedze un struktūras ir</w:t>
      </w:r>
      <w:r w:rsidR="003F18B1">
        <w:t xml:space="preserve"> mežaudzēs</w:t>
      </w:r>
      <w:r>
        <w:t xml:space="preserve"> augšpus estrādei Pedeles krastos līdz par </w:t>
      </w:r>
      <w:proofErr w:type="spellStart"/>
      <w:r>
        <w:t>Zāģezeram</w:t>
      </w:r>
      <w:proofErr w:type="spellEnd"/>
      <w:r w:rsidR="006327C4">
        <w:t>, kur plānots turpināt attīstīt tūrisma taku tīklu gar upi</w:t>
      </w:r>
      <w:r w:rsidR="003A273C">
        <w:t xml:space="preserve"> pa jau esošajām takām</w:t>
      </w:r>
      <w:r w:rsidR="006A29A7">
        <w:t>. Intensīvāk izmantota ir taka no ‘Lauktehnikas tilta’</w:t>
      </w:r>
      <w:r w:rsidR="003755D4">
        <w:t xml:space="preserve"> līdz </w:t>
      </w:r>
      <w:proofErr w:type="spellStart"/>
      <w:r w:rsidR="003755D4">
        <w:t>Zāģezeram</w:t>
      </w:r>
      <w:proofErr w:type="spellEnd"/>
      <w:r w:rsidR="003755D4">
        <w:t xml:space="preserve"> pa Pedeles </w:t>
      </w:r>
      <w:r w:rsidR="00547B1F">
        <w:t>labo</w:t>
      </w:r>
      <w:r w:rsidR="003755D4">
        <w:t xml:space="preserve"> krastu, bet taka </w:t>
      </w:r>
      <w:r w:rsidR="00547B1F">
        <w:t>kreisajā</w:t>
      </w:r>
      <w:r w:rsidR="003755D4">
        <w:t xml:space="preserve"> krastā ir </w:t>
      </w:r>
      <w:r w:rsidR="00CC26AC">
        <w:t>grūtāk izejama.</w:t>
      </w:r>
    </w:p>
    <w:p w:rsidR="00AC780A" w:rsidRDefault="00D93522" w:rsidP="0073476D">
      <w:pPr>
        <w:pStyle w:val="BodyText"/>
        <w:spacing w:line="200" w:lineRule="atLeast"/>
        <w:ind w:firstLine="851"/>
        <w:jc w:val="both"/>
      </w:pPr>
      <w:r>
        <w:t xml:space="preserve"> </w:t>
      </w:r>
      <w:r w:rsidR="003A273C">
        <w:t xml:space="preserve">Šajā posmā konstatēts </w:t>
      </w:r>
      <w:r w:rsidR="00020053">
        <w:t xml:space="preserve">Latvija un Eiropas Savienībā īpaši aizsargājams biotopa </w:t>
      </w:r>
      <w:r w:rsidR="00020053" w:rsidRPr="00BD5289">
        <w:t>veids</w:t>
      </w:r>
      <w:r w:rsidR="00020053" w:rsidRPr="00BD5289">
        <w:rPr>
          <w:i/>
          <w:iCs/>
        </w:rPr>
        <w:t xml:space="preserve"> </w:t>
      </w:r>
      <w:r w:rsidR="00BD5289" w:rsidRPr="00BD5289">
        <w:rPr>
          <w:i/>
          <w:iCs/>
        </w:rPr>
        <w:t>9010* Veci vai dabiski boreāli meži</w:t>
      </w:r>
      <w:r w:rsidR="004A20C3">
        <w:rPr>
          <w:i/>
          <w:iCs/>
        </w:rPr>
        <w:t xml:space="preserve"> </w:t>
      </w:r>
      <w:r w:rsidR="00E345C7" w:rsidRPr="00E345C7">
        <w:t>(</w:t>
      </w:r>
      <w:r w:rsidR="004A20C3">
        <w:t>1.pielikums</w:t>
      </w:r>
      <w:r w:rsidR="00E345C7">
        <w:t>)</w:t>
      </w:r>
      <w:r w:rsidR="00384083">
        <w:rPr>
          <w:i/>
          <w:iCs/>
        </w:rPr>
        <w:t xml:space="preserve">. </w:t>
      </w:r>
      <w:r w:rsidR="00384083" w:rsidRPr="00AC780A">
        <w:t xml:space="preserve">Konstatētas vairākas dabisku meža biotopu </w:t>
      </w:r>
      <w:r w:rsidR="00384083" w:rsidRPr="00AC780A">
        <w:lastRenderedPageBreak/>
        <w:t xml:space="preserve">indikatorsugas – </w:t>
      </w:r>
      <w:proofErr w:type="spellStart"/>
      <w:r w:rsidR="00384083" w:rsidRPr="00AC780A">
        <w:t>līklapu</w:t>
      </w:r>
      <w:proofErr w:type="spellEnd"/>
      <w:r w:rsidR="00384083" w:rsidRPr="00AC780A">
        <w:t xml:space="preserve"> </w:t>
      </w:r>
      <w:proofErr w:type="spellStart"/>
      <w:r w:rsidR="00384083" w:rsidRPr="00AC780A">
        <w:t>novēlija</w:t>
      </w:r>
      <w:proofErr w:type="spellEnd"/>
      <w:r w:rsidR="00384083" w:rsidRPr="00AC780A">
        <w:t xml:space="preserve"> </w:t>
      </w:r>
      <w:proofErr w:type="spellStart"/>
      <w:r w:rsidR="00384083" w:rsidRPr="00384083">
        <w:rPr>
          <w:i/>
          <w:iCs/>
        </w:rPr>
        <w:t>Nowellia</w:t>
      </w:r>
      <w:proofErr w:type="spellEnd"/>
      <w:r w:rsidR="00384083" w:rsidRPr="00384083">
        <w:rPr>
          <w:i/>
          <w:iCs/>
        </w:rPr>
        <w:t xml:space="preserve"> </w:t>
      </w:r>
      <w:proofErr w:type="spellStart"/>
      <w:r w:rsidR="00384083" w:rsidRPr="00384083">
        <w:rPr>
          <w:i/>
          <w:iCs/>
        </w:rPr>
        <w:t>curvifolia</w:t>
      </w:r>
      <w:proofErr w:type="spellEnd"/>
      <w:r w:rsidR="00384083" w:rsidRPr="00AC780A">
        <w:t xml:space="preserve">, parastā sprogaine </w:t>
      </w:r>
      <w:proofErr w:type="spellStart"/>
      <w:r w:rsidR="00384083" w:rsidRPr="00384083">
        <w:rPr>
          <w:i/>
          <w:iCs/>
        </w:rPr>
        <w:t>Ulota</w:t>
      </w:r>
      <w:proofErr w:type="spellEnd"/>
      <w:r w:rsidR="00384083" w:rsidRPr="00384083">
        <w:rPr>
          <w:i/>
          <w:iCs/>
        </w:rPr>
        <w:t xml:space="preserve"> </w:t>
      </w:r>
      <w:proofErr w:type="spellStart"/>
      <w:r w:rsidR="00384083" w:rsidRPr="00384083">
        <w:rPr>
          <w:i/>
          <w:iCs/>
        </w:rPr>
        <w:t>crispa</w:t>
      </w:r>
      <w:proofErr w:type="spellEnd"/>
      <w:r w:rsidR="00384083" w:rsidRPr="00AC780A">
        <w:t xml:space="preserve">,  rudens </w:t>
      </w:r>
      <w:proofErr w:type="spellStart"/>
      <w:r w:rsidR="00384083" w:rsidRPr="00AC780A">
        <w:t>džeimsonīte</w:t>
      </w:r>
      <w:proofErr w:type="spellEnd"/>
      <w:r w:rsidR="00384083" w:rsidRPr="00AC780A">
        <w:t xml:space="preserve"> </w:t>
      </w:r>
      <w:proofErr w:type="spellStart"/>
      <w:r w:rsidR="00384083" w:rsidRPr="00384083">
        <w:rPr>
          <w:i/>
          <w:iCs/>
        </w:rPr>
        <w:t>Jamesoniella</w:t>
      </w:r>
      <w:proofErr w:type="spellEnd"/>
      <w:r w:rsidR="00384083" w:rsidRPr="00384083">
        <w:rPr>
          <w:i/>
          <w:iCs/>
        </w:rPr>
        <w:t xml:space="preserve"> </w:t>
      </w:r>
      <w:proofErr w:type="spellStart"/>
      <w:r w:rsidR="00384083" w:rsidRPr="00384083">
        <w:rPr>
          <w:i/>
          <w:iCs/>
        </w:rPr>
        <w:t>autumnalis</w:t>
      </w:r>
      <w:proofErr w:type="spellEnd"/>
      <w:r w:rsidR="00DE09A1">
        <w:rPr>
          <w:i/>
          <w:iCs/>
        </w:rPr>
        <w:t>,</w:t>
      </w:r>
      <w:r w:rsidR="00384083" w:rsidRPr="00AC780A">
        <w:t xml:space="preserve"> tumšbrūnā </w:t>
      </w:r>
      <w:proofErr w:type="spellStart"/>
      <w:r w:rsidR="00384083" w:rsidRPr="00AC780A">
        <w:t>cietpiepe</w:t>
      </w:r>
      <w:proofErr w:type="spellEnd"/>
      <w:r w:rsidR="00384083" w:rsidRPr="00AC780A">
        <w:t xml:space="preserve"> </w:t>
      </w:r>
      <w:proofErr w:type="spellStart"/>
      <w:r w:rsidR="00384083" w:rsidRPr="00DE09A1">
        <w:rPr>
          <w:i/>
          <w:iCs/>
        </w:rPr>
        <w:t>Phellinus</w:t>
      </w:r>
      <w:proofErr w:type="spellEnd"/>
      <w:r w:rsidR="00384083" w:rsidRPr="00DE09A1">
        <w:rPr>
          <w:i/>
          <w:iCs/>
        </w:rPr>
        <w:t xml:space="preserve"> </w:t>
      </w:r>
      <w:proofErr w:type="spellStart"/>
      <w:r w:rsidR="00384083" w:rsidRPr="00DE09A1">
        <w:rPr>
          <w:i/>
          <w:iCs/>
        </w:rPr>
        <w:t>ferrugineofuscus</w:t>
      </w:r>
      <w:proofErr w:type="spellEnd"/>
      <w:r w:rsidR="00DE09A1">
        <w:t xml:space="preserve"> </w:t>
      </w:r>
      <w:r w:rsidR="00384083" w:rsidRPr="00AC780A">
        <w:t xml:space="preserve">un </w:t>
      </w:r>
      <w:proofErr w:type="spellStart"/>
      <w:r w:rsidR="00384083" w:rsidRPr="00AC780A">
        <w:t>vārpstiņgliemeži</w:t>
      </w:r>
      <w:proofErr w:type="spellEnd"/>
      <w:r w:rsidR="00384083" w:rsidRPr="00AC780A">
        <w:t xml:space="preserve"> </w:t>
      </w:r>
      <w:proofErr w:type="spellStart"/>
      <w:r w:rsidR="00384083" w:rsidRPr="00AC780A">
        <w:t>Clausilidae</w:t>
      </w:r>
      <w:proofErr w:type="spellEnd"/>
      <w:r w:rsidR="00384083" w:rsidRPr="00AC780A">
        <w:t xml:space="preserve">.  </w:t>
      </w:r>
      <w:r w:rsidR="00DE09A1">
        <w:t xml:space="preserve">Nozīmīgas raksturīgās struktūras rada </w:t>
      </w:r>
      <w:r w:rsidR="0073476D">
        <w:t>nokaltušās egles un to kritalas.</w:t>
      </w:r>
      <w:r w:rsidR="003D1655">
        <w:t xml:space="preserve"> Pedeles krastos </w:t>
      </w:r>
      <w:proofErr w:type="spellStart"/>
      <w:r w:rsidR="003D1655">
        <w:t>Dabasdati.lv</w:t>
      </w:r>
      <w:proofErr w:type="spellEnd"/>
      <w:r w:rsidR="003D1655">
        <w:t xml:space="preserve"> iepriekš reģistrēts </w:t>
      </w:r>
      <w:proofErr w:type="spellStart"/>
      <w:r w:rsidR="003D1655">
        <w:t>trīspirkstu</w:t>
      </w:r>
      <w:proofErr w:type="spellEnd"/>
      <w:r w:rsidR="003D1655">
        <w:t xml:space="preserve"> dzenis</w:t>
      </w:r>
      <w:r w:rsidR="003D1655" w:rsidRPr="003D1655">
        <w:rPr>
          <w:rStyle w:val="WW8Num1z0"/>
        </w:rPr>
        <w:t xml:space="preserve"> </w:t>
      </w:r>
      <w:proofErr w:type="spellStart"/>
      <w:r w:rsidR="003D1655" w:rsidRPr="003D1655">
        <w:rPr>
          <w:rStyle w:val="st"/>
          <w:i/>
          <w:iCs/>
        </w:rPr>
        <w:t>Picoides</w:t>
      </w:r>
      <w:proofErr w:type="spellEnd"/>
      <w:r w:rsidR="003D1655" w:rsidRPr="003D1655">
        <w:rPr>
          <w:rStyle w:val="st"/>
          <w:i/>
          <w:iCs/>
        </w:rPr>
        <w:t xml:space="preserve"> </w:t>
      </w:r>
      <w:proofErr w:type="spellStart"/>
      <w:r w:rsidR="003D1655" w:rsidRPr="003D1655">
        <w:rPr>
          <w:rStyle w:val="st"/>
          <w:i/>
          <w:iCs/>
        </w:rPr>
        <w:t>tridactylu</w:t>
      </w:r>
      <w:r w:rsidR="005B6D50">
        <w:rPr>
          <w:rStyle w:val="st"/>
          <w:i/>
          <w:iCs/>
        </w:rPr>
        <w:t>s</w:t>
      </w:r>
      <w:proofErr w:type="spellEnd"/>
      <w:r w:rsidR="005B6D50">
        <w:rPr>
          <w:rStyle w:val="st"/>
          <w:i/>
          <w:iCs/>
        </w:rPr>
        <w:t xml:space="preserve">, </w:t>
      </w:r>
      <w:r w:rsidR="005B6D50">
        <w:rPr>
          <w:rStyle w:val="st"/>
        </w:rPr>
        <w:t xml:space="preserve">kura darbības pēdas </w:t>
      </w:r>
      <w:r w:rsidR="00A27871">
        <w:rPr>
          <w:rStyle w:val="st"/>
        </w:rPr>
        <w:t xml:space="preserve">uz nokaltušajām un dzīvajām eglēm </w:t>
      </w:r>
      <w:r w:rsidR="005B6D50">
        <w:rPr>
          <w:rStyle w:val="st"/>
        </w:rPr>
        <w:t>atzīmētas arī šajā biotopā</w:t>
      </w:r>
      <w:r w:rsidR="00A27871">
        <w:rPr>
          <w:rStyle w:val="st"/>
        </w:rPr>
        <w:t>.</w:t>
      </w:r>
      <w:r w:rsidR="00020053" w:rsidRPr="00BD5289">
        <w:rPr>
          <w:i/>
          <w:iCs/>
        </w:rPr>
        <w:t xml:space="preserve"> </w:t>
      </w:r>
      <w:r w:rsidR="00547B1F" w:rsidRPr="0073476D">
        <w:t>Mežs</w:t>
      </w:r>
      <w:r w:rsidR="0073476D" w:rsidRPr="0073476D">
        <w:t xml:space="preserve"> atrodas</w:t>
      </w:r>
      <w:r w:rsidR="0073476D">
        <w:rPr>
          <w:i/>
          <w:iCs/>
        </w:rPr>
        <w:t xml:space="preserve"> </w:t>
      </w:r>
      <w:r w:rsidR="008B2A01">
        <w:t>Pedeles labajā k</w:t>
      </w:r>
      <w:r w:rsidR="00BD5289">
        <w:t>rastā starp upi un samērā intensīvi izmantotu taku</w:t>
      </w:r>
      <w:r w:rsidR="00336335">
        <w:t xml:space="preserve">. </w:t>
      </w:r>
      <w:r w:rsidR="009B2464">
        <w:t xml:space="preserve">Lai mazinātu konfliktu, kas rodas biotopa aizsardzībai un apmeklētāju </w:t>
      </w:r>
      <w:r w:rsidR="00AC780A">
        <w:t>drošībai</w:t>
      </w:r>
      <w:r w:rsidR="00CC26AC">
        <w:t xml:space="preserve">, iesaku attīstīt taku tīklu nostāk no upes kreisajā krastā, jo </w:t>
      </w:r>
      <w:r w:rsidR="007418D1">
        <w:t>šim aizsargājamā meža veidam nepieciešama neiejaukšanās dabiskajos procesos, kas ietver arī sausokņus un kritalu dabisku veidošanos un sabrukšanu.</w:t>
      </w:r>
      <w:r w:rsidR="0073476D">
        <w:t xml:space="preserve"> </w:t>
      </w:r>
      <w:r w:rsidR="00B92BFC" w:rsidRPr="00AC780A">
        <w:t xml:space="preserve">Kopējais 9010* biotopa aizsardzības stāvoklis valstī ir nelabvēlīgs </w:t>
      </w:r>
      <w:r w:rsidR="00B92BFC">
        <w:t xml:space="preserve">slikts ar </w:t>
      </w:r>
      <w:r w:rsidR="00547B1F">
        <w:t>nezināmu</w:t>
      </w:r>
      <w:r w:rsidR="00B92BFC">
        <w:t xml:space="preserve"> tendenci</w:t>
      </w:r>
      <w:r w:rsidR="00B92BFC" w:rsidRPr="00AC780A">
        <w:t xml:space="preserve"> (U2)</w:t>
      </w:r>
      <w:r w:rsidR="00132531">
        <w:rPr>
          <w:rStyle w:val="FootnoteReference"/>
        </w:rPr>
        <w:footnoteReference w:id="13"/>
      </w:r>
      <w:r w:rsidR="00B92BFC" w:rsidRPr="00AC780A">
        <w:t>, tāpēc ikviens jauns biotopa laukums var būt nozīmīgs kopējā aizsardzībā.</w:t>
      </w:r>
      <w:r w:rsidR="00132531">
        <w:t xml:space="preserve"> </w:t>
      </w:r>
      <w:r w:rsidR="00AC780A" w:rsidRPr="00AC780A">
        <w:t>Kā vienīgais apdraudējums minēta mežsaimnieciskā darbība.</w:t>
      </w:r>
    </w:p>
    <w:p w:rsidR="00C80B4B" w:rsidRPr="00E97F92" w:rsidRDefault="00910A71" w:rsidP="00C80B4B">
      <w:pPr>
        <w:pStyle w:val="BodyText"/>
        <w:spacing w:line="200" w:lineRule="atLeast"/>
        <w:ind w:firstLine="851"/>
        <w:jc w:val="both"/>
      </w:pPr>
      <w:r>
        <w:t xml:space="preserve">Labajā krastā </w:t>
      </w:r>
      <w:r w:rsidR="007E1A60">
        <w:t>tieši pie upes ir neliel</w:t>
      </w:r>
      <w:r w:rsidR="00E97F92">
        <w:t>i</w:t>
      </w:r>
      <w:r w:rsidR="007E1A60">
        <w:t xml:space="preserve"> </w:t>
      </w:r>
      <w:r w:rsidR="007E1A60" w:rsidRPr="007E1A60">
        <w:rPr>
          <w:i/>
          <w:iCs/>
        </w:rPr>
        <w:t>8220 Smilšakmens atsegumi</w:t>
      </w:r>
      <w:r w:rsidR="00E97F92">
        <w:rPr>
          <w:i/>
          <w:iCs/>
        </w:rPr>
        <w:t xml:space="preserve"> – </w:t>
      </w:r>
      <w:r w:rsidR="00E97F92">
        <w:t xml:space="preserve">Sarkanās klintis. </w:t>
      </w:r>
      <w:r w:rsidR="008A11E9">
        <w:t xml:space="preserve">Smilšakmens atsegumā ligzdo īpaši aizsargājama putnu suga </w:t>
      </w:r>
      <w:proofErr w:type="spellStart"/>
      <w:r w:rsidR="008A11E9">
        <w:t>zivjudzenītis</w:t>
      </w:r>
      <w:proofErr w:type="spellEnd"/>
      <w:r w:rsidR="008A11E9">
        <w:t xml:space="preserve"> </w:t>
      </w:r>
      <w:bookmarkStart w:id="1" w:name="_GoBack"/>
      <w:proofErr w:type="spellStart"/>
      <w:r w:rsidR="008A11E9" w:rsidRPr="00BA335E">
        <w:rPr>
          <w:i/>
          <w:iCs/>
        </w:rPr>
        <w:t>Alcedo</w:t>
      </w:r>
      <w:proofErr w:type="spellEnd"/>
      <w:r w:rsidR="008A11E9" w:rsidRPr="00BA335E">
        <w:rPr>
          <w:i/>
          <w:iCs/>
        </w:rPr>
        <w:t xml:space="preserve"> </w:t>
      </w:r>
      <w:proofErr w:type="spellStart"/>
      <w:r w:rsidR="008A11E9" w:rsidRPr="00BA335E">
        <w:rPr>
          <w:i/>
          <w:iCs/>
        </w:rPr>
        <w:t>at</w:t>
      </w:r>
      <w:r w:rsidR="00BA335E" w:rsidRPr="00BA335E">
        <w:rPr>
          <w:i/>
          <w:iCs/>
        </w:rPr>
        <w:t>t</w:t>
      </w:r>
      <w:r w:rsidR="008A11E9" w:rsidRPr="00BA335E">
        <w:rPr>
          <w:i/>
          <w:iCs/>
        </w:rPr>
        <w:t>his</w:t>
      </w:r>
      <w:proofErr w:type="spellEnd"/>
      <w:r w:rsidR="003B2E66">
        <w:t xml:space="preserve"> </w:t>
      </w:r>
      <w:bookmarkEnd w:id="1"/>
      <w:r w:rsidR="003B2E66">
        <w:t>(9.attēls).</w:t>
      </w:r>
      <w:r w:rsidR="00BA335E">
        <w:t xml:space="preserve"> Taka gar Pedeles </w:t>
      </w:r>
      <w:r w:rsidR="00D80E87">
        <w:t>labo krastu ved pāri stāvai nogāzei, bet atsegumi ir tās lejasdaļā</w:t>
      </w:r>
      <w:r w:rsidR="00C77335">
        <w:t xml:space="preserve"> un no šīs takas nav īsti redzami un nav sasniedzami, kas palīdz saglabāt nelielo atsegumu netraucētu. </w:t>
      </w:r>
      <w:r w:rsidR="002A6BB4">
        <w:t xml:space="preserve">Grūti izejamā taka Pedeles kreisajā krastā iepretim klintīm pienāk tuvu upes krastam. </w:t>
      </w:r>
      <w:r w:rsidR="00C80B4B">
        <w:t xml:space="preserve">Ja taku pa Pedeles kreiso krastu plāno attīstīt, tad jānodrošina, ka taka tiek novirzīta, lai nepienāk pie upes atseguma lejasgalā, kur </w:t>
      </w:r>
      <w:proofErr w:type="spellStart"/>
      <w:r w:rsidR="00C80B4B">
        <w:t>atrodās</w:t>
      </w:r>
      <w:proofErr w:type="spellEnd"/>
      <w:r w:rsidR="00C80B4B">
        <w:t xml:space="preserve"> </w:t>
      </w:r>
      <w:proofErr w:type="spellStart"/>
      <w:r w:rsidR="00C80B4B">
        <w:t>zivjudzenīša</w:t>
      </w:r>
      <w:proofErr w:type="spellEnd"/>
      <w:r w:rsidR="00C80B4B">
        <w:t xml:space="preserve"> ligzda un jāplāno kā novērst  brišanu pāri upei uz atsegumiem. Iesaku taku </w:t>
      </w:r>
      <w:r w:rsidR="0066577A">
        <w:t>kreisajā</w:t>
      </w:r>
      <w:r w:rsidR="00C80B4B">
        <w:t xml:space="preserve"> krastā saglabāt minimāli labiekārtotu (dažās laipas pār strautiņiem, bez atpūtas vietām, bez zemsedzes uzlabojumiem), lai neveicinātu apmeklētāju plūsmu šajā maršrutā.</w:t>
      </w:r>
    </w:p>
    <w:p w:rsidR="008A6F4E" w:rsidRDefault="007053E0" w:rsidP="006327C4">
      <w:pPr>
        <w:pStyle w:val="BodyText"/>
        <w:spacing w:line="200" w:lineRule="atLeast"/>
        <w:ind w:firstLine="851"/>
        <w:jc w:val="both"/>
      </w:pPr>
      <w:r>
        <w:t>P</w:t>
      </w:r>
      <w:r w:rsidR="008A6F4E">
        <w:t xml:space="preserve">edeles kreisajā krastā takas mala </w:t>
      </w:r>
      <w:r w:rsidR="00284784">
        <w:t xml:space="preserve">ir neliels </w:t>
      </w:r>
      <w:r w:rsidR="00284784" w:rsidRPr="00FB4086">
        <w:rPr>
          <w:i/>
          <w:iCs/>
        </w:rPr>
        <w:t>7160 Minerālvielām bagāti avoti un avotu purvi</w:t>
      </w:r>
      <w:r w:rsidR="00284784">
        <w:t xml:space="preserve"> laukums</w:t>
      </w:r>
      <w:r>
        <w:t>, bet tam nekād</w:t>
      </w:r>
      <w:r w:rsidR="00C80B4B">
        <w:t>s</w:t>
      </w:r>
      <w:r>
        <w:t xml:space="preserve"> tiešs apdraudējums nav konstatēts.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8"/>
        <w:gridCol w:w="4729"/>
      </w:tblGrid>
      <w:tr w:rsidR="00AB544F" w:rsidTr="00685BCF">
        <w:tc>
          <w:tcPr>
            <w:tcW w:w="4728" w:type="dxa"/>
          </w:tcPr>
          <w:p w:rsidR="00AB544F" w:rsidRDefault="00B95B46" w:rsidP="006327C4">
            <w:pPr>
              <w:pStyle w:val="BodyText"/>
              <w:spacing w:line="200" w:lineRule="atLeast"/>
              <w:jc w:val="both"/>
            </w:pPr>
            <w:r>
              <w:rPr>
                <w:noProof/>
              </w:rPr>
              <w:drawing>
                <wp:inline distT="0" distB="0" distL="0" distR="0">
                  <wp:extent cx="2701636" cy="179970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9">
                            <a:extLst>
                              <a:ext uri="{28A0092B-C50C-407E-A947-70E740481C1C}">
                                <a14:useLocalDpi xmlns:a14="http://schemas.microsoft.com/office/drawing/2010/main" val="0"/>
                              </a:ext>
                            </a:extLst>
                          </a:blip>
                          <a:stretch>
                            <a:fillRect/>
                          </a:stretch>
                        </pic:blipFill>
                        <pic:spPr>
                          <a:xfrm>
                            <a:off x="0" y="0"/>
                            <a:ext cx="2701636" cy="1799705"/>
                          </a:xfrm>
                          <a:prstGeom prst="rect">
                            <a:avLst/>
                          </a:prstGeom>
                        </pic:spPr>
                      </pic:pic>
                    </a:graphicData>
                  </a:graphic>
                </wp:inline>
              </w:drawing>
            </w:r>
          </w:p>
        </w:tc>
        <w:tc>
          <w:tcPr>
            <w:tcW w:w="4729" w:type="dxa"/>
          </w:tcPr>
          <w:p w:rsidR="00AB544F" w:rsidRDefault="00B95B46" w:rsidP="006327C4">
            <w:pPr>
              <w:pStyle w:val="BodyText"/>
              <w:spacing w:line="200" w:lineRule="atLeast"/>
              <w:jc w:val="both"/>
            </w:pPr>
            <w:r>
              <w:rPr>
                <w:noProof/>
              </w:rPr>
              <w:drawing>
                <wp:inline distT="0" distB="0" distL="0" distR="0">
                  <wp:extent cx="2701636" cy="1799705"/>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20">
                            <a:extLst>
                              <a:ext uri="{28A0092B-C50C-407E-A947-70E740481C1C}">
                                <a14:useLocalDpi xmlns:a14="http://schemas.microsoft.com/office/drawing/2010/main" val="0"/>
                              </a:ext>
                            </a:extLst>
                          </a:blip>
                          <a:stretch>
                            <a:fillRect/>
                          </a:stretch>
                        </pic:blipFill>
                        <pic:spPr>
                          <a:xfrm>
                            <a:off x="0" y="0"/>
                            <a:ext cx="2701636" cy="1799705"/>
                          </a:xfrm>
                          <a:prstGeom prst="rect">
                            <a:avLst/>
                          </a:prstGeom>
                        </pic:spPr>
                      </pic:pic>
                    </a:graphicData>
                  </a:graphic>
                </wp:inline>
              </w:drawing>
            </w:r>
          </w:p>
        </w:tc>
      </w:tr>
      <w:tr w:rsidR="00AB544F" w:rsidTr="00685BCF">
        <w:tc>
          <w:tcPr>
            <w:tcW w:w="4728" w:type="dxa"/>
          </w:tcPr>
          <w:p w:rsidR="00AB544F" w:rsidRDefault="0033538D" w:rsidP="006327C4">
            <w:pPr>
              <w:pStyle w:val="BodyText"/>
              <w:spacing w:line="200" w:lineRule="atLeast"/>
              <w:jc w:val="both"/>
            </w:pPr>
            <w:r>
              <w:t xml:space="preserve">8.attēls. Sakritušie koki </w:t>
            </w:r>
            <w:proofErr w:type="spellStart"/>
            <w:r>
              <w:t>pedeles</w:t>
            </w:r>
            <w:proofErr w:type="spellEnd"/>
            <w:r>
              <w:t xml:space="preserve"> upē rada nosprostojumus</w:t>
            </w:r>
            <w:r w:rsidR="00685BCF">
              <w:t xml:space="preserve"> un ir jāizvāc</w:t>
            </w:r>
            <w:r>
              <w:t>. 21.05.2020.</w:t>
            </w:r>
          </w:p>
        </w:tc>
        <w:tc>
          <w:tcPr>
            <w:tcW w:w="4729" w:type="dxa"/>
          </w:tcPr>
          <w:p w:rsidR="00AB544F" w:rsidRDefault="00685BCF" w:rsidP="006327C4">
            <w:pPr>
              <w:pStyle w:val="BodyText"/>
              <w:spacing w:line="200" w:lineRule="atLeast"/>
              <w:jc w:val="both"/>
            </w:pPr>
            <w:r>
              <w:t>9.attēls. Apdzīvota zivju dzenīša ligzda Sarkanajās klintīs. 10.04.2020.</w:t>
            </w:r>
          </w:p>
        </w:tc>
      </w:tr>
    </w:tbl>
    <w:p w:rsidR="00AB544F" w:rsidRDefault="00AB544F" w:rsidP="006327C4">
      <w:pPr>
        <w:pStyle w:val="BodyText"/>
        <w:spacing w:line="200" w:lineRule="atLeast"/>
        <w:ind w:firstLine="851"/>
        <w:jc w:val="both"/>
      </w:pPr>
    </w:p>
    <w:p w:rsidR="00BD6BCD" w:rsidRPr="00BD6BCD" w:rsidRDefault="0074284F" w:rsidP="00BD6BCD">
      <w:pPr>
        <w:pStyle w:val="BodyText"/>
        <w:spacing w:line="200" w:lineRule="atLeast"/>
        <w:jc w:val="both"/>
        <w:rPr>
          <w:b/>
          <w:bCs/>
        </w:rPr>
      </w:pPr>
      <w:r w:rsidRPr="00BD6BCD">
        <w:rPr>
          <w:b/>
          <w:bCs/>
        </w:rPr>
        <w:t xml:space="preserve">C - Atpūtas, sporta un izklaides zona pie </w:t>
      </w:r>
      <w:proofErr w:type="spellStart"/>
      <w:r w:rsidRPr="00BD6BCD">
        <w:rPr>
          <w:b/>
          <w:bCs/>
        </w:rPr>
        <w:t>Zāģezera</w:t>
      </w:r>
      <w:proofErr w:type="spellEnd"/>
      <w:r w:rsidRPr="00BD6BCD">
        <w:rPr>
          <w:b/>
          <w:bCs/>
        </w:rPr>
        <w:t xml:space="preserve"> </w:t>
      </w:r>
    </w:p>
    <w:p w:rsidR="00BD6BCD" w:rsidRDefault="00BD6BCD" w:rsidP="00BD6BCD">
      <w:pPr>
        <w:pStyle w:val="BodyText"/>
        <w:spacing w:line="200" w:lineRule="atLeast"/>
        <w:ind w:firstLine="851"/>
        <w:jc w:val="both"/>
      </w:pPr>
      <w:r>
        <w:t xml:space="preserve">Zonā pie </w:t>
      </w:r>
      <w:proofErr w:type="spellStart"/>
      <w:r>
        <w:t>Zāģezera</w:t>
      </w:r>
      <w:proofErr w:type="spellEnd"/>
      <w:r>
        <w:t xml:space="preserve"> ietilpst</w:t>
      </w:r>
      <w:r w:rsidR="00870834">
        <w:t xml:space="preserve"> daļēji </w:t>
      </w:r>
      <w:r w:rsidR="00155DD3">
        <w:t>labiekārtota</w:t>
      </w:r>
      <w:r>
        <w:t xml:space="preserve"> pludmale</w:t>
      </w:r>
      <w:r w:rsidR="00870834">
        <w:t>, kuru plānots mūsdienīgi labiekārtot</w:t>
      </w:r>
      <w:r w:rsidR="00155DD3">
        <w:t xml:space="preserve"> un Pedeles upes dabiskā posma augštece ( posms zem </w:t>
      </w:r>
      <w:r w:rsidR="00397B6A">
        <w:t>uzpludinājuma).</w:t>
      </w:r>
      <w:r w:rsidR="00C32C90">
        <w:t xml:space="preserve"> Iekārtota taka uz Līgavu akmeni.</w:t>
      </w:r>
      <w:r w:rsidR="00397B6A">
        <w:t xml:space="preserve"> </w:t>
      </w:r>
      <w:proofErr w:type="spellStart"/>
      <w:r w:rsidR="000525E4">
        <w:t>Zāģezeram</w:t>
      </w:r>
      <w:proofErr w:type="spellEnd"/>
      <w:r w:rsidR="000525E4">
        <w:t xml:space="preserve"> var būt nozīme kā sikspārņu barošanās vietai un ūdensputnu ligzdošanas vietai (sugu ziņojumi </w:t>
      </w:r>
      <w:proofErr w:type="spellStart"/>
      <w:r w:rsidR="000525E4">
        <w:t>Dabasdatos</w:t>
      </w:r>
      <w:proofErr w:type="spellEnd"/>
      <w:r w:rsidR="000525E4">
        <w:t xml:space="preserve">). </w:t>
      </w:r>
      <w:r w:rsidR="00397B6A">
        <w:t xml:space="preserve">Upes </w:t>
      </w:r>
      <w:r w:rsidR="00AB5524">
        <w:t>kreisajā</w:t>
      </w:r>
      <w:r w:rsidR="00397B6A">
        <w:t xml:space="preserve"> krastā uz nogāzes izdalīts neliels </w:t>
      </w:r>
      <w:r w:rsidR="00397B6A" w:rsidRPr="009D6A9B">
        <w:rPr>
          <w:i/>
          <w:iCs/>
        </w:rPr>
        <w:t>9180 Nogāžu un gravu mežs</w:t>
      </w:r>
      <w:r w:rsidR="00397B6A">
        <w:t xml:space="preserve">, bet labajā krastā avotains </w:t>
      </w:r>
      <w:r w:rsidR="00397B6A" w:rsidRPr="009D6A9B">
        <w:rPr>
          <w:i/>
          <w:iCs/>
        </w:rPr>
        <w:t>9050 sugām bagāti egļu meži</w:t>
      </w:r>
      <w:r w:rsidR="00265D8E">
        <w:rPr>
          <w:i/>
          <w:iCs/>
        </w:rPr>
        <w:t xml:space="preserve"> </w:t>
      </w:r>
      <w:r w:rsidR="00265D8E" w:rsidRPr="00265D8E">
        <w:lastRenderedPageBreak/>
        <w:t>(2.pielikums</w:t>
      </w:r>
      <w:r w:rsidR="00265D8E">
        <w:rPr>
          <w:i/>
          <w:iCs/>
        </w:rPr>
        <w:t>)</w:t>
      </w:r>
      <w:r w:rsidR="009D6A9B">
        <w:rPr>
          <w:i/>
          <w:iCs/>
        </w:rPr>
        <w:t>.</w:t>
      </w:r>
      <w:r w:rsidR="00CA3F69">
        <w:t xml:space="preserve"> </w:t>
      </w:r>
      <w:r w:rsidR="00947E1C" w:rsidRPr="00AC780A">
        <w:t xml:space="preserve">Kopējais </w:t>
      </w:r>
      <w:r w:rsidR="00947E1C" w:rsidRPr="00C057CD">
        <w:rPr>
          <w:i/>
          <w:iCs/>
        </w:rPr>
        <w:t>9180</w:t>
      </w:r>
      <w:r w:rsidR="00947E1C" w:rsidRPr="00AC780A">
        <w:t xml:space="preserve"> biotopa aizsardzības stāvoklis valstī ir nelabvēlīgs</w:t>
      </w:r>
      <w:r w:rsidR="00947E1C">
        <w:t xml:space="preserve">- </w:t>
      </w:r>
      <w:proofErr w:type="spellStart"/>
      <w:r w:rsidR="00947E1C">
        <w:t>nepieteikams</w:t>
      </w:r>
      <w:proofErr w:type="spellEnd"/>
      <w:r w:rsidR="00C057CD">
        <w:t xml:space="preserve"> (U1) </w:t>
      </w:r>
      <w:r w:rsidR="00A70308">
        <w:t>un Valkas apkārtnē</w:t>
      </w:r>
      <w:r w:rsidR="00C057CD">
        <w:t xml:space="preserve"> šādu lapkoku </w:t>
      </w:r>
      <w:r w:rsidR="00A70308">
        <w:t>audžu</w:t>
      </w:r>
      <w:r w:rsidR="00C057CD">
        <w:t xml:space="preserve"> ir maz</w:t>
      </w:r>
      <w:r w:rsidR="00A70308">
        <w:t>, tāpēc katrs laukums ir nozīmīgs bioloģiskās daudzveidības uzturēšanā apkārtnē.</w:t>
      </w:r>
      <w:r w:rsidR="00DA325A">
        <w:t xml:space="preserve"> Biotopa </w:t>
      </w:r>
      <w:r w:rsidR="00DA325A" w:rsidRPr="00DA325A">
        <w:rPr>
          <w:i/>
          <w:iCs/>
        </w:rPr>
        <w:t>9050</w:t>
      </w:r>
      <w:r w:rsidR="00DA325A">
        <w:t xml:space="preserve"> stāvoklis valstī novērtēts kā </w:t>
      </w:r>
      <w:r w:rsidR="00947E1C">
        <w:t>slikts ar nezināmu tendenci</w:t>
      </w:r>
      <w:r w:rsidR="00947E1C" w:rsidRPr="00AC780A">
        <w:t xml:space="preserve"> (U2)</w:t>
      </w:r>
      <w:r w:rsidR="00947E1C">
        <w:rPr>
          <w:rStyle w:val="FootnoteReference"/>
        </w:rPr>
        <w:footnoteReference w:id="14"/>
      </w:r>
      <w:r w:rsidR="00947E1C" w:rsidRPr="00AC780A">
        <w:t xml:space="preserve">, </w:t>
      </w:r>
      <w:r w:rsidR="00DA325A">
        <w:t>tāpēc ikviens šī biotopa laukums labā kvalitātē ir nozīmīgs dabas aizsardzībā.</w:t>
      </w:r>
      <w:r w:rsidR="009D6A9B">
        <w:rPr>
          <w:i/>
          <w:iCs/>
        </w:rPr>
        <w:t xml:space="preserve"> </w:t>
      </w:r>
      <w:r w:rsidR="00AB5524">
        <w:t>Saglabājot upes krastu netraucētus, saglabāsies arī šie biotopi. Nogā</w:t>
      </w:r>
      <w:r w:rsidR="009D6BFE">
        <w:t>ž</w:t>
      </w:r>
      <w:r w:rsidR="00AB5524">
        <w:t xml:space="preserve">u un gravu mežu daļēji </w:t>
      </w:r>
      <w:r w:rsidR="00C32C90">
        <w:t xml:space="preserve">negatīvi </w:t>
      </w:r>
      <w:r w:rsidR="00AB5524">
        <w:t xml:space="preserve">ietekmē </w:t>
      </w:r>
      <w:r w:rsidR="00C32C90">
        <w:t>taka uz akmeni, jo nogāzē nav izveidotas kāpnes, bet apmeklētāji pārvietojas tieši pa slīpumu</w:t>
      </w:r>
      <w:r w:rsidR="009D6BFE">
        <w:t>.</w:t>
      </w:r>
      <w:r w:rsidR="006A76FD">
        <w:t xml:space="preserve"> Pieaugot apmeklētības intensitātei, pie</w:t>
      </w:r>
      <w:r w:rsidR="0066577A">
        <w:t>a</w:t>
      </w:r>
      <w:r w:rsidR="006A76FD">
        <w:t>ugs arī nogāzes degradācijas risks</w:t>
      </w:r>
      <w:r w:rsidR="00D31479">
        <w:t>, tad jāplāno veidot kāpnes.</w:t>
      </w:r>
      <w:r w:rsidR="00413ABC">
        <w:t xml:space="preserve"> </w:t>
      </w:r>
    </w:p>
    <w:p w:rsidR="00153BD4" w:rsidRDefault="0074284F" w:rsidP="0066577A">
      <w:pPr>
        <w:pStyle w:val="BodyText"/>
        <w:spacing w:line="200" w:lineRule="atLeast"/>
        <w:jc w:val="both"/>
      </w:pPr>
      <w:r w:rsidRPr="00153BD4">
        <w:rPr>
          <w:b/>
          <w:bCs/>
        </w:rPr>
        <w:t>D - Atpūtas zona ar ieceri attīstīt atpūtas parku</w:t>
      </w:r>
    </w:p>
    <w:p w:rsidR="00996B71" w:rsidRDefault="00153BD4" w:rsidP="00153BD4">
      <w:pPr>
        <w:pStyle w:val="BodyText"/>
        <w:spacing w:line="200" w:lineRule="atLeast"/>
        <w:ind w:firstLine="851"/>
        <w:jc w:val="both"/>
      </w:pPr>
      <w:r>
        <w:t>Zonā ir liels izcirtums – kailcirte</w:t>
      </w:r>
      <w:r w:rsidR="00996B71">
        <w:t>, kurā atstāti atsevišķi koki</w:t>
      </w:r>
      <w:r w:rsidR="0089437D">
        <w:t xml:space="preserve"> un stipri izretināta jaukta priežu egļu audze, no </w:t>
      </w:r>
      <w:r w:rsidR="000935EA">
        <w:t>k</w:t>
      </w:r>
      <w:r w:rsidR="0089437D">
        <w:t>uras izvākta lielākā daļa sausokņus un kritalu.</w:t>
      </w:r>
      <w:r w:rsidR="00996B71">
        <w:t xml:space="preserve"> </w:t>
      </w:r>
      <w:r w:rsidR="000935EA">
        <w:t>Izcirtumā nav saglabājušās īpaši aizsargājamas</w:t>
      </w:r>
      <w:r w:rsidR="00996B71">
        <w:t xml:space="preserve"> sugas un biotopi.</w:t>
      </w:r>
      <w:r w:rsidR="000935EA">
        <w:t xml:space="preserve"> 2018. gadā konstatētā</w:t>
      </w:r>
      <w:r w:rsidR="004113B7">
        <w:t xml:space="preserve"> dabisku meža biotopu suga tumšbrūnā </w:t>
      </w:r>
      <w:proofErr w:type="spellStart"/>
      <w:r w:rsidR="004113B7">
        <w:t>cietpiepe</w:t>
      </w:r>
      <w:proofErr w:type="spellEnd"/>
      <w:r w:rsidR="004113B7">
        <w:t xml:space="preserve"> </w:t>
      </w:r>
      <w:proofErr w:type="spellStart"/>
      <w:r w:rsidR="004113B7" w:rsidRPr="00502EE9">
        <w:rPr>
          <w:i/>
          <w:iCs/>
        </w:rPr>
        <w:t>Phellinus</w:t>
      </w:r>
      <w:proofErr w:type="spellEnd"/>
      <w:r w:rsidR="004113B7" w:rsidRPr="00502EE9">
        <w:rPr>
          <w:i/>
          <w:iCs/>
        </w:rPr>
        <w:t xml:space="preserve"> </w:t>
      </w:r>
      <w:proofErr w:type="spellStart"/>
      <w:r w:rsidR="004113B7" w:rsidRPr="00502EE9">
        <w:rPr>
          <w:i/>
          <w:iCs/>
        </w:rPr>
        <w:t>ferrugineofuscus</w:t>
      </w:r>
      <w:proofErr w:type="spellEnd"/>
      <w:r w:rsidR="00502EE9">
        <w:t xml:space="preserve">, kas </w:t>
      </w:r>
      <w:r w:rsidR="004113B7">
        <w:t xml:space="preserve">ir saistīta ar lielu dimensiju skujkoku kritalām. </w:t>
      </w:r>
      <w:r w:rsidR="006A3BC9">
        <w:t xml:space="preserve">Tā kā lielākā daļa </w:t>
      </w:r>
      <w:r w:rsidR="00502EE9">
        <w:t xml:space="preserve">kritalas </w:t>
      </w:r>
      <w:r w:rsidR="006A3BC9">
        <w:t xml:space="preserve">ir </w:t>
      </w:r>
      <w:r w:rsidR="004113B7">
        <w:t xml:space="preserve">aizvāktas </w:t>
      </w:r>
      <w:r w:rsidR="006A3BC9">
        <w:t>un jaunām</w:t>
      </w:r>
      <w:r w:rsidR="000119F1">
        <w:t xml:space="preserve"> </w:t>
      </w:r>
      <w:r w:rsidR="00502EE9">
        <w:t xml:space="preserve">neļauj </w:t>
      </w:r>
      <w:r w:rsidR="00605D81">
        <w:t>veidoties</w:t>
      </w:r>
      <w:r w:rsidR="00502EE9">
        <w:t>, tad sugas izdzīvošanai šajā teritorijā</w:t>
      </w:r>
      <w:r w:rsidR="000119F1" w:rsidRPr="000119F1">
        <w:t xml:space="preserve"> </w:t>
      </w:r>
      <w:r w:rsidR="000119F1">
        <w:t>nav perspektīvas.</w:t>
      </w:r>
    </w:p>
    <w:p w:rsidR="00203AC9" w:rsidRPr="00153BD4" w:rsidRDefault="0074284F" w:rsidP="00153BD4">
      <w:pPr>
        <w:pStyle w:val="BodyText"/>
        <w:spacing w:line="200" w:lineRule="atLeast"/>
        <w:jc w:val="both"/>
        <w:rPr>
          <w:b/>
          <w:bCs/>
        </w:rPr>
      </w:pPr>
      <w:r w:rsidRPr="00153BD4">
        <w:rPr>
          <w:b/>
          <w:bCs/>
        </w:rPr>
        <w:t xml:space="preserve">E - Atpūtas zona ar ieceri attīstīt dabas pastaigu takas </w:t>
      </w:r>
    </w:p>
    <w:p w:rsidR="00D17253" w:rsidRDefault="0049479B" w:rsidP="008E1301">
      <w:pPr>
        <w:pStyle w:val="BodyText"/>
        <w:spacing w:line="200" w:lineRule="atLeast"/>
        <w:ind w:firstLine="851"/>
        <w:jc w:val="both"/>
      </w:pPr>
      <w:r>
        <w:t xml:space="preserve">Atsevišķi nostāk nodalīta zona, kurai šobrīd nav sasaistes ar pārējo teritoriju. </w:t>
      </w:r>
      <w:r w:rsidR="007B3EF9">
        <w:t>Šajā teritorijā i</w:t>
      </w:r>
      <w:r w:rsidR="00D17253">
        <w:t xml:space="preserve">zdalīti </w:t>
      </w:r>
      <w:r w:rsidR="007B3EF9">
        <w:t>divu</w:t>
      </w:r>
      <w:r w:rsidR="00D17253">
        <w:t xml:space="preserve"> biotopu veidi: </w:t>
      </w:r>
      <w:r w:rsidR="00D17253" w:rsidRPr="00D17253">
        <w:rPr>
          <w:i/>
          <w:iCs/>
        </w:rPr>
        <w:t>9010* Veci vai dabiski boreāli meži</w:t>
      </w:r>
      <w:r w:rsidR="00D17253">
        <w:t xml:space="preserve"> un </w:t>
      </w:r>
      <w:r w:rsidR="00D17253" w:rsidRPr="00D17253">
        <w:rPr>
          <w:i/>
          <w:iCs/>
        </w:rPr>
        <w:t>9050 Lakstaugiem bagāti egļu meži</w:t>
      </w:r>
      <w:r w:rsidR="00265D8E">
        <w:rPr>
          <w:i/>
          <w:iCs/>
        </w:rPr>
        <w:t xml:space="preserve"> </w:t>
      </w:r>
      <w:r w:rsidR="00265D8E" w:rsidRPr="00265D8E">
        <w:t>(3.pielikums)</w:t>
      </w:r>
      <w:r w:rsidR="00D17253" w:rsidRPr="00265D8E">
        <w:t>.</w:t>
      </w:r>
      <w:r w:rsidR="00D17253">
        <w:rPr>
          <w:i/>
          <w:iCs/>
        </w:rPr>
        <w:t xml:space="preserve"> </w:t>
      </w:r>
      <w:r w:rsidR="00A97D3F">
        <w:t>Biotopi ir vidējā kvalitātē</w:t>
      </w:r>
      <w:r w:rsidR="000119F1">
        <w:t xml:space="preserve">, bet ņemot vērā </w:t>
      </w:r>
      <w:r w:rsidR="005B554A">
        <w:t>abu šo</w:t>
      </w:r>
      <w:r w:rsidR="000119F1">
        <w:t xml:space="preserve"> biotopu stā</w:t>
      </w:r>
      <w:r w:rsidR="005B554A">
        <w:t xml:space="preserve">vokli valstī, kas ir nelabvēlīgs- slikts (U2) ikviena </w:t>
      </w:r>
      <w:r w:rsidR="00F42337">
        <w:t>šī biotopa poligo</w:t>
      </w:r>
      <w:r w:rsidR="00971C81">
        <w:t>na aizsardzībai ir liela nozīme.</w:t>
      </w:r>
      <w:r w:rsidR="00A97D3F">
        <w:t xml:space="preserve"> Boreālo mežu ietekmējusi ciršana</w:t>
      </w:r>
      <w:r w:rsidR="00C61430">
        <w:t xml:space="preserve">, </w:t>
      </w:r>
      <w:r w:rsidR="007E166D">
        <w:t>bet egļu mežā daudz sausu nokaltušu koku un kritalu, ko veicinājusi nosusināšana</w:t>
      </w:r>
      <w:r w:rsidR="00071906">
        <w:t xml:space="preserve">, bet atjaunošanās </w:t>
      </w:r>
      <w:r w:rsidR="00DC696E">
        <w:t>notiek</w:t>
      </w:r>
      <w:r w:rsidR="00071906">
        <w:t xml:space="preserve"> lēni – ir risks, ka nokalstot visām eglēm nebūs pieaugušo koku</w:t>
      </w:r>
      <w:r w:rsidR="007E166D">
        <w:t xml:space="preserve">. </w:t>
      </w:r>
      <w:r w:rsidR="00C61430">
        <w:t xml:space="preserve">Lielākā daļa </w:t>
      </w:r>
      <w:r w:rsidR="00071906">
        <w:t xml:space="preserve">pārējās </w:t>
      </w:r>
      <w:r w:rsidR="00C61430">
        <w:t xml:space="preserve">teritorijas ir ļoti </w:t>
      </w:r>
      <w:r w:rsidR="00A54107">
        <w:t xml:space="preserve">izretinātu </w:t>
      </w:r>
      <w:r w:rsidR="00C61430">
        <w:t>samērā lielu dimensiju egļu audze</w:t>
      </w:r>
      <w:r w:rsidR="00A54107">
        <w:t xml:space="preserve">. Vairākās vietās konstatēta </w:t>
      </w:r>
      <w:r w:rsidR="00162CC5">
        <w:t xml:space="preserve">īpaši aizsargājama suga </w:t>
      </w:r>
      <w:r w:rsidR="00A54107">
        <w:t xml:space="preserve">spožā skudra </w:t>
      </w:r>
      <w:proofErr w:type="spellStart"/>
      <w:r w:rsidR="00A54107" w:rsidRPr="00A54107">
        <w:rPr>
          <w:i/>
          <w:iCs/>
        </w:rPr>
        <w:t>Lasius</w:t>
      </w:r>
      <w:proofErr w:type="spellEnd"/>
      <w:r w:rsidR="00A54107" w:rsidRPr="00A54107">
        <w:rPr>
          <w:i/>
          <w:iCs/>
        </w:rPr>
        <w:t xml:space="preserve"> </w:t>
      </w:r>
      <w:proofErr w:type="spellStart"/>
      <w:r w:rsidR="00A54107" w:rsidRPr="00A54107">
        <w:rPr>
          <w:i/>
          <w:iCs/>
        </w:rPr>
        <w:t>fuliginosus</w:t>
      </w:r>
      <w:proofErr w:type="spellEnd"/>
      <w:r w:rsidR="00A54107">
        <w:t xml:space="preserve">, kas </w:t>
      </w:r>
      <w:r w:rsidR="00DC696E">
        <w:t>l</w:t>
      </w:r>
      <w:r w:rsidR="00A54107">
        <w:t>iecina par ilgi augušu bioloģiski vecu koku klātbūtni.</w:t>
      </w:r>
      <w:r w:rsidR="00CA3FF6">
        <w:t xml:space="preserve"> Izdalītie biotopi ir samērā izolēti</w:t>
      </w:r>
      <w:r w:rsidR="00971C81">
        <w:t xml:space="preserve"> no citiem līdzīgiem biotopiem</w:t>
      </w:r>
      <w:r w:rsidR="00C10061">
        <w:t xml:space="preserve"> un nav lielāka masīva daļa</w:t>
      </w:r>
      <w:r w:rsidR="00971C81">
        <w:t>, kas mazina to nozīmīgumu</w:t>
      </w:r>
      <w:r w:rsidR="00C10061">
        <w:t xml:space="preserve"> reģionālā un valsts mērogā</w:t>
      </w:r>
      <w:r w:rsidR="00DC696E">
        <w:t xml:space="preserve">. </w:t>
      </w:r>
      <w:r w:rsidR="00C10061">
        <w:t>L</w:t>
      </w:r>
      <w:r w:rsidR="00DC696E">
        <w:t xml:space="preserve">okāli nozīmīgas ir </w:t>
      </w:r>
      <w:r w:rsidR="0034180B">
        <w:t xml:space="preserve">arī </w:t>
      </w:r>
      <w:r w:rsidR="00DC696E">
        <w:t>atsevišķās lielāku dimensiju egle</w:t>
      </w:r>
      <w:r w:rsidR="008B55C6">
        <w:t>s</w:t>
      </w:r>
      <w:r w:rsidR="0034180B">
        <w:t xml:space="preserve"> ārpus biotopiem blakus izretinātajos nogabalos</w:t>
      </w:r>
      <w:r w:rsidR="008B55C6">
        <w:t>.</w:t>
      </w:r>
      <w:r w:rsidR="0034180B">
        <w:t xml:space="preserve"> Taku plānošanā un izveidē jāsaglabā pēc iespējas vairāk lielo </w:t>
      </w:r>
      <w:r w:rsidR="008114E6">
        <w:t xml:space="preserve">egļu un takas neveido cieši blakus izdalītajiem biotopiem, jo tiem novecojot, </w:t>
      </w:r>
      <w:r w:rsidR="00393097">
        <w:t>kalst un izkrīt koki.</w:t>
      </w:r>
    </w:p>
    <w:p w:rsidR="002223D3" w:rsidRPr="00923430" w:rsidRDefault="00804C3B" w:rsidP="008E169D">
      <w:pPr>
        <w:pStyle w:val="BodyText"/>
        <w:tabs>
          <w:tab w:val="left" w:pos="5317"/>
        </w:tabs>
        <w:spacing w:line="200" w:lineRule="atLeast"/>
        <w:jc w:val="both"/>
        <w:rPr>
          <w:b/>
          <w:bCs/>
        </w:rPr>
      </w:pPr>
      <w:r w:rsidRPr="00923430">
        <w:rPr>
          <w:b/>
          <w:bCs/>
        </w:rPr>
        <w:t>9</w:t>
      </w:r>
      <w:r w:rsidR="00D10FF1" w:rsidRPr="00923430">
        <w:rPr>
          <w:b/>
          <w:bCs/>
        </w:rPr>
        <w:t xml:space="preserve">. Secinājumi par plānotās darbības vai pasākuma ietekmi uz konstatēto sugu un biotopu stāvokli un bioloģisko vērtību, kā arī uz </w:t>
      </w:r>
      <w:r w:rsidR="00292959" w:rsidRPr="00923430">
        <w:rPr>
          <w:b/>
          <w:bCs/>
        </w:rPr>
        <w:t>pieguļošo</w:t>
      </w:r>
      <w:r w:rsidR="00D10FF1" w:rsidRPr="00923430">
        <w:rPr>
          <w:b/>
          <w:bCs/>
        </w:rPr>
        <w:t xml:space="preserve"> teritoriju un nosacījumi darbības vai pasākuma veikšanai.</w:t>
      </w:r>
    </w:p>
    <w:p w:rsidR="00937E05" w:rsidRDefault="005A37B7" w:rsidP="00167EC5">
      <w:pPr>
        <w:pStyle w:val="BodyText"/>
        <w:spacing w:after="0"/>
        <w:ind w:firstLine="709"/>
        <w:jc w:val="both"/>
      </w:pPr>
      <w:r>
        <w:t xml:space="preserve">Valkas </w:t>
      </w:r>
      <w:proofErr w:type="spellStart"/>
      <w:r>
        <w:t>mežaparka</w:t>
      </w:r>
      <w:proofErr w:type="spellEnd"/>
      <w:r>
        <w:t xml:space="preserve"> izveide atstās atšķirīgu iespaidu uz īpaši aizsargājamām dabas vērtībām </w:t>
      </w:r>
      <w:r w:rsidR="00485D87">
        <w:t>Valkā</w:t>
      </w:r>
      <w:r w:rsidR="001C2680">
        <w:t xml:space="preserve">, jo atšķirīga ir to līdzšinējā </w:t>
      </w:r>
      <w:r w:rsidR="00122AA5">
        <w:t>apsaimniekošana.</w:t>
      </w:r>
    </w:p>
    <w:p w:rsidR="00937E05" w:rsidRDefault="00485D87" w:rsidP="00167EC5">
      <w:pPr>
        <w:pStyle w:val="BodyText"/>
        <w:spacing w:after="0"/>
        <w:ind w:firstLine="709"/>
        <w:jc w:val="both"/>
      </w:pPr>
      <w:r>
        <w:t xml:space="preserve"> Vismazākā ietekme </w:t>
      </w:r>
      <w:r w:rsidR="00122AA5">
        <w:t xml:space="preserve">mežā zemes </w:t>
      </w:r>
      <w:r w:rsidR="00694CB1">
        <w:t xml:space="preserve">statusa </w:t>
      </w:r>
      <w:r w:rsidR="00122AA5">
        <w:t>maiņai uz</w:t>
      </w:r>
      <w:r w:rsidR="00694CB1">
        <w:t xml:space="preserve"> </w:t>
      </w:r>
      <w:proofErr w:type="spellStart"/>
      <w:r w:rsidR="00694CB1">
        <w:t>mežaparka</w:t>
      </w:r>
      <w:proofErr w:type="spellEnd"/>
      <w:r w:rsidR="00694CB1">
        <w:t xml:space="preserve"> </w:t>
      </w:r>
      <w:r w:rsidR="00122AA5">
        <w:t xml:space="preserve"> </w:t>
      </w:r>
      <w:r w:rsidR="00694CB1">
        <w:t xml:space="preserve">statusu </w:t>
      </w:r>
      <w:r>
        <w:t xml:space="preserve">sagaidāma teritorijās, kas jau tiek izmantotas un apsaimniekotas </w:t>
      </w:r>
      <w:r w:rsidR="007D366F">
        <w:t xml:space="preserve">līdzīgi </w:t>
      </w:r>
      <w:r>
        <w:t>kā park</w:t>
      </w:r>
      <w:r w:rsidR="007D366F">
        <w:t>i</w:t>
      </w:r>
      <w:r>
        <w:t xml:space="preserve"> – zonā A</w:t>
      </w:r>
      <w:r w:rsidR="00987DE2">
        <w:t>, D</w:t>
      </w:r>
      <w:r w:rsidR="00664314">
        <w:t xml:space="preserve">, C </w:t>
      </w:r>
      <w:r w:rsidR="00987DE2">
        <w:t>un daļēji B (no Rūjienas ielas līdz estrādei).</w:t>
      </w:r>
      <w:r w:rsidR="00393097">
        <w:t xml:space="preserve"> </w:t>
      </w:r>
    </w:p>
    <w:p w:rsidR="00604172" w:rsidRDefault="00987DE2" w:rsidP="00167EC5">
      <w:pPr>
        <w:pStyle w:val="BodyText"/>
        <w:spacing w:after="0"/>
        <w:ind w:firstLine="709"/>
        <w:jc w:val="both"/>
      </w:pPr>
      <w:r>
        <w:t xml:space="preserve"> </w:t>
      </w:r>
      <w:r w:rsidR="00664314">
        <w:t>I</w:t>
      </w:r>
      <w:r w:rsidR="007D366F">
        <w:t>r i</w:t>
      </w:r>
      <w:r w:rsidR="00664314">
        <w:t xml:space="preserve">espējama nelabvēlīga vai konfliktējoša ietekme uz </w:t>
      </w:r>
      <w:r w:rsidR="007E6CE4">
        <w:t xml:space="preserve">daļu no </w:t>
      </w:r>
      <w:r w:rsidR="00664314">
        <w:t xml:space="preserve">zonas </w:t>
      </w:r>
      <w:r w:rsidR="007E6CE4">
        <w:t>B un zonu E, jo tajās ir konstatēt</w:t>
      </w:r>
      <w:r w:rsidR="00937E05">
        <w:t>i</w:t>
      </w:r>
      <w:r w:rsidR="007E6CE4">
        <w:t xml:space="preserve"> īpaši aizsargājami biotopi, k</w:t>
      </w:r>
      <w:r w:rsidR="00AD4C55">
        <w:t>uriem</w:t>
      </w:r>
      <w:r w:rsidR="007E6CE4">
        <w:t xml:space="preserve"> </w:t>
      </w:r>
      <w:r w:rsidR="00B748B5">
        <w:t xml:space="preserve">labākā aizsardzība ir neiejaukšanās dabiskajos procesos. Mazināt potenciāli negatīvo ietekmi var </w:t>
      </w:r>
      <w:r w:rsidR="005D4BF7">
        <w:t xml:space="preserve">plānojot taku tīklu un noslodzi tā, lai minimāli skartu </w:t>
      </w:r>
      <w:r w:rsidR="00B243B7">
        <w:t xml:space="preserve">izdalīto </w:t>
      </w:r>
      <w:r w:rsidR="005D4BF7">
        <w:t>biotopu teritorijas</w:t>
      </w:r>
      <w:r w:rsidR="00AD4C55">
        <w:t xml:space="preserve"> (nebūs jārisina </w:t>
      </w:r>
      <w:r w:rsidR="00937E05">
        <w:t>konflikti</w:t>
      </w:r>
      <w:r w:rsidR="00AD4C55">
        <w:t xml:space="preserve"> par bīstamajiem kokiem un dabas aizsardzīb</w:t>
      </w:r>
      <w:r w:rsidR="00937E05">
        <w:t>u</w:t>
      </w:r>
      <w:r w:rsidR="00AD4C55">
        <w:t>)</w:t>
      </w:r>
      <w:r w:rsidR="005D4BF7">
        <w:t xml:space="preserve">, papildus veicot izglītojošu darbu par dabas vērtībām un </w:t>
      </w:r>
      <w:r w:rsidR="00937E05">
        <w:t>nosacījumiem</w:t>
      </w:r>
      <w:r w:rsidR="005D4BF7">
        <w:t xml:space="preserve"> to </w:t>
      </w:r>
      <w:r w:rsidR="005D4BF7">
        <w:lastRenderedPageBreak/>
        <w:t>aizsardzībai (</w:t>
      </w:r>
      <w:r w:rsidR="007D366F">
        <w:t xml:space="preserve">informatīvie stendi, tematiskas ekskursijas gida pavadībā </w:t>
      </w:r>
      <w:proofErr w:type="spellStart"/>
      <w:r w:rsidR="007D366F">
        <w:t>utml</w:t>
      </w:r>
      <w:proofErr w:type="spellEnd"/>
      <w:r w:rsidR="007D366F">
        <w:t>.)</w:t>
      </w:r>
      <w:r w:rsidR="005D4BF7">
        <w:t>.</w:t>
      </w:r>
    </w:p>
    <w:p w:rsidR="00B243B7" w:rsidRDefault="00163861" w:rsidP="00167EC5">
      <w:pPr>
        <w:pStyle w:val="BodyText"/>
        <w:spacing w:after="0"/>
        <w:ind w:firstLine="709"/>
        <w:jc w:val="both"/>
      </w:pPr>
      <w:r>
        <w:t xml:space="preserve">Posmā no “Lauktehnikas tilta” līdz </w:t>
      </w:r>
      <w:proofErr w:type="spellStart"/>
      <w:r>
        <w:t>Zāģezeram</w:t>
      </w:r>
      <w:proofErr w:type="spellEnd"/>
      <w:r>
        <w:t xml:space="preserve"> i</w:t>
      </w:r>
      <w:r w:rsidR="00B243B7">
        <w:t>esaku veidot atšķirīg</w:t>
      </w:r>
      <w:r w:rsidR="00557BAC">
        <w:t>as noslodzes takas</w:t>
      </w:r>
      <w:r>
        <w:t xml:space="preserve"> Pedeles krastos. M</w:t>
      </w:r>
      <w:r w:rsidR="00557BAC">
        <w:t xml:space="preserve">aksimāli novirzot </w:t>
      </w:r>
      <w:r>
        <w:t xml:space="preserve">intensīvāko plūsmu </w:t>
      </w:r>
      <w:r w:rsidR="00557BAC">
        <w:t xml:space="preserve">uz Pedeles labo krastu </w:t>
      </w:r>
      <w:r>
        <w:t xml:space="preserve">un gar Varoņu ielu, kā tas jau ir pašlaik, </w:t>
      </w:r>
      <w:r w:rsidR="00557BAC">
        <w:t xml:space="preserve">un neveicinot </w:t>
      </w:r>
      <w:r w:rsidR="006266EE">
        <w:t xml:space="preserve">intensīvu </w:t>
      </w:r>
      <w:r w:rsidR="00557BAC">
        <w:t xml:space="preserve">apmeklētāju plūsmu </w:t>
      </w:r>
      <w:r w:rsidR="006266EE">
        <w:t xml:space="preserve">gar upes kreiso krastu. </w:t>
      </w:r>
    </w:p>
    <w:p w:rsidR="00354357" w:rsidRDefault="00354357" w:rsidP="00167EC5">
      <w:pPr>
        <w:pStyle w:val="BodyText"/>
        <w:spacing w:after="0"/>
        <w:ind w:firstLine="709"/>
        <w:jc w:val="both"/>
      </w:pPr>
      <w:r>
        <w:t>Konstatētajiem īpaši aizsargājamo meža biotopu veidiem nav vajadzīga apsaimniekošana, bet jānodrošina iespējami netraucēta attīstība</w:t>
      </w:r>
      <w:r w:rsidR="002E75AE">
        <w:t>, tāpēc tie izdalāmi dabas aizsardzības zonā</w:t>
      </w:r>
      <w:r w:rsidR="007B26A2">
        <w:t xml:space="preserve">, kurā iekļauj arī </w:t>
      </w:r>
      <w:r w:rsidR="00FC3BDA">
        <w:t xml:space="preserve">Pedeles upi no </w:t>
      </w:r>
      <w:proofErr w:type="spellStart"/>
      <w:r w:rsidR="00FC3BDA">
        <w:t>Zāģezera</w:t>
      </w:r>
      <w:proofErr w:type="spellEnd"/>
      <w:r w:rsidR="00FC3BDA">
        <w:t xml:space="preserve"> līdz estrāde</w:t>
      </w:r>
      <w:r w:rsidR="000518F1">
        <w:t>s tiltam</w:t>
      </w:r>
      <w:r w:rsidR="00FC3BDA">
        <w:t xml:space="preserve"> (</w:t>
      </w:r>
      <w:r w:rsidR="000518F1">
        <w:t xml:space="preserve">tur </w:t>
      </w:r>
      <w:r w:rsidR="00AA6538">
        <w:t>beidzas izdalītais aizsargājamais</w:t>
      </w:r>
      <w:r w:rsidR="000518F1">
        <w:t xml:space="preserve"> upes</w:t>
      </w:r>
      <w:r w:rsidR="00AA6538">
        <w:t xml:space="preserve"> biotops)</w:t>
      </w:r>
      <w:r w:rsidR="00FC3BDA">
        <w:t>.</w:t>
      </w:r>
    </w:p>
    <w:p w:rsidR="00354357" w:rsidRDefault="005B1597" w:rsidP="00B74319">
      <w:pPr>
        <w:pStyle w:val="BodyText"/>
        <w:spacing w:after="0"/>
        <w:ind w:firstLine="709"/>
        <w:jc w:val="both"/>
      </w:pPr>
      <w:r>
        <w:t xml:space="preserve">Pedeles upei, īpaši posmā no </w:t>
      </w:r>
      <w:proofErr w:type="spellStart"/>
      <w:r>
        <w:t>Zāģezera</w:t>
      </w:r>
      <w:proofErr w:type="spellEnd"/>
      <w:r>
        <w:t xml:space="preserve"> līdz </w:t>
      </w:r>
      <w:r w:rsidR="00AA6538">
        <w:t>estrādes</w:t>
      </w:r>
      <w:r>
        <w:t xml:space="preserve"> tiltam nepieciešama sakritušo un straumi nosprostojošo </w:t>
      </w:r>
      <w:r w:rsidR="00B74319">
        <w:t>k</w:t>
      </w:r>
      <w:r>
        <w:t>oku izvākšana. Atbalstāmas visas aktivitātes, kas uzlabo ūdens kvalitāti</w:t>
      </w:r>
      <w:r w:rsidR="00B74319">
        <w:t xml:space="preserve"> </w:t>
      </w:r>
      <w:r w:rsidR="007D25C3">
        <w:t>atbilstošajam</w:t>
      </w:r>
      <w:r w:rsidR="00B74319">
        <w:t xml:space="preserve"> biotopam un ar to saistītajām sugām</w:t>
      </w:r>
      <w:r w:rsidR="00AA6538">
        <w:t>, kā arī upes kvalitāti kopum</w:t>
      </w:r>
      <w:r w:rsidR="00206424">
        <w:t>ā visā pilsētas teritorijā.</w:t>
      </w:r>
    </w:p>
    <w:p w:rsidR="002631C6" w:rsidRDefault="002631C6" w:rsidP="00167EC5">
      <w:pPr>
        <w:pStyle w:val="BodyText"/>
        <w:spacing w:after="0"/>
        <w:ind w:firstLine="709"/>
        <w:jc w:val="both"/>
      </w:pPr>
      <w:r>
        <w:t>Apsekojuma laikā nav konstatētas lielas putnu ligzdas</w:t>
      </w:r>
      <w:r w:rsidR="00DE0036">
        <w:t xml:space="preserve"> un dendroloģiski retumi.</w:t>
      </w:r>
    </w:p>
    <w:p w:rsidR="005A37B7" w:rsidRPr="00923430" w:rsidRDefault="005A37B7" w:rsidP="008B55C6">
      <w:pPr>
        <w:pStyle w:val="BodyText"/>
        <w:spacing w:after="0"/>
        <w:jc w:val="both"/>
      </w:pPr>
    </w:p>
    <w:p w:rsidR="00271B60" w:rsidRPr="00923430" w:rsidRDefault="00D10FF1" w:rsidP="002501F3">
      <w:pPr>
        <w:spacing w:line="200" w:lineRule="atLeast"/>
        <w:jc w:val="both"/>
      </w:pPr>
      <w:r w:rsidRPr="00923430">
        <w:t xml:space="preserve">Atzinums </w:t>
      </w:r>
      <w:r w:rsidR="002623FB" w:rsidRPr="00923430">
        <w:t>sagat</w:t>
      </w:r>
      <w:r w:rsidR="00682DC2" w:rsidRPr="00923430">
        <w:t>a</w:t>
      </w:r>
      <w:r w:rsidR="002623FB" w:rsidRPr="00923430">
        <w:t xml:space="preserve">vots uz </w:t>
      </w:r>
      <w:r w:rsidR="000320D4" w:rsidRPr="000320D4">
        <w:t>9</w:t>
      </w:r>
      <w:r w:rsidR="0090741A" w:rsidRPr="000320D4">
        <w:t xml:space="preserve"> </w:t>
      </w:r>
      <w:r w:rsidR="002623FB" w:rsidRPr="000320D4">
        <w:t>l</w:t>
      </w:r>
      <w:r w:rsidR="00D847D2" w:rsidRPr="000320D4">
        <w:t>p</w:t>
      </w:r>
      <w:r w:rsidRPr="000320D4">
        <w:t>.</w:t>
      </w:r>
      <w:r w:rsidR="00D71983" w:rsidRPr="000320D4">
        <w:t xml:space="preserve"> ar </w:t>
      </w:r>
      <w:r w:rsidR="00370F8D" w:rsidRPr="000320D4">
        <w:t>3</w:t>
      </w:r>
      <w:r w:rsidR="0090741A" w:rsidRPr="000320D4">
        <w:t xml:space="preserve"> </w:t>
      </w:r>
      <w:r w:rsidR="00D71983" w:rsidRPr="000320D4">
        <w:t>pielikum</w:t>
      </w:r>
      <w:r w:rsidR="00271B60" w:rsidRPr="000320D4">
        <w:t>iem</w:t>
      </w:r>
      <w:r w:rsidR="00D71983" w:rsidRPr="000320D4">
        <w:t xml:space="preserve"> uz </w:t>
      </w:r>
      <w:r w:rsidR="00370F8D" w:rsidRPr="000320D4">
        <w:t>3</w:t>
      </w:r>
      <w:r w:rsidR="00271B60" w:rsidRPr="000320D4">
        <w:t xml:space="preserve"> </w:t>
      </w:r>
      <w:r w:rsidR="00D71983" w:rsidRPr="000320D4">
        <w:t>lp.</w:t>
      </w:r>
      <w:r w:rsidR="0090741A" w:rsidRPr="000320D4">
        <w:t xml:space="preserve"> (kopā </w:t>
      </w:r>
      <w:r w:rsidR="00236D75" w:rsidRPr="000320D4">
        <w:t>1</w:t>
      </w:r>
      <w:r w:rsidR="00370F8D" w:rsidRPr="000320D4">
        <w:t>1</w:t>
      </w:r>
      <w:r w:rsidR="00D847D2" w:rsidRPr="000320D4">
        <w:t xml:space="preserve"> </w:t>
      </w:r>
      <w:r w:rsidR="0090741A" w:rsidRPr="000320D4">
        <w:t>lp</w:t>
      </w:r>
      <w:r w:rsidR="00860D29" w:rsidRPr="000320D4">
        <w:t>.</w:t>
      </w:r>
      <w:r w:rsidR="0090741A" w:rsidRPr="000320D4">
        <w:t>)</w:t>
      </w:r>
      <w:r w:rsidR="000D441C" w:rsidRPr="000320D4">
        <w:t>:</w:t>
      </w:r>
      <w:r w:rsidR="002501F3" w:rsidRPr="00923430">
        <w:t xml:space="preserve"> </w:t>
      </w:r>
      <w:r w:rsidR="009F7B57" w:rsidRPr="00923430">
        <w:t xml:space="preserve"> </w:t>
      </w:r>
    </w:p>
    <w:p w:rsidR="009F7B57" w:rsidRPr="00923430" w:rsidRDefault="009F7B57" w:rsidP="00313EFB">
      <w:pPr>
        <w:tabs>
          <w:tab w:val="left" w:pos="4678"/>
        </w:tabs>
        <w:spacing w:line="200" w:lineRule="atLeast"/>
        <w:jc w:val="both"/>
        <w:rPr>
          <w:b/>
        </w:rPr>
      </w:pPr>
    </w:p>
    <w:p w:rsidR="00313EFB" w:rsidRPr="00923430" w:rsidRDefault="00313EFB" w:rsidP="00313EFB">
      <w:pPr>
        <w:tabs>
          <w:tab w:val="left" w:pos="4678"/>
        </w:tabs>
        <w:spacing w:line="200" w:lineRule="atLeast"/>
        <w:jc w:val="both"/>
        <w:rPr>
          <w:b/>
        </w:rPr>
      </w:pPr>
      <w:r w:rsidRPr="00923430">
        <w:rPr>
          <w:b/>
        </w:rPr>
        <w:t>Ilze Kukāre</w:t>
      </w:r>
      <w:r w:rsidR="0063643A" w:rsidRPr="00923430">
        <w:rPr>
          <w:b/>
        </w:rPr>
        <w:t xml:space="preserve"> </w:t>
      </w:r>
    </w:p>
    <w:p w:rsidR="009312EC" w:rsidRPr="00923430" w:rsidRDefault="009312EC" w:rsidP="00313EFB">
      <w:pPr>
        <w:tabs>
          <w:tab w:val="left" w:pos="4678"/>
        </w:tabs>
        <w:spacing w:line="200" w:lineRule="atLeast"/>
        <w:jc w:val="both"/>
        <w:rPr>
          <w:b/>
          <w:sz w:val="16"/>
          <w:szCs w:val="16"/>
        </w:rPr>
      </w:pPr>
    </w:p>
    <w:p w:rsidR="00313EFB" w:rsidRPr="00923430" w:rsidRDefault="00313EFB" w:rsidP="009312EC">
      <w:pPr>
        <w:pStyle w:val="BodyText"/>
        <w:spacing w:after="0" w:line="200" w:lineRule="atLeast"/>
        <w:rPr>
          <w:sz w:val="22"/>
          <w:szCs w:val="22"/>
        </w:rPr>
      </w:pPr>
      <w:r w:rsidRPr="00923430">
        <w:rPr>
          <w:sz w:val="22"/>
          <w:szCs w:val="22"/>
        </w:rPr>
        <w:t>Sertifikāts Nr. 115, derīgs līdz 11.05.2022.</w:t>
      </w:r>
    </w:p>
    <w:p w:rsidR="00313EFB" w:rsidRPr="00923430" w:rsidRDefault="00313EFB" w:rsidP="009312EC">
      <w:pPr>
        <w:jc w:val="both"/>
        <w:rPr>
          <w:sz w:val="22"/>
          <w:szCs w:val="22"/>
        </w:rPr>
      </w:pPr>
      <w:r w:rsidRPr="00923430">
        <w:rPr>
          <w:sz w:val="22"/>
          <w:szCs w:val="22"/>
        </w:rPr>
        <w:t xml:space="preserve">Eksperte par sugu grupām: vaskulārie augi, sūnas, bezmugurkaulnieku sugas: ziemeļu </w:t>
      </w:r>
      <w:proofErr w:type="spellStart"/>
      <w:r w:rsidRPr="00923430">
        <w:rPr>
          <w:sz w:val="22"/>
          <w:szCs w:val="22"/>
        </w:rPr>
        <w:t>upespērlene</w:t>
      </w:r>
      <w:proofErr w:type="spellEnd"/>
      <w:r w:rsidRPr="00923430">
        <w:rPr>
          <w:sz w:val="22"/>
          <w:szCs w:val="22"/>
        </w:rPr>
        <w:t xml:space="preserve"> (</w:t>
      </w:r>
      <w:proofErr w:type="spellStart"/>
      <w:r w:rsidRPr="00923430">
        <w:rPr>
          <w:i/>
          <w:sz w:val="22"/>
          <w:szCs w:val="22"/>
        </w:rPr>
        <w:t>Margaritifera</w:t>
      </w:r>
      <w:proofErr w:type="spellEnd"/>
      <w:r w:rsidRPr="00923430">
        <w:rPr>
          <w:i/>
          <w:sz w:val="22"/>
          <w:szCs w:val="22"/>
        </w:rPr>
        <w:t xml:space="preserve"> </w:t>
      </w:r>
      <w:proofErr w:type="spellStart"/>
      <w:r w:rsidRPr="00923430">
        <w:rPr>
          <w:i/>
          <w:sz w:val="22"/>
          <w:szCs w:val="22"/>
        </w:rPr>
        <w:t>margaritifera</w:t>
      </w:r>
      <w:proofErr w:type="spellEnd"/>
      <w:r w:rsidRPr="00923430">
        <w:rPr>
          <w:sz w:val="22"/>
          <w:szCs w:val="22"/>
        </w:rPr>
        <w:t xml:space="preserve">) un biezā </w:t>
      </w:r>
      <w:proofErr w:type="spellStart"/>
      <w:r w:rsidRPr="00923430">
        <w:rPr>
          <w:sz w:val="22"/>
          <w:szCs w:val="22"/>
        </w:rPr>
        <w:t>perlamutrene</w:t>
      </w:r>
      <w:proofErr w:type="spellEnd"/>
      <w:r w:rsidRPr="00923430">
        <w:rPr>
          <w:sz w:val="22"/>
          <w:szCs w:val="22"/>
        </w:rPr>
        <w:t xml:space="preserve"> (</w:t>
      </w:r>
      <w:proofErr w:type="spellStart"/>
      <w:r w:rsidRPr="00923430">
        <w:rPr>
          <w:i/>
          <w:sz w:val="22"/>
          <w:szCs w:val="22"/>
        </w:rPr>
        <w:t>Unio</w:t>
      </w:r>
      <w:proofErr w:type="spellEnd"/>
      <w:r w:rsidRPr="00923430">
        <w:rPr>
          <w:i/>
          <w:sz w:val="22"/>
          <w:szCs w:val="22"/>
        </w:rPr>
        <w:t xml:space="preserve"> </w:t>
      </w:r>
      <w:proofErr w:type="spellStart"/>
      <w:r w:rsidRPr="00923430">
        <w:rPr>
          <w:i/>
          <w:sz w:val="22"/>
          <w:szCs w:val="22"/>
        </w:rPr>
        <w:t>crassus</w:t>
      </w:r>
      <w:proofErr w:type="spellEnd"/>
      <w:r w:rsidRPr="00923430">
        <w:rPr>
          <w:sz w:val="22"/>
          <w:szCs w:val="22"/>
        </w:rPr>
        <w:t>) un biotopu grupām: meži un virsāji, purvi, zālāji, stāvoši saldūdeņi, tekoši saldūdeņi, alas, atsegumi un kritenes.</w:t>
      </w:r>
    </w:p>
    <w:p w:rsidR="00024671" w:rsidRPr="00923430" w:rsidRDefault="00024671" w:rsidP="009312EC">
      <w:pPr>
        <w:jc w:val="both"/>
        <w:rPr>
          <w:sz w:val="22"/>
          <w:szCs w:val="22"/>
        </w:rPr>
      </w:pPr>
    </w:p>
    <w:p w:rsidR="005B7371" w:rsidRPr="00923430" w:rsidRDefault="005B7371" w:rsidP="009312EC">
      <w:pPr>
        <w:jc w:val="both"/>
        <w:rPr>
          <w:b/>
          <w:bCs/>
          <w:sz w:val="20"/>
        </w:rPr>
      </w:pPr>
    </w:p>
    <w:p w:rsidR="00024671" w:rsidRPr="00923430" w:rsidRDefault="005B7371" w:rsidP="009312EC">
      <w:pPr>
        <w:jc w:val="both"/>
        <w:rPr>
          <w:sz w:val="22"/>
          <w:szCs w:val="22"/>
        </w:rPr>
      </w:pPr>
      <w:r w:rsidRPr="00923430">
        <w:rPr>
          <w:b/>
          <w:bCs/>
          <w:sz w:val="20"/>
        </w:rPr>
        <w:t>ŠIS DOKUMENTS IR ELEKTRONISKI PARAKSTĪTS AR DROŠU ELEKTRONISKO PARAKSTU UN SATUR LAIKA ZĪMOGU</w:t>
      </w:r>
    </w:p>
    <w:p w:rsidR="009C559D" w:rsidRPr="00923430" w:rsidRDefault="009C559D">
      <w:pPr>
        <w:widowControl/>
        <w:suppressAutoHyphens w:val="0"/>
        <w:rPr>
          <w:sz w:val="22"/>
          <w:szCs w:val="22"/>
        </w:rPr>
      </w:pPr>
      <w:r w:rsidRPr="00923430">
        <w:rPr>
          <w:sz w:val="22"/>
          <w:szCs w:val="22"/>
        </w:rPr>
        <w:br w:type="page"/>
      </w:r>
    </w:p>
    <w:p w:rsidR="00A6791A" w:rsidRPr="0031077A" w:rsidRDefault="00A6791A" w:rsidP="00ED4DC2">
      <w:pPr>
        <w:spacing w:line="200" w:lineRule="atLeast"/>
        <w:jc w:val="both"/>
        <w:rPr>
          <w:sz w:val="22"/>
          <w:szCs w:val="22"/>
          <w:highlight w:val="yellow"/>
        </w:rPr>
      </w:pPr>
    </w:p>
    <w:p w:rsidR="00A6791A" w:rsidRPr="00C47901" w:rsidRDefault="006D74B8">
      <w:pPr>
        <w:jc w:val="both"/>
        <w:rPr>
          <w:sz w:val="22"/>
          <w:szCs w:val="22"/>
        </w:rPr>
      </w:pPr>
      <w:r w:rsidRPr="00C47901">
        <w:rPr>
          <w:sz w:val="22"/>
          <w:szCs w:val="22"/>
        </w:rPr>
        <w:t>1.pielikums</w:t>
      </w:r>
      <w:r w:rsidR="00485609" w:rsidRPr="00C47901">
        <w:rPr>
          <w:sz w:val="22"/>
          <w:szCs w:val="22"/>
        </w:rPr>
        <w:t>.</w:t>
      </w:r>
      <w:r w:rsidR="00C47901" w:rsidRPr="00C47901">
        <w:rPr>
          <w:sz w:val="22"/>
          <w:szCs w:val="22"/>
        </w:rPr>
        <w:t>Īpaši aizsargājamie biotopi B zonā.</w:t>
      </w:r>
      <w:r w:rsidR="0074728C" w:rsidRPr="00C47901">
        <w:rPr>
          <w:sz w:val="22"/>
          <w:szCs w:val="22"/>
        </w:rPr>
        <w:t xml:space="preserve"> M</w:t>
      </w:r>
      <w:r w:rsidR="00930514" w:rsidRPr="00C47901">
        <w:rPr>
          <w:sz w:val="22"/>
          <w:szCs w:val="22"/>
        </w:rPr>
        <w:t>ē</w:t>
      </w:r>
      <w:r w:rsidR="00485609" w:rsidRPr="00C47901">
        <w:rPr>
          <w:sz w:val="22"/>
          <w:szCs w:val="22"/>
        </w:rPr>
        <w:t>rogs 1:</w:t>
      </w:r>
      <w:r w:rsidR="00C47901" w:rsidRPr="00C47901">
        <w:rPr>
          <w:sz w:val="22"/>
          <w:szCs w:val="22"/>
        </w:rPr>
        <w:t>5</w:t>
      </w:r>
      <w:r w:rsidR="00F67703" w:rsidRPr="00C47901">
        <w:rPr>
          <w:sz w:val="22"/>
          <w:szCs w:val="22"/>
        </w:rPr>
        <w:t xml:space="preserve"> </w:t>
      </w:r>
      <w:r w:rsidR="0074728C" w:rsidRPr="00C47901">
        <w:rPr>
          <w:sz w:val="22"/>
          <w:szCs w:val="22"/>
        </w:rPr>
        <w:t xml:space="preserve">000; izdruka no Dabas datu pārvaldības sistēmas </w:t>
      </w:r>
      <w:r w:rsidR="00313EFB" w:rsidRPr="00C47901">
        <w:rPr>
          <w:sz w:val="22"/>
          <w:szCs w:val="22"/>
        </w:rPr>
        <w:t>“OZOLS”</w:t>
      </w:r>
      <w:r w:rsidR="00DF5940" w:rsidRPr="00C47901">
        <w:rPr>
          <w:sz w:val="22"/>
          <w:szCs w:val="22"/>
        </w:rPr>
        <w:t xml:space="preserve">, sagatavota </w:t>
      </w:r>
      <w:r w:rsidR="00C47901" w:rsidRPr="00C47901">
        <w:rPr>
          <w:sz w:val="22"/>
          <w:szCs w:val="22"/>
        </w:rPr>
        <w:t>17</w:t>
      </w:r>
      <w:r w:rsidR="00A21528" w:rsidRPr="00C47901">
        <w:rPr>
          <w:sz w:val="22"/>
          <w:szCs w:val="22"/>
        </w:rPr>
        <w:t>.0</w:t>
      </w:r>
      <w:r w:rsidR="00C47901" w:rsidRPr="00C47901">
        <w:rPr>
          <w:sz w:val="22"/>
          <w:szCs w:val="22"/>
        </w:rPr>
        <w:t>6</w:t>
      </w:r>
      <w:r w:rsidR="00DF5940" w:rsidRPr="00C47901">
        <w:rPr>
          <w:sz w:val="22"/>
          <w:szCs w:val="22"/>
        </w:rPr>
        <w:t>.20</w:t>
      </w:r>
      <w:r w:rsidR="00A21528" w:rsidRPr="00C47901">
        <w:rPr>
          <w:sz w:val="22"/>
          <w:szCs w:val="22"/>
        </w:rPr>
        <w:t>20</w:t>
      </w:r>
      <w:r w:rsidR="00352CBF" w:rsidRPr="00C47901">
        <w:rPr>
          <w:sz w:val="22"/>
          <w:szCs w:val="22"/>
        </w:rPr>
        <w:t>.</w:t>
      </w:r>
    </w:p>
    <w:p w:rsidR="00A620C6" w:rsidRPr="0031077A" w:rsidRDefault="00A620C6">
      <w:pPr>
        <w:jc w:val="both"/>
        <w:rPr>
          <w:sz w:val="22"/>
          <w:szCs w:val="22"/>
          <w:highlight w:val="yellow"/>
        </w:rPr>
      </w:pPr>
    </w:p>
    <w:p w:rsidR="00352CBF" w:rsidRPr="0031077A" w:rsidRDefault="00B95B46">
      <w:pPr>
        <w:widowControl/>
        <w:suppressAutoHyphens w:val="0"/>
        <w:rPr>
          <w:sz w:val="22"/>
          <w:szCs w:val="22"/>
          <w:highlight w:val="yellow"/>
        </w:rPr>
      </w:pPr>
      <w:r>
        <w:rPr>
          <w:noProof/>
          <w:sz w:val="22"/>
          <w:szCs w:val="22"/>
        </w:rPr>
        <w:drawing>
          <wp:inline distT="0" distB="0" distL="0" distR="0">
            <wp:extent cx="3743325" cy="5291384"/>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21">
                      <a:extLst>
                        <a:ext uri="{28A0092B-C50C-407E-A947-70E740481C1C}">
                          <a14:useLocalDpi xmlns:a14="http://schemas.microsoft.com/office/drawing/2010/main" val="0"/>
                        </a:ext>
                      </a:extLst>
                    </a:blip>
                    <a:stretch>
                      <a:fillRect/>
                    </a:stretch>
                  </pic:blipFill>
                  <pic:spPr>
                    <a:xfrm>
                      <a:off x="0" y="0"/>
                      <a:ext cx="3743653" cy="5291848"/>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4729"/>
      </w:tblGrid>
      <w:tr w:rsidR="002D0C96" w:rsidTr="00551FB0">
        <w:tc>
          <w:tcPr>
            <w:tcW w:w="1526" w:type="dxa"/>
          </w:tcPr>
          <w:p w:rsidR="002D0C96" w:rsidRDefault="00551FB0" w:rsidP="00551FB0">
            <w:pPr>
              <w:widowControl/>
              <w:suppressAutoHyphens w:val="0"/>
              <w:jc w:val="right"/>
              <w:rPr>
                <w:sz w:val="22"/>
                <w:szCs w:val="22"/>
              </w:rPr>
            </w:pPr>
            <w:r>
              <w:rPr>
                <w:noProof/>
              </w:rPr>
              <w:drawing>
                <wp:inline distT="0" distB="0" distL="0" distR="0" wp14:anchorId="02BB09EB" wp14:editId="0C3A6DB4">
                  <wp:extent cx="342900" cy="190500"/>
                  <wp:effectExtent l="0" t="0" r="0" b="0"/>
                  <wp:docPr id="43" name="Attēl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2900" cy="190500"/>
                          </a:xfrm>
                          <a:prstGeom prst="rect">
                            <a:avLst/>
                          </a:prstGeom>
                        </pic:spPr>
                      </pic:pic>
                    </a:graphicData>
                  </a:graphic>
                </wp:inline>
              </w:drawing>
            </w:r>
          </w:p>
        </w:tc>
        <w:tc>
          <w:tcPr>
            <w:tcW w:w="4729" w:type="dxa"/>
          </w:tcPr>
          <w:p w:rsidR="002D0C96" w:rsidRDefault="002D0C96" w:rsidP="008114E6">
            <w:pPr>
              <w:widowControl/>
              <w:suppressAutoHyphens w:val="0"/>
              <w:rPr>
                <w:sz w:val="22"/>
                <w:szCs w:val="22"/>
              </w:rPr>
            </w:pPr>
            <w:r>
              <w:rPr>
                <w:sz w:val="22"/>
                <w:szCs w:val="22"/>
              </w:rPr>
              <w:t xml:space="preserve">7160 Minerālvielām bagāti </w:t>
            </w:r>
            <w:proofErr w:type="spellStart"/>
            <w:r>
              <w:rPr>
                <w:sz w:val="22"/>
                <w:szCs w:val="22"/>
              </w:rPr>
              <w:t>avoksnāji</w:t>
            </w:r>
            <w:proofErr w:type="spellEnd"/>
            <w:r>
              <w:rPr>
                <w:sz w:val="22"/>
                <w:szCs w:val="22"/>
              </w:rPr>
              <w:t xml:space="preserve"> un avotu p</w:t>
            </w:r>
            <w:r w:rsidR="00A914B1">
              <w:rPr>
                <w:sz w:val="22"/>
                <w:szCs w:val="22"/>
              </w:rPr>
              <w:t>u</w:t>
            </w:r>
            <w:r>
              <w:rPr>
                <w:sz w:val="22"/>
                <w:szCs w:val="22"/>
              </w:rPr>
              <w:t>rvi</w:t>
            </w:r>
          </w:p>
        </w:tc>
      </w:tr>
      <w:tr w:rsidR="002D0C96" w:rsidTr="00551FB0">
        <w:trPr>
          <w:trHeight w:val="437"/>
        </w:trPr>
        <w:tc>
          <w:tcPr>
            <w:tcW w:w="1526" w:type="dxa"/>
          </w:tcPr>
          <w:p w:rsidR="002D0C96" w:rsidRDefault="002D0C96" w:rsidP="008114E6">
            <w:pPr>
              <w:widowControl/>
              <w:suppressAutoHyphens w:val="0"/>
              <w:rPr>
                <w:sz w:val="22"/>
                <w:szCs w:val="22"/>
              </w:rPr>
            </w:pPr>
            <w:r>
              <w:rPr>
                <w:noProof/>
                <w:sz w:val="22"/>
                <w:szCs w:val="22"/>
              </w:rPr>
              <mc:AlternateContent>
                <mc:Choice Requires="wps">
                  <w:drawing>
                    <wp:anchor distT="0" distB="0" distL="114300" distR="114300" simplePos="0" relativeHeight="251662848" behindDoc="0" locked="0" layoutInCell="1" allowOverlap="1" wp14:anchorId="06371A69" wp14:editId="0AFCD3FD">
                      <wp:simplePos x="0" y="0"/>
                      <wp:positionH relativeFrom="column">
                        <wp:posOffset>490220</wp:posOffset>
                      </wp:positionH>
                      <wp:positionV relativeFrom="paragraph">
                        <wp:posOffset>27305</wp:posOffset>
                      </wp:positionV>
                      <wp:extent cx="295275" cy="142875"/>
                      <wp:effectExtent l="0" t="0" r="28575" b="28575"/>
                      <wp:wrapNone/>
                      <wp:docPr id="42" name="Taisnstūris 42"/>
                      <wp:cNvGraphicFramePr/>
                      <a:graphic xmlns:a="http://schemas.openxmlformats.org/drawingml/2006/main">
                        <a:graphicData uri="http://schemas.microsoft.com/office/word/2010/wordprocessingShape">
                          <wps:wsp>
                            <wps:cNvSpPr/>
                            <wps:spPr>
                              <a:xfrm>
                                <a:off x="0" y="0"/>
                                <a:ext cx="295275" cy="142875"/>
                              </a:xfrm>
                              <a:prstGeom prst="rect">
                                <a:avLst/>
                              </a:prstGeom>
                              <a:solidFill>
                                <a:srgbClr val="92D05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659AD6A4" id="Taisnstūris 42" o:spid="_x0000_s1026" style="position:absolute;margin-left:38.6pt;margin-top:2.15pt;width:23.25pt;height:1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" fillcolor="#92d050" strokecolor="windowText" strokeweight="1pt"/>
                  </w:pict>
                </mc:Fallback>
              </mc:AlternateContent>
            </w:r>
          </w:p>
        </w:tc>
        <w:tc>
          <w:tcPr>
            <w:tcW w:w="4729" w:type="dxa"/>
          </w:tcPr>
          <w:p w:rsidR="002D0C96" w:rsidRDefault="002D0C96" w:rsidP="008114E6">
            <w:pPr>
              <w:widowControl/>
              <w:suppressAutoHyphens w:val="0"/>
              <w:rPr>
                <w:sz w:val="22"/>
                <w:szCs w:val="22"/>
              </w:rPr>
            </w:pPr>
            <w:r>
              <w:rPr>
                <w:sz w:val="22"/>
                <w:szCs w:val="22"/>
              </w:rPr>
              <w:t>9010* Boreālie meži</w:t>
            </w:r>
          </w:p>
        </w:tc>
      </w:tr>
    </w:tbl>
    <w:p w:rsidR="006E4DB6" w:rsidRPr="0050312A" w:rsidRDefault="006E4DB6">
      <w:pPr>
        <w:widowControl/>
        <w:suppressAutoHyphens w:val="0"/>
        <w:rPr>
          <w:sz w:val="22"/>
          <w:szCs w:val="22"/>
        </w:rPr>
      </w:pPr>
      <w:r w:rsidRPr="0050312A">
        <w:rPr>
          <w:sz w:val="22"/>
          <w:szCs w:val="22"/>
        </w:rPr>
        <w:br w:type="page"/>
      </w:r>
    </w:p>
    <w:p w:rsidR="0050312A" w:rsidRPr="00C47901" w:rsidRDefault="0050312A" w:rsidP="0050312A">
      <w:pPr>
        <w:jc w:val="both"/>
        <w:rPr>
          <w:sz w:val="22"/>
          <w:szCs w:val="22"/>
        </w:rPr>
      </w:pPr>
      <w:r>
        <w:rPr>
          <w:sz w:val="22"/>
          <w:szCs w:val="22"/>
        </w:rPr>
        <w:lastRenderedPageBreak/>
        <w:t>2</w:t>
      </w:r>
      <w:r w:rsidRPr="00C47901">
        <w:rPr>
          <w:sz w:val="22"/>
          <w:szCs w:val="22"/>
        </w:rPr>
        <w:t xml:space="preserve">.pielikums.Īpaši aizsargājamie biotopi </w:t>
      </w:r>
      <w:r>
        <w:rPr>
          <w:sz w:val="22"/>
          <w:szCs w:val="22"/>
        </w:rPr>
        <w:t>C</w:t>
      </w:r>
      <w:r w:rsidRPr="00C47901">
        <w:rPr>
          <w:sz w:val="22"/>
          <w:szCs w:val="22"/>
        </w:rPr>
        <w:t xml:space="preserve"> zonā. Mērogs 1:5 000; izdruka no Dabas datu pārvaldības sistēmas “OZOLS”, sagatavota 17.06.2020.</w:t>
      </w:r>
    </w:p>
    <w:p w:rsidR="006E4DB6" w:rsidRPr="0031077A" w:rsidRDefault="00B95B46" w:rsidP="006E4DB6">
      <w:pPr>
        <w:jc w:val="both"/>
        <w:rPr>
          <w:sz w:val="22"/>
          <w:szCs w:val="22"/>
          <w:highlight w:val="yellow"/>
        </w:rPr>
      </w:pPr>
      <w:r>
        <w:rPr>
          <w:noProof/>
          <w:sz w:val="22"/>
          <w:szCs w:val="22"/>
        </w:rPr>
        <w:drawing>
          <wp:inline distT="0" distB="0" distL="0" distR="0">
            <wp:extent cx="4029075" cy="57721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23">
                      <a:extLst>
                        <a:ext uri="{28A0092B-C50C-407E-A947-70E740481C1C}">
                          <a14:useLocalDpi xmlns:a14="http://schemas.microsoft.com/office/drawing/2010/main" val="0"/>
                        </a:ext>
                      </a:extLst>
                    </a:blip>
                    <a:stretch>
                      <a:fillRect/>
                    </a:stretch>
                  </pic:blipFill>
                  <pic:spPr>
                    <a:xfrm>
                      <a:off x="0" y="0"/>
                      <a:ext cx="4029075" cy="577215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4729"/>
      </w:tblGrid>
      <w:tr w:rsidR="00B614FF" w:rsidTr="0028368E">
        <w:tc>
          <w:tcPr>
            <w:tcW w:w="1526" w:type="dxa"/>
          </w:tcPr>
          <w:p w:rsidR="00B614FF" w:rsidRDefault="00B614FF" w:rsidP="008114E6">
            <w:pPr>
              <w:widowControl/>
              <w:suppressAutoHyphens w:val="0"/>
              <w:rPr>
                <w:sz w:val="22"/>
                <w:szCs w:val="22"/>
              </w:rPr>
            </w:pPr>
            <w:r>
              <w:rPr>
                <w:noProof/>
                <w:sz w:val="22"/>
                <w:szCs w:val="22"/>
              </w:rPr>
              <mc:AlternateContent>
                <mc:Choice Requires="wps">
                  <w:drawing>
                    <wp:anchor distT="0" distB="0" distL="114300" distR="114300" simplePos="0" relativeHeight="251656704" behindDoc="0" locked="0" layoutInCell="1" allowOverlap="1" wp14:anchorId="3E5E59D0" wp14:editId="44A843A0">
                      <wp:simplePos x="0" y="0"/>
                      <wp:positionH relativeFrom="column">
                        <wp:posOffset>470535</wp:posOffset>
                      </wp:positionH>
                      <wp:positionV relativeFrom="paragraph">
                        <wp:posOffset>-69850</wp:posOffset>
                      </wp:positionV>
                      <wp:extent cx="314325" cy="180975"/>
                      <wp:effectExtent l="0" t="0" r="28575" b="28575"/>
                      <wp:wrapNone/>
                      <wp:docPr id="36" name="Taisnstūris 36"/>
                      <wp:cNvGraphicFramePr/>
                      <a:graphic xmlns:a="http://schemas.openxmlformats.org/drawingml/2006/main">
                        <a:graphicData uri="http://schemas.microsoft.com/office/word/2010/wordprocessingShape">
                          <wps:wsp>
                            <wps:cNvSpPr/>
                            <wps:spPr>
                              <a:xfrm>
                                <a:off x="0" y="0"/>
                                <a:ext cx="314325" cy="1809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22F991A6" id="Taisnstūris 36" o:spid="_x0000_s1026" style="position:absolute;margin-left:37.05pt;margin-top:-5.5pt;width:24.7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" fillcolor="window" strokecolor="#70ad47" strokeweight="1pt"/>
                  </w:pict>
                </mc:Fallback>
              </mc:AlternateContent>
            </w:r>
          </w:p>
        </w:tc>
        <w:tc>
          <w:tcPr>
            <w:tcW w:w="4729" w:type="dxa"/>
          </w:tcPr>
          <w:p w:rsidR="00B614FF" w:rsidRDefault="00B614FF" w:rsidP="008114E6">
            <w:pPr>
              <w:widowControl/>
              <w:suppressAutoHyphens w:val="0"/>
              <w:rPr>
                <w:sz w:val="22"/>
                <w:szCs w:val="22"/>
              </w:rPr>
            </w:pPr>
            <w:r>
              <w:rPr>
                <w:sz w:val="22"/>
                <w:szCs w:val="22"/>
              </w:rPr>
              <w:t>9050 Lakstaugiem bagāti egļu meži</w:t>
            </w:r>
          </w:p>
        </w:tc>
      </w:tr>
      <w:tr w:rsidR="00B614FF" w:rsidTr="0028368E">
        <w:tc>
          <w:tcPr>
            <w:tcW w:w="1526" w:type="dxa"/>
          </w:tcPr>
          <w:p w:rsidR="00B614FF" w:rsidRDefault="00607106" w:rsidP="00607106">
            <w:pPr>
              <w:widowControl/>
              <w:suppressAutoHyphens w:val="0"/>
              <w:jc w:val="right"/>
              <w:rPr>
                <w:sz w:val="22"/>
                <w:szCs w:val="22"/>
              </w:rPr>
            </w:pPr>
            <w:r>
              <w:rPr>
                <w:noProof/>
              </w:rPr>
              <w:drawing>
                <wp:inline distT="0" distB="0" distL="0" distR="0" wp14:anchorId="714F17C2" wp14:editId="75C8DFDA">
                  <wp:extent cx="352425" cy="219075"/>
                  <wp:effectExtent l="0" t="0" r="9525" b="9525"/>
                  <wp:docPr id="44" name="Attēl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52425" cy="219075"/>
                          </a:xfrm>
                          <a:prstGeom prst="rect">
                            <a:avLst/>
                          </a:prstGeom>
                        </pic:spPr>
                      </pic:pic>
                    </a:graphicData>
                  </a:graphic>
                </wp:inline>
              </w:drawing>
            </w:r>
          </w:p>
        </w:tc>
        <w:tc>
          <w:tcPr>
            <w:tcW w:w="4729" w:type="dxa"/>
          </w:tcPr>
          <w:p w:rsidR="00B614FF" w:rsidRDefault="00B614FF" w:rsidP="008114E6">
            <w:pPr>
              <w:widowControl/>
              <w:suppressAutoHyphens w:val="0"/>
              <w:rPr>
                <w:sz w:val="22"/>
                <w:szCs w:val="22"/>
              </w:rPr>
            </w:pPr>
            <w:r>
              <w:rPr>
                <w:sz w:val="22"/>
                <w:szCs w:val="22"/>
              </w:rPr>
              <w:t xml:space="preserve">9010* </w:t>
            </w:r>
            <w:r w:rsidR="002D0C96">
              <w:rPr>
                <w:sz w:val="22"/>
                <w:szCs w:val="22"/>
              </w:rPr>
              <w:t>Nogāžu un gravu meži</w:t>
            </w:r>
          </w:p>
        </w:tc>
      </w:tr>
    </w:tbl>
    <w:p w:rsidR="0050312A" w:rsidRDefault="0050312A">
      <w:pPr>
        <w:widowControl/>
        <w:suppressAutoHyphens w:val="0"/>
        <w:rPr>
          <w:sz w:val="22"/>
          <w:szCs w:val="22"/>
        </w:rPr>
      </w:pPr>
      <w:r>
        <w:rPr>
          <w:sz w:val="22"/>
          <w:szCs w:val="22"/>
        </w:rPr>
        <w:br w:type="page"/>
      </w:r>
    </w:p>
    <w:p w:rsidR="0050312A" w:rsidRPr="00C47901" w:rsidRDefault="0050312A" w:rsidP="0050312A">
      <w:pPr>
        <w:jc w:val="both"/>
        <w:rPr>
          <w:sz w:val="22"/>
          <w:szCs w:val="22"/>
        </w:rPr>
      </w:pPr>
      <w:r>
        <w:rPr>
          <w:sz w:val="22"/>
          <w:szCs w:val="22"/>
        </w:rPr>
        <w:lastRenderedPageBreak/>
        <w:t>3</w:t>
      </w:r>
      <w:r w:rsidRPr="00C47901">
        <w:rPr>
          <w:sz w:val="22"/>
          <w:szCs w:val="22"/>
        </w:rPr>
        <w:t xml:space="preserve">.pielikums.Īpaši aizsargājamie biotopi </w:t>
      </w:r>
      <w:r w:rsidR="000F5BBA">
        <w:rPr>
          <w:sz w:val="22"/>
          <w:szCs w:val="22"/>
        </w:rPr>
        <w:t>E</w:t>
      </w:r>
      <w:r w:rsidRPr="00C47901">
        <w:rPr>
          <w:sz w:val="22"/>
          <w:szCs w:val="22"/>
        </w:rPr>
        <w:t xml:space="preserve"> zonā. Mērogs 1:5 000; izdruka no Dabas datu pārvaldības sistēmas “OZOLS”, sagatavota 17.06.2020.</w:t>
      </w:r>
    </w:p>
    <w:p w:rsidR="00DA65A0" w:rsidRDefault="00B95B46">
      <w:pPr>
        <w:widowControl/>
        <w:suppressAutoHyphens w:val="0"/>
        <w:rPr>
          <w:sz w:val="22"/>
          <w:szCs w:val="22"/>
        </w:rPr>
      </w:pPr>
      <w:r>
        <w:rPr>
          <w:noProof/>
          <w:sz w:val="22"/>
          <w:szCs w:val="22"/>
        </w:rPr>
        <w:drawing>
          <wp:inline distT="0" distB="0" distL="0" distR="0">
            <wp:extent cx="3981450" cy="57626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25">
                      <a:extLst>
                        <a:ext uri="{28A0092B-C50C-407E-A947-70E740481C1C}">
                          <a14:useLocalDpi xmlns:a14="http://schemas.microsoft.com/office/drawing/2010/main" val="0"/>
                        </a:ext>
                      </a:extLst>
                    </a:blip>
                    <a:stretch>
                      <a:fillRect/>
                    </a:stretch>
                  </pic:blipFill>
                  <pic:spPr>
                    <a:xfrm>
                      <a:off x="0" y="0"/>
                      <a:ext cx="3981450" cy="576262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4729"/>
      </w:tblGrid>
      <w:tr w:rsidR="00F335ED" w:rsidTr="008B55C6">
        <w:tc>
          <w:tcPr>
            <w:tcW w:w="1526" w:type="dxa"/>
          </w:tcPr>
          <w:p w:rsidR="00F335ED" w:rsidRDefault="00F335ED">
            <w:pPr>
              <w:widowControl/>
              <w:suppressAutoHyphens w:val="0"/>
              <w:rPr>
                <w:sz w:val="22"/>
                <w:szCs w:val="22"/>
              </w:rPr>
            </w:pPr>
            <w:r>
              <w:rPr>
                <w:noProof/>
                <w:sz w:val="22"/>
                <w:szCs w:val="22"/>
              </w:rPr>
              <mc:AlternateContent>
                <mc:Choice Requires="wps">
                  <w:drawing>
                    <wp:anchor distT="0" distB="0" distL="114300" distR="114300" simplePos="0" relativeHeight="251654656" behindDoc="0" locked="0" layoutInCell="1" allowOverlap="1">
                      <wp:simplePos x="0" y="0"/>
                      <wp:positionH relativeFrom="column">
                        <wp:posOffset>337820</wp:posOffset>
                      </wp:positionH>
                      <wp:positionV relativeFrom="paragraph">
                        <wp:posOffset>28575</wp:posOffset>
                      </wp:positionV>
                      <wp:extent cx="190500" cy="85725"/>
                      <wp:effectExtent l="0" t="0" r="19050" b="28575"/>
                      <wp:wrapNone/>
                      <wp:docPr id="33" name="Taisnstūris 33"/>
                      <wp:cNvGraphicFramePr/>
                      <a:graphic xmlns:a="http://schemas.openxmlformats.org/drawingml/2006/main">
                        <a:graphicData uri="http://schemas.microsoft.com/office/word/2010/wordprocessingShape">
                          <wps:wsp>
                            <wps:cNvSpPr/>
                            <wps:spPr>
                              <a:xfrm>
                                <a:off x="0" y="0"/>
                                <a:ext cx="190500" cy="857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3775C3C0" id="Taisnstūris 33" o:spid="_x0000_s1026" style="position:absolute;margin-left:26.6pt;margin-top:2.25pt;width:15pt;height:6.7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" fillcolor="white [3201]" strokecolor="#70ad47 [3209]" strokeweight="1pt"/>
                  </w:pict>
                </mc:Fallback>
              </mc:AlternateContent>
            </w:r>
          </w:p>
        </w:tc>
        <w:tc>
          <w:tcPr>
            <w:tcW w:w="4729" w:type="dxa"/>
          </w:tcPr>
          <w:p w:rsidR="00F335ED" w:rsidRDefault="00F96604">
            <w:pPr>
              <w:widowControl/>
              <w:suppressAutoHyphens w:val="0"/>
              <w:rPr>
                <w:sz w:val="22"/>
                <w:szCs w:val="22"/>
              </w:rPr>
            </w:pPr>
            <w:r>
              <w:rPr>
                <w:sz w:val="22"/>
                <w:szCs w:val="22"/>
              </w:rPr>
              <w:t>9050 Lakstaugiem bagāti egļu meži</w:t>
            </w:r>
          </w:p>
        </w:tc>
      </w:tr>
      <w:tr w:rsidR="00F335ED" w:rsidTr="008B55C6">
        <w:tc>
          <w:tcPr>
            <w:tcW w:w="1526" w:type="dxa"/>
          </w:tcPr>
          <w:p w:rsidR="00F335ED" w:rsidRDefault="00F335ED">
            <w:pPr>
              <w:widowControl/>
              <w:suppressAutoHyphens w:val="0"/>
              <w:rPr>
                <w:sz w:val="22"/>
                <w:szCs w:val="22"/>
              </w:rPr>
            </w:pPr>
            <w:r>
              <w:rPr>
                <w:noProof/>
                <w:sz w:val="22"/>
                <w:szCs w:val="22"/>
              </w:rPr>
              <mc:AlternateContent>
                <mc:Choice Requires="wps">
                  <w:drawing>
                    <wp:anchor distT="0" distB="0" distL="114300" distR="114300" simplePos="0" relativeHeight="251657728" behindDoc="0" locked="0" layoutInCell="1" allowOverlap="1" wp14:anchorId="3C5BA969">
                      <wp:simplePos x="0" y="0"/>
                      <wp:positionH relativeFrom="column">
                        <wp:posOffset>337820</wp:posOffset>
                      </wp:positionH>
                      <wp:positionV relativeFrom="paragraph">
                        <wp:posOffset>23495</wp:posOffset>
                      </wp:positionV>
                      <wp:extent cx="190500" cy="85725"/>
                      <wp:effectExtent l="0" t="0" r="19050" b="28575"/>
                      <wp:wrapNone/>
                      <wp:docPr id="34" name="Taisnstūris 34"/>
                      <wp:cNvGraphicFramePr/>
                      <a:graphic xmlns:a="http://schemas.openxmlformats.org/drawingml/2006/main">
                        <a:graphicData uri="http://schemas.microsoft.com/office/word/2010/wordprocessingShape">
                          <wps:wsp>
                            <wps:cNvSpPr/>
                            <wps:spPr>
                              <a:xfrm>
                                <a:off x="0" y="0"/>
                                <a:ext cx="190500" cy="85725"/>
                              </a:xfrm>
                              <a:prstGeom prst="rect">
                                <a:avLst/>
                              </a:prstGeom>
                              <a:solidFill>
                                <a:srgbClr val="92D05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4A8C5EA3" id="Taisnstūris 34" o:spid="_x0000_s1026" style="position:absolute;margin-left:26.6pt;margin-top:1.85pt;width:15pt;height:6.7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" fillcolor="#92d050" strokecolor="black [3200]" strokeweight="1pt"/>
                  </w:pict>
                </mc:Fallback>
              </mc:AlternateContent>
            </w:r>
          </w:p>
        </w:tc>
        <w:tc>
          <w:tcPr>
            <w:tcW w:w="4729" w:type="dxa"/>
          </w:tcPr>
          <w:p w:rsidR="00F335ED" w:rsidRDefault="00F96604">
            <w:pPr>
              <w:widowControl/>
              <w:suppressAutoHyphens w:val="0"/>
              <w:rPr>
                <w:sz w:val="22"/>
                <w:szCs w:val="22"/>
              </w:rPr>
            </w:pPr>
            <w:r>
              <w:rPr>
                <w:sz w:val="22"/>
                <w:szCs w:val="22"/>
              </w:rPr>
              <w:t>9010* Boreālie meži</w:t>
            </w:r>
          </w:p>
        </w:tc>
      </w:tr>
    </w:tbl>
    <w:p w:rsidR="00F335ED" w:rsidRDefault="00F335ED">
      <w:pPr>
        <w:widowControl/>
        <w:suppressAutoHyphens w:val="0"/>
        <w:rPr>
          <w:sz w:val="22"/>
          <w:szCs w:val="22"/>
        </w:rPr>
      </w:pPr>
    </w:p>
    <w:sectPr w:rsidR="00F335ED" w:rsidSect="00896CCA">
      <w:footerReference w:type="default" r:id="rId26"/>
      <w:pgSz w:w="11906" w:h="16838"/>
      <w:pgMar w:top="1134" w:right="1247" w:bottom="567" w:left="1418" w:header="851" w:footer="1134"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9EF" w:rsidRDefault="00DD79EF">
      <w:r>
        <w:separator/>
      </w:r>
    </w:p>
  </w:endnote>
  <w:endnote w:type="continuationSeparator" w:id="0">
    <w:p w:rsidR="00DD79EF" w:rsidRDefault="00DD7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BA"/>
    <w:family w:val="auto"/>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ArialMT">
    <w:charset w:val="BA"/>
    <w:family w:val="swiss"/>
    <w:pitch w:val="default"/>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4E6" w:rsidRDefault="008114E6">
    <w:pPr>
      <w:pStyle w:val="Footer"/>
      <w:tabs>
        <w:tab w:val="clear" w:pos="4819"/>
        <w:tab w:val="left" w:pos="8933"/>
      </w:tabs>
      <w:rPr>
        <w:color w:val="666666"/>
        <w:sz w:val="22"/>
        <w:szCs w:val="22"/>
      </w:rPr>
    </w:pPr>
  </w:p>
  <w:p w:rsidR="008114E6" w:rsidRPr="001D0091" w:rsidRDefault="008114E6">
    <w:pPr>
      <w:pStyle w:val="Footer"/>
      <w:tabs>
        <w:tab w:val="clear" w:pos="4819"/>
        <w:tab w:val="left" w:pos="8933"/>
      </w:tabs>
      <w:rPr>
        <w:color w:val="666666"/>
        <w:sz w:val="22"/>
        <w:szCs w:val="22"/>
      </w:rPr>
    </w:pPr>
    <w:r>
      <w:rPr>
        <w:color w:val="666666"/>
        <w:sz w:val="22"/>
        <w:szCs w:val="22"/>
      </w:rPr>
      <w:t>Ilzes Kukāres eksperta atzinums Nr.115/3/2020</w:t>
    </w:r>
  </w:p>
  <w:p w:rsidR="008114E6" w:rsidRDefault="008114E6" w:rsidP="00597D15">
    <w:pPr>
      <w:pStyle w:val="Footer"/>
      <w:tabs>
        <w:tab w:val="clear" w:pos="4819"/>
      </w:tabs>
    </w:pPr>
    <w:r>
      <w:rPr>
        <w:color w:val="666666"/>
        <w:sz w:val="22"/>
        <w:szCs w:val="22"/>
      </w:rPr>
      <w:t>2020. gada 17.jūnijā</w:t>
    </w:r>
    <w:r>
      <w:rPr>
        <w:color w:val="666666"/>
        <w:sz w:val="22"/>
        <w:szCs w:val="22"/>
      </w:rPr>
      <w:tab/>
    </w:r>
    <w:r>
      <w:fldChar w:fldCharType="begin"/>
    </w:r>
    <w:r>
      <w:instrText xml:space="preserve"> PAGE </w:instrText>
    </w:r>
    <w:r>
      <w:fldChar w:fldCharType="separate"/>
    </w:r>
    <w:r w:rsidR="006D79C6">
      <w:rPr>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9EF" w:rsidRDefault="00DD79EF">
      <w:r>
        <w:separator/>
      </w:r>
    </w:p>
  </w:footnote>
  <w:footnote w:type="continuationSeparator" w:id="0">
    <w:p w:rsidR="00DD79EF" w:rsidRDefault="00DD79EF">
      <w:r>
        <w:continuationSeparator/>
      </w:r>
    </w:p>
  </w:footnote>
  <w:footnote w:id="1">
    <w:p w:rsidR="008114E6" w:rsidRDefault="008114E6" w:rsidP="00FD21F2">
      <w:pPr>
        <w:pStyle w:val="FootnoteText"/>
      </w:pPr>
      <w:r>
        <w:rPr>
          <w:rStyle w:val="FootnoteReference"/>
        </w:rPr>
        <w:footnoteRef/>
      </w:r>
      <w:r>
        <w:t xml:space="preserve"> Priekšnosacījumu izveide labākai bioloģiskās daudzveidības saglabāšanai un ekosistēmu aizsardzībai Latvijā</w:t>
      </w:r>
    </w:p>
    <w:p w:rsidR="008114E6" w:rsidRDefault="008114E6" w:rsidP="00FD21F2">
      <w:pPr>
        <w:pStyle w:val="FootnoteText"/>
      </w:pPr>
      <w:r>
        <w:t xml:space="preserve">jeb "Dabas skaitīšana" </w:t>
      </w:r>
      <w:r w:rsidRPr="00680256">
        <w:t>Eiropas Savienības Kohēzijas fonda projekts</w:t>
      </w:r>
      <w:r>
        <w:t xml:space="preserve"> 5.4.2.1/16/I/001. Dati no </w:t>
      </w:r>
    </w:p>
  </w:footnote>
  <w:footnote w:id="2">
    <w:p w:rsidR="008114E6" w:rsidRDefault="008114E6" w:rsidP="00225581">
      <w:pPr>
        <w:pStyle w:val="FootnoteText"/>
      </w:pPr>
      <w:r>
        <w:rPr>
          <w:rStyle w:val="FootnoteReference"/>
        </w:rPr>
        <w:footnoteRef/>
      </w:r>
      <w:r>
        <w:t xml:space="preserve"> ES nozīmes biotopu izplatības un kvalitātes apzināšanas un darbu organizācijas metodika. Dabas aizsardzības pārvalde, 2016. Pieejams: </w:t>
      </w:r>
      <w:hyperlink r:id="rId1" w:history="1">
        <w:r w:rsidRPr="003D01BE">
          <w:rPr>
            <w:rStyle w:val="Hyperlink"/>
          </w:rPr>
          <w:t>https://www.daba.gov.lv/upload/File/DOC/BIOTOPI_met_160722.pdf</w:t>
        </w:r>
      </w:hyperlink>
    </w:p>
  </w:footnote>
  <w:footnote w:id="3">
    <w:p w:rsidR="008114E6" w:rsidRDefault="008114E6" w:rsidP="00D44E29">
      <w:pPr>
        <w:pStyle w:val="FootnoteText"/>
      </w:pPr>
      <w:r>
        <w:rPr>
          <w:rStyle w:val="FootnoteReference"/>
        </w:rPr>
        <w:footnoteRef/>
      </w:r>
      <w:r>
        <w:t xml:space="preserve"> 09.06.2014. MK noteikumi Nr. 293 “Dabas datu pārvaldības sistēmas uzturēšanas, datu aktualizācijas un informācijas aprites kārtība”</w:t>
      </w:r>
    </w:p>
  </w:footnote>
  <w:footnote w:id="4">
    <w:p w:rsidR="008114E6" w:rsidRDefault="008114E6">
      <w:pPr>
        <w:pStyle w:val="FootnoteText"/>
      </w:pPr>
      <w:r>
        <w:rPr>
          <w:rStyle w:val="FootnoteReference"/>
        </w:rPr>
        <w:footnoteRef/>
      </w:r>
      <w:r>
        <w:t xml:space="preserve"> Pieejams: </w:t>
      </w:r>
      <w:hyperlink r:id="rId2" w:history="1">
        <w:r w:rsidRPr="00732D5D">
          <w:rPr>
            <w:rStyle w:val="Hyperlink"/>
          </w:rPr>
          <w:t>https://ozols.gov.lv/ozols/</w:t>
        </w:r>
      </w:hyperlink>
      <w:r>
        <w:t xml:space="preserve"> , skatīts 11.09.2018.</w:t>
      </w:r>
    </w:p>
  </w:footnote>
  <w:footnote w:id="5">
    <w:p w:rsidR="008114E6" w:rsidRDefault="008114E6" w:rsidP="00920101">
      <w:pPr>
        <w:pStyle w:val="FootnoteText"/>
      </w:pPr>
      <w:r>
        <w:rPr>
          <w:rStyle w:val="FootnoteReference"/>
        </w:rPr>
        <w:footnoteRef/>
      </w:r>
      <w:r>
        <w:t xml:space="preserve"> 14.11.2000</w:t>
      </w:r>
      <w:r w:rsidRPr="00134FEF">
        <w:t xml:space="preserve"> </w:t>
      </w:r>
      <w:r>
        <w:t>MK noteikumi Nr. 396 "Noteikumi par īpaši aizsargājamo sugu un ierobežoti izmantojamo īpaši aizsargājamo sugu sarakstu" 1., 2. pielikums.</w:t>
      </w:r>
    </w:p>
  </w:footnote>
  <w:footnote w:id="6">
    <w:p w:rsidR="008114E6" w:rsidRDefault="008114E6" w:rsidP="00920101">
      <w:pPr>
        <w:pStyle w:val="FootnoteText"/>
      </w:pPr>
      <w:r>
        <w:rPr>
          <w:rStyle w:val="FootnoteReference"/>
        </w:rPr>
        <w:footnoteRef/>
      </w:r>
      <w:r>
        <w:t xml:space="preserve"> 05.12.2000. MK noteikumi Nr.421 “"Noteikumi par īpaši aizsargājamo biotopu veidu sarakstu " pielikums.</w:t>
      </w:r>
    </w:p>
  </w:footnote>
  <w:footnote w:id="7">
    <w:p w:rsidR="008114E6" w:rsidRDefault="008114E6">
      <w:pPr>
        <w:pStyle w:val="FootnoteText"/>
      </w:pPr>
      <w:r>
        <w:rPr>
          <w:rStyle w:val="FootnoteReference"/>
        </w:rPr>
        <w:footnoteRef/>
      </w:r>
      <w:r>
        <w:t xml:space="preserve"> Zelčs V., 2019. Latvijas reljefs. Nacionālā enciklopēdija. Pieejams: </w:t>
      </w:r>
      <w:hyperlink r:id="rId3" w:history="1">
        <w:r w:rsidRPr="00AF3610">
          <w:rPr>
            <w:rStyle w:val="Hyperlink"/>
          </w:rPr>
          <w:t>https://enciklopedija.lv/skirklis/26548-Latvijas-reljefs</w:t>
        </w:r>
      </w:hyperlink>
      <w:r>
        <w:t xml:space="preserve"> , skatīts 08.06.2020.</w:t>
      </w:r>
    </w:p>
  </w:footnote>
  <w:footnote w:id="8">
    <w:p w:rsidR="008114E6" w:rsidRDefault="008114E6">
      <w:pPr>
        <w:pStyle w:val="FootnoteText"/>
      </w:pPr>
      <w:r>
        <w:rPr>
          <w:rStyle w:val="FootnoteReference"/>
        </w:rPr>
        <w:footnoteRef/>
      </w:r>
      <w:r>
        <w:t xml:space="preserve"> </w:t>
      </w:r>
      <w:hyperlink r:id="rId4" w:history="1">
        <w:r w:rsidRPr="00AF3610">
          <w:rPr>
            <w:rStyle w:val="Hyperlink"/>
          </w:rPr>
          <w:t>http://www.zudusilatvija.lv/objects/object/4559/</w:t>
        </w:r>
      </w:hyperlink>
      <w:r>
        <w:t xml:space="preserve">; </w:t>
      </w:r>
      <w:hyperlink r:id="rId5" w:history="1">
        <w:r w:rsidRPr="00AF3610">
          <w:rPr>
            <w:rStyle w:val="Hyperlink"/>
          </w:rPr>
          <w:t>http://www.zudusilatvija.lv/objects/object/4557/</w:t>
        </w:r>
      </w:hyperlink>
      <w:r>
        <w:t xml:space="preserve">; </w:t>
      </w:r>
      <w:hyperlink r:id="rId6" w:history="1">
        <w:r w:rsidRPr="00AF3610">
          <w:rPr>
            <w:rStyle w:val="Hyperlink"/>
          </w:rPr>
          <w:t>http://www.zudusilatvija.lv/objects/object/699/</w:t>
        </w:r>
      </w:hyperlink>
      <w:r>
        <w:t xml:space="preserve">; </w:t>
      </w:r>
      <w:hyperlink r:id="rId7" w:history="1">
        <w:r w:rsidRPr="00AF3610">
          <w:rPr>
            <w:rStyle w:val="Hyperlink"/>
          </w:rPr>
          <w:t>https://www.zudusilatvija.lv/objects/object/29359/</w:t>
        </w:r>
      </w:hyperlink>
      <w:r>
        <w:t xml:space="preserve"> </w:t>
      </w:r>
    </w:p>
  </w:footnote>
  <w:footnote w:id="9">
    <w:p w:rsidR="008114E6" w:rsidRDefault="008114E6">
      <w:pPr>
        <w:pStyle w:val="FootnoteText"/>
      </w:pPr>
      <w:r>
        <w:rPr>
          <w:rStyle w:val="FootnoteReference"/>
        </w:rPr>
        <w:footnoteRef/>
      </w:r>
      <w:r>
        <w:t xml:space="preserve"> </w:t>
      </w:r>
      <w:hyperlink r:id="rId8" w:history="1">
        <w:r w:rsidRPr="00AF3610">
          <w:rPr>
            <w:rStyle w:val="Hyperlink"/>
          </w:rPr>
          <w:t>http://www.zudusilatvija.lv/objects/object/14997/</w:t>
        </w:r>
      </w:hyperlink>
      <w:r>
        <w:t xml:space="preserve"> </w:t>
      </w:r>
    </w:p>
  </w:footnote>
  <w:footnote w:id="10">
    <w:p w:rsidR="008114E6" w:rsidRDefault="008114E6" w:rsidP="003951AF">
      <w:pPr>
        <w:pStyle w:val="FootnoteText"/>
      </w:pPr>
      <w:r>
        <w:rPr>
          <w:rStyle w:val="FootnoteReference"/>
        </w:rPr>
        <w:footnoteRef/>
      </w:r>
      <w:r>
        <w:t xml:space="preserve"> Priedītis, N. 2014. Latvija augi. Gandrs, Rīga.</w:t>
      </w:r>
    </w:p>
  </w:footnote>
  <w:footnote w:id="11">
    <w:p w:rsidR="008114E6" w:rsidRDefault="008114E6" w:rsidP="003951AF">
      <w:pPr>
        <w:pStyle w:val="FootnoteText"/>
      </w:pPr>
      <w:r>
        <w:rPr>
          <w:rStyle w:val="FootnoteReference"/>
        </w:rPr>
        <w:footnoteRef/>
      </w:r>
      <w:r>
        <w:t xml:space="preserve"> </w:t>
      </w:r>
      <w:proofErr w:type="spellStart"/>
      <w:r>
        <w:t>Atherton.I</w:t>
      </w:r>
      <w:proofErr w:type="spellEnd"/>
      <w:r>
        <w:t xml:space="preserve">. </w:t>
      </w:r>
      <w:proofErr w:type="spellStart"/>
      <w:r>
        <w:t>et</w:t>
      </w:r>
      <w:proofErr w:type="spellEnd"/>
      <w:r>
        <w:t xml:space="preserve"> </w:t>
      </w:r>
      <w:proofErr w:type="spellStart"/>
      <w:r>
        <w:t>all</w:t>
      </w:r>
      <w:proofErr w:type="spellEnd"/>
      <w:r>
        <w:t>. (</w:t>
      </w:r>
      <w:proofErr w:type="spellStart"/>
      <w:r>
        <w:t>ed</w:t>
      </w:r>
      <w:proofErr w:type="spellEnd"/>
      <w:r>
        <w:t xml:space="preserve">.) 2010. </w:t>
      </w:r>
      <w:proofErr w:type="spellStart"/>
      <w:r>
        <w:t>Mosses</w:t>
      </w:r>
      <w:proofErr w:type="spellEnd"/>
      <w:r>
        <w:t xml:space="preserve"> </w:t>
      </w:r>
      <w:proofErr w:type="spellStart"/>
      <w:r>
        <w:t>and</w:t>
      </w:r>
      <w:proofErr w:type="spellEnd"/>
      <w:r>
        <w:t xml:space="preserve"> </w:t>
      </w:r>
      <w:proofErr w:type="spellStart"/>
      <w:r>
        <w:t>Liverworts</w:t>
      </w:r>
      <w:proofErr w:type="spellEnd"/>
      <w:r>
        <w:t xml:space="preserve"> </w:t>
      </w:r>
      <w:proofErr w:type="spellStart"/>
      <w:r>
        <w:t>of</w:t>
      </w:r>
      <w:proofErr w:type="spellEnd"/>
      <w:r>
        <w:t xml:space="preserve"> </w:t>
      </w:r>
      <w:proofErr w:type="spellStart"/>
      <w:r>
        <w:t>Britain</w:t>
      </w:r>
      <w:proofErr w:type="spellEnd"/>
      <w:r>
        <w:t xml:space="preserve"> </w:t>
      </w:r>
      <w:proofErr w:type="spellStart"/>
      <w:r>
        <w:t>and</w:t>
      </w:r>
      <w:proofErr w:type="spellEnd"/>
      <w:r>
        <w:t xml:space="preserve"> </w:t>
      </w:r>
      <w:proofErr w:type="spellStart"/>
      <w:r>
        <w:t>Ireland</w:t>
      </w:r>
      <w:proofErr w:type="spellEnd"/>
      <w:r>
        <w:t xml:space="preserve"> - a </w:t>
      </w:r>
      <w:proofErr w:type="spellStart"/>
      <w:r>
        <w:t>field</w:t>
      </w:r>
      <w:proofErr w:type="spellEnd"/>
      <w:r>
        <w:t xml:space="preserve"> </w:t>
      </w:r>
      <w:proofErr w:type="spellStart"/>
      <w:r>
        <w:t>guide</w:t>
      </w:r>
      <w:proofErr w:type="spellEnd"/>
      <w:r>
        <w:t xml:space="preserve">. </w:t>
      </w:r>
      <w:proofErr w:type="spellStart"/>
      <w:r>
        <w:t>British</w:t>
      </w:r>
      <w:proofErr w:type="spellEnd"/>
      <w:r>
        <w:t xml:space="preserve"> </w:t>
      </w:r>
      <w:proofErr w:type="spellStart"/>
      <w:r>
        <w:t>Bryological</w:t>
      </w:r>
      <w:proofErr w:type="spellEnd"/>
      <w:r>
        <w:t xml:space="preserve"> </w:t>
      </w:r>
      <w:proofErr w:type="spellStart"/>
      <w:r>
        <w:t>Society</w:t>
      </w:r>
      <w:proofErr w:type="spellEnd"/>
      <w:r>
        <w:t>.</w:t>
      </w:r>
    </w:p>
  </w:footnote>
  <w:footnote w:id="12">
    <w:p w:rsidR="008114E6" w:rsidRDefault="008114E6" w:rsidP="006B14CF">
      <w:pPr>
        <w:pStyle w:val="FootnoteText"/>
      </w:pPr>
      <w:r>
        <w:rPr>
          <w:rStyle w:val="FootnoteReference"/>
        </w:rPr>
        <w:footnoteRef/>
      </w:r>
      <w:r>
        <w:t xml:space="preserve"> Auniņš A. (red.), 2013. Eiropas Savienības aizsargājamie biotopi Latvijā: noteikšanas rokasgrāmata. 2. precizēts izdevums. Rīga, Latvijas Dabas fonds un Vides aizsardzības un reģionālās attīstības ministrija. </w:t>
      </w:r>
    </w:p>
  </w:footnote>
  <w:footnote w:id="13">
    <w:p w:rsidR="008114E6" w:rsidRDefault="008114E6">
      <w:pPr>
        <w:pStyle w:val="FootnoteText"/>
      </w:pPr>
      <w:r>
        <w:rPr>
          <w:rStyle w:val="FootnoteReference"/>
        </w:rPr>
        <w:footnoteRef/>
      </w:r>
      <w:r>
        <w:t xml:space="preserve"> </w:t>
      </w:r>
      <w:r w:rsidRPr="00132531">
        <w:t>Ziņojums Eiropas Komisijai par biotopu (dzīvotņu  un sugu  aizsardzības)  stāvokli Latvijā. Novērtējums par 20</w:t>
      </w:r>
      <w:r>
        <w:t>13</w:t>
      </w:r>
      <w:r w:rsidRPr="00132531">
        <w:t>.-201</w:t>
      </w:r>
      <w:r>
        <w:t>8</w:t>
      </w:r>
      <w:r w:rsidRPr="00132531">
        <w:t>. gada periodu. Ziņojuma kopsavilkums pieejams: https://www.daba.gov.lv/public/lat/dabas_aizsardzibas_plani/dati1/zinojumi_eiropas_komisijai/</w:t>
      </w:r>
    </w:p>
  </w:footnote>
  <w:footnote w:id="14">
    <w:p w:rsidR="008114E6" w:rsidRDefault="008114E6" w:rsidP="00947E1C">
      <w:pPr>
        <w:pStyle w:val="FootnoteText"/>
      </w:pPr>
      <w:r>
        <w:rPr>
          <w:rStyle w:val="FootnoteReference"/>
        </w:rPr>
        <w:footnoteRef/>
      </w:r>
      <w:r>
        <w:t xml:space="preserve"> </w:t>
      </w:r>
      <w:r w:rsidRPr="00132531">
        <w:t>Ziņojums Eiropas Komisijai par biotopu (dzīvotņu  un sugu  aizsardzības)  stāvokli Latvijā. Novērtējums par 20</w:t>
      </w:r>
      <w:r>
        <w:t>13</w:t>
      </w:r>
      <w:r w:rsidRPr="00132531">
        <w:t>.-201</w:t>
      </w:r>
      <w:r>
        <w:t>8</w:t>
      </w:r>
      <w:r w:rsidRPr="00132531">
        <w:t>. gada periodu. Ziņojuma kopsavilkums pieejams: https://www.daba.gov.lv/public/lat/dabas_aizsardzibas_plani/dati1/zinojumi_eiropas_komisijai/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8106CDB"/>
    <w:multiLevelType w:val="multilevel"/>
    <w:tmpl w:val="CC1E3AF0"/>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11D95FDB"/>
    <w:multiLevelType w:val="hybridMultilevel"/>
    <w:tmpl w:val="1A1277C4"/>
    <w:lvl w:ilvl="0" w:tplc="04260001">
      <w:start w:val="1"/>
      <w:numFmt w:val="bullet"/>
      <w:lvlText w:val=""/>
      <w:lvlJc w:val="left"/>
      <w:pPr>
        <w:ind w:left="502" w:hanging="360"/>
      </w:pPr>
      <w:rPr>
        <w:rFonts w:ascii="Symbol" w:hAnsi="Symbol" w:cs="Symbol" w:hint="default"/>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cs="Wingdings" w:hint="default"/>
      </w:rPr>
    </w:lvl>
    <w:lvl w:ilvl="3" w:tplc="04260001" w:tentative="1">
      <w:start w:val="1"/>
      <w:numFmt w:val="bullet"/>
      <w:lvlText w:val=""/>
      <w:lvlJc w:val="left"/>
      <w:pPr>
        <w:ind w:left="2662" w:hanging="360"/>
      </w:pPr>
      <w:rPr>
        <w:rFonts w:ascii="Symbol" w:hAnsi="Symbol" w:cs="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cs="Wingdings" w:hint="default"/>
      </w:rPr>
    </w:lvl>
    <w:lvl w:ilvl="6" w:tplc="04260001" w:tentative="1">
      <w:start w:val="1"/>
      <w:numFmt w:val="bullet"/>
      <w:lvlText w:val=""/>
      <w:lvlJc w:val="left"/>
      <w:pPr>
        <w:ind w:left="4822" w:hanging="360"/>
      </w:pPr>
      <w:rPr>
        <w:rFonts w:ascii="Symbol" w:hAnsi="Symbol" w:cs="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cs="Wingdings" w:hint="default"/>
      </w:rPr>
    </w:lvl>
  </w:abstractNum>
  <w:abstractNum w:abstractNumId="3">
    <w:nsid w:val="56A65740"/>
    <w:multiLevelType w:val="hybridMultilevel"/>
    <w:tmpl w:val="035AE5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588E0598"/>
    <w:multiLevelType w:val="hybridMultilevel"/>
    <w:tmpl w:val="3154E55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5AF52C91"/>
    <w:multiLevelType w:val="hybridMultilevel"/>
    <w:tmpl w:val="485E8F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nsid w:val="61123DA4"/>
    <w:multiLevelType w:val="hybridMultilevel"/>
    <w:tmpl w:val="293AFA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666A2B54"/>
    <w:multiLevelType w:val="hybridMultilevel"/>
    <w:tmpl w:val="5EC083CE"/>
    <w:lvl w:ilvl="0" w:tplc="082C0378">
      <w:start w:val="1"/>
      <w:numFmt w:val="decimal"/>
      <w:lvlText w:val="%1."/>
      <w:lvlJc w:val="left"/>
      <w:pPr>
        <w:tabs>
          <w:tab w:val="num" w:pos="360"/>
        </w:tabs>
        <w:ind w:left="360" w:hanging="360"/>
      </w:pPr>
      <w:rPr>
        <w:rFonts w:cs="Times New Roman"/>
        <w:b/>
      </w:rPr>
    </w:lvl>
    <w:lvl w:ilvl="1" w:tplc="04260019">
      <w:start w:val="1"/>
      <w:numFmt w:val="lowerLetter"/>
      <w:lvlText w:val="%2."/>
      <w:lvlJc w:val="left"/>
      <w:pPr>
        <w:tabs>
          <w:tab w:val="num" w:pos="1440"/>
        </w:tabs>
        <w:ind w:left="1440" w:hanging="360"/>
      </w:pPr>
    </w:lvl>
    <w:lvl w:ilvl="2" w:tplc="C7C44EE4">
      <w:numFmt w:val="bullet"/>
      <w:lvlText w:val="–"/>
      <w:lvlJc w:val="left"/>
      <w:pPr>
        <w:ind w:left="2340" w:hanging="360"/>
      </w:pPr>
      <w:rPr>
        <w:rFonts w:ascii="Times New Roman" w:eastAsia="Times New Roman" w:hAnsi="Times New Roman" w:cs="Times New Roman"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nsid w:val="692030B7"/>
    <w:multiLevelType w:val="hybridMultilevel"/>
    <w:tmpl w:val="24C8573A"/>
    <w:lvl w:ilvl="0" w:tplc="04260001">
      <w:start w:val="1"/>
      <w:numFmt w:val="bullet"/>
      <w:lvlText w:val=""/>
      <w:lvlJc w:val="left"/>
      <w:pPr>
        <w:tabs>
          <w:tab w:val="num" w:pos="720"/>
        </w:tabs>
        <w:ind w:left="720" w:hanging="360"/>
      </w:pPr>
      <w:rPr>
        <w:rFonts w:ascii="Symbol" w:hAnsi="Symbol" w:hint="default"/>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9">
    <w:nsid w:val="7EC35AA7"/>
    <w:multiLevelType w:val="hybridMultilevel"/>
    <w:tmpl w:val="55BEC1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3"/>
  </w:num>
  <w:num w:numId="3">
    <w:abstractNumId w:val="9"/>
  </w:num>
  <w:num w:numId="4">
    <w:abstractNumId w:val="4"/>
  </w:num>
  <w:num w:numId="5">
    <w:abstractNumId w:val="6"/>
  </w:num>
  <w:num w:numId="6">
    <w:abstractNumId w:val="5"/>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8"/>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DFF"/>
    <w:rsid w:val="000003CF"/>
    <w:rsid w:val="00000E9B"/>
    <w:rsid w:val="00001664"/>
    <w:rsid w:val="00001F19"/>
    <w:rsid w:val="00003068"/>
    <w:rsid w:val="00003302"/>
    <w:rsid w:val="000035FE"/>
    <w:rsid w:val="00003CE9"/>
    <w:rsid w:val="00003D95"/>
    <w:rsid w:val="000043C2"/>
    <w:rsid w:val="00005F46"/>
    <w:rsid w:val="000063EB"/>
    <w:rsid w:val="0000659D"/>
    <w:rsid w:val="00006652"/>
    <w:rsid w:val="00006B0E"/>
    <w:rsid w:val="00011132"/>
    <w:rsid w:val="000119F1"/>
    <w:rsid w:val="00012D5A"/>
    <w:rsid w:val="00012DCC"/>
    <w:rsid w:val="0001443A"/>
    <w:rsid w:val="00015237"/>
    <w:rsid w:val="00015256"/>
    <w:rsid w:val="00015895"/>
    <w:rsid w:val="00016889"/>
    <w:rsid w:val="00016934"/>
    <w:rsid w:val="00017784"/>
    <w:rsid w:val="00017A97"/>
    <w:rsid w:val="00017B66"/>
    <w:rsid w:val="00017C42"/>
    <w:rsid w:val="00020053"/>
    <w:rsid w:val="00020C00"/>
    <w:rsid w:val="000210A3"/>
    <w:rsid w:val="000214BF"/>
    <w:rsid w:val="00021A71"/>
    <w:rsid w:val="00022941"/>
    <w:rsid w:val="00022BC3"/>
    <w:rsid w:val="00022F73"/>
    <w:rsid w:val="0002362C"/>
    <w:rsid w:val="00024671"/>
    <w:rsid w:val="00024D54"/>
    <w:rsid w:val="00024E9C"/>
    <w:rsid w:val="00024F4E"/>
    <w:rsid w:val="000251A3"/>
    <w:rsid w:val="00025302"/>
    <w:rsid w:val="00025A27"/>
    <w:rsid w:val="0002689D"/>
    <w:rsid w:val="00026EB8"/>
    <w:rsid w:val="00027FE9"/>
    <w:rsid w:val="00031926"/>
    <w:rsid w:val="000320D4"/>
    <w:rsid w:val="0003306E"/>
    <w:rsid w:val="00034063"/>
    <w:rsid w:val="000354DE"/>
    <w:rsid w:val="00035978"/>
    <w:rsid w:val="000359D0"/>
    <w:rsid w:val="000368DF"/>
    <w:rsid w:val="0003723D"/>
    <w:rsid w:val="00037700"/>
    <w:rsid w:val="00037E74"/>
    <w:rsid w:val="00040694"/>
    <w:rsid w:val="00042BB1"/>
    <w:rsid w:val="00044898"/>
    <w:rsid w:val="00044D26"/>
    <w:rsid w:val="00045322"/>
    <w:rsid w:val="000467A2"/>
    <w:rsid w:val="00046947"/>
    <w:rsid w:val="00047754"/>
    <w:rsid w:val="00047BB6"/>
    <w:rsid w:val="00047D9D"/>
    <w:rsid w:val="0005147F"/>
    <w:rsid w:val="00051664"/>
    <w:rsid w:val="000518F1"/>
    <w:rsid w:val="00051FD2"/>
    <w:rsid w:val="00052009"/>
    <w:rsid w:val="000525E4"/>
    <w:rsid w:val="0005335A"/>
    <w:rsid w:val="000536F5"/>
    <w:rsid w:val="0005370B"/>
    <w:rsid w:val="00053BD6"/>
    <w:rsid w:val="00053CC3"/>
    <w:rsid w:val="00054022"/>
    <w:rsid w:val="00054C9B"/>
    <w:rsid w:val="00054F8C"/>
    <w:rsid w:val="00055209"/>
    <w:rsid w:val="00056CBC"/>
    <w:rsid w:val="00057212"/>
    <w:rsid w:val="0005782D"/>
    <w:rsid w:val="000579A0"/>
    <w:rsid w:val="0006070A"/>
    <w:rsid w:val="00060B51"/>
    <w:rsid w:val="00060D33"/>
    <w:rsid w:val="00060DA4"/>
    <w:rsid w:val="00060FAD"/>
    <w:rsid w:val="0006131C"/>
    <w:rsid w:val="000614DB"/>
    <w:rsid w:val="00061B29"/>
    <w:rsid w:val="00062049"/>
    <w:rsid w:val="000626CD"/>
    <w:rsid w:val="000639A0"/>
    <w:rsid w:val="0006494D"/>
    <w:rsid w:val="0006546A"/>
    <w:rsid w:val="00066432"/>
    <w:rsid w:val="000703E8"/>
    <w:rsid w:val="00071402"/>
    <w:rsid w:val="000716C3"/>
    <w:rsid w:val="00071906"/>
    <w:rsid w:val="00071A48"/>
    <w:rsid w:val="00071D5C"/>
    <w:rsid w:val="000727CE"/>
    <w:rsid w:val="00073651"/>
    <w:rsid w:val="00074FE5"/>
    <w:rsid w:val="00075182"/>
    <w:rsid w:val="00075E65"/>
    <w:rsid w:val="00076201"/>
    <w:rsid w:val="00076706"/>
    <w:rsid w:val="00076D16"/>
    <w:rsid w:val="0007712D"/>
    <w:rsid w:val="000773A1"/>
    <w:rsid w:val="00077FC9"/>
    <w:rsid w:val="0008050C"/>
    <w:rsid w:val="00081295"/>
    <w:rsid w:val="00081779"/>
    <w:rsid w:val="000818A1"/>
    <w:rsid w:val="0008235C"/>
    <w:rsid w:val="00082BA7"/>
    <w:rsid w:val="000833CD"/>
    <w:rsid w:val="0008344D"/>
    <w:rsid w:val="000843AA"/>
    <w:rsid w:val="00084716"/>
    <w:rsid w:val="000872A9"/>
    <w:rsid w:val="0008778C"/>
    <w:rsid w:val="00090FAF"/>
    <w:rsid w:val="000911C8"/>
    <w:rsid w:val="000913BB"/>
    <w:rsid w:val="00091A6C"/>
    <w:rsid w:val="00092005"/>
    <w:rsid w:val="00092A46"/>
    <w:rsid w:val="000934F2"/>
    <w:rsid w:val="000935EA"/>
    <w:rsid w:val="0009369A"/>
    <w:rsid w:val="00093B07"/>
    <w:rsid w:val="0009606B"/>
    <w:rsid w:val="0009632C"/>
    <w:rsid w:val="000A00D2"/>
    <w:rsid w:val="000A22AD"/>
    <w:rsid w:val="000A2950"/>
    <w:rsid w:val="000A3676"/>
    <w:rsid w:val="000A418C"/>
    <w:rsid w:val="000A4814"/>
    <w:rsid w:val="000A5063"/>
    <w:rsid w:val="000A51BD"/>
    <w:rsid w:val="000A53F3"/>
    <w:rsid w:val="000A57F3"/>
    <w:rsid w:val="000A5B74"/>
    <w:rsid w:val="000A6794"/>
    <w:rsid w:val="000A6808"/>
    <w:rsid w:val="000A6FB5"/>
    <w:rsid w:val="000A6FBE"/>
    <w:rsid w:val="000A72DE"/>
    <w:rsid w:val="000B15BA"/>
    <w:rsid w:val="000B174B"/>
    <w:rsid w:val="000B2721"/>
    <w:rsid w:val="000B33F6"/>
    <w:rsid w:val="000B3874"/>
    <w:rsid w:val="000B3C85"/>
    <w:rsid w:val="000B401B"/>
    <w:rsid w:val="000B415E"/>
    <w:rsid w:val="000B47A8"/>
    <w:rsid w:val="000B4D7E"/>
    <w:rsid w:val="000B5630"/>
    <w:rsid w:val="000B5FAD"/>
    <w:rsid w:val="000B62DC"/>
    <w:rsid w:val="000B7669"/>
    <w:rsid w:val="000C21A2"/>
    <w:rsid w:val="000C2B5A"/>
    <w:rsid w:val="000C4121"/>
    <w:rsid w:val="000C579B"/>
    <w:rsid w:val="000C5AAE"/>
    <w:rsid w:val="000C6060"/>
    <w:rsid w:val="000C761A"/>
    <w:rsid w:val="000C7738"/>
    <w:rsid w:val="000D01AB"/>
    <w:rsid w:val="000D13B5"/>
    <w:rsid w:val="000D39F9"/>
    <w:rsid w:val="000D3E3E"/>
    <w:rsid w:val="000D441C"/>
    <w:rsid w:val="000D499B"/>
    <w:rsid w:val="000D54EF"/>
    <w:rsid w:val="000D58FF"/>
    <w:rsid w:val="000D6CB8"/>
    <w:rsid w:val="000D6CDB"/>
    <w:rsid w:val="000D6E2B"/>
    <w:rsid w:val="000D731D"/>
    <w:rsid w:val="000D77BC"/>
    <w:rsid w:val="000D7E8E"/>
    <w:rsid w:val="000D7EE6"/>
    <w:rsid w:val="000E0228"/>
    <w:rsid w:val="000E1EE1"/>
    <w:rsid w:val="000E2D4A"/>
    <w:rsid w:val="000E3006"/>
    <w:rsid w:val="000E32E7"/>
    <w:rsid w:val="000E60A2"/>
    <w:rsid w:val="000E7D69"/>
    <w:rsid w:val="000F1AE8"/>
    <w:rsid w:val="000F1D50"/>
    <w:rsid w:val="000F1FA5"/>
    <w:rsid w:val="000F23EC"/>
    <w:rsid w:val="000F27FF"/>
    <w:rsid w:val="000F4F4A"/>
    <w:rsid w:val="000F5240"/>
    <w:rsid w:val="000F5652"/>
    <w:rsid w:val="000F5BBA"/>
    <w:rsid w:val="000F5DEB"/>
    <w:rsid w:val="000F632F"/>
    <w:rsid w:val="000F6EF8"/>
    <w:rsid w:val="000F77B1"/>
    <w:rsid w:val="000F7F74"/>
    <w:rsid w:val="00101111"/>
    <w:rsid w:val="00103344"/>
    <w:rsid w:val="00104F68"/>
    <w:rsid w:val="00105355"/>
    <w:rsid w:val="001054B9"/>
    <w:rsid w:val="00110E20"/>
    <w:rsid w:val="00111621"/>
    <w:rsid w:val="00111A88"/>
    <w:rsid w:val="00111CDC"/>
    <w:rsid w:val="00111EE7"/>
    <w:rsid w:val="0011241E"/>
    <w:rsid w:val="001125B2"/>
    <w:rsid w:val="00112D7A"/>
    <w:rsid w:val="001137C7"/>
    <w:rsid w:val="00113946"/>
    <w:rsid w:val="00113E81"/>
    <w:rsid w:val="00114614"/>
    <w:rsid w:val="00114B98"/>
    <w:rsid w:val="0011554B"/>
    <w:rsid w:val="00115913"/>
    <w:rsid w:val="00116C35"/>
    <w:rsid w:val="00117B01"/>
    <w:rsid w:val="001202F3"/>
    <w:rsid w:val="0012031A"/>
    <w:rsid w:val="0012066E"/>
    <w:rsid w:val="0012154B"/>
    <w:rsid w:val="00122A53"/>
    <w:rsid w:val="00122AA5"/>
    <w:rsid w:val="00122EA4"/>
    <w:rsid w:val="00122F77"/>
    <w:rsid w:val="0012524A"/>
    <w:rsid w:val="0012599C"/>
    <w:rsid w:val="00126538"/>
    <w:rsid w:val="001267E1"/>
    <w:rsid w:val="00126E36"/>
    <w:rsid w:val="00126F1E"/>
    <w:rsid w:val="00126F44"/>
    <w:rsid w:val="001312A6"/>
    <w:rsid w:val="001312E4"/>
    <w:rsid w:val="00131334"/>
    <w:rsid w:val="001315A9"/>
    <w:rsid w:val="00132531"/>
    <w:rsid w:val="00132CF4"/>
    <w:rsid w:val="00134095"/>
    <w:rsid w:val="001343B7"/>
    <w:rsid w:val="00134B93"/>
    <w:rsid w:val="00134FC6"/>
    <w:rsid w:val="00134FEF"/>
    <w:rsid w:val="00135587"/>
    <w:rsid w:val="00136DA3"/>
    <w:rsid w:val="00137722"/>
    <w:rsid w:val="0013798F"/>
    <w:rsid w:val="00137A57"/>
    <w:rsid w:val="00137FAE"/>
    <w:rsid w:val="001401A7"/>
    <w:rsid w:val="00140376"/>
    <w:rsid w:val="00140A23"/>
    <w:rsid w:val="00140AF7"/>
    <w:rsid w:val="00140B22"/>
    <w:rsid w:val="00141269"/>
    <w:rsid w:val="00141D21"/>
    <w:rsid w:val="00142176"/>
    <w:rsid w:val="00142952"/>
    <w:rsid w:val="0014448B"/>
    <w:rsid w:val="001446A7"/>
    <w:rsid w:val="001453D1"/>
    <w:rsid w:val="00145814"/>
    <w:rsid w:val="001458BC"/>
    <w:rsid w:val="00147917"/>
    <w:rsid w:val="001479E3"/>
    <w:rsid w:val="00147E5F"/>
    <w:rsid w:val="00150231"/>
    <w:rsid w:val="00150564"/>
    <w:rsid w:val="001521F5"/>
    <w:rsid w:val="00153BD4"/>
    <w:rsid w:val="001547BE"/>
    <w:rsid w:val="00155742"/>
    <w:rsid w:val="00155BF2"/>
    <w:rsid w:val="00155DD3"/>
    <w:rsid w:val="0015640B"/>
    <w:rsid w:val="001565F4"/>
    <w:rsid w:val="001566EE"/>
    <w:rsid w:val="001567C6"/>
    <w:rsid w:val="001575DC"/>
    <w:rsid w:val="0016112D"/>
    <w:rsid w:val="001621A4"/>
    <w:rsid w:val="001623BA"/>
    <w:rsid w:val="001624B4"/>
    <w:rsid w:val="001624BA"/>
    <w:rsid w:val="00162605"/>
    <w:rsid w:val="00162931"/>
    <w:rsid w:val="00162982"/>
    <w:rsid w:val="00162A24"/>
    <w:rsid w:val="00162CC5"/>
    <w:rsid w:val="00163861"/>
    <w:rsid w:val="00163C10"/>
    <w:rsid w:val="00164F5C"/>
    <w:rsid w:val="0016579B"/>
    <w:rsid w:val="00165B7B"/>
    <w:rsid w:val="00165C4A"/>
    <w:rsid w:val="00165FB8"/>
    <w:rsid w:val="00167101"/>
    <w:rsid w:val="001671AF"/>
    <w:rsid w:val="00167379"/>
    <w:rsid w:val="00167EC5"/>
    <w:rsid w:val="00170A81"/>
    <w:rsid w:val="00171F30"/>
    <w:rsid w:val="0017282C"/>
    <w:rsid w:val="00172DBE"/>
    <w:rsid w:val="00173416"/>
    <w:rsid w:val="00173B2A"/>
    <w:rsid w:val="00173CE8"/>
    <w:rsid w:val="001759E1"/>
    <w:rsid w:val="00175DF9"/>
    <w:rsid w:val="00175F8A"/>
    <w:rsid w:val="00176F7D"/>
    <w:rsid w:val="00177057"/>
    <w:rsid w:val="00177DFD"/>
    <w:rsid w:val="0018141B"/>
    <w:rsid w:val="001821FC"/>
    <w:rsid w:val="001821FF"/>
    <w:rsid w:val="00182B53"/>
    <w:rsid w:val="00183187"/>
    <w:rsid w:val="0018327A"/>
    <w:rsid w:val="00183F0A"/>
    <w:rsid w:val="001841EC"/>
    <w:rsid w:val="00184236"/>
    <w:rsid w:val="00184845"/>
    <w:rsid w:val="00184847"/>
    <w:rsid w:val="00184946"/>
    <w:rsid w:val="001852EC"/>
    <w:rsid w:val="001855BF"/>
    <w:rsid w:val="001867F4"/>
    <w:rsid w:val="001872F0"/>
    <w:rsid w:val="001905E9"/>
    <w:rsid w:val="0019102E"/>
    <w:rsid w:val="0019188F"/>
    <w:rsid w:val="0019226F"/>
    <w:rsid w:val="00192BFA"/>
    <w:rsid w:val="00192C2E"/>
    <w:rsid w:val="00194426"/>
    <w:rsid w:val="001944A3"/>
    <w:rsid w:val="00194F26"/>
    <w:rsid w:val="0019520F"/>
    <w:rsid w:val="00195244"/>
    <w:rsid w:val="001961B2"/>
    <w:rsid w:val="00196B30"/>
    <w:rsid w:val="001971CA"/>
    <w:rsid w:val="001A0455"/>
    <w:rsid w:val="001A0958"/>
    <w:rsid w:val="001A0BBD"/>
    <w:rsid w:val="001A0CD8"/>
    <w:rsid w:val="001A26EC"/>
    <w:rsid w:val="001A2D50"/>
    <w:rsid w:val="001A3838"/>
    <w:rsid w:val="001A4119"/>
    <w:rsid w:val="001A62F9"/>
    <w:rsid w:val="001A790C"/>
    <w:rsid w:val="001A7B16"/>
    <w:rsid w:val="001B0AD9"/>
    <w:rsid w:val="001B1365"/>
    <w:rsid w:val="001B1818"/>
    <w:rsid w:val="001B1956"/>
    <w:rsid w:val="001B1C96"/>
    <w:rsid w:val="001B2E16"/>
    <w:rsid w:val="001B3F5A"/>
    <w:rsid w:val="001B587F"/>
    <w:rsid w:val="001B5EB4"/>
    <w:rsid w:val="001B5F8E"/>
    <w:rsid w:val="001B782E"/>
    <w:rsid w:val="001B7C4E"/>
    <w:rsid w:val="001C075E"/>
    <w:rsid w:val="001C19F5"/>
    <w:rsid w:val="001C1EAB"/>
    <w:rsid w:val="001C21D3"/>
    <w:rsid w:val="001C2424"/>
    <w:rsid w:val="001C2680"/>
    <w:rsid w:val="001C34AF"/>
    <w:rsid w:val="001C3AA4"/>
    <w:rsid w:val="001C3BE2"/>
    <w:rsid w:val="001C5820"/>
    <w:rsid w:val="001C593E"/>
    <w:rsid w:val="001C6A1F"/>
    <w:rsid w:val="001C6A2A"/>
    <w:rsid w:val="001C6EAD"/>
    <w:rsid w:val="001D0091"/>
    <w:rsid w:val="001D0FF6"/>
    <w:rsid w:val="001D1D8F"/>
    <w:rsid w:val="001D2207"/>
    <w:rsid w:val="001D23AF"/>
    <w:rsid w:val="001D2AEF"/>
    <w:rsid w:val="001D2C85"/>
    <w:rsid w:val="001D2E30"/>
    <w:rsid w:val="001D3312"/>
    <w:rsid w:val="001D3B0B"/>
    <w:rsid w:val="001D53C3"/>
    <w:rsid w:val="001D5D18"/>
    <w:rsid w:val="001D61CC"/>
    <w:rsid w:val="001D7395"/>
    <w:rsid w:val="001D79C7"/>
    <w:rsid w:val="001E03DF"/>
    <w:rsid w:val="001E0C13"/>
    <w:rsid w:val="001E2E0E"/>
    <w:rsid w:val="001E3C83"/>
    <w:rsid w:val="001E4DE1"/>
    <w:rsid w:val="001E5757"/>
    <w:rsid w:val="001E59B6"/>
    <w:rsid w:val="001E627D"/>
    <w:rsid w:val="001E6F4C"/>
    <w:rsid w:val="001E7E67"/>
    <w:rsid w:val="001F0034"/>
    <w:rsid w:val="001F0249"/>
    <w:rsid w:val="001F142E"/>
    <w:rsid w:val="001F2701"/>
    <w:rsid w:val="001F2704"/>
    <w:rsid w:val="001F282E"/>
    <w:rsid w:val="001F2C11"/>
    <w:rsid w:val="001F2D41"/>
    <w:rsid w:val="001F32B1"/>
    <w:rsid w:val="001F353D"/>
    <w:rsid w:val="001F3673"/>
    <w:rsid w:val="001F3B05"/>
    <w:rsid w:val="001F4891"/>
    <w:rsid w:val="001F4F15"/>
    <w:rsid w:val="001F622C"/>
    <w:rsid w:val="001F69F0"/>
    <w:rsid w:val="001F6B67"/>
    <w:rsid w:val="001F7461"/>
    <w:rsid w:val="001F7D64"/>
    <w:rsid w:val="001F7DFE"/>
    <w:rsid w:val="0020068A"/>
    <w:rsid w:val="002006E3"/>
    <w:rsid w:val="00202649"/>
    <w:rsid w:val="002028DD"/>
    <w:rsid w:val="00203AC9"/>
    <w:rsid w:val="0020428D"/>
    <w:rsid w:val="00205491"/>
    <w:rsid w:val="00205F49"/>
    <w:rsid w:val="00206424"/>
    <w:rsid w:val="0020652A"/>
    <w:rsid w:val="0020708C"/>
    <w:rsid w:val="002073F8"/>
    <w:rsid w:val="002077F8"/>
    <w:rsid w:val="002109E7"/>
    <w:rsid w:val="002116CE"/>
    <w:rsid w:val="00211AAF"/>
    <w:rsid w:val="00212F20"/>
    <w:rsid w:val="00213464"/>
    <w:rsid w:val="0021377A"/>
    <w:rsid w:val="00213EFF"/>
    <w:rsid w:val="00214117"/>
    <w:rsid w:val="00214F8D"/>
    <w:rsid w:val="00216075"/>
    <w:rsid w:val="00216779"/>
    <w:rsid w:val="002170D6"/>
    <w:rsid w:val="00217333"/>
    <w:rsid w:val="002203DF"/>
    <w:rsid w:val="00220515"/>
    <w:rsid w:val="00221122"/>
    <w:rsid w:val="002223D3"/>
    <w:rsid w:val="00222E02"/>
    <w:rsid w:val="00223889"/>
    <w:rsid w:val="002249DD"/>
    <w:rsid w:val="00225581"/>
    <w:rsid w:val="00225EFE"/>
    <w:rsid w:val="0022698C"/>
    <w:rsid w:val="00227D30"/>
    <w:rsid w:val="00230EA1"/>
    <w:rsid w:val="00230ECA"/>
    <w:rsid w:val="0023168E"/>
    <w:rsid w:val="00231E6F"/>
    <w:rsid w:val="002326AC"/>
    <w:rsid w:val="0023304E"/>
    <w:rsid w:val="0023348B"/>
    <w:rsid w:val="00233CCB"/>
    <w:rsid w:val="00234535"/>
    <w:rsid w:val="00234ED8"/>
    <w:rsid w:val="002353F2"/>
    <w:rsid w:val="002359D6"/>
    <w:rsid w:val="00235BB8"/>
    <w:rsid w:val="00236289"/>
    <w:rsid w:val="0023681F"/>
    <w:rsid w:val="00236D75"/>
    <w:rsid w:val="0023707A"/>
    <w:rsid w:val="00237D9C"/>
    <w:rsid w:val="0024075A"/>
    <w:rsid w:val="00241C4D"/>
    <w:rsid w:val="00241CDF"/>
    <w:rsid w:val="002429E0"/>
    <w:rsid w:val="00242AAA"/>
    <w:rsid w:val="002431F2"/>
    <w:rsid w:val="00244F24"/>
    <w:rsid w:val="00244F87"/>
    <w:rsid w:val="0024543C"/>
    <w:rsid w:val="002458B1"/>
    <w:rsid w:val="00245BBD"/>
    <w:rsid w:val="00245DB6"/>
    <w:rsid w:val="0024688C"/>
    <w:rsid w:val="002473BA"/>
    <w:rsid w:val="00247707"/>
    <w:rsid w:val="002501F3"/>
    <w:rsid w:val="002514AA"/>
    <w:rsid w:val="00251DEF"/>
    <w:rsid w:val="00252708"/>
    <w:rsid w:val="00253584"/>
    <w:rsid w:val="00253A06"/>
    <w:rsid w:val="00254291"/>
    <w:rsid w:val="00254DA6"/>
    <w:rsid w:val="002551C2"/>
    <w:rsid w:val="00257811"/>
    <w:rsid w:val="00257FB9"/>
    <w:rsid w:val="0026009B"/>
    <w:rsid w:val="00261C35"/>
    <w:rsid w:val="00261DF6"/>
    <w:rsid w:val="00261ECC"/>
    <w:rsid w:val="002622DE"/>
    <w:rsid w:val="002623FB"/>
    <w:rsid w:val="00263054"/>
    <w:rsid w:val="002631C6"/>
    <w:rsid w:val="0026416A"/>
    <w:rsid w:val="00265D8E"/>
    <w:rsid w:val="00266326"/>
    <w:rsid w:val="002669C2"/>
    <w:rsid w:val="002670C7"/>
    <w:rsid w:val="002677F7"/>
    <w:rsid w:val="002679BC"/>
    <w:rsid w:val="002679CF"/>
    <w:rsid w:val="00270567"/>
    <w:rsid w:val="00270A6E"/>
    <w:rsid w:val="0027180C"/>
    <w:rsid w:val="00271B60"/>
    <w:rsid w:val="00271C7E"/>
    <w:rsid w:val="002722B4"/>
    <w:rsid w:val="002727FC"/>
    <w:rsid w:val="00272CB4"/>
    <w:rsid w:val="00272D1C"/>
    <w:rsid w:val="0027312D"/>
    <w:rsid w:val="00274175"/>
    <w:rsid w:val="00274521"/>
    <w:rsid w:val="00274967"/>
    <w:rsid w:val="00276BAF"/>
    <w:rsid w:val="00277764"/>
    <w:rsid w:val="00277861"/>
    <w:rsid w:val="00277AF3"/>
    <w:rsid w:val="002802E9"/>
    <w:rsid w:val="00280846"/>
    <w:rsid w:val="00280B31"/>
    <w:rsid w:val="00281CEC"/>
    <w:rsid w:val="0028368E"/>
    <w:rsid w:val="00284784"/>
    <w:rsid w:val="00284DE6"/>
    <w:rsid w:val="00284FE5"/>
    <w:rsid w:val="00285099"/>
    <w:rsid w:val="002853CE"/>
    <w:rsid w:val="00285B9F"/>
    <w:rsid w:val="00286485"/>
    <w:rsid w:val="002872FC"/>
    <w:rsid w:val="00287544"/>
    <w:rsid w:val="00287DC2"/>
    <w:rsid w:val="00287E83"/>
    <w:rsid w:val="00287FD8"/>
    <w:rsid w:val="00290173"/>
    <w:rsid w:val="00290843"/>
    <w:rsid w:val="002911CE"/>
    <w:rsid w:val="00292555"/>
    <w:rsid w:val="00292959"/>
    <w:rsid w:val="00294231"/>
    <w:rsid w:val="00294E73"/>
    <w:rsid w:val="0029798E"/>
    <w:rsid w:val="002A0ADC"/>
    <w:rsid w:val="002A1912"/>
    <w:rsid w:val="002A2577"/>
    <w:rsid w:val="002A289E"/>
    <w:rsid w:val="002A2B51"/>
    <w:rsid w:val="002A3420"/>
    <w:rsid w:val="002A4368"/>
    <w:rsid w:val="002A6A7E"/>
    <w:rsid w:val="002A6BB4"/>
    <w:rsid w:val="002A7085"/>
    <w:rsid w:val="002A7332"/>
    <w:rsid w:val="002A7F4D"/>
    <w:rsid w:val="002B0B7B"/>
    <w:rsid w:val="002B1F45"/>
    <w:rsid w:val="002B2B33"/>
    <w:rsid w:val="002B2B5A"/>
    <w:rsid w:val="002B3553"/>
    <w:rsid w:val="002B3C42"/>
    <w:rsid w:val="002B3F10"/>
    <w:rsid w:val="002B4FDE"/>
    <w:rsid w:val="002B510B"/>
    <w:rsid w:val="002B52C9"/>
    <w:rsid w:val="002B5FF9"/>
    <w:rsid w:val="002B68B6"/>
    <w:rsid w:val="002B6D68"/>
    <w:rsid w:val="002B6ED1"/>
    <w:rsid w:val="002B790F"/>
    <w:rsid w:val="002C42A0"/>
    <w:rsid w:val="002C4BFC"/>
    <w:rsid w:val="002C578D"/>
    <w:rsid w:val="002C58D6"/>
    <w:rsid w:val="002C67D4"/>
    <w:rsid w:val="002C7795"/>
    <w:rsid w:val="002D0772"/>
    <w:rsid w:val="002D07F2"/>
    <w:rsid w:val="002D08CC"/>
    <w:rsid w:val="002D0C96"/>
    <w:rsid w:val="002D1CB9"/>
    <w:rsid w:val="002D3BF8"/>
    <w:rsid w:val="002D3CEC"/>
    <w:rsid w:val="002D3E68"/>
    <w:rsid w:val="002D4E45"/>
    <w:rsid w:val="002D5558"/>
    <w:rsid w:val="002D694D"/>
    <w:rsid w:val="002D7DDB"/>
    <w:rsid w:val="002E0B01"/>
    <w:rsid w:val="002E0C64"/>
    <w:rsid w:val="002E1A32"/>
    <w:rsid w:val="002E1C0F"/>
    <w:rsid w:val="002E2221"/>
    <w:rsid w:val="002E2266"/>
    <w:rsid w:val="002E2F59"/>
    <w:rsid w:val="002E36B2"/>
    <w:rsid w:val="002E4AD0"/>
    <w:rsid w:val="002E4FF4"/>
    <w:rsid w:val="002E5389"/>
    <w:rsid w:val="002E6759"/>
    <w:rsid w:val="002E68A1"/>
    <w:rsid w:val="002E6DD7"/>
    <w:rsid w:val="002E75AE"/>
    <w:rsid w:val="002E79A8"/>
    <w:rsid w:val="002F20D0"/>
    <w:rsid w:val="002F30A8"/>
    <w:rsid w:val="002F38EF"/>
    <w:rsid w:val="002F402D"/>
    <w:rsid w:val="002F4040"/>
    <w:rsid w:val="002F46A7"/>
    <w:rsid w:val="002F4D63"/>
    <w:rsid w:val="002F50DF"/>
    <w:rsid w:val="002F54A4"/>
    <w:rsid w:val="002F67A9"/>
    <w:rsid w:val="002F7CD4"/>
    <w:rsid w:val="00300A73"/>
    <w:rsid w:val="00300FC9"/>
    <w:rsid w:val="003014C3"/>
    <w:rsid w:val="00302664"/>
    <w:rsid w:val="00303A13"/>
    <w:rsid w:val="00303BAD"/>
    <w:rsid w:val="00304F18"/>
    <w:rsid w:val="003054D4"/>
    <w:rsid w:val="00306A8C"/>
    <w:rsid w:val="00306DFF"/>
    <w:rsid w:val="0030703F"/>
    <w:rsid w:val="0030772A"/>
    <w:rsid w:val="003103DA"/>
    <w:rsid w:val="0031077A"/>
    <w:rsid w:val="00312E10"/>
    <w:rsid w:val="0031309D"/>
    <w:rsid w:val="003130E5"/>
    <w:rsid w:val="00313CDF"/>
    <w:rsid w:val="00313EFB"/>
    <w:rsid w:val="00314027"/>
    <w:rsid w:val="00314FAE"/>
    <w:rsid w:val="0031553C"/>
    <w:rsid w:val="0031615C"/>
    <w:rsid w:val="00316BD5"/>
    <w:rsid w:val="00317A63"/>
    <w:rsid w:val="003207A4"/>
    <w:rsid w:val="00320EE5"/>
    <w:rsid w:val="00321295"/>
    <w:rsid w:val="0032179F"/>
    <w:rsid w:val="00321FC8"/>
    <w:rsid w:val="00322629"/>
    <w:rsid w:val="00322A6F"/>
    <w:rsid w:val="00322E27"/>
    <w:rsid w:val="0032365F"/>
    <w:rsid w:val="00323A17"/>
    <w:rsid w:val="00323D57"/>
    <w:rsid w:val="00323E1F"/>
    <w:rsid w:val="00324E67"/>
    <w:rsid w:val="003254AE"/>
    <w:rsid w:val="00325548"/>
    <w:rsid w:val="003255E5"/>
    <w:rsid w:val="0032676A"/>
    <w:rsid w:val="00326C48"/>
    <w:rsid w:val="003278B6"/>
    <w:rsid w:val="00327932"/>
    <w:rsid w:val="003301E5"/>
    <w:rsid w:val="0033112B"/>
    <w:rsid w:val="00331807"/>
    <w:rsid w:val="0033193C"/>
    <w:rsid w:val="00331DCA"/>
    <w:rsid w:val="00333232"/>
    <w:rsid w:val="003344DF"/>
    <w:rsid w:val="0033485B"/>
    <w:rsid w:val="00335240"/>
    <w:rsid w:val="0033538D"/>
    <w:rsid w:val="003356AB"/>
    <w:rsid w:val="00336335"/>
    <w:rsid w:val="00337C23"/>
    <w:rsid w:val="00337CBA"/>
    <w:rsid w:val="003405F6"/>
    <w:rsid w:val="0034063F"/>
    <w:rsid w:val="0034180B"/>
    <w:rsid w:val="00341A6F"/>
    <w:rsid w:val="00342EE7"/>
    <w:rsid w:val="00343A74"/>
    <w:rsid w:val="00343F8E"/>
    <w:rsid w:val="00344A52"/>
    <w:rsid w:val="00344EF2"/>
    <w:rsid w:val="00345406"/>
    <w:rsid w:val="00346A56"/>
    <w:rsid w:val="003479F9"/>
    <w:rsid w:val="00347BF6"/>
    <w:rsid w:val="00350091"/>
    <w:rsid w:val="003501F9"/>
    <w:rsid w:val="00350A72"/>
    <w:rsid w:val="003516E5"/>
    <w:rsid w:val="0035249D"/>
    <w:rsid w:val="0035283A"/>
    <w:rsid w:val="00352CBF"/>
    <w:rsid w:val="0035313E"/>
    <w:rsid w:val="00353787"/>
    <w:rsid w:val="00353AB3"/>
    <w:rsid w:val="00354357"/>
    <w:rsid w:val="0035608C"/>
    <w:rsid w:val="00361785"/>
    <w:rsid w:val="00361D93"/>
    <w:rsid w:val="00361E29"/>
    <w:rsid w:val="00361EB9"/>
    <w:rsid w:val="003621A6"/>
    <w:rsid w:val="0036235C"/>
    <w:rsid w:val="00362948"/>
    <w:rsid w:val="00362AD4"/>
    <w:rsid w:val="00363165"/>
    <w:rsid w:val="0036318D"/>
    <w:rsid w:val="00363610"/>
    <w:rsid w:val="003637CD"/>
    <w:rsid w:val="00363A4D"/>
    <w:rsid w:val="00366075"/>
    <w:rsid w:val="00366090"/>
    <w:rsid w:val="0036667E"/>
    <w:rsid w:val="00366F52"/>
    <w:rsid w:val="003672E4"/>
    <w:rsid w:val="00370B07"/>
    <w:rsid w:val="00370F8D"/>
    <w:rsid w:val="003721CC"/>
    <w:rsid w:val="00373121"/>
    <w:rsid w:val="003736E5"/>
    <w:rsid w:val="003736EE"/>
    <w:rsid w:val="00373A2A"/>
    <w:rsid w:val="0037457C"/>
    <w:rsid w:val="00374783"/>
    <w:rsid w:val="00375136"/>
    <w:rsid w:val="00375367"/>
    <w:rsid w:val="003753A5"/>
    <w:rsid w:val="00375480"/>
    <w:rsid w:val="003755D4"/>
    <w:rsid w:val="00376493"/>
    <w:rsid w:val="003770F1"/>
    <w:rsid w:val="00377957"/>
    <w:rsid w:val="003805F6"/>
    <w:rsid w:val="0038088D"/>
    <w:rsid w:val="00381728"/>
    <w:rsid w:val="00381912"/>
    <w:rsid w:val="00382917"/>
    <w:rsid w:val="00384083"/>
    <w:rsid w:val="0038558A"/>
    <w:rsid w:val="00385ABE"/>
    <w:rsid w:val="003860CC"/>
    <w:rsid w:val="003879D4"/>
    <w:rsid w:val="003903E8"/>
    <w:rsid w:val="00390C95"/>
    <w:rsid w:val="0039127C"/>
    <w:rsid w:val="00391B66"/>
    <w:rsid w:val="00392488"/>
    <w:rsid w:val="003925BD"/>
    <w:rsid w:val="00392AE1"/>
    <w:rsid w:val="00393097"/>
    <w:rsid w:val="00393512"/>
    <w:rsid w:val="0039367D"/>
    <w:rsid w:val="00393AFF"/>
    <w:rsid w:val="00394092"/>
    <w:rsid w:val="00394854"/>
    <w:rsid w:val="00394F0C"/>
    <w:rsid w:val="003951AF"/>
    <w:rsid w:val="0039689D"/>
    <w:rsid w:val="0039707F"/>
    <w:rsid w:val="0039787E"/>
    <w:rsid w:val="00397A71"/>
    <w:rsid w:val="00397B6A"/>
    <w:rsid w:val="003A273C"/>
    <w:rsid w:val="003A2862"/>
    <w:rsid w:val="003A3065"/>
    <w:rsid w:val="003A34B2"/>
    <w:rsid w:val="003A46DD"/>
    <w:rsid w:val="003A57D9"/>
    <w:rsid w:val="003A5BC8"/>
    <w:rsid w:val="003A6C6F"/>
    <w:rsid w:val="003A6E0F"/>
    <w:rsid w:val="003A6F91"/>
    <w:rsid w:val="003A7576"/>
    <w:rsid w:val="003A7C3F"/>
    <w:rsid w:val="003B0C51"/>
    <w:rsid w:val="003B1BC4"/>
    <w:rsid w:val="003B1F4E"/>
    <w:rsid w:val="003B2E66"/>
    <w:rsid w:val="003B3F2E"/>
    <w:rsid w:val="003B55C6"/>
    <w:rsid w:val="003B65B8"/>
    <w:rsid w:val="003B6C89"/>
    <w:rsid w:val="003B712F"/>
    <w:rsid w:val="003B7228"/>
    <w:rsid w:val="003C0330"/>
    <w:rsid w:val="003C04D7"/>
    <w:rsid w:val="003C1296"/>
    <w:rsid w:val="003C1D70"/>
    <w:rsid w:val="003C264E"/>
    <w:rsid w:val="003C28F7"/>
    <w:rsid w:val="003C29DD"/>
    <w:rsid w:val="003C2CC9"/>
    <w:rsid w:val="003C34F3"/>
    <w:rsid w:val="003C3752"/>
    <w:rsid w:val="003C3B43"/>
    <w:rsid w:val="003C4048"/>
    <w:rsid w:val="003C46D4"/>
    <w:rsid w:val="003C5D5D"/>
    <w:rsid w:val="003C5EAB"/>
    <w:rsid w:val="003C5FCA"/>
    <w:rsid w:val="003C69D5"/>
    <w:rsid w:val="003C752D"/>
    <w:rsid w:val="003C764C"/>
    <w:rsid w:val="003C7978"/>
    <w:rsid w:val="003C7F3C"/>
    <w:rsid w:val="003D002F"/>
    <w:rsid w:val="003D0570"/>
    <w:rsid w:val="003D1184"/>
    <w:rsid w:val="003D14C6"/>
    <w:rsid w:val="003D1655"/>
    <w:rsid w:val="003D218A"/>
    <w:rsid w:val="003D2860"/>
    <w:rsid w:val="003D30FE"/>
    <w:rsid w:val="003D392B"/>
    <w:rsid w:val="003D3953"/>
    <w:rsid w:val="003D4B47"/>
    <w:rsid w:val="003D5ACD"/>
    <w:rsid w:val="003D690E"/>
    <w:rsid w:val="003E066B"/>
    <w:rsid w:val="003E0F05"/>
    <w:rsid w:val="003E1444"/>
    <w:rsid w:val="003E1DE8"/>
    <w:rsid w:val="003E23F8"/>
    <w:rsid w:val="003E406D"/>
    <w:rsid w:val="003E43CC"/>
    <w:rsid w:val="003E464E"/>
    <w:rsid w:val="003E5564"/>
    <w:rsid w:val="003E564E"/>
    <w:rsid w:val="003E5C8E"/>
    <w:rsid w:val="003E629F"/>
    <w:rsid w:val="003E6916"/>
    <w:rsid w:val="003E69A4"/>
    <w:rsid w:val="003E700B"/>
    <w:rsid w:val="003E7A1F"/>
    <w:rsid w:val="003F18B1"/>
    <w:rsid w:val="003F1DA0"/>
    <w:rsid w:val="003F441D"/>
    <w:rsid w:val="003F4767"/>
    <w:rsid w:val="003F4FFC"/>
    <w:rsid w:val="003F57B3"/>
    <w:rsid w:val="003F59A8"/>
    <w:rsid w:val="003F5BD8"/>
    <w:rsid w:val="003F6355"/>
    <w:rsid w:val="003F69A2"/>
    <w:rsid w:val="003F6B5B"/>
    <w:rsid w:val="003F7BAA"/>
    <w:rsid w:val="003F7DCE"/>
    <w:rsid w:val="003F7DE9"/>
    <w:rsid w:val="00400434"/>
    <w:rsid w:val="00400C76"/>
    <w:rsid w:val="00401356"/>
    <w:rsid w:val="00401941"/>
    <w:rsid w:val="00401E04"/>
    <w:rsid w:val="0040291C"/>
    <w:rsid w:val="00404078"/>
    <w:rsid w:val="00404E9D"/>
    <w:rsid w:val="00405297"/>
    <w:rsid w:val="004058EB"/>
    <w:rsid w:val="00406E63"/>
    <w:rsid w:val="00407460"/>
    <w:rsid w:val="00410EA7"/>
    <w:rsid w:val="00410F42"/>
    <w:rsid w:val="004113B7"/>
    <w:rsid w:val="0041170A"/>
    <w:rsid w:val="0041238B"/>
    <w:rsid w:val="004123AF"/>
    <w:rsid w:val="004125A5"/>
    <w:rsid w:val="00412EF4"/>
    <w:rsid w:val="00413ABC"/>
    <w:rsid w:val="00414446"/>
    <w:rsid w:val="0041489F"/>
    <w:rsid w:val="00414C48"/>
    <w:rsid w:val="0041566E"/>
    <w:rsid w:val="0041575C"/>
    <w:rsid w:val="00416A8B"/>
    <w:rsid w:val="00417A25"/>
    <w:rsid w:val="00422A15"/>
    <w:rsid w:val="0042386D"/>
    <w:rsid w:val="004239F1"/>
    <w:rsid w:val="00424324"/>
    <w:rsid w:val="0042450A"/>
    <w:rsid w:val="004250D6"/>
    <w:rsid w:val="00425C05"/>
    <w:rsid w:val="00427AC1"/>
    <w:rsid w:val="00427C03"/>
    <w:rsid w:val="00430478"/>
    <w:rsid w:val="00430FAC"/>
    <w:rsid w:val="004314E1"/>
    <w:rsid w:val="00431850"/>
    <w:rsid w:val="00431C9C"/>
    <w:rsid w:val="00431D89"/>
    <w:rsid w:val="00432233"/>
    <w:rsid w:val="0043281D"/>
    <w:rsid w:val="00432DEC"/>
    <w:rsid w:val="004346B5"/>
    <w:rsid w:val="0043484C"/>
    <w:rsid w:val="0043493C"/>
    <w:rsid w:val="004356FD"/>
    <w:rsid w:val="004361E1"/>
    <w:rsid w:val="004372EF"/>
    <w:rsid w:val="004407F3"/>
    <w:rsid w:val="00441421"/>
    <w:rsid w:val="00441D21"/>
    <w:rsid w:val="00441E3C"/>
    <w:rsid w:val="004439BB"/>
    <w:rsid w:val="0044433A"/>
    <w:rsid w:val="004449B2"/>
    <w:rsid w:val="004450DE"/>
    <w:rsid w:val="00445705"/>
    <w:rsid w:val="00446174"/>
    <w:rsid w:val="0044707B"/>
    <w:rsid w:val="00447631"/>
    <w:rsid w:val="0044763C"/>
    <w:rsid w:val="00447D50"/>
    <w:rsid w:val="0045077B"/>
    <w:rsid w:val="0045156E"/>
    <w:rsid w:val="00452212"/>
    <w:rsid w:val="00454192"/>
    <w:rsid w:val="00455B48"/>
    <w:rsid w:val="004578B5"/>
    <w:rsid w:val="00457D1D"/>
    <w:rsid w:val="00457E1C"/>
    <w:rsid w:val="004603E4"/>
    <w:rsid w:val="0046070C"/>
    <w:rsid w:val="0046096C"/>
    <w:rsid w:val="00460C34"/>
    <w:rsid w:val="00461324"/>
    <w:rsid w:val="004618AE"/>
    <w:rsid w:val="00462060"/>
    <w:rsid w:val="0046250C"/>
    <w:rsid w:val="00462A51"/>
    <w:rsid w:val="00462FD3"/>
    <w:rsid w:val="0046359B"/>
    <w:rsid w:val="00463EC7"/>
    <w:rsid w:val="0046470B"/>
    <w:rsid w:val="00465A2A"/>
    <w:rsid w:val="004667F1"/>
    <w:rsid w:val="004670C9"/>
    <w:rsid w:val="004678FE"/>
    <w:rsid w:val="004704B3"/>
    <w:rsid w:val="00470C66"/>
    <w:rsid w:val="00471C74"/>
    <w:rsid w:val="0047319F"/>
    <w:rsid w:val="0047352A"/>
    <w:rsid w:val="0047372C"/>
    <w:rsid w:val="004739F9"/>
    <w:rsid w:val="00474227"/>
    <w:rsid w:val="00474970"/>
    <w:rsid w:val="00474E15"/>
    <w:rsid w:val="00474F4D"/>
    <w:rsid w:val="00475F38"/>
    <w:rsid w:val="0047637E"/>
    <w:rsid w:val="00476FA8"/>
    <w:rsid w:val="004775D7"/>
    <w:rsid w:val="00477817"/>
    <w:rsid w:val="00477971"/>
    <w:rsid w:val="00482C2C"/>
    <w:rsid w:val="00482DF0"/>
    <w:rsid w:val="004830AC"/>
    <w:rsid w:val="004832E3"/>
    <w:rsid w:val="00483565"/>
    <w:rsid w:val="00484335"/>
    <w:rsid w:val="00485609"/>
    <w:rsid w:val="00485D87"/>
    <w:rsid w:val="004864C3"/>
    <w:rsid w:val="00486690"/>
    <w:rsid w:val="0048697D"/>
    <w:rsid w:val="00487587"/>
    <w:rsid w:val="00490111"/>
    <w:rsid w:val="00492372"/>
    <w:rsid w:val="004924F7"/>
    <w:rsid w:val="00492F30"/>
    <w:rsid w:val="004941AE"/>
    <w:rsid w:val="0049479B"/>
    <w:rsid w:val="00495E65"/>
    <w:rsid w:val="00497592"/>
    <w:rsid w:val="00497BAB"/>
    <w:rsid w:val="004A1134"/>
    <w:rsid w:val="004A20C3"/>
    <w:rsid w:val="004A20CB"/>
    <w:rsid w:val="004A20DD"/>
    <w:rsid w:val="004A21C3"/>
    <w:rsid w:val="004A285F"/>
    <w:rsid w:val="004A3338"/>
    <w:rsid w:val="004A39FC"/>
    <w:rsid w:val="004A3E4A"/>
    <w:rsid w:val="004A41ED"/>
    <w:rsid w:val="004A473C"/>
    <w:rsid w:val="004A4DA6"/>
    <w:rsid w:val="004A6F05"/>
    <w:rsid w:val="004A7A14"/>
    <w:rsid w:val="004A7E58"/>
    <w:rsid w:val="004B062C"/>
    <w:rsid w:val="004B0680"/>
    <w:rsid w:val="004B0696"/>
    <w:rsid w:val="004B0991"/>
    <w:rsid w:val="004B10F9"/>
    <w:rsid w:val="004B20B6"/>
    <w:rsid w:val="004B2CA8"/>
    <w:rsid w:val="004B380A"/>
    <w:rsid w:val="004B3D76"/>
    <w:rsid w:val="004B3E71"/>
    <w:rsid w:val="004B432B"/>
    <w:rsid w:val="004B4ACC"/>
    <w:rsid w:val="004B5891"/>
    <w:rsid w:val="004B5C6D"/>
    <w:rsid w:val="004B74B5"/>
    <w:rsid w:val="004C052E"/>
    <w:rsid w:val="004C247D"/>
    <w:rsid w:val="004C2A63"/>
    <w:rsid w:val="004C314D"/>
    <w:rsid w:val="004C3302"/>
    <w:rsid w:val="004C3FF1"/>
    <w:rsid w:val="004C5361"/>
    <w:rsid w:val="004C5BA4"/>
    <w:rsid w:val="004C6259"/>
    <w:rsid w:val="004C64E5"/>
    <w:rsid w:val="004C6600"/>
    <w:rsid w:val="004C69A0"/>
    <w:rsid w:val="004D0424"/>
    <w:rsid w:val="004D18EB"/>
    <w:rsid w:val="004D3816"/>
    <w:rsid w:val="004D5326"/>
    <w:rsid w:val="004D56CB"/>
    <w:rsid w:val="004D5D96"/>
    <w:rsid w:val="004D652E"/>
    <w:rsid w:val="004D6B8F"/>
    <w:rsid w:val="004D7048"/>
    <w:rsid w:val="004D79E5"/>
    <w:rsid w:val="004D7F38"/>
    <w:rsid w:val="004E023D"/>
    <w:rsid w:val="004E0DAA"/>
    <w:rsid w:val="004E21E4"/>
    <w:rsid w:val="004E2354"/>
    <w:rsid w:val="004E32D9"/>
    <w:rsid w:val="004E3816"/>
    <w:rsid w:val="004E58C2"/>
    <w:rsid w:val="004E5A4A"/>
    <w:rsid w:val="004E5D78"/>
    <w:rsid w:val="004E69DA"/>
    <w:rsid w:val="004E7677"/>
    <w:rsid w:val="004E7ACF"/>
    <w:rsid w:val="004F0276"/>
    <w:rsid w:val="004F16FD"/>
    <w:rsid w:val="004F18BB"/>
    <w:rsid w:val="004F22A6"/>
    <w:rsid w:val="004F22F7"/>
    <w:rsid w:val="004F3A88"/>
    <w:rsid w:val="004F542B"/>
    <w:rsid w:val="004F5744"/>
    <w:rsid w:val="004F5EDD"/>
    <w:rsid w:val="004F6246"/>
    <w:rsid w:val="004F6A4E"/>
    <w:rsid w:val="004F6AD1"/>
    <w:rsid w:val="004F729A"/>
    <w:rsid w:val="004F734E"/>
    <w:rsid w:val="004F7404"/>
    <w:rsid w:val="004F7915"/>
    <w:rsid w:val="004F7BBF"/>
    <w:rsid w:val="00501742"/>
    <w:rsid w:val="00502EE9"/>
    <w:rsid w:val="0050312A"/>
    <w:rsid w:val="00503747"/>
    <w:rsid w:val="005039CD"/>
    <w:rsid w:val="00504814"/>
    <w:rsid w:val="00504FF3"/>
    <w:rsid w:val="0050501E"/>
    <w:rsid w:val="00505ECD"/>
    <w:rsid w:val="0050623B"/>
    <w:rsid w:val="00510842"/>
    <w:rsid w:val="00510B1E"/>
    <w:rsid w:val="00511604"/>
    <w:rsid w:val="005124AD"/>
    <w:rsid w:val="00512756"/>
    <w:rsid w:val="005135A9"/>
    <w:rsid w:val="00513D95"/>
    <w:rsid w:val="00513DA4"/>
    <w:rsid w:val="00513FB3"/>
    <w:rsid w:val="005150C7"/>
    <w:rsid w:val="0051611F"/>
    <w:rsid w:val="00517DB7"/>
    <w:rsid w:val="00520160"/>
    <w:rsid w:val="00521073"/>
    <w:rsid w:val="00523022"/>
    <w:rsid w:val="005249C3"/>
    <w:rsid w:val="005252CE"/>
    <w:rsid w:val="00526116"/>
    <w:rsid w:val="00526451"/>
    <w:rsid w:val="00526E7F"/>
    <w:rsid w:val="00527848"/>
    <w:rsid w:val="00530216"/>
    <w:rsid w:val="00530845"/>
    <w:rsid w:val="00530950"/>
    <w:rsid w:val="00530BE8"/>
    <w:rsid w:val="0053152C"/>
    <w:rsid w:val="00533671"/>
    <w:rsid w:val="0053632A"/>
    <w:rsid w:val="005366C2"/>
    <w:rsid w:val="005366CF"/>
    <w:rsid w:val="00536982"/>
    <w:rsid w:val="00537C2C"/>
    <w:rsid w:val="005410DC"/>
    <w:rsid w:val="005414BE"/>
    <w:rsid w:val="0054190E"/>
    <w:rsid w:val="00542024"/>
    <w:rsid w:val="00542EE6"/>
    <w:rsid w:val="00543132"/>
    <w:rsid w:val="005442ED"/>
    <w:rsid w:val="005454D7"/>
    <w:rsid w:val="00545787"/>
    <w:rsid w:val="00545BA0"/>
    <w:rsid w:val="00545C89"/>
    <w:rsid w:val="00547B1F"/>
    <w:rsid w:val="00550093"/>
    <w:rsid w:val="00550ABD"/>
    <w:rsid w:val="00550C76"/>
    <w:rsid w:val="005517AC"/>
    <w:rsid w:val="00551FB0"/>
    <w:rsid w:val="00552BE5"/>
    <w:rsid w:val="00552C52"/>
    <w:rsid w:val="005532EB"/>
    <w:rsid w:val="005533FC"/>
    <w:rsid w:val="00553F33"/>
    <w:rsid w:val="00554296"/>
    <w:rsid w:val="00556258"/>
    <w:rsid w:val="005570A6"/>
    <w:rsid w:val="00557246"/>
    <w:rsid w:val="00557BAC"/>
    <w:rsid w:val="00557D08"/>
    <w:rsid w:val="00557ED3"/>
    <w:rsid w:val="00560071"/>
    <w:rsid w:val="00560FB0"/>
    <w:rsid w:val="00561926"/>
    <w:rsid w:val="005619A1"/>
    <w:rsid w:val="00562573"/>
    <w:rsid w:val="00562B02"/>
    <w:rsid w:val="0056388C"/>
    <w:rsid w:val="00563B90"/>
    <w:rsid w:val="0056515F"/>
    <w:rsid w:val="00565374"/>
    <w:rsid w:val="00565B5A"/>
    <w:rsid w:val="00565BFB"/>
    <w:rsid w:val="005665A3"/>
    <w:rsid w:val="0056796D"/>
    <w:rsid w:val="00567E69"/>
    <w:rsid w:val="00570743"/>
    <w:rsid w:val="00570A8F"/>
    <w:rsid w:val="00571750"/>
    <w:rsid w:val="00571EBA"/>
    <w:rsid w:val="00572683"/>
    <w:rsid w:val="0057282F"/>
    <w:rsid w:val="00572F73"/>
    <w:rsid w:val="00573189"/>
    <w:rsid w:val="00574E33"/>
    <w:rsid w:val="00574E67"/>
    <w:rsid w:val="00575103"/>
    <w:rsid w:val="00575344"/>
    <w:rsid w:val="00575461"/>
    <w:rsid w:val="005763DD"/>
    <w:rsid w:val="00577234"/>
    <w:rsid w:val="00577683"/>
    <w:rsid w:val="00577AE1"/>
    <w:rsid w:val="00577BB4"/>
    <w:rsid w:val="00580396"/>
    <w:rsid w:val="005803F0"/>
    <w:rsid w:val="00581098"/>
    <w:rsid w:val="0058112B"/>
    <w:rsid w:val="00581D09"/>
    <w:rsid w:val="00581FAD"/>
    <w:rsid w:val="005826C1"/>
    <w:rsid w:val="005831F9"/>
    <w:rsid w:val="0058333A"/>
    <w:rsid w:val="00583BF0"/>
    <w:rsid w:val="005842D0"/>
    <w:rsid w:val="005849CD"/>
    <w:rsid w:val="00584A24"/>
    <w:rsid w:val="00584A4D"/>
    <w:rsid w:val="00584CBC"/>
    <w:rsid w:val="00584E90"/>
    <w:rsid w:val="005859C9"/>
    <w:rsid w:val="00585BBA"/>
    <w:rsid w:val="00585EBD"/>
    <w:rsid w:val="0058615B"/>
    <w:rsid w:val="00586428"/>
    <w:rsid w:val="005869AE"/>
    <w:rsid w:val="005902D4"/>
    <w:rsid w:val="005907CA"/>
    <w:rsid w:val="00590A0E"/>
    <w:rsid w:val="00590B60"/>
    <w:rsid w:val="00590BFC"/>
    <w:rsid w:val="00591E47"/>
    <w:rsid w:val="005921F7"/>
    <w:rsid w:val="00593751"/>
    <w:rsid w:val="00593B4E"/>
    <w:rsid w:val="00594BA3"/>
    <w:rsid w:val="00595F11"/>
    <w:rsid w:val="0059686D"/>
    <w:rsid w:val="00597D15"/>
    <w:rsid w:val="00597DE0"/>
    <w:rsid w:val="005A02D5"/>
    <w:rsid w:val="005A0B16"/>
    <w:rsid w:val="005A19A8"/>
    <w:rsid w:val="005A2048"/>
    <w:rsid w:val="005A2482"/>
    <w:rsid w:val="005A3668"/>
    <w:rsid w:val="005A37B7"/>
    <w:rsid w:val="005A474A"/>
    <w:rsid w:val="005A5A82"/>
    <w:rsid w:val="005A60A5"/>
    <w:rsid w:val="005A6223"/>
    <w:rsid w:val="005A657C"/>
    <w:rsid w:val="005A691F"/>
    <w:rsid w:val="005A77C5"/>
    <w:rsid w:val="005A7AF0"/>
    <w:rsid w:val="005B0087"/>
    <w:rsid w:val="005B0D5D"/>
    <w:rsid w:val="005B0FE3"/>
    <w:rsid w:val="005B154B"/>
    <w:rsid w:val="005B1597"/>
    <w:rsid w:val="005B1872"/>
    <w:rsid w:val="005B2A8F"/>
    <w:rsid w:val="005B3970"/>
    <w:rsid w:val="005B4130"/>
    <w:rsid w:val="005B4712"/>
    <w:rsid w:val="005B554A"/>
    <w:rsid w:val="005B6D50"/>
    <w:rsid w:val="005B7371"/>
    <w:rsid w:val="005B79FA"/>
    <w:rsid w:val="005C0B5E"/>
    <w:rsid w:val="005C0C28"/>
    <w:rsid w:val="005C0DF5"/>
    <w:rsid w:val="005C11B3"/>
    <w:rsid w:val="005C177F"/>
    <w:rsid w:val="005C19B0"/>
    <w:rsid w:val="005C1C6C"/>
    <w:rsid w:val="005C26EF"/>
    <w:rsid w:val="005C2C3E"/>
    <w:rsid w:val="005C2DFA"/>
    <w:rsid w:val="005C3A32"/>
    <w:rsid w:val="005C46B3"/>
    <w:rsid w:val="005C4A2F"/>
    <w:rsid w:val="005C51E7"/>
    <w:rsid w:val="005C636F"/>
    <w:rsid w:val="005C6AC3"/>
    <w:rsid w:val="005C6BC5"/>
    <w:rsid w:val="005C7033"/>
    <w:rsid w:val="005C706C"/>
    <w:rsid w:val="005C73E7"/>
    <w:rsid w:val="005C792E"/>
    <w:rsid w:val="005D085F"/>
    <w:rsid w:val="005D0F5D"/>
    <w:rsid w:val="005D0F9C"/>
    <w:rsid w:val="005D26EB"/>
    <w:rsid w:val="005D36F3"/>
    <w:rsid w:val="005D371B"/>
    <w:rsid w:val="005D46CD"/>
    <w:rsid w:val="005D4818"/>
    <w:rsid w:val="005D4BF7"/>
    <w:rsid w:val="005D4C91"/>
    <w:rsid w:val="005D67AC"/>
    <w:rsid w:val="005D67CE"/>
    <w:rsid w:val="005D6AAC"/>
    <w:rsid w:val="005D6E5F"/>
    <w:rsid w:val="005E015E"/>
    <w:rsid w:val="005E078A"/>
    <w:rsid w:val="005E136D"/>
    <w:rsid w:val="005E149B"/>
    <w:rsid w:val="005E156C"/>
    <w:rsid w:val="005E1D79"/>
    <w:rsid w:val="005E20F3"/>
    <w:rsid w:val="005E246A"/>
    <w:rsid w:val="005E24D0"/>
    <w:rsid w:val="005E2EBD"/>
    <w:rsid w:val="005E3EBE"/>
    <w:rsid w:val="005E418B"/>
    <w:rsid w:val="005E46B8"/>
    <w:rsid w:val="005E50CE"/>
    <w:rsid w:val="005E5215"/>
    <w:rsid w:val="005E5963"/>
    <w:rsid w:val="005E5DF3"/>
    <w:rsid w:val="005E6511"/>
    <w:rsid w:val="005E7108"/>
    <w:rsid w:val="005F1E1C"/>
    <w:rsid w:val="005F2DC0"/>
    <w:rsid w:val="005F3B4C"/>
    <w:rsid w:val="005F4D7C"/>
    <w:rsid w:val="005F577F"/>
    <w:rsid w:val="005F5D7E"/>
    <w:rsid w:val="005F5F86"/>
    <w:rsid w:val="005F62AE"/>
    <w:rsid w:val="005F67C0"/>
    <w:rsid w:val="005F7394"/>
    <w:rsid w:val="005F7C60"/>
    <w:rsid w:val="005F7E31"/>
    <w:rsid w:val="00600782"/>
    <w:rsid w:val="00600DC0"/>
    <w:rsid w:val="00602BF4"/>
    <w:rsid w:val="006037E6"/>
    <w:rsid w:val="00603E0A"/>
    <w:rsid w:val="00604172"/>
    <w:rsid w:val="00605D81"/>
    <w:rsid w:val="00605DBB"/>
    <w:rsid w:val="00607106"/>
    <w:rsid w:val="00607377"/>
    <w:rsid w:val="006105FE"/>
    <w:rsid w:val="006113CE"/>
    <w:rsid w:val="00611889"/>
    <w:rsid w:val="00612A7E"/>
    <w:rsid w:val="00612D53"/>
    <w:rsid w:val="00613D58"/>
    <w:rsid w:val="006142C1"/>
    <w:rsid w:val="006143E1"/>
    <w:rsid w:val="006155DB"/>
    <w:rsid w:val="00615658"/>
    <w:rsid w:val="00615C38"/>
    <w:rsid w:val="00616B29"/>
    <w:rsid w:val="00620875"/>
    <w:rsid w:val="0062132F"/>
    <w:rsid w:val="006222BD"/>
    <w:rsid w:val="0062308A"/>
    <w:rsid w:val="00624275"/>
    <w:rsid w:val="00624AFA"/>
    <w:rsid w:val="0062567E"/>
    <w:rsid w:val="006257A6"/>
    <w:rsid w:val="006266CF"/>
    <w:rsid w:val="006266EE"/>
    <w:rsid w:val="00626874"/>
    <w:rsid w:val="00627757"/>
    <w:rsid w:val="00627C4F"/>
    <w:rsid w:val="006305AA"/>
    <w:rsid w:val="0063092E"/>
    <w:rsid w:val="00631679"/>
    <w:rsid w:val="006327C4"/>
    <w:rsid w:val="006329B5"/>
    <w:rsid w:val="00632B74"/>
    <w:rsid w:val="006348B1"/>
    <w:rsid w:val="006349D9"/>
    <w:rsid w:val="0063543C"/>
    <w:rsid w:val="0063643A"/>
    <w:rsid w:val="00636948"/>
    <w:rsid w:val="006370C8"/>
    <w:rsid w:val="006373D1"/>
    <w:rsid w:val="00637E5D"/>
    <w:rsid w:val="006406FB"/>
    <w:rsid w:val="00640715"/>
    <w:rsid w:val="00640BE4"/>
    <w:rsid w:val="006414F9"/>
    <w:rsid w:val="006422A6"/>
    <w:rsid w:val="00642957"/>
    <w:rsid w:val="00643648"/>
    <w:rsid w:val="0064381E"/>
    <w:rsid w:val="0064395F"/>
    <w:rsid w:val="00643D1B"/>
    <w:rsid w:val="00643E9A"/>
    <w:rsid w:val="00644505"/>
    <w:rsid w:val="00644ADA"/>
    <w:rsid w:val="00647417"/>
    <w:rsid w:val="00650C90"/>
    <w:rsid w:val="00652152"/>
    <w:rsid w:val="0065398A"/>
    <w:rsid w:val="006539FB"/>
    <w:rsid w:val="0065403D"/>
    <w:rsid w:val="00654ADA"/>
    <w:rsid w:val="006559CF"/>
    <w:rsid w:val="00655A64"/>
    <w:rsid w:val="00655FF8"/>
    <w:rsid w:val="00656A96"/>
    <w:rsid w:val="00657D94"/>
    <w:rsid w:val="006615F2"/>
    <w:rsid w:val="00661E5A"/>
    <w:rsid w:val="00663A6B"/>
    <w:rsid w:val="00663DB9"/>
    <w:rsid w:val="00664314"/>
    <w:rsid w:val="00664C68"/>
    <w:rsid w:val="006656D0"/>
    <w:rsid w:val="0066577A"/>
    <w:rsid w:val="00666C2B"/>
    <w:rsid w:val="00666D82"/>
    <w:rsid w:val="00667290"/>
    <w:rsid w:val="0066735E"/>
    <w:rsid w:val="006717F8"/>
    <w:rsid w:val="00671F91"/>
    <w:rsid w:val="006722A1"/>
    <w:rsid w:val="00672BF0"/>
    <w:rsid w:val="00672DEF"/>
    <w:rsid w:val="006730F2"/>
    <w:rsid w:val="006742E9"/>
    <w:rsid w:val="006743F7"/>
    <w:rsid w:val="00674EB9"/>
    <w:rsid w:val="00675C61"/>
    <w:rsid w:val="006760C8"/>
    <w:rsid w:val="006766C7"/>
    <w:rsid w:val="00680256"/>
    <w:rsid w:val="006803B9"/>
    <w:rsid w:val="00680E83"/>
    <w:rsid w:val="006820C9"/>
    <w:rsid w:val="0068267F"/>
    <w:rsid w:val="00682DC2"/>
    <w:rsid w:val="00683BFC"/>
    <w:rsid w:val="0068420F"/>
    <w:rsid w:val="00685802"/>
    <w:rsid w:val="00685BCF"/>
    <w:rsid w:val="00685C24"/>
    <w:rsid w:val="00685CD8"/>
    <w:rsid w:val="00686395"/>
    <w:rsid w:val="006863C0"/>
    <w:rsid w:val="006863DC"/>
    <w:rsid w:val="00686C7B"/>
    <w:rsid w:val="00687004"/>
    <w:rsid w:val="00687617"/>
    <w:rsid w:val="00687E97"/>
    <w:rsid w:val="00687F65"/>
    <w:rsid w:val="0069017B"/>
    <w:rsid w:val="00690E76"/>
    <w:rsid w:val="00691625"/>
    <w:rsid w:val="00691F07"/>
    <w:rsid w:val="0069218E"/>
    <w:rsid w:val="006927AB"/>
    <w:rsid w:val="00693416"/>
    <w:rsid w:val="00693FC2"/>
    <w:rsid w:val="006943E3"/>
    <w:rsid w:val="006944BA"/>
    <w:rsid w:val="006946FC"/>
    <w:rsid w:val="00694CB1"/>
    <w:rsid w:val="00696704"/>
    <w:rsid w:val="006A0A17"/>
    <w:rsid w:val="006A29A7"/>
    <w:rsid w:val="006A2C47"/>
    <w:rsid w:val="006A38FC"/>
    <w:rsid w:val="006A3B14"/>
    <w:rsid w:val="006A3BC9"/>
    <w:rsid w:val="006A42E0"/>
    <w:rsid w:val="006A4AA5"/>
    <w:rsid w:val="006A4D5D"/>
    <w:rsid w:val="006A630D"/>
    <w:rsid w:val="006A75E8"/>
    <w:rsid w:val="006A76FD"/>
    <w:rsid w:val="006B0580"/>
    <w:rsid w:val="006B14CF"/>
    <w:rsid w:val="006B1A77"/>
    <w:rsid w:val="006B2658"/>
    <w:rsid w:val="006B29DA"/>
    <w:rsid w:val="006B3010"/>
    <w:rsid w:val="006B5CCF"/>
    <w:rsid w:val="006B64BF"/>
    <w:rsid w:val="006B6889"/>
    <w:rsid w:val="006B74D2"/>
    <w:rsid w:val="006B7F50"/>
    <w:rsid w:val="006C05F1"/>
    <w:rsid w:val="006C07A2"/>
    <w:rsid w:val="006C225C"/>
    <w:rsid w:val="006C2805"/>
    <w:rsid w:val="006C3760"/>
    <w:rsid w:val="006C4540"/>
    <w:rsid w:val="006C4FEA"/>
    <w:rsid w:val="006C56E4"/>
    <w:rsid w:val="006C5CFD"/>
    <w:rsid w:val="006C5DA4"/>
    <w:rsid w:val="006C6726"/>
    <w:rsid w:val="006C7FA5"/>
    <w:rsid w:val="006D025D"/>
    <w:rsid w:val="006D1205"/>
    <w:rsid w:val="006D33F1"/>
    <w:rsid w:val="006D360E"/>
    <w:rsid w:val="006D4840"/>
    <w:rsid w:val="006D53C4"/>
    <w:rsid w:val="006D6610"/>
    <w:rsid w:val="006D74A7"/>
    <w:rsid w:val="006D74B8"/>
    <w:rsid w:val="006D798E"/>
    <w:rsid w:val="006D79C6"/>
    <w:rsid w:val="006D7BD7"/>
    <w:rsid w:val="006E0D26"/>
    <w:rsid w:val="006E0F22"/>
    <w:rsid w:val="006E1315"/>
    <w:rsid w:val="006E145B"/>
    <w:rsid w:val="006E192F"/>
    <w:rsid w:val="006E1BF2"/>
    <w:rsid w:val="006E1F21"/>
    <w:rsid w:val="006E2A27"/>
    <w:rsid w:val="006E2ED4"/>
    <w:rsid w:val="006E3610"/>
    <w:rsid w:val="006E38E5"/>
    <w:rsid w:val="006E3947"/>
    <w:rsid w:val="006E4DB6"/>
    <w:rsid w:val="006E4FAA"/>
    <w:rsid w:val="006E4FDB"/>
    <w:rsid w:val="006E534B"/>
    <w:rsid w:val="006E546C"/>
    <w:rsid w:val="006E60B6"/>
    <w:rsid w:val="006E6CB3"/>
    <w:rsid w:val="006E717F"/>
    <w:rsid w:val="006F13D9"/>
    <w:rsid w:val="006F147B"/>
    <w:rsid w:val="006F207D"/>
    <w:rsid w:val="006F3A49"/>
    <w:rsid w:val="006F4B4F"/>
    <w:rsid w:val="006F53F2"/>
    <w:rsid w:val="007000E9"/>
    <w:rsid w:val="007009B6"/>
    <w:rsid w:val="0070275C"/>
    <w:rsid w:val="00702DB6"/>
    <w:rsid w:val="00703076"/>
    <w:rsid w:val="00703ED5"/>
    <w:rsid w:val="00703EE6"/>
    <w:rsid w:val="00704419"/>
    <w:rsid w:val="007046E0"/>
    <w:rsid w:val="007049B7"/>
    <w:rsid w:val="007053E0"/>
    <w:rsid w:val="00705CF7"/>
    <w:rsid w:val="00706246"/>
    <w:rsid w:val="00706390"/>
    <w:rsid w:val="00706B4E"/>
    <w:rsid w:val="00706EA8"/>
    <w:rsid w:val="00706ED3"/>
    <w:rsid w:val="00707369"/>
    <w:rsid w:val="00707B06"/>
    <w:rsid w:val="00710170"/>
    <w:rsid w:val="0071174B"/>
    <w:rsid w:val="00711FA3"/>
    <w:rsid w:val="0071236F"/>
    <w:rsid w:val="007129CC"/>
    <w:rsid w:val="007135EF"/>
    <w:rsid w:val="00714337"/>
    <w:rsid w:val="0071668C"/>
    <w:rsid w:val="00717B45"/>
    <w:rsid w:val="00717E02"/>
    <w:rsid w:val="00720575"/>
    <w:rsid w:val="00720E0E"/>
    <w:rsid w:val="0072126A"/>
    <w:rsid w:val="00721EF0"/>
    <w:rsid w:val="00722BDE"/>
    <w:rsid w:val="0072307F"/>
    <w:rsid w:val="00723E94"/>
    <w:rsid w:val="0072404A"/>
    <w:rsid w:val="00724C4E"/>
    <w:rsid w:val="00724F78"/>
    <w:rsid w:val="007256AC"/>
    <w:rsid w:val="00726233"/>
    <w:rsid w:val="00726CB2"/>
    <w:rsid w:val="00727535"/>
    <w:rsid w:val="00730B5D"/>
    <w:rsid w:val="0073130D"/>
    <w:rsid w:val="00731612"/>
    <w:rsid w:val="00732C74"/>
    <w:rsid w:val="00732E6A"/>
    <w:rsid w:val="00733434"/>
    <w:rsid w:val="007336FB"/>
    <w:rsid w:val="00733AE6"/>
    <w:rsid w:val="00733DC0"/>
    <w:rsid w:val="007340C8"/>
    <w:rsid w:val="007343E6"/>
    <w:rsid w:val="0073476D"/>
    <w:rsid w:val="00735661"/>
    <w:rsid w:val="0073571E"/>
    <w:rsid w:val="0073667C"/>
    <w:rsid w:val="00736E1A"/>
    <w:rsid w:val="007375C6"/>
    <w:rsid w:val="007410FC"/>
    <w:rsid w:val="00741780"/>
    <w:rsid w:val="0074189B"/>
    <w:rsid w:val="007418D1"/>
    <w:rsid w:val="0074199F"/>
    <w:rsid w:val="0074284F"/>
    <w:rsid w:val="00742EDE"/>
    <w:rsid w:val="00743B04"/>
    <w:rsid w:val="00744915"/>
    <w:rsid w:val="007455E6"/>
    <w:rsid w:val="00745C61"/>
    <w:rsid w:val="0074728C"/>
    <w:rsid w:val="0075005E"/>
    <w:rsid w:val="007506DA"/>
    <w:rsid w:val="0075149A"/>
    <w:rsid w:val="00752B9B"/>
    <w:rsid w:val="00753220"/>
    <w:rsid w:val="00754935"/>
    <w:rsid w:val="007562F2"/>
    <w:rsid w:val="00756353"/>
    <w:rsid w:val="00756C7D"/>
    <w:rsid w:val="00757859"/>
    <w:rsid w:val="007579D0"/>
    <w:rsid w:val="00757D49"/>
    <w:rsid w:val="00757EE8"/>
    <w:rsid w:val="007606B0"/>
    <w:rsid w:val="00760D47"/>
    <w:rsid w:val="00761C44"/>
    <w:rsid w:val="007621C4"/>
    <w:rsid w:val="00763045"/>
    <w:rsid w:val="007633A2"/>
    <w:rsid w:val="0076361C"/>
    <w:rsid w:val="007638C0"/>
    <w:rsid w:val="00763BA0"/>
    <w:rsid w:val="007647B5"/>
    <w:rsid w:val="00764D3F"/>
    <w:rsid w:val="007655DF"/>
    <w:rsid w:val="00765EEE"/>
    <w:rsid w:val="00766086"/>
    <w:rsid w:val="007660FC"/>
    <w:rsid w:val="0076657A"/>
    <w:rsid w:val="007666DA"/>
    <w:rsid w:val="00766703"/>
    <w:rsid w:val="00766D5E"/>
    <w:rsid w:val="00766ECF"/>
    <w:rsid w:val="0076710D"/>
    <w:rsid w:val="007676CD"/>
    <w:rsid w:val="00767D7B"/>
    <w:rsid w:val="007700CC"/>
    <w:rsid w:val="00771575"/>
    <w:rsid w:val="0077265E"/>
    <w:rsid w:val="007726BE"/>
    <w:rsid w:val="0077308D"/>
    <w:rsid w:val="0077491B"/>
    <w:rsid w:val="007757BF"/>
    <w:rsid w:val="00775DA1"/>
    <w:rsid w:val="00776269"/>
    <w:rsid w:val="00776FCA"/>
    <w:rsid w:val="007774A0"/>
    <w:rsid w:val="00777EBE"/>
    <w:rsid w:val="00780B16"/>
    <w:rsid w:val="0078186E"/>
    <w:rsid w:val="00781D23"/>
    <w:rsid w:val="00782106"/>
    <w:rsid w:val="00783699"/>
    <w:rsid w:val="00783FBF"/>
    <w:rsid w:val="007842E2"/>
    <w:rsid w:val="00785C69"/>
    <w:rsid w:val="00786D4B"/>
    <w:rsid w:val="00787598"/>
    <w:rsid w:val="007878C1"/>
    <w:rsid w:val="0079173B"/>
    <w:rsid w:val="00792085"/>
    <w:rsid w:val="00792B06"/>
    <w:rsid w:val="00792FCC"/>
    <w:rsid w:val="00794AE5"/>
    <w:rsid w:val="007961F0"/>
    <w:rsid w:val="00796863"/>
    <w:rsid w:val="00796870"/>
    <w:rsid w:val="00796F29"/>
    <w:rsid w:val="007A1AB6"/>
    <w:rsid w:val="007A1D09"/>
    <w:rsid w:val="007A2564"/>
    <w:rsid w:val="007A2705"/>
    <w:rsid w:val="007A4961"/>
    <w:rsid w:val="007A4AA0"/>
    <w:rsid w:val="007A4C0E"/>
    <w:rsid w:val="007A52FA"/>
    <w:rsid w:val="007A5BDF"/>
    <w:rsid w:val="007A64A6"/>
    <w:rsid w:val="007B12A7"/>
    <w:rsid w:val="007B1574"/>
    <w:rsid w:val="007B1726"/>
    <w:rsid w:val="007B26A2"/>
    <w:rsid w:val="007B2EC8"/>
    <w:rsid w:val="007B32E8"/>
    <w:rsid w:val="007B3EF9"/>
    <w:rsid w:val="007B435F"/>
    <w:rsid w:val="007B4869"/>
    <w:rsid w:val="007B5F88"/>
    <w:rsid w:val="007B65F3"/>
    <w:rsid w:val="007B65FF"/>
    <w:rsid w:val="007B780E"/>
    <w:rsid w:val="007B7A43"/>
    <w:rsid w:val="007B7D76"/>
    <w:rsid w:val="007C096E"/>
    <w:rsid w:val="007C0C02"/>
    <w:rsid w:val="007C10E3"/>
    <w:rsid w:val="007C1EB6"/>
    <w:rsid w:val="007C1FBF"/>
    <w:rsid w:val="007C3262"/>
    <w:rsid w:val="007C4592"/>
    <w:rsid w:val="007C5992"/>
    <w:rsid w:val="007C5DEA"/>
    <w:rsid w:val="007C62AE"/>
    <w:rsid w:val="007C722B"/>
    <w:rsid w:val="007C75D6"/>
    <w:rsid w:val="007D1055"/>
    <w:rsid w:val="007D1F87"/>
    <w:rsid w:val="007D211E"/>
    <w:rsid w:val="007D25C3"/>
    <w:rsid w:val="007D297E"/>
    <w:rsid w:val="007D2C11"/>
    <w:rsid w:val="007D366F"/>
    <w:rsid w:val="007D46B7"/>
    <w:rsid w:val="007D480C"/>
    <w:rsid w:val="007D535E"/>
    <w:rsid w:val="007D59E7"/>
    <w:rsid w:val="007D60D9"/>
    <w:rsid w:val="007D677A"/>
    <w:rsid w:val="007D6E8C"/>
    <w:rsid w:val="007D7685"/>
    <w:rsid w:val="007E166D"/>
    <w:rsid w:val="007E16B8"/>
    <w:rsid w:val="007E1A60"/>
    <w:rsid w:val="007E25CB"/>
    <w:rsid w:val="007E2712"/>
    <w:rsid w:val="007E390E"/>
    <w:rsid w:val="007E3AE9"/>
    <w:rsid w:val="007E534A"/>
    <w:rsid w:val="007E6A99"/>
    <w:rsid w:val="007E6CE4"/>
    <w:rsid w:val="007E755D"/>
    <w:rsid w:val="007E7702"/>
    <w:rsid w:val="007E771C"/>
    <w:rsid w:val="007E783C"/>
    <w:rsid w:val="007E7DB2"/>
    <w:rsid w:val="007E7EB0"/>
    <w:rsid w:val="007F0084"/>
    <w:rsid w:val="007F0CFD"/>
    <w:rsid w:val="007F1D9E"/>
    <w:rsid w:val="007F31B2"/>
    <w:rsid w:val="007F4524"/>
    <w:rsid w:val="007F53BA"/>
    <w:rsid w:val="007F54D4"/>
    <w:rsid w:val="007F57D4"/>
    <w:rsid w:val="007F58EF"/>
    <w:rsid w:val="007F5FDC"/>
    <w:rsid w:val="007F6455"/>
    <w:rsid w:val="007F6FA9"/>
    <w:rsid w:val="007F7970"/>
    <w:rsid w:val="007F7BEA"/>
    <w:rsid w:val="008031C8"/>
    <w:rsid w:val="0080409C"/>
    <w:rsid w:val="00804B17"/>
    <w:rsid w:val="00804C3B"/>
    <w:rsid w:val="00805962"/>
    <w:rsid w:val="00806640"/>
    <w:rsid w:val="0080671A"/>
    <w:rsid w:val="0081038F"/>
    <w:rsid w:val="0081073C"/>
    <w:rsid w:val="008107F0"/>
    <w:rsid w:val="008114E6"/>
    <w:rsid w:val="00811901"/>
    <w:rsid w:val="00812BAA"/>
    <w:rsid w:val="00812CF3"/>
    <w:rsid w:val="0081413A"/>
    <w:rsid w:val="00814D50"/>
    <w:rsid w:val="00814D8E"/>
    <w:rsid w:val="00815399"/>
    <w:rsid w:val="0081576C"/>
    <w:rsid w:val="00816574"/>
    <w:rsid w:val="00817E75"/>
    <w:rsid w:val="008202B2"/>
    <w:rsid w:val="0082054B"/>
    <w:rsid w:val="00820EF2"/>
    <w:rsid w:val="00820F54"/>
    <w:rsid w:val="00820FCE"/>
    <w:rsid w:val="00821CDB"/>
    <w:rsid w:val="00821DCB"/>
    <w:rsid w:val="0082263C"/>
    <w:rsid w:val="00822B73"/>
    <w:rsid w:val="00822CCC"/>
    <w:rsid w:val="00822D23"/>
    <w:rsid w:val="0082303B"/>
    <w:rsid w:val="008238D3"/>
    <w:rsid w:val="00824A8B"/>
    <w:rsid w:val="00826105"/>
    <w:rsid w:val="00826233"/>
    <w:rsid w:val="008267E5"/>
    <w:rsid w:val="00826BE7"/>
    <w:rsid w:val="00830042"/>
    <w:rsid w:val="00832376"/>
    <w:rsid w:val="00832682"/>
    <w:rsid w:val="00832A9D"/>
    <w:rsid w:val="00833EE3"/>
    <w:rsid w:val="008347B6"/>
    <w:rsid w:val="008348C5"/>
    <w:rsid w:val="00834E91"/>
    <w:rsid w:val="00835681"/>
    <w:rsid w:val="0083654B"/>
    <w:rsid w:val="00840C79"/>
    <w:rsid w:val="008414DC"/>
    <w:rsid w:val="0084202E"/>
    <w:rsid w:val="0084228D"/>
    <w:rsid w:val="00843B04"/>
    <w:rsid w:val="00844437"/>
    <w:rsid w:val="008446E7"/>
    <w:rsid w:val="00844D53"/>
    <w:rsid w:val="00845879"/>
    <w:rsid w:val="00847286"/>
    <w:rsid w:val="0084779A"/>
    <w:rsid w:val="008478BE"/>
    <w:rsid w:val="00847EBC"/>
    <w:rsid w:val="00850059"/>
    <w:rsid w:val="00850426"/>
    <w:rsid w:val="00850833"/>
    <w:rsid w:val="00850E7C"/>
    <w:rsid w:val="00851254"/>
    <w:rsid w:val="00851EF0"/>
    <w:rsid w:val="008523DA"/>
    <w:rsid w:val="00852740"/>
    <w:rsid w:val="008530EF"/>
    <w:rsid w:val="00853291"/>
    <w:rsid w:val="00855DBC"/>
    <w:rsid w:val="0085713F"/>
    <w:rsid w:val="00857C80"/>
    <w:rsid w:val="008604E1"/>
    <w:rsid w:val="00860D29"/>
    <w:rsid w:val="00861324"/>
    <w:rsid w:val="0086265F"/>
    <w:rsid w:val="00862852"/>
    <w:rsid w:val="00862FF7"/>
    <w:rsid w:val="0086386F"/>
    <w:rsid w:val="00863A39"/>
    <w:rsid w:val="00863B03"/>
    <w:rsid w:val="00864312"/>
    <w:rsid w:val="0086450E"/>
    <w:rsid w:val="0086480A"/>
    <w:rsid w:val="008656C5"/>
    <w:rsid w:val="00867466"/>
    <w:rsid w:val="008707DB"/>
    <w:rsid w:val="00870834"/>
    <w:rsid w:val="00870D94"/>
    <w:rsid w:val="00871014"/>
    <w:rsid w:val="0087153F"/>
    <w:rsid w:val="00872585"/>
    <w:rsid w:val="00872755"/>
    <w:rsid w:val="00872911"/>
    <w:rsid w:val="00872C31"/>
    <w:rsid w:val="0087342B"/>
    <w:rsid w:val="008734D7"/>
    <w:rsid w:val="00873B95"/>
    <w:rsid w:val="00873D7B"/>
    <w:rsid w:val="00873FE0"/>
    <w:rsid w:val="00874C9A"/>
    <w:rsid w:val="00875883"/>
    <w:rsid w:val="00876584"/>
    <w:rsid w:val="008807E7"/>
    <w:rsid w:val="00881162"/>
    <w:rsid w:val="00881F4A"/>
    <w:rsid w:val="00882088"/>
    <w:rsid w:val="008828DE"/>
    <w:rsid w:val="00882A2A"/>
    <w:rsid w:val="00882F5A"/>
    <w:rsid w:val="00883BCD"/>
    <w:rsid w:val="0088521C"/>
    <w:rsid w:val="00885F82"/>
    <w:rsid w:val="0088651C"/>
    <w:rsid w:val="00886809"/>
    <w:rsid w:val="00886A67"/>
    <w:rsid w:val="00886B6F"/>
    <w:rsid w:val="008872A7"/>
    <w:rsid w:val="008915AA"/>
    <w:rsid w:val="00892BB5"/>
    <w:rsid w:val="008939C3"/>
    <w:rsid w:val="00893A6B"/>
    <w:rsid w:val="00893D67"/>
    <w:rsid w:val="00893EE9"/>
    <w:rsid w:val="0089437D"/>
    <w:rsid w:val="00895024"/>
    <w:rsid w:val="00895531"/>
    <w:rsid w:val="008959A4"/>
    <w:rsid w:val="00896201"/>
    <w:rsid w:val="00896CCA"/>
    <w:rsid w:val="008A03F1"/>
    <w:rsid w:val="008A0BBE"/>
    <w:rsid w:val="008A113D"/>
    <w:rsid w:val="008A11E9"/>
    <w:rsid w:val="008A2B08"/>
    <w:rsid w:val="008A2C7E"/>
    <w:rsid w:val="008A3A2A"/>
    <w:rsid w:val="008A3B79"/>
    <w:rsid w:val="008A3D5B"/>
    <w:rsid w:val="008A4915"/>
    <w:rsid w:val="008A5216"/>
    <w:rsid w:val="008A653C"/>
    <w:rsid w:val="008A6F4E"/>
    <w:rsid w:val="008A7768"/>
    <w:rsid w:val="008A77EF"/>
    <w:rsid w:val="008A7809"/>
    <w:rsid w:val="008B11EF"/>
    <w:rsid w:val="008B1490"/>
    <w:rsid w:val="008B17D1"/>
    <w:rsid w:val="008B1A98"/>
    <w:rsid w:val="008B2259"/>
    <w:rsid w:val="008B2A01"/>
    <w:rsid w:val="008B3112"/>
    <w:rsid w:val="008B3132"/>
    <w:rsid w:val="008B40AE"/>
    <w:rsid w:val="008B4E60"/>
    <w:rsid w:val="008B4F4B"/>
    <w:rsid w:val="008B55C6"/>
    <w:rsid w:val="008B7F4E"/>
    <w:rsid w:val="008C0EA5"/>
    <w:rsid w:val="008C16DA"/>
    <w:rsid w:val="008C2203"/>
    <w:rsid w:val="008C2E82"/>
    <w:rsid w:val="008C38C5"/>
    <w:rsid w:val="008C3F78"/>
    <w:rsid w:val="008C5008"/>
    <w:rsid w:val="008C5626"/>
    <w:rsid w:val="008C576E"/>
    <w:rsid w:val="008C7A39"/>
    <w:rsid w:val="008D09B9"/>
    <w:rsid w:val="008D2432"/>
    <w:rsid w:val="008D2466"/>
    <w:rsid w:val="008D2467"/>
    <w:rsid w:val="008D3A2A"/>
    <w:rsid w:val="008D3C93"/>
    <w:rsid w:val="008D3F09"/>
    <w:rsid w:val="008D4603"/>
    <w:rsid w:val="008D542C"/>
    <w:rsid w:val="008D57BE"/>
    <w:rsid w:val="008D595A"/>
    <w:rsid w:val="008E0251"/>
    <w:rsid w:val="008E03AE"/>
    <w:rsid w:val="008E1301"/>
    <w:rsid w:val="008E169D"/>
    <w:rsid w:val="008E1D15"/>
    <w:rsid w:val="008E1D74"/>
    <w:rsid w:val="008E316C"/>
    <w:rsid w:val="008E41E9"/>
    <w:rsid w:val="008E4352"/>
    <w:rsid w:val="008E4617"/>
    <w:rsid w:val="008E4E42"/>
    <w:rsid w:val="008E5EA0"/>
    <w:rsid w:val="008E5ED2"/>
    <w:rsid w:val="008E61BC"/>
    <w:rsid w:val="008E643D"/>
    <w:rsid w:val="008E64F7"/>
    <w:rsid w:val="008E6BAB"/>
    <w:rsid w:val="008E6BC8"/>
    <w:rsid w:val="008E7136"/>
    <w:rsid w:val="008E71F5"/>
    <w:rsid w:val="008E7298"/>
    <w:rsid w:val="008E7F86"/>
    <w:rsid w:val="008F02EC"/>
    <w:rsid w:val="008F14D8"/>
    <w:rsid w:val="008F17FA"/>
    <w:rsid w:val="008F1CA5"/>
    <w:rsid w:val="008F22DD"/>
    <w:rsid w:val="008F2715"/>
    <w:rsid w:val="008F3D70"/>
    <w:rsid w:val="008F407D"/>
    <w:rsid w:val="008F47D4"/>
    <w:rsid w:val="008F4B6C"/>
    <w:rsid w:val="008F5097"/>
    <w:rsid w:val="008F5426"/>
    <w:rsid w:val="008F56D9"/>
    <w:rsid w:val="008F58BE"/>
    <w:rsid w:val="00900CC1"/>
    <w:rsid w:val="00900F52"/>
    <w:rsid w:val="0090204C"/>
    <w:rsid w:val="0090267F"/>
    <w:rsid w:val="00903767"/>
    <w:rsid w:val="009050A3"/>
    <w:rsid w:val="009055D2"/>
    <w:rsid w:val="00905A72"/>
    <w:rsid w:val="0090741A"/>
    <w:rsid w:val="009074B3"/>
    <w:rsid w:val="009076C0"/>
    <w:rsid w:val="009077FF"/>
    <w:rsid w:val="00907B75"/>
    <w:rsid w:val="00910A71"/>
    <w:rsid w:val="00910D06"/>
    <w:rsid w:val="00911712"/>
    <w:rsid w:val="00911D22"/>
    <w:rsid w:val="00912CB2"/>
    <w:rsid w:val="00913DE8"/>
    <w:rsid w:val="00913E41"/>
    <w:rsid w:val="00913F63"/>
    <w:rsid w:val="0091595E"/>
    <w:rsid w:val="009159E4"/>
    <w:rsid w:val="00915CA0"/>
    <w:rsid w:val="009165FF"/>
    <w:rsid w:val="00917A06"/>
    <w:rsid w:val="00920101"/>
    <w:rsid w:val="00920650"/>
    <w:rsid w:val="00922BA0"/>
    <w:rsid w:val="00923430"/>
    <w:rsid w:val="00923933"/>
    <w:rsid w:val="00924F07"/>
    <w:rsid w:val="00925275"/>
    <w:rsid w:val="009256AD"/>
    <w:rsid w:val="009264C4"/>
    <w:rsid w:val="0092688F"/>
    <w:rsid w:val="00926AD0"/>
    <w:rsid w:val="00926B93"/>
    <w:rsid w:val="009271A9"/>
    <w:rsid w:val="00927BDF"/>
    <w:rsid w:val="00930514"/>
    <w:rsid w:val="0093059F"/>
    <w:rsid w:val="009306CD"/>
    <w:rsid w:val="00930867"/>
    <w:rsid w:val="009312EC"/>
    <w:rsid w:val="009316EE"/>
    <w:rsid w:val="00931890"/>
    <w:rsid w:val="00931E48"/>
    <w:rsid w:val="00932317"/>
    <w:rsid w:val="00932E26"/>
    <w:rsid w:val="0093394B"/>
    <w:rsid w:val="00934C92"/>
    <w:rsid w:val="00934D18"/>
    <w:rsid w:val="00935140"/>
    <w:rsid w:val="00937E05"/>
    <w:rsid w:val="00937E63"/>
    <w:rsid w:val="00937F71"/>
    <w:rsid w:val="00937FE4"/>
    <w:rsid w:val="009405ED"/>
    <w:rsid w:val="009423BE"/>
    <w:rsid w:val="00944C8B"/>
    <w:rsid w:val="00945096"/>
    <w:rsid w:val="009452CA"/>
    <w:rsid w:val="00945E02"/>
    <w:rsid w:val="00946A0C"/>
    <w:rsid w:val="00946C6A"/>
    <w:rsid w:val="00946D78"/>
    <w:rsid w:val="00947153"/>
    <w:rsid w:val="0094726D"/>
    <w:rsid w:val="00947579"/>
    <w:rsid w:val="00947E1C"/>
    <w:rsid w:val="00950E4B"/>
    <w:rsid w:val="00951F74"/>
    <w:rsid w:val="00951FC1"/>
    <w:rsid w:val="00952EA7"/>
    <w:rsid w:val="009535EF"/>
    <w:rsid w:val="00953D58"/>
    <w:rsid w:val="009544B4"/>
    <w:rsid w:val="00955B7D"/>
    <w:rsid w:val="00956D98"/>
    <w:rsid w:val="00957F15"/>
    <w:rsid w:val="0096169D"/>
    <w:rsid w:val="009617D5"/>
    <w:rsid w:val="00961E07"/>
    <w:rsid w:val="00962457"/>
    <w:rsid w:val="009634E3"/>
    <w:rsid w:val="009639AC"/>
    <w:rsid w:val="00964BAB"/>
    <w:rsid w:val="0096524D"/>
    <w:rsid w:val="009652A9"/>
    <w:rsid w:val="00965C44"/>
    <w:rsid w:val="00966600"/>
    <w:rsid w:val="009667F2"/>
    <w:rsid w:val="009677EF"/>
    <w:rsid w:val="00967D33"/>
    <w:rsid w:val="00970C2E"/>
    <w:rsid w:val="00971813"/>
    <w:rsid w:val="00971C81"/>
    <w:rsid w:val="00971DBB"/>
    <w:rsid w:val="00972021"/>
    <w:rsid w:val="00972260"/>
    <w:rsid w:val="00972C79"/>
    <w:rsid w:val="00973070"/>
    <w:rsid w:val="00973754"/>
    <w:rsid w:val="009743B6"/>
    <w:rsid w:val="0097491E"/>
    <w:rsid w:val="00974AF5"/>
    <w:rsid w:val="00975D99"/>
    <w:rsid w:val="00975E17"/>
    <w:rsid w:val="0097701B"/>
    <w:rsid w:val="00977948"/>
    <w:rsid w:val="00977DE8"/>
    <w:rsid w:val="00980179"/>
    <w:rsid w:val="009816C1"/>
    <w:rsid w:val="00982518"/>
    <w:rsid w:val="00982973"/>
    <w:rsid w:val="0098321D"/>
    <w:rsid w:val="00984176"/>
    <w:rsid w:val="0098485D"/>
    <w:rsid w:val="00986DD5"/>
    <w:rsid w:val="00987480"/>
    <w:rsid w:val="00987D34"/>
    <w:rsid w:val="00987DE2"/>
    <w:rsid w:val="00987EA0"/>
    <w:rsid w:val="009902A3"/>
    <w:rsid w:val="009903E2"/>
    <w:rsid w:val="00990A01"/>
    <w:rsid w:val="0099238E"/>
    <w:rsid w:val="009952DD"/>
    <w:rsid w:val="00995C99"/>
    <w:rsid w:val="009969BC"/>
    <w:rsid w:val="00996B71"/>
    <w:rsid w:val="009A0175"/>
    <w:rsid w:val="009A043D"/>
    <w:rsid w:val="009A12E5"/>
    <w:rsid w:val="009A1DC6"/>
    <w:rsid w:val="009A21F9"/>
    <w:rsid w:val="009A2372"/>
    <w:rsid w:val="009A243E"/>
    <w:rsid w:val="009A2C4A"/>
    <w:rsid w:val="009A2EE6"/>
    <w:rsid w:val="009A3608"/>
    <w:rsid w:val="009A4BF8"/>
    <w:rsid w:val="009A5342"/>
    <w:rsid w:val="009A714F"/>
    <w:rsid w:val="009A75BF"/>
    <w:rsid w:val="009A794D"/>
    <w:rsid w:val="009B1955"/>
    <w:rsid w:val="009B1ED4"/>
    <w:rsid w:val="009B20C5"/>
    <w:rsid w:val="009B2266"/>
    <w:rsid w:val="009B2437"/>
    <w:rsid w:val="009B2464"/>
    <w:rsid w:val="009B4CA4"/>
    <w:rsid w:val="009B4F9C"/>
    <w:rsid w:val="009B5BAF"/>
    <w:rsid w:val="009B5D7E"/>
    <w:rsid w:val="009B60F0"/>
    <w:rsid w:val="009B64A8"/>
    <w:rsid w:val="009B6710"/>
    <w:rsid w:val="009B6D3A"/>
    <w:rsid w:val="009B6DB5"/>
    <w:rsid w:val="009B6E45"/>
    <w:rsid w:val="009B705E"/>
    <w:rsid w:val="009B7AAF"/>
    <w:rsid w:val="009B7F50"/>
    <w:rsid w:val="009C0097"/>
    <w:rsid w:val="009C057B"/>
    <w:rsid w:val="009C09DC"/>
    <w:rsid w:val="009C1437"/>
    <w:rsid w:val="009C19A1"/>
    <w:rsid w:val="009C2B82"/>
    <w:rsid w:val="009C44AB"/>
    <w:rsid w:val="009C4E6D"/>
    <w:rsid w:val="009C559D"/>
    <w:rsid w:val="009C5697"/>
    <w:rsid w:val="009C5EDD"/>
    <w:rsid w:val="009C6D09"/>
    <w:rsid w:val="009C7390"/>
    <w:rsid w:val="009C796A"/>
    <w:rsid w:val="009D062B"/>
    <w:rsid w:val="009D0CCF"/>
    <w:rsid w:val="009D137C"/>
    <w:rsid w:val="009D1417"/>
    <w:rsid w:val="009D1E6F"/>
    <w:rsid w:val="009D2255"/>
    <w:rsid w:val="009D2CB0"/>
    <w:rsid w:val="009D2E36"/>
    <w:rsid w:val="009D365F"/>
    <w:rsid w:val="009D3CE2"/>
    <w:rsid w:val="009D4977"/>
    <w:rsid w:val="009D4DE6"/>
    <w:rsid w:val="009D6089"/>
    <w:rsid w:val="009D66BC"/>
    <w:rsid w:val="009D6A9B"/>
    <w:rsid w:val="009D6BDF"/>
    <w:rsid w:val="009D6BFE"/>
    <w:rsid w:val="009D70BD"/>
    <w:rsid w:val="009D78B3"/>
    <w:rsid w:val="009E035E"/>
    <w:rsid w:val="009E0C19"/>
    <w:rsid w:val="009E21AE"/>
    <w:rsid w:val="009E2E0B"/>
    <w:rsid w:val="009E330F"/>
    <w:rsid w:val="009E4CAD"/>
    <w:rsid w:val="009E5174"/>
    <w:rsid w:val="009E67AF"/>
    <w:rsid w:val="009E7383"/>
    <w:rsid w:val="009E73D1"/>
    <w:rsid w:val="009E7610"/>
    <w:rsid w:val="009E7C07"/>
    <w:rsid w:val="009F0A7A"/>
    <w:rsid w:val="009F1ABB"/>
    <w:rsid w:val="009F2069"/>
    <w:rsid w:val="009F30B0"/>
    <w:rsid w:val="009F32D4"/>
    <w:rsid w:val="009F3FC5"/>
    <w:rsid w:val="009F4722"/>
    <w:rsid w:val="009F511E"/>
    <w:rsid w:val="009F5551"/>
    <w:rsid w:val="009F6EB2"/>
    <w:rsid w:val="009F7717"/>
    <w:rsid w:val="009F7B57"/>
    <w:rsid w:val="009F7D55"/>
    <w:rsid w:val="00A0053E"/>
    <w:rsid w:val="00A00E7D"/>
    <w:rsid w:val="00A02A58"/>
    <w:rsid w:val="00A02CE4"/>
    <w:rsid w:val="00A0383F"/>
    <w:rsid w:val="00A040ED"/>
    <w:rsid w:val="00A04EAF"/>
    <w:rsid w:val="00A04F36"/>
    <w:rsid w:val="00A05580"/>
    <w:rsid w:val="00A05974"/>
    <w:rsid w:val="00A064EB"/>
    <w:rsid w:val="00A06578"/>
    <w:rsid w:val="00A072CE"/>
    <w:rsid w:val="00A100C9"/>
    <w:rsid w:val="00A1115C"/>
    <w:rsid w:val="00A11D26"/>
    <w:rsid w:val="00A12C80"/>
    <w:rsid w:val="00A12D55"/>
    <w:rsid w:val="00A134B7"/>
    <w:rsid w:val="00A139F7"/>
    <w:rsid w:val="00A14310"/>
    <w:rsid w:val="00A154B8"/>
    <w:rsid w:val="00A15590"/>
    <w:rsid w:val="00A155BA"/>
    <w:rsid w:val="00A158A4"/>
    <w:rsid w:val="00A167A5"/>
    <w:rsid w:val="00A16FBD"/>
    <w:rsid w:val="00A17200"/>
    <w:rsid w:val="00A174CE"/>
    <w:rsid w:val="00A17756"/>
    <w:rsid w:val="00A204D5"/>
    <w:rsid w:val="00A21528"/>
    <w:rsid w:val="00A2249E"/>
    <w:rsid w:val="00A22505"/>
    <w:rsid w:val="00A2288D"/>
    <w:rsid w:val="00A23594"/>
    <w:rsid w:val="00A23FFE"/>
    <w:rsid w:val="00A249F0"/>
    <w:rsid w:val="00A24A53"/>
    <w:rsid w:val="00A24E49"/>
    <w:rsid w:val="00A25300"/>
    <w:rsid w:val="00A267F9"/>
    <w:rsid w:val="00A269C6"/>
    <w:rsid w:val="00A26E19"/>
    <w:rsid w:val="00A27269"/>
    <w:rsid w:val="00A27871"/>
    <w:rsid w:val="00A278F0"/>
    <w:rsid w:val="00A31445"/>
    <w:rsid w:val="00A3157C"/>
    <w:rsid w:val="00A326E1"/>
    <w:rsid w:val="00A32838"/>
    <w:rsid w:val="00A32F6F"/>
    <w:rsid w:val="00A337A1"/>
    <w:rsid w:val="00A33B76"/>
    <w:rsid w:val="00A33C2C"/>
    <w:rsid w:val="00A354D9"/>
    <w:rsid w:val="00A35FA9"/>
    <w:rsid w:val="00A37862"/>
    <w:rsid w:val="00A40411"/>
    <w:rsid w:val="00A40456"/>
    <w:rsid w:val="00A40846"/>
    <w:rsid w:val="00A418F2"/>
    <w:rsid w:val="00A43336"/>
    <w:rsid w:val="00A464BC"/>
    <w:rsid w:val="00A47D4F"/>
    <w:rsid w:val="00A50928"/>
    <w:rsid w:val="00A5104B"/>
    <w:rsid w:val="00A510C1"/>
    <w:rsid w:val="00A5171F"/>
    <w:rsid w:val="00A51CDE"/>
    <w:rsid w:val="00A52743"/>
    <w:rsid w:val="00A5293F"/>
    <w:rsid w:val="00A532D6"/>
    <w:rsid w:val="00A53586"/>
    <w:rsid w:val="00A53682"/>
    <w:rsid w:val="00A53DB0"/>
    <w:rsid w:val="00A54107"/>
    <w:rsid w:val="00A54BFB"/>
    <w:rsid w:val="00A54EFA"/>
    <w:rsid w:val="00A55465"/>
    <w:rsid w:val="00A55628"/>
    <w:rsid w:val="00A55C1F"/>
    <w:rsid w:val="00A56380"/>
    <w:rsid w:val="00A566B0"/>
    <w:rsid w:val="00A5677D"/>
    <w:rsid w:val="00A56B44"/>
    <w:rsid w:val="00A578F8"/>
    <w:rsid w:val="00A57E7B"/>
    <w:rsid w:val="00A60DBD"/>
    <w:rsid w:val="00A61509"/>
    <w:rsid w:val="00A62012"/>
    <w:rsid w:val="00A620C6"/>
    <w:rsid w:val="00A62269"/>
    <w:rsid w:val="00A62958"/>
    <w:rsid w:val="00A6307C"/>
    <w:rsid w:val="00A63449"/>
    <w:rsid w:val="00A63536"/>
    <w:rsid w:val="00A6418C"/>
    <w:rsid w:val="00A64CFE"/>
    <w:rsid w:val="00A64F00"/>
    <w:rsid w:val="00A64FEB"/>
    <w:rsid w:val="00A6573D"/>
    <w:rsid w:val="00A65EE8"/>
    <w:rsid w:val="00A6791A"/>
    <w:rsid w:val="00A67D0E"/>
    <w:rsid w:val="00A70308"/>
    <w:rsid w:val="00A7104F"/>
    <w:rsid w:val="00A7154D"/>
    <w:rsid w:val="00A7235A"/>
    <w:rsid w:val="00A73046"/>
    <w:rsid w:val="00A732B2"/>
    <w:rsid w:val="00A7334F"/>
    <w:rsid w:val="00A758A4"/>
    <w:rsid w:val="00A763F2"/>
    <w:rsid w:val="00A76959"/>
    <w:rsid w:val="00A7751D"/>
    <w:rsid w:val="00A7763F"/>
    <w:rsid w:val="00A80689"/>
    <w:rsid w:val="00A807CF"/>
    <w:rsid w:val="00A81083"/>
    <w:rsid w:val="00A81945"/>
    <w:rsid w:val="00A81B88"/>
    <w:rsid w:val="00A824DA"/>
    <w:rsid w:val="00A8257F"/>
    <w:rsid w:val="00A836FC"/>
    <w:rsid w:val="00A83A98"/>
    <w:rsid w:val="00A83AFC"/>
    <w:rsid w:val="00A83C25"/>
    <w:rsid w:val="00A8563D"/>
    <w:rsid w:val="00A85FD5"/>
    <w:rsid w:val="00A86B55"/>
    <w:rsid w:val="00A87060"/>
    <w:rsid w:val="00A87D17"/>
    <w:rsid w:val="00A87E0C"/>
    <w:rsid w:val="00A914B1"/>
    <w:rsid w:val="00A9164E"/>
    <w:rsid w:val="00A92AB9"/>
    <w:rsid w:val="00A93160"/>
    <w:rsid w:val="00A9419F"/>
    <w:rsid w:val="00A95886"/>
    <w:rsid w:val="00A96050"/>
    <w:rsid w:val="00A96BA1"/>
    <w:rsid w:val="00A96C9F"/>
    <w:rsid w:val="00A97386"/>
    <w:rsid w:val="00A97D3F"/>
    <w:rsid w:val="00A97F49"/>
    <w:rsid w:val="00AA035F"/>
    <w:rsid w:val="00AA0398"/>
    <w:rsid w:val="00AA12E9"/>
    <w:rsid w:val="00AA13D2"/>
    <w:rsid w:val="00AA2FD6"/>
    <w:rsid w:val="00AA2FF8"/>
    <w:rsid w:val="00AA3D9C"/>
    <w:rsid w:val="00AA49E9"/>
    <w:rsid w:val="00AA5E64"/>
    <w:rsid w:val="00AA6538"/>
    <w:rsid w:val="00AA6743"/>
    <w:rsid w:val="00AB051C"/>
    <w:rsid w:val="00AB0B8F"/>
    <w:rsid w:val="00AB1A16"/>
    <w:rsid w:val="00AB304D"/>
    <w:rsid w:val="00AB3958"/>
    <w:rsid w:val="00AB536C"/>
    <w:rsid w:val="00AB544F"/>
    <w:rsid w:val="00AB5524"/>
    <w:rsid w:val="00AB6766"/>
    <w:rsid w:val="00AB7596"/>
    <w:rsid w:val="00AB7ADE"/>
    <w:rsid w:val="00AB7C79"/>
    <w:rsid w:val="00AC03FD"/>
    <w:rsid w:val="00AC1324"/>
    <w:rsid w:val="00AC1B37"/>
    <w:rsid w:val="00AC1C44"/>
    <w:rsid w:val="00AC2317"/>
    <w:rsid w:val="00AC2BC7"/>
    <w:rsid w:val="00AC3095"/>
    <w:rsid w:val="00AC3D51"/>
    <w:rsid w:val="00AC4286"/>
    <w:rsid w:val="00AC4D5A"/>
    <w:rsid w:val="00AC4DCB"/>
    <w:rsid w:val="00AC587F"/>
    <w:rsid w:val="00AC5BE3"/>
    <w:rsid w:val="00AC5F4D"/>
    <w:rsid w:val="00AC6578"/>
    <w:rsid w:val="00AC714B"/>
    <w:rsid w:val="00AC754F"/>
    <w:rsid w:val="00AC780A"/>
    <w:rsid w:val="00AC7C80"/>
    <w:rsid w:val="00AD0AA0"/>
    <w:rsid w:val="00AD1DE9"/>
    <w:rsid w:val="00AD21C5"/>
    <w:rsid w:val="00AD3C6E"/>
    <w:rsid w:val="00AD4C55"/>
    <w:rsid w:val="00AD7442"/>
    <w:rsid w:val="00AD7E66"/>
    <w:rsid w:val="00AE00C7"/>
    <w:rsid w:val="00AE2C44"/>
    <w:rsid w:val="00AE4BBD"/>
    <w:rsid w:val="00AE50CE"/>
    <w:rsid w:val="00AE521C"/>
    <w:rsid w:val="00AE534F"/>
    <w:rsid w:val="00AE59F5"/>
    <w:rsid w:val="00AE5A3D"/>
    <w:rsid w:val="00AE693B"/>
    <w:rsid w:val="00AF0067"/>
    <w:rsid w:val="00AF2444"/>
    <w:rsid w:val="00AF24B2"/>
    <w:rsid w:val="00AF26F8"/>
    <w:rsid w:val="00AF3109"/>
    <w:rsid w:val="00AF32B3"/>
    <w:rsid w:val="00AF3411"/>
    <w:rsid w:val="00AF3867"/>
    <w:rsid w:val="00AF3ABB"/>
    <w:rsid w:val="00AF46FF"/>
    <w:rsid w:val="00AF55BC"/>
    <w:rsid w:val="00AF6156"/>
    <w:rsid w:val="00AF6701"/>
    <w:rsid w:val="00AF75E6"/>
    <w:rsid w:val="00AF7893"/>
    <w:rsid w:val="00B00971"/>
    <w:rsid w:val="00B00BFB"/>
    <w:rsid w:val="00B00F75"/>
    <w:rsid w:val="00B01759"/>
    <w:rsid w:val="00B01A7E"/>
    <w:rsid w:val="00B02FAD"/>
    <w:rsid w:val="00B03A95"/>
    <w:rsid w:val="00B03F81"/>
    <w:rsid w:val="00B0414D"/>
    <w:rsid w:val="00B044F9"/>
    <w:rsid w:val="00B04941"/>
    <w:rsid w:val="00B100FF"/>
    <w:rsid w:val="00B10AD6"/>
    <w:rsid w:val="00B10D3F"/>
    <w:rsid w:val="00B10DA1"/>
    <w:rsid w:val="00B11A45"/>
    <w:rsid w:val="00B125BD"/>
    <w:rsid w:val="00B1270D"/>
    <w:rsid w:val="00B12B91"/>
    <w:rsid w:val="00B12E35"/>
    <w:rsid w:val="00B1360E"/>
    <w:rsid w:val="00B13AD9"/>
    <w:rsid w:val="00B14A37"/>
    <w:rsid w:val="00B15753"/>
    <w:rsid w:val="00B1687B"/>
    <w:rsid w:val="00B169E1"/>
    <w:rsid w:val="00B20402"/>
    <w:rsid w:val="00B2114F"/>
    <w:rsid w:val="00B21276"/>
    <w:rsid w:val="00B213C3"/>
    <w:rsid w:val="00B2235E"/>
    <w:rsid w:val="00B23566"/>
    <w:rsid w:val="00B23B3D"/>
    <w:rsid w:val="00B23EF9"/>
    <w:rsid w:val="00B24072"/>
    <w:rsid w:val="00B243B7"/>
    <w:rsid w:val="00B250BC"/>
    <w:rsid w:val="00B25405"/>
    <w:rsid w:val="00B258D5"/>
    <w:rsid w:val="00B26412"/>
    <w:rsid w:val="00B269CB"/>
    <w:rsid w:val="00B26AE2"/>
    <w:rsid w:val="00B26F92"/>
    <w:rsid w:val="00B27489"/>
    <w:rsid w:val="00B3102C"/>
    <w:rsid w:val="00B31990"/>
    <w:rsid w:val="00B3207D"/>
    <w:rsid w:val="00B339A3"/>
    <w:rsid w:val="00B33C11"/>
    <w:rsid w:val="00B33C77"/>
    <w:rsid w:val="00B346A4"/>
    <w:rsid w:val="00B34BB5"/>
    <w:rsid w:val="00B35416"/>
    <w:rsid w:val="00B36029"/>
    <w:rsid w:val="00B36F2C"/>
    <w:rsid w:val="00B37685"/>
    <w:rsid w:val="00B377B6"/>
    <w:rsid w:val="00B37A78"/>
    <w:rsid w:val="00B40138"/>
    <w:rsid w:val="00B40A45"/>
    <w:rsid w:val="00B40CB4"/>
    <w:rsid w:val="00B42627"/>
    <w:rsid w:val="00B42BF4"/>
    <w:rsid w:val="00B44553"/>
    <w:rsid w:val="00B44D79"/>
    <w:rsid w:val="00B457BB"/>
    <w:rsid w:val="00B46A41"/>
    <w:rsid w:val="00B4773E"/>
    <w:rsid w:val="00B47F95"/>
    <w:rsid w:val="00B47FD0"/>
    <w:rsid w:val="00B503F9"/>
    <w:rsid w:val="00B5055F"/>
    <w:rsid w:val="00B50A15"/>
    <w:rsid w:val="00B519AC"/>
    <w:rsid w:val="00B51D30"/>
    <w:rsid w:val="00B52319"/>
    <w:rsid w:val="00B52545"/>
    <w:rsid w:val="00B53641"/>
    <w:rsid w:val="00B556FB"/>
    <w:rsid w:val="00B568D8"/>
    <w:rsid w:val="00B56CF8"/>
    <w:rsid w:val="00B5783B"/>
    <w:rsid w:val="00B57A51"/>
    <w:rsid w:val="00B601E7"/>
    <w:rsid w:val="00B614FF"/>
    <w:rsid w:val="00B626CF"/>
    <w:rsid w:val="00B627A3"/>
    <w:rsid w:val="00B62B9E"/>
    <w:rsid w:val="00B6430D"/>
    <w:rsid w:val="00B643CB"/>
    <w:rsid w:val="00B64A9C"/>
    <w:rsid w:val="00B65603"/>
    <w:rsid w:val="00B65F61"/>
    <w:rsid w:val="00B664BF"/>
    <w:rsid w:val="00B668F1"/>
    <w:rsid w:val="00B66956"/>
    <w:rsid w:val="00B67AA7"/>
    <w:rsid w:val="00B71B02"/>
    <w:rsid w:val="00B72B74"/>
    <w:rsid w:val="00B72DA7"/>
    <w:rsid w:val="00B732CB"/>
    <w:rsid w:val="00B73316"/>
    <w:rsid w:val="00B735C4"/>
    <w:rsid w:val="00B73DFC"/>
    <w:rsid w:val="00B74319"/>
    <w:rsid w:val="00B7435F"/>
    <w:rsid w:val="00B748B5"/>
    <w:rsid w:val="00B74B51"/>
    <w:rsid w:val="00B76385"/>
    <w:rsid w:val="00B7648B"/>
    <w:rsid w:val="00B76519"/>
    <w:rsid w:val="00B766E3"/>
    <w:rsid w:val="00B76FFD"/>
    <w:rsid w:val="00B7723C"/>
    <w:rsid w:val="00B773DF"/>
    <w:rsid w:val="00B77845"/>
    <w:rsid w:val="00B77ED2"/>
    <w:rsid w:val="00B800FE"/>
    <w:rsid w:val="00B82A35"/>
    <w:rsid w:val="00B82BED"/>
    <w:rsid w:val="00B83D92"/>
    <w:rsid w:val="00B83F86"/>
    <w:rsid w:val="00B842CC"/>
    <w:rsid w:val="00B8604F"/>
    <w:rsid w:val="00B86093"/>
    <w:rsid w:val="00B867B8"/>
    <w:rsid w:val="00B87378"/>
    <w:rsid w:val="00B873BB"/>
    <w:rsid w:val="00B87E70"/>
    <w:rsid w:val="00B87FD4"/>
    <w:rsid w:val="00B906AC"/>
    <w:rsid w:val="00B9073E"/>
    <w:rsid w:val="00B908CB"/>
    <w:rsid w:val="00B90E44"/>
    <w:rsid w:val="00B90F94"/>
    <w:rsid w:val="00B91FD4"/>
    <w:rsid w:val="00B9238B"/>
    <w:rsid w:val="00B92BFC"/>
    <w:rsid w:val="00B93531"/>
    <w:rsid w:val="00B937BA"/>
    <w:rsid w:val="00B93817"/>
    <w:rsid w:val="00B9432C"/>
    <w:rsid w:val="00B95B46"/>
    <w:rsid w:val="00B95C4C"/>
    <w:rsid w:val="00B97771"/>
    <w:rsid w:val="00B978C7"/>
    <w:rsid w:val="00BA2390"/>
    <w:rsid w:val="00BA3151"/>
    <w:rsid w:val="00BA335E"/>
    <w:rsid w:val="00BA3F71"/>
    <w:rsid w:val="00BA651F"/>
    <w:rsid w:val="00BA6614"/>
    <w:rsid w:val="00BA6E89"/>
    <w:rsid w:val="00BA74CB"/>
    <w:rsid w:val="00BB0111"/>
    <w:rsid w:val="00BB021D"/>
    <w:rsid w:val="00BB1731"/>
    <w:rsid w:val="00BB1E43"/>
    <w:rsid w:val="00BB25BD"/>
    <w:rsid w:val="00BB3FF3"/>
    <w:rsid w:val="00BB4678"/>
    <w:rsid w:val="00BB5D7D"/>
    <w:rsid w:val="00BB62EC"/>
    <w:rsid w:val="00BB709C"/>
    <w:rsid w:val="00BB7E35"/>
    <w:rsid w:val="00BC099E"/>
    <w:rsid w:val="00BC11B9"/>
    <w:rsid w:val="00BC2106"/>
    <w:rsid w:val="00BC3E0C"/>
    <w:rsid w:val="00BC3E66"/>
    <w:rsid w:val="00BC42CB"/>
    <w:rsid w:val="00BC48C2"/>
    <w:rsid w:val="00BC586F"/>
    <w:rsid w:val="00BC71CE"/>
    <w:rsid w:val="00BD08E0"/>
    <w:rsid w:val="00BD095D"/>
    <w:rsid w:val="00BD0A11"/>
    <w:rsid w:val="00BD2EE9"/>
    <w:rsid w:val="00BD3209"/>
    <w:rsid w:val="00BD347C"/>
    <w:rsid w:val="00BD43E9"/>
    <w:rsid w:val="00BD445C"/>
    <w:rsid w:val="00BD4B2D"/>
    <w:rsid w:val="00BD5289"/>
    <w:rsid w:val="00BD52DB"/>
    <w:rsid w:val="00BD6BCD"/>
    <w:rsid w:val="00BD6CA6"/>
    <w:rsid w:val="00BD75F1"/>
    <w:rsid w:val="00BD7EB9"/>
    <w:rsid w:val="00BE0386"/>
    <w:rsid w:val="00BE134F"/>
    <w:rsid w:val="00BE1A2B"/>
    <w:rsid w:val="00BE2092"/>
    <w:rsid w:val="00BE34BE"/>
    <w:rsid w:val="00BE3541"/>
    <w:rsid w:val="00BE3717"/>
    <w:rsid w:val="00BE4A94"/>
    <w:rsid w:val="00BE4B8F"/>
    <w:rsid w:val="00BE4F91"/>
    <w:rsid w:val="00BE61A6"/>
    <w:rsid w:val="00BE6B23"/>
    <w:rsid w:val="00BE75D6"/>
    <w:rsid w:val="00BF03EE"/>
    <w:rsid w:val="00BF0DCD"/>
    <w:rsid w:val="00BF13D7"/>
    <w:rsid w:val="00BF187B"/>
    <w:rsid w:val="00BF2FB4"/>
    <w:rsid w:val="00BF3453"/>
    <w:rsid w:val="00BF383F"/>
    <w:rsid w:val="00BF3AFA"/>
    <w:rsid w:val="00BF4813"/>
    <w:rsid w:val="00BF5058"/>
    <w:rsid w:val="00BF53B8"/>
    <w:rsid w:val="00BF703A"/>
    <w:rsid w:val="00BF7C6B"/>
    <w:rsid w:val="00C0013A"/>
    <w:rsid w:val="00C001E8"/>
    <w:rsid w:val="00C0092B"/>
    <w:rsid w:val="00C01217"/>
    <w:rsid w:val="00C017AF"/>
    <w:rsid w:val="00C02097"/>
    <w:rsid w:val="00C02577"/>
    <w:rsid w:val="00C03116"/>
    <w:rsid w:val="00C0315A"/>
    <w:rsid w:val="00C03939"/>
    <w:rsid w:val="00C04266"/>
    <w:rsid w:val="00C04DC7"/>
    <w:rsid w:val="00C04DF8"/>
    <w:rsid w:val="00C05636"/>
    <w:rsid w:val="00C057CD"/>
    <w:rsid w:val="00C0626D"/>
    <w:rsid w:val="00C06962"/>
    <w:rsid w:val="00C07719"/>
    <w:rsid w:val="00C10061"/>
    <w:rsid w:val="00C10745"/>
    <w:rsid w:val="00C1098A"/>
    <w:rsid w:val="00C10FBD"/>
    <w:rsid w:val="00C119A9"/>
    <w:rsid w:val="00C11B54"/>
    <w:rsid w:val="00C13AAD"/>
    <w:rsid w:val="00C13D16"/>
    <w:rsid w:val="00C14155"/>
    <w:rsid w:val="00C155D9"/>
    <w:rsid w:val="00C15E1E"/>
    <w:rsid w:val="00C20519"/>
    <w:rsid w:val="00C20F1A"/>
    <w:rsid w:val="00C20F63"/>
    <w:rsid w:val="00C21DC8"/>
    <w:rsid w:val="00C2263B"/>
    <w:rsid w:val="00C2277E"/>
    <w:rsid w:val="00C22805"/>
    <w:rsid w:val="00C22C4E"/>
    <w:rsid w:val="00C24022"/>
    <w:rsid w:val="00C2588B"/>
    <w:rsid w:val="00C262AB"/>
    <w:rsid w:val="00C26BCE"/>
    <w:rsid w:val="00C319D5"/>
    <w:rsid w:val="00C31B42"/>
    <w:rsid w:val="00C329A2"/>
    <w:rsid w:val="00C32A58"/>
    <w:rsid w:val="00C32C90"/>
    <w:rsid w:val="00C33254"/>
    <w:rsid w:val="00C335FF"/>
    <w:rsid w:val="00C33709"/>
    <w:rsid w:val="00C340A1"/>
    <w:rsid w:val="00C342F5"/>
    <w:rsid w:val="00C34E4A"/>
    <w:rsid w:val="00C35053"/>
    <w:rsid w:val="00C36E84"/>
    <w:rsid w:val="00C3717C"/>
    <w:rsid w:val="00C37367"/>
    <w:rsid w:val="00C37614"/>
    <w:rsid w:val="00C37DC9"/>
    <w:rsid w:val="00C37FF0"/>
    <w:rsid w:val="00C40228"/>
    <w:rsid w:val="00C40383"/>
    <w:rsid w:val="00C405FC"/>
    <w:rsid w:val="00C41BBF"/>
    <w:rsid w:val="00C41ED4"/>
    <w:rsid w:val="00C42724"/>
    <w:rsid w:val="00C42F1A"/>
    <w:rsid w:val="00C43469"/>
    <w:rsid w:val="00C435E6"/>
    <w:rsid w:val="00C43A05"/>
    <w:rsid w:val="00C45440"/>
    <w:rsid w:val="00C467DD"/>
    <w:rsid w:val="00C46ECF"/>
    <w:rsid w:val="00C47901"/>
    <w:rsid w:val="00C47FF4"/>
    <w:rsid w:val="00C504EB"/>
    <w:rsid w:val="00C5068B"/>
    <w:rsid w:val="00C50B11"/>
    <w:rsid w:val="00C51006"/>
    <w:rsid w:val="00C51BA6"/>
    <w:rsid w:val="00C52953"/>
    <w:rsid w:val="00C52CA8"/>
    <w:rsid w:val="00C53177"/>
    <w:rsid w:val="00C540AE"/>
    <w:rsid w:val="00C54445"/>
    <w:rsid w:val="00C55B07"/>
    <w:rsid w:val="00C5710A"/>
    <w:rsid w:val="00C606CD"/>
    <w:rsid w:val="00C60EF3"/>
    <w:rsid w:val="00C61430"/>
    <w:rsid w:val="00C62527"/>
    <w:rsid w:val="00C6259A"/>
    <w:rsid w:val="00C6286B"/>
    <w:rsid w:val="00C63612"/>
    <w:rsid w:val="00C63FFC"/>
    <w:rsid w:val="00C64E44"/>
    <w:rsid w:val="00C658C9"/>
    <w:rsid w:val="00C669CA"/>
    <w:rsid w:val="00C66B32"/>
    <w:rsid w:val="00C66D60"/>
    <w:rsid w:val="00C67061"/>
    <w:rsid w:val="00C67BCA"/>
    <w:rsid w:val="00C70120"/>
    <w:rsid w:val="00C7020F"/>
    <w:rsid w:val="00C70F97"/>
    <w:rsid w:val="00C721AA"/>
    <w:rsid w:val="00C726F3"/>
    <w:rsid w:val="00C729D2"/>
    <w:rsid w:val="00C734D5"/>
    <w:rsid w:val="00C744CF"/>
    <w:rsid w:val="00C74B3F"/>
    <w:rsid w:val="00C74F1F"/>
    <w:rsid w:val="00C763AD"/>
    <w:rsid w:val="00C77335"/>
    <w:rsid w:val="00C77663"/>
    <w:rsid w:val="00C80515"/>
    <w:rsid w:val="00C808C3"/>
    <w:rsid w:val="00C80B4B"/>
    <w:rsid w:val="00C80F82"/>
    <w:rsid w:val="00C81640"/>
    <w:rsid w:val="00C837D4"/>
    <w:rsid w:val="00C847BB"/>
    <w:rsid w:val="00C85704"/>
    <w:rsid w:val="00C85869"/>
    <w:rsid w:val="00C8655A"/>
    <w:rsid w:val="00C868F3"/>
    <w:rsid w:val="00C900EE"/>
    <w:rsid w:val="00C90714"/>
    <w:rsid w:val="00C90929"/>
    <w:rsid w:val="00C911E2"/>
    <w:rsid w:val="00C91BDB"/>
    <w:rsid w:val="00C92735"/>
    <w:rsid w:val="00C93454"/>
    <w:rsid w:val="00C9348B"/>
    <w:rsid w:val="00C93DA8"/>
    <w:rsid w:val="00C93F9D"/>
    <w:rsid w:val="00C94055"/>
    <w:rsid w:val="00C940B5"/>
    <w:rsid w:val="00C94453"/>
    <w:rsid w:val="00C94BB3"/>
    <w:rsid w:val="00C9535E"/>
    <w:rsid w:val="00C95B96"/>
    <w:rsid w:val="00C95DD1"/>
    <w:rsid w:val="00C965FE"/>
    <w:rsid w:val="00C967E9"/>
    <w:rsid w:val="00C9697F"/>
    <w:rsid w:val="00C97174"/>
    <w:rsid w:val="00C971D4"/>
    <w:rsid w:val="00C975A1"/>
    <w:rsid w:val="00C97749"/>
    <w:rsid w:val="00C97B3B"/>
    <w:rsid w:val="00C97F06"/>
    <w:rsid w:val="00C97F54"/>
    <w:rsid w:val="00CA0218"/>
    <w:rsid w:val="00CA0D5E"/>
    <w:rsid w:val="00CA1D45"/>
    <w:rsid w:val="00CA2367"/>
    <w:rsid w:val="00CA25D1"/>
    <w:rsid w:val="00CA31D9"/>
    <w:rsid w:val="00CA3ACA"/>
    <w:rsid w:val="00CA3AFC"/>
    <w:rsid w:val="00CA3F69"/>
    <w:rsid w:val="00CA3FF6"/>
    <w:rsid w:val="00CA46F9"/>
    <w:rsid w:val="00CA4D0A"/>
    <w:rsid w:val="00CA4F2D"/>
    <w:rsid w:val="00CA539B"/>
    <w:rsid w:val="00CA5F52"/>
    <w:rsid w:val="00CB0462"/>
    <w:rsid w:val="00CB0E74"/>
    <w:rsid w:val="00CB1491"/>
    <w:rsid w:val="00CB29A6"/>
    <w:rsid w:val="00CB370D"/>
    <w:rsid w:val="00CB3874"/>
    <w:rsid w:val="00CB3B21"/>
    <w:rsid w:val="00CB449A"/>
    <w:rsid w:val="00CB513D"/>
    <w:rsid w:val="00CB5B76"/>
    <w:rsid w:val="00CB659F"/>
    <w:rsid w:val="00CB67C6"/>
    <w:rsid w:val="00CB7011"/>
    <w:rsid w:val="00CB76BD"/>
    <w:rsid w:val="00CB7CF0"/>
    <w:rsid w:val="00CC0E76"/>
    <w:rsid w:val="00CC191B"/>
    <w:rsid w:val="00CC2078"/>
    <w:rsid w:val="00CC26AC"/>
    <w:rsid w:val="00CC3F36"/>
    <w:rsid w:val="00CC5021"/>
    <w:rsid w:val="00CC5220"/>
    <w:rsid w:val="00CC6052"/>
    <w:rsid w:val="00CC61E7"/>
    <w:rsid w:val="00CC670B"/>
    <w:rsid w:val="00CD00D5"/>
    <w:rsid w:val="00CD1384"/>
    <w:rsid w:val="00CD1476"/>
    <w:rsid w:val="00CD1E08"/>
    <w:rsid w:val="00CD2818"/>
    <w:rsid w:val="00CD3026"/>
    <w:rsid w:val="00CD5784"/>
    <w:rsid w:val="00CD62EA"/>
    <w:rsid w:val="00CD6AF2"/>
    <w:rsid w:val="00CD6CFC"/>
    <w:rsid w:val="00CD6D9B"/>
    <w:rsid w:val="00CD7972"/>
    <w:rsid w:val="00CE0002"/>
    <w:rsid w:val="00CE253A"/>
    <w:rsid w:val="00CE25AE"/>
    <w:rsid w:val="00CE2B7D"/>
    <w:rsid w:val="00CE352E"/>
    <w:rsid w:val="00CE40D8"/>
    <w:rsid w:val="00CE7027"/>
    <w:rsid w:val="00CE71D0"/>
    <w:rsid w:val="00CF158D"/>
    <w:rsid w:val="00CF1DBC"/>
    <w:rsid w:val="00CF2E82"/>
    <w:rsid w:val="00CF2F37"/>
    <w:rsid w:val="00CF31AE"/>
    <w:rsid w:val="00CF35A2"/>
    <w:rsid w:val="00CF38C2"/>
    <w:rsid w:val="00CF4486"/>
    <w:rsid w:val="00CF5839"/>
    <w:rsid w:val="00CF5899"/>
    <w:rsid w:val="00CF63B4"/>
    <w:rsid w:val="00CF6456"/>
    <w:rsid w:val="00CF6DE0"/>
    <w:rsid w:val="00CF6FB3"/>
    <w:rsid w:val="00CF71E6"/>
    <w:rsid w:val="00CF728A"/>
    <w:rsid w:val="00CF7FD8"/>
    <w:rsid w:val="00D01E72"/>
    <w:rsid w:val="00D029CF"/>
    <w:rsid w:val="00D02B32"/>
    <w:rsid w:val="00D04204"/>
    <w:rsid w:val="00D042B1"/>
    <w:rsid w:val="00D0433C"/>
    <w:rsid w:val="00D04902"/>
    <w:rsid w:val="00D04D10"/>
    <w:rsid w:val="00D05237"/>
    <w:rsid w:val="00D0596B"/>
    <w:rsid w:val="00D05E09"/>
    <w:rsid w:val="00D063C2"/>
    <w:rsid w:val="00D0655A"/>
    <w:rsid w:val="00D07E98"/>
    <w:rsid w:val="00D10622"/>
    <w:rsid w:val="00D10FF1"/>
    <w:rsid w:val="00D117F5"/>
    <w:rsid w:val="00D11FB7"/>
    <w:rsid w:val="00D12B0C"/>
    <w:rsid w:val="00D13F9A"/>
    <w:rsid w:val="00D14AA9"/>
    <w:rsid w:val="00D15760"/>
    <w:rsid w:val="00D163B5"/>
    <w:rsid w:val="00D16AC1"/>
    <w:rsid w:val="00D17253"/>
    <w:rsid w:val="00D20095"/>
    <w:rsid w:val="00D206EA"/>
    <w:rsid w:val="00D21950"/>
    <w:rsid w:val="00D229FC"/>
    <w:rsid w:val="00D22F05"/>
    <w:rsid w:val="00D23098"/>
    <w:rsid w:val="00D23158"/>
    <w:rsid w:val="00D23189"/>
    <w:rsid w:val="00D23A8D"/>
    <w:rsid w:val="00D23C3E"/>
    <w:rsid w:val="00D23D02"/>
    <w:rsid w:val="00D242E4"/>
    <w:rsid w:val="00D243C8"/>
    <w:rsid w:val="00D24661"/>
    <w:rsid w:val="00D25A42"/>
    <w:rsid w:val="00D262E1"/>
    <w:rsid w:val="00D27A37"/>
    <w:rsid w:val="00D30064"/>
    <w:rsid w:val="00D31300"/>
    <w:rsid w:val="00D31479"/>
    <w:rsid w:val="00D31546"/>
    <w:rsid w:val="00D32436"/>
    <w:rsid w:val="00D32746"/>
    <w:rsid w:val="00D32E76"/>
    <w:rsid w:val="00D33856"/>
    <w:rsid w:val="00D3561A"/>
    <w:rsid w:val="00D36ACD"/>
    <w:rsid w:val="00D372A4"/>
    <w:rsid w:val="00D37754"/>
    <w:rsid w:val="00D37E99"/>
    <w:rsid w:val="00D37F0F"/>
    <w:rsid w:val="00D40056"/>
    <w:rsid w:val="00D40417"/>
    <w:rsid w:val="00D41DFB"/>
    <w:rsid w:val="00D42908"/>
    <w:rsid w:val="00D42934"/>
    <w:rsid w:val="00D4322A"/>
    <w:rsid w:val="00D43F8D"/>
    <w:rsid w:val="00D449C8"/>
    <w:rsid w:val="00D44D96"/>
    <w:rsid w:val="00D44E29"/>
    <w:rsid w:val="00D450E2"/>
    <w:rsid w:val="00D45424"/>
    <w:rsid w:val="00D45E77"/>
    <w:rsid w:val="00D45EFB"/>
    <w:rsid w:val="00D47C4B"/>
    <w:rsid w:val="00D519FA"/>
    <w:rsid w:val="00D51B3D"/>
    <w:rsid w:val="00D51C92"/>
    <w:rsid w:val="00D52099"/>
    <w:rsid w:val="00D52131"/>
    <w:rsid w:val="00D53809"/>
    <w:rsid w:val="00D552F2"/>
    <w:rsid w:val="00D558B0"/>
    <w:rsid w:val="00D563C6"/>
    <w:rsid w:val="00D57148"/>
    <w:rsid w:val="00D60264"/>
    <w:rsid w:val="00D60641"/>
    <w:rsid w:val="00D62E09"/>
    <w:rsid w:val="00D63A7A"/>
    <w:rsid w:val="00D640C2"/>
    <w:rsid w:val="00D64487"/>
    <w:rsid w:val="00D64F36"/>
    <w:rsid w:val="00D65CCF"/>
    <w:rsid w:val="00D65E57"/>
    <w:rsid w:val="00D6687C"/>
    <w:rsid w:val="00D67DF2"/>
    <w:rsid w:val="00D70004"/>
    <w:rsid w:val="00D70609"/>
    <w:rsid w:val="00D70948"/>
    <w:rsid w:val="00D71204"/>
    <w:rsid w:val="00D71983"/>
    <w:rsid w:val="00D7261D"/>
    <w:rsid w:val="00D727BE"/>
    <w:rsid w:val="00D72BD7"/>
    <w:rsid w:val="00D73DC7"/>
    <w:rsid w:val="00D73FE9"/>
    <w:rsid w:val="00D7436B"/>
    <w:rsid w:val="00D74EB9"/>
    <w:rsid w:val="00D75EE8"/>
    <w:rsid w:val="00D7614C"/>
    <w:rsid w:val="00D768AC"/>
    <w:rsid w:val="00D77D7E"/>
    <w:rsid w:val="00D80BDA"/>
    <w:rsid w:val="00D80E87"/>
    <w:rsid w:val="00D81061"/>
    <w:rsid w:val="00D81374"/>
    <w:rsid w:val="00D81805"/>
    <w:rsid w:val="00D81B8F"/>
    <w:rsid w:val="00D821B8"/>
    <w:rsid w:val="00D828B8"/>
    <w:rsid w:val="00D82C0C"/>
    <w:rsid w:val="00D82ED5"/>
    <w:rsid w:val="00D83F81"/>
    <w:rsid w:val="00D847D2"/>
    <w:rsid w:val="00D8569D"/>
    <w:rsid w:val="00D85785"/>
    <w:rsid w:val="00D85980"/>
    <w:rsid w:val="00D85DF9"/>
    <w:rsid w:val="00D8680B"/>
    <w:rsid w:val="00D87122"/>
    <w:rsid w:val="00D875EC"/>
    <w:rsid w:val="00D900DF"/>
    <w:rsid w:val="00D904BA"/>
    <w:rsid w:val="00D9050E"/>
    <w:rsid w:val="00D9057B"/>
    <w:rsid w:val="00D90C4B"/>
    <w:rsid w:val="00D91446"/>
    <w:rsid w:val="00D92200"/>
    <w:rsid w:val="00D9264F"/>
    <w:rsid w:val="00D93522"/>
    <w:rsid w:val="00D937AF"/>
    <w:rsid w:val="00D93BED"/>
    <w:rsid w:val="00D93C48"/>
    <w:rsid w:val="00D94C12"/>
    <w:rsid w:val="00D958F5"/>
    <w:rsid w:val="00D96B5B"/>
    <w:rsid w:val="00D971F8"/>
    <w:rsid w:val="00D974CA"/>
    <w:rsid w:val="00DA0108"/>
    <w:rsid w:val="00DA0C8A"/>
    <w:rsid w:val="00DA2239"/>
    <w:rsid w:val="00DA237C"/>
    <w:rsid w:val="00DA2614"/>
    <w:rsid w:val="00DA325A"/>
    <w:rsid w:val="00DA3769"/>
    <w:rsid w:val="00DA5ADE"/>
    <w:rsid w:val="00DA65A0"/>
    <w:rsid w:val="00DA7167"/>
    <w:rsid w:val="00DA796B"/>
    <w:rsid w:val="00DA7E6B"/>
    <w:rsid w:val="00DB0022"/>
    <w:rsid w:val="00DB12CF"/>
    <w:rsid w:val="00DB14EF"/>
    <w:rsid w:val="00DB19A2"/>
    <w:rsid w:val="00DB1C1D"/>
    <w:rsid w:val="00DB1D34"/>
    <w:rsid w:val="00DB1FC3"/>
    <w:rsid w:val="00DB2098"/>
    <w:rsid w:val="00DB261C"/>
    <w:rsid w:val="00DB2B5C"/>
    <w:rsid w:val="00DB44E3"/>
    <w:rsid w:val="00DB504F"/>
    <w:rsid w:val="00DB514D"/>
    <w:rsid w:val="00DB5195"/>
    <w:rsid w:val="00DB5286"/>
    <w:rsid w:val="00DB5B4E"/>
    <w:rsid w:val="00DB6170"/>
    <w:rsid w:val="00DB6244"/>
    <w:rsid w:val="00DB667D"/>
    <w:rsid w:val="00DB6FF2"/>
    <w:rsid w:val="00DC0B0E"/>
    <w:rsid w:val="00DC0C07"/>
    <w:rsid w:val="00DC1CE2"/>
    <w:rsid w:val="00DC1DC6"/>
    <w:rsid w:val="00DC2273"/>
    <w:rsid w:val="00DC258F"/>
    <w:rsid w:val="00DC2EB2"/>
    <w:rsid w:val="00DC3F72"/>
    <w:rsid w:val="00DC42AA"/>
    <w:rsid w:val="00DC43A1"/>
    <w:rsid w:val="00DC43AB"/>
    <w:rsid w:val="00DC640F"/>
    <w:rsid w:val="00DC660F"/>
    <w:rsid w:val="00DC6733"/>
    <w:rsid w:val="00DC696E"/>
    <w:rsid w:val="00DC6FD1"/>
    <w:rsid w:val="00DC7852"/>
    <w:rsid w:val="00DC7E68"/>
    <w:rsid w:val="00DD0560"/>
    <w:rsid w:val="00DD0BEE"/>
    <w:rsid w:val="00DD0D27"/>
    <w:rsid w:val="00DD1D84"/>
    <w:rsid w:val="00DD2788"/>
    <w:rsid w:val="00DD293F"/>
    <w:rsid w:val="00DD2CFB"/>
    <w:rsid w:val="00DD564E"/>
    <w:rsid w:val="00DD5840"/>
    <w:rsid w:val="00DD5EC8"/>
    <w:rsid w:val="00DD5F05"/>
    <w:rsid w:val="00DD6272"/>
    <w:rsid w:val="00DD62EA"/>
    <w:rsid w:val="00DD6D1F"/>
    <w:rsid w:val="00DD76DD"/>
    <w:rsid w:val="00DD79EF"/>
    <w:rsid w:val="00DD7B68"/>
    <w:rsid w:val="00DE0036"/>
    <w:rsid w:val="00DE04ED"/>
    <w:rsid w:val="00DE0602"/>
    <w:rsid w:val="00DE09A1"/>
    <w:rsid w:val="00DE170F"/>
    <w:rsid w:val="00DE1913"/>
    <w:rsid w:val="00DE1AF7"/>
    <w:rsid w:val="00DE1BC5"/>
    <w:rsid w:val="00DE28B9"/>
    <w:rsid w:val="00DE297A"/>
    <w:rsid w:val="00DE6395"/>
    <w:rsid w:val="00DE6F71"/>
    <w:rsid w:val="00DF09F9"/>
    <w:rsid w:val="00DF0A52"/>
    <w:rsid w:val="00DF166F"/>
    <w:rsid w:val="00DF278A"/>
    <w:rsid w:val="00DF2849"/>
    <w:rsid w:val="00DF31E2"/>
    <w:rsid w:val="00DF4B72"/>
    <w:rsid w:val="00DF5078"/>
    <w:rsid w:val="00DF5940"/>
    <w:rsid w:val="00DF69B5"/>
    <w:rsid w:val="00DF6CF9"/>
    <w:rsid w:val="00DF6FB8"/>
    <w:rsid w:val="00DF7918"/>
    <w:rsid w:val="00DF7BC8"/>
    <w:rsid w:val="00E000D1"/>
    <w:rsid w:val="00E00411"/>
    <w:rsid w:val="00E007E9"/>
    <w:rsid w:val="00E00A2C"/>
    <w:rsid w:val="00E00AEB"/>
    <w:rsid w:val="00E0263D"/>
    <w:rsid w:val="00E0273A"/>
    <w:rsid w:val="00E0296A"/>
    <w:rsid w:val="00E03183"/>
    <w:rsid w:val="00E0455B"/>
    <w:rsid w:val="00E04D28"/>
    <w:rsid w:val="00E075F9"/>
    <w:rsid w:val="00E0760F"/>
    <w:rsid w:val="00E07736"/>
    <w:rsid w:val="00E10066"/>
    <w:rsid w:val="00E10B5B"/>
    <w:rsid w:val="00E11629"/>
    <w:rsid w:val="00E12097"/>
    <w:rsid w:val="00E12465"/>
    <w:rsid w:val="00E12ABF"/>
    <w:rsid w:val="00E12CF0"/>
    <w:rsid w:val="00E14A02"/>
    <w:rsid w:val="00E14E2C"/>
    <w:rsid w:val="00E15544"/>
    <w:rsid w:val="00E16F47"/>
    <w:rsid w:val="00E213E0"/>
    <w:rsid w:val="00E21597"/>
    <w:rsid w:val="00E217B1"/>
    <w:rsid w:val="00E2196F"/>
    <w:rsid w:val="00E21F85"/>
    <w:rsid w:val="00E2204A"/>
    <w:rsid w:val="00E22459"/>
    <w:rsid w:val="00E244F6"/>
    <w:rsid w:val="00E24C67"/>
    <w:rsid w:val="00E24CE3"/>
    <w:rsid w:val="00E24FF5"/>
    <w:rsid w:val="00E250A6"/>
    <w:rsid w:val="00E25A7E"/>
    <w:rsid w:val="00E25D15"/>
    <w:rsid w:val="00E27330"/>
    <w:rsid w:val="00E2760B"/>
    <w:rsid w:val="00E31032"/>
    <w:rsid w:val="00E31321"/>
    <w:rsid w:val="00E31459"/>
    <w:rsid w:val="00E3172C"/>
    <w:rsid w:val="00E31D53"/>
    <w:rsid w:val="00E31E00"/>
    <w:rsid w:val="00E3215A"/>
    <w:rsid w:val="00E324D1"/>
    <w:rsid w:val="00E3264B"/>
    <w:rsid w:val="00E32E80"/>
    <w:rsid w:val="00E32E95"/>
    <w:rsid w:val="00E33835"/>
    <w:rsid w:val="00E33AC8"/>
    <w:rsid w:val="00E345C7"/>
    <w:rsid w:val="00E35937"/>
    <w:rsid w:val="00E35EB1"/>
    <w:rsid w:val="00E3689D"/>
    <w:rsid w:val="00E37FAE"/>
    <w:rsid w:val="00E400B4"/>
    <w:rsid w:val="00E40591"/>
    <w:rsid w:val="00E406BD"/>
    <w:rsid w:val="00E40B25"/>
    <w:rsid w:val="00E412EC"/>
    <w:rsid w:val="00E41E27"/>
    <w:rsid w:val="00E42D68"/>
    <w:rsid w:val="00E45436"/>
    <w:rsid w:val="00E4590A"/>
    <w:rsid w:val="00E460E9"/>
    <w:rsid w:val="00E50420"/>
    <w:rsid w:val="00E510A5"/>
    <w:rsid w:val="00E51196"/>
    <w:rsid w:val="00E522EB"/>
    <w:rsid w:val="00E5232F"/>
    <w:rsid w:val="00E5309B"/>
    <w:rsid w:val="00E5378D"/>
    <w:rsid w:val="00E55F61"/>
    <w:rsid w:val="00E5621E"/>
    <w:rsid w:val="00E56553"/>
    <w:rsid w:val="00E56974"/>
    <w:rsid w:val="00E56EB0"/>
    <w:rsid w:val="00E6069A"/>
    <w:rsid w:val="00E60873"/>
    <w:rsid w:val="00E60B14"/>
    <w:rsid w:val="00E61547"/>
    <w:rsid w:val="00E6228B"/>
    <w:rsid w:val="00E6244A"/>
    <w:rsid w:val="00E63662"/>
    <w:rsid w:val="00E64A3C"/>
    <w:rsid w:val="00E64A58"/>
    <w:rsid w:val="00E64B18"/>
    <w:rsid w:val="00E6578D"/>
    <w:rsid w:val="00E65891"/>
    <w:rsid w:val="00E65CEA"/>
    <w:rsid w:val="00E6669D"/>
    <w:rsid w:val="00E67F8B"/>
    <w:rsid w:val="00E70251"/>
    <w:rsid w:val="00E7040F"/>
    <w:rsid w:val="00E71112"/>
    <w:rsid w:val="00E7211E"/>
    <w:rsid w:val="00E73189"/>
    <w:rsid w:val="00E73AC4"/>
    <w:rsid w:val="00E73E71"/>
    <w:rsid w:val="00E74D00"/>
    <w:rsid w:val="00E755DF"/>
    <w:rsid w:val="00E768AD"/>
    <w:rsid w:val="00E76F68"/>
    <w:rsid w:val="00E775FD"/>
    <w:rsid w:val="00E77B8E"/>
    <w:rsid w:val="00E805CE"/>
    <w:rsid w:val="00E81743"/>
    <w:rsid w:val="00E81F04"/>
    <w:rsid w:val="00E82BE7"/>
    <w:rsid w:val="00E82F2F"/>
    <w:rsid w:val="00E8342D"/>
    <w:rsid w:val="00E83606"/>
    <w:rsid w:val="00E83AC5"/>
    <w:rsid w:val="00E83D40"/>
    <w:rsid w:val="00E84B3F"/>
    <w:rsid w:val="00E84F3C"/>
    <w:rsid w:val="00E863EF"/>
    <w:rsid w:val="00E874C6"/>
    <w:rsid w:val="00E87BA5"/>
    <w:rsid w:val="00E9168A"/>
    <w:rsid w:val="00E919CE"/>
    <w:rsid w:val="00E93137"/>
    <w:rsid w:val="00E93215"/>
    <w:rsid w:val="00E93E72"/>
    <w:rsid w:val="00E941E2"/>
    <w:rsid w:val="00E94E3D"/>
    <w:rsid w:val="00E95304"/>
    <w:rsid w:val="00E95B30"/>
    <w:rsid w:val="00E96055"/>
    <w:rsid w:val="00E96359"/>
    <w:rsid w:val="00E96892"/>
    <w:rsid w:val="00E97F92"/>
    <w:rsid w:val="00EA0264"/>
    <w:rsid w:val="00EA0354"/>
    <w:rsid w:val="00EA09EA"/>
    <w:rsid w:val="00EA116B"/>
    <w:rsid w:val="00EA11E2"/>
    <w:rsid w:val="00EA1290"/>
    <w:rsid w:val="00EA1D5B"/>
    <w:rsid w:val="00EA4B31"/>
    <w:rsid w:val="00EA4EDC"/>
    <w:rsid w:val="00EA56A5"/>
    <w:rsid w:val="00EA56F3"/>
    <w:rsid w:val="00EA64A0"/>
    <w:rsid w:val="00EA6BA6"/>
    <w:rsid w:val="00EA6DE9"/>
    <w:rsid w:val="00EA75D1"/>
    <w:rsid w:val="00EA7A65"/>
    <w:rsid w:val="00EB0C62"/>
    <w:rsid w:val="00EB13EA"/>
    <w:rsid w:val="00EB2A58"/>
    <w:rsid w:val="00EB3D35"/>
    <w:rsid w:val="00EB3D65"/>
    <w:rsid w:val="00EB4B54"/>
    <w:rsid w:val="00EB51E7"/>
    <w:rsid w:val="00EB5ECF"/>
    <w:rsid w:val="00EB630A"/>
    <w:rsid w:val="00EB72C2"/>
    <w:rsid w:val="00EC06DC"/>
    <w:rsid w:val="00EC0D5D"/>
    <w:rsid w:val="00EC1133"/>
    <w:rsid w:val="00EC255E"/>
    <w:rsid w:val="00EC4766"/>
    <w:rsid w:val="00EC695B"/>
    <w:rsid w:val="00EC7FA0"/>
    <w:rsid w:val="00ED019F"/>
    <w:rsid w:val="00ED20CE"/>
    <w:rsid w:val="00ED2135"/>
    <w:rsid w:val="00ED2504"/>
    <w:rsid w:val="00ED350C"/>
    <w:rsid w:val="00ED3A6A"/>
    <w:rsid w:val="00ED4132"/>
    <w:rsid w:val="00ED4DC2"/>
    <w:rsid w:val="00ED584D"/>
    <w:rsid w:val="00ED5DD2"/>
    <w:rsid w:val="00ED6871"/>
    <w:rsid w:val="00ED6D59"/>
    <w:rsid w:val="00EE0547"/>
    <w:rsid w:val="00EE123A"/>
    <w:rsid w:val="00EE338A"/>
    <w:rsid w:val="00EE4996"/>
    <w:rsid w:val="00EE54CA"/>
    <w:rsid w:val="00EE6310"/>
    <w:rsid w:val="00EE6558"/>
    <w:rsid w:val="00EE7296"/>
    <w:rsid w:val="00EE7988"/>
    <w:rsid w:val="00EF0DA5"/>
    <w:rsid w:val="00EF204F"/>
    <w:rsid w:val="00EF2689"/>
    <w:rsid w:val="00EF2F11"/>
    <w:rsid w:val="00EF2F88"/>
    <w:rsid w:val="00EF41F6"/>
    <w:rsid w:val="00EF499F"/>
    <w:rsid w:val="00EF4A2B"/>
    <w:rsid w:val="00EF523C"/>
    <w:rsid w:val="00EF545B"/>
    <w:rsid w:val="00EF5DE3"/>
    <w:rsid w:val="00EF61A4"/>
    <w:rsid w:val="00EF682B"/>
    <w:rsid w:val="00EF7995"/>
    <w:rsid w:val="00F00FA8"/>
    <w:rsid w:val="00F014EE"/>
    <w:rsid w:val="00F023C2"/>
    <w:rsid w:val="00F03106"/>
    <w:rsid w:val="00F03A95"/>
    <w:rsid w:val="00F03EA7"/>
    <w:rsid w:val="00F040B3"/>
    <w:rsid w:val="00F05A69"/>
    <w:rsid w:val="00F05D38"/>
    <w:rsid w:val="00F066EF"/>
    <w:rsid w:val="00F06728"/>
    <w:rsid w:val="00F06B2D"/>
    <w:rsid w:val="00F105B8"/>
    <w:rsid w:val="00F1066B"/>
    <w:rsid w:val="00F1148A"/>
    <w:rsid w:val="00F117FC"/>
    <w:rsid w:val="00F11D86"/>
    <w:rsid w:val="00F137FD"/>
    <w:rsid w:val="00F145AE"/>
    <w:rsid w:val="00F151FC"/>
    <w:rsid w:val="00F153E9"/>
    <w:rsid w:val="00F15A71"/>
    <w:rsid w:val="00F15B52"/>
    <w:rsid w:val="00F16DAE"/>
    <w:rsid w:val="00F17470"/>
    <w:rsid w:val="00F17728"/>
    <w:rsid w:val="00F17F6A"/>
    <w:rsid w:val="00F20205"/>
    <w:rsid w:val="00F205FB"/>
    <w:rsid w:val="00F207EB"/>
    <w:rsid w:val="00F20D57"/>
    <w:rsid w:val="00F21044"/>
    <w:rsid w:val="00F21303"/>
    <w:rsid w:val="00F2167F"/>
    <w:rsid w:val="00F21810"/>
    <w:rsid w:val="00F23344"/>
    <w:rsid w:val="00F2364C"/>
    <w:rsid w:val="00F2458D"/>
    <w:rsid w:val="00F24F2B"/>
    <w:rsid w:val="00F26A3F"/>
    <w:rsid w:val="00F30790"/>
    <w:rsid w:val="00F30AC3"/>
    <w:rsid w:val="00F31527"/>
    <w:rsid w:val="00F3174B"/>
    <w:rsid w:val="00F31FEB"/>
    <w:rsid w:val="00F32261"/>
    <w:rsid w:val="00F3354D"/>
    <w:rsid w:val="00F335ED"/>
    <w:rsid w:val="00F339AF"/>
    <w:rsid w:val="00F33B50"/>
    <w:rsid w:val="00F346DD"/>
    <w:rsid w:val="00F34735"/>
    <w:rsid w:val="00F34757"/>
    <w:rsid w:val="00F357D0"/>
    <w:rsid w:val="00F3709A"/>
    <w:rsid w:val="00F37191"/>
    <w:rsid w:val="00F37E18"/>
    <w:rsid w:val="00F40DCF"/>
    <w:rsid w:val="00F41667"/>
    <w:rsid w:val="00F42337"/>
    <w:rsid w:val="00F43C4B"/>
    <w:rsid w:val="00F44A6D"/>
    <w:rsid w:val="00F450DF"/>
    <w:rsid w:val="00F459FC"/>
    <w:rsid w:val="00F461AB"/>
    <w:rsid w:val="00F471AA"/>
    <w:rsid w:val="00F47CD5"/>
    <w:rsid w:val="00F5019B"/>
    <w:rsid w:val="00F501B4"/>
    <w:rsid w:val="00F512A5"/>
    <w:rsid w:val="00F5176F"/>
    <w:rsid w:val="00F52134"/>
    <w:rsid w:val="00F53D34"/>
    <w:rsid w:val="00F55105"/>
    <w:rsid w:val="00F5569B"/>
    <w:rsid w:val="00F55E26"/>
    <w:rsid w:val="00F55FDD"/>
    <w:rsid w:val="00F6013C"/>
    <w:rsid w:val="00F603BF"/>
    <w:rsid w:val="00F6282E"/>
    <w:rsid w:val="00F62A6E"/>
    <w:rsid w:val="00F62F77"/>
    <w:rsid w:val="00F6394C"/>
    <w:rsid w:val="00F63C40"/>
    <w:rsid w:val="00F65E5B"/>
    <w:rsid w:val="00F66FE0"/>
    <w:rsid w:val="00F6764B"/>
    <w:rsid w:val="00F676E2"/>
    <w:rsid w:val="00F67703"/>
    <w:rsid w:val="00F67842"/>
    <w:rsid w:val="00F7157C"/>
    <w:rsid w:val="00F71A7F"/>
    <w:rsid w:val="00F71B0F"/>
    <w:rsid w:val="00F7214D"/>
    <w:rsid w:val="00F734AB"/>
    <w:rsid w:val="00F741F5"/>
    <w:rsid w:val="00F7437F"/>
    <w:rsid w:val="00F7463A"/>
    <w:rsid w:val="00F753CD"/>
    <w:rsid w:val="00F7549D"/>
    <w:rsid w:val="00F75C73"/>
    <w:rsid w:val="00F766B5"/>
    <w:rsid w:val="00F77145"/>
    <w:rsid w:val="00F778AC"/>
    <w:rsid w:val="00F80632"/>
    <w:rsid w:val="00F808AA"/>
    <w:rsid w:val="00F80A3F"/>
    <w:rsid w:val="00F81A0F"/>
    <w:rsid w:val="00F81DA5"/>
    <w:rsid w:val="00F8211C"/>
    <w:rsid w:val="00F82880"/>
    <w:rsid w:val="00F829C1"/>
    <w:rsid w:val="00F831E7"/>
    <w:rsid w:val="00F83467"/>
    <w:rsid w:val="00F83E7C"/>
    <w:rsid w:val="00F85B0D"/>
    <w:rsid w:val="00F85EDE"/>
    <w:rsid w:val="00F8636D"/>
    <w:rsid w:val="00F876B6"/>
    <w:rsid w:val="00F87E85"/>
    <w:rsid w:val="00F901E9"/>
    <w:rsid w:val="00F901F6"/>
    <w:rsid w:val="00F907CE"/>
    <w:rsid w:val="00F908FE"/>
    <w:rsid w:val="00F90FFB"/>
    <w:rsid w:val="00F910BF"/>
    <w:rsid w:val="00F9117F"/>
    <w:rsid w:val="00F91D46"/>
    <w:rsid w:val="00F92245"/>
    <w:rsid w:val="00F924A4"/>
    <w:rsid w:val="00F93BA1"/>
    <w:rsid w:val="00F94B13"/>
    <w:rsid w:val="00F94D75"/>
    <w:rsid w:val="00F9553B"/>
    <w:rsid w:val="00F96492"/>
    <w:rsid w:val="00F96604"/>
    <w:rsid w:val="00F97178"/>
    <w:rsid w:val="00F972C6"/>
    <w:rsid w:val="00FA0AA3"/>
    <w:rsid w:val="00FA0EC1"/>
    <w:rsid w:val="00FA1031"/>
    <w:rsid w:val="00FA1FBE"/>
    <w:rsid w:val="00FA29E0"/>
    <w:rsid w:val="00FA29FC"/>
    <w:rsid w:val="00FA5556"/>
    <w:rsid w:val="00FA5816"/>
    <w:rsid w:val="00FA70DD"/>
    <w:rsid w:val="00FA7D54"/>
    <w:rsid w:val="00FB0B07"/>
    <w:rsid w:val="00FB21CD"/>
    <w:rsid w:val="00FB2560"/>
    <w:rsid w:val="00FB3570"/>
    <w:rsid w:val="00FB4086"/>
    <w:rsid w:val="00FB523A"/>
    <w:rsid w:val="00FB5B05"/>
    <w:rsid w:val="00FB65D3"/>
    <w:rsid w:val="00FB669F"/>
    <w:rsid w:val="00FB7252"/>
    <w:rsid w:val="00FB7669"/>
    <w:rsid w:val="00FB7E5A"/>
    <w:rsid w:val="00FB7FA5"/>
    <w:rsid w:val="00FC053B"/>
    <w:rsid w:val="00FC162D"/>
    <w:rsid w:val="00FC1948"/>
    <w:rsid w:val="00FC1B9B"/>
    <w:rsid w:val="00FC2211"/>
    <w:rsid w:val="00FC2A0F"/>
    <w:rsid w:val="00FC340C"/>
    <w:rsid w:val="00FC3BDA"/>
    <w:rsid w:val="00FC42AD"/>
    <w:rsid w:val="00FC5D62"/>
    <w:rsid w:val="00FD02BF"/>
    <w:rsid w:val="00FD0A75"/>
    <w:rsid w:val="00FD0B92"/>
    <w:rsid w:val="00FD1A51"/>
    <w:rsid w:val="00FD21F2"/>
    <w:rsid w:val="00FD225A"/>
    <w:rsid w:val="00FD273B"/>
    <w:rsid w:val="00FD2B12"/>
    <w:rsid w:val="00FD2DAF"/>
    <w:rsid w:val="00FD3909"/>
    <w:rsid w:val="00FD4F5E"/>
    <w:rsid w:val="00FD5819"/>
    <w:rsid w:val="00FD6EDE"/>
    <w:rsid w:val="00FD7157"/>
    <w:rsid w:val="00FD7273"/>
    <w:rsid w:val="00FD73A9"/>
    <w:rsid w:val="00FE16DF"/>
    <w:rsid w:val="00FE209D"/>
    <w:rsid w:val="00FE25CE"/>
    <w:rsid w:val="00FE25D7"/>
    <w:rsid w:val="00FE3493"/>
    <w:rsid w:val="00FE3ED8"/>
    <w:rsid w:val="00FE4843"/>
    <w:rsid w:val="00FE5C25"/>
    <w:rsid w:val="00FE6217"/>
    <w:rsid w:val="00FE642E"/>
    <w:rsid w:val="00FE655F"/>
    <w:rsid w:val="00FE7369"/>
    <w:rsid w:val="00FF01D0"/>
    <w:rsid w:val="00FF0511"/>
    <w:rsid w:val="00FF0D98"/>
    <w:rsid w:val="00FF1AE9"/>
    <w:rsid w:val="00FF22E4"/>
    <w:rsid w:val="00FF2EA3"/>
    <w:rsid w:val="00FF3346"/>
    <w:rsid w:val="00FF35DC"/>
    <w:rsid w:val="00FF4CA0"/>
    <w:rsid w:val="00FF4CDA"/>
    <w:rsid w:val="00FF6328"/>
    <w:rsid w:val="00FF68F9"/>
    <w:rsid w:val="00FF7046"/>
    <w:rsid w:val="00FF79CC"/>
    <w:rsid w:val="00FF79DE"/>
    <w:rsid w:val="00FF7A97"/>
    <w:rsid w:val="00FF7F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E8"/>
    <w:pPr>
      <w:widowControl w:val="0"/>
      <w:suppressAutoHyphens/>
    </w:pPr>
    <w:rPr>
      <w:rFonts w:eastAsia="Andale Sans UI"/>
      <w:kern w:val="1"/>
      <w:sz w:val="24"/>
      <w:szCs w:val="24"/>
    </w:rPr>
  </w:style>
  <w:style w:type="paragraph" w:styleId="Heading3">
    <w:name w:val="heading 3"/>
    <w:basedOn w:val="Heading"/>
    <w:next w:val="BodyText"/>
    <w:qFormat/>
    <w:pPr>
      <w:numPr>
        <w:ilvl w:val="2"/>
        <w:numId w:val="1"/>
      </w:numPr>
      <w:outlineLvl w:val="2"/>
    </w:pPr>
    <w:rPr>
      <w:rFonts w:ascii="Times New Roman" w:eastAsia="SimSun" w:hAnsi="Times New Roman" w:cs="Mang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Emphasis">
    <w:name w:val="Emphasis"/>
    <w:uiPriority w:val="20"/>
    <w:qFormat/>
    <w:rPr>
      <w:i/>
      <w:iCs/>
    </w:rPr>
  </w:style>
  <w:style w:type="character" w:styleId="Hyperlink">
    <w:name w:val="Hyperlink"/>
    <w:rPr>
      <w:color w:val="000080"/>
      <w:u w:val="single"/>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
    <w:name w:val="Body Text"/>
    <w:basedOn w:val="Normal"/>
    <w:link w:val="BodyTextChar"/>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Footer">
    <w:name w:val="footer"/>
    <w:basedOn w:val="Normal"/>
    <w:pPr>
      <w:suppressLineNumbers/>
      <w:tabs>
        <w:tab w:val="center" w:pos="4819"/>
        <w:tab w:val="right" w:pos="9638"/>
      </w:tabs>
    </w:pPr>
  </w:style>
  <w:style w:type="paragraph" w:styleId="Header">
    <w:name w:val="header"/>
    <w:basedOn w:val="Normal"/>
    <w:pPr>
      <w:suppressLineNumbers/>
      <w:tabs>
        <w:tab w:val="center" w:pos="4819"/>
        <w:tab w:val="right" w:pos="9638"/>
      </w:tabs>
    </w:pPr>
  </w:style>
  <w:style w:type="table" w:styleId="TableGrid">
    <w:name w:val="Table Grid"/>
    <w:basedOn w:val="TableNormal"/>
    <w:uiPriority w:val="39"/>
    <w:rsid w:val="00835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afika nosaukums,H&amp;P List Paragraph,List Paragraph;Grafika nosaukums"/>
    <w:basedOn w:val="Normal"/>
    <w:link w:val="ListParagraphChar"/>
    <w:uiPriority w:val="34"/>
    <w:qFormat/>
    <w:rsid w:val="005A2048"/>
    <w:pPr>
      <w:ind w:left="720"/>
      <w:contextualSpacing/>
    </w:pPr>
  </w:style>
  <w:style w:type="character" w:customStyle="1" w:styleId="BodyTextChar">
    <w:name w:val="Body Text Char"/>
    <w:basedOn w:val="DefaultParagraphFont"/>
    <w:link w:val="BodyText"/>
    <w:rsid w:val="003B0C51"/>
    <w:rPr>
      <w:rFonts w:eastAsia="Andale Sans UI"/>
      <w:kern w:val="1"/>
      <w:sz w:val="24"/>
      <w:szCs w:val="24"/>
    </w:rPr>
  </w:style>
  <w:style w:type="paragraph" w:styleId="BalloonText">
    <w:name w:val="Balloon Text"/>
    <w:basedOn w:val="Normal"/>
    <w:link w:val="BalloonTextChar"/>
    <w:uiPriority w:val="99"/>
    <w:semiHidden/>
    <w:unhideWhenUsed/>
    <w:rsid w:val="009B64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4A8"/>
    <w:rPr>
      <w:rFonts w:ascii="Segoe UI" w:eastAsia="Andale Sans UI" w:hAnsi="Segoe UI" w:cs="Segoe UI"/>
      <w:kern w:val="1"/>
      <w:sz w:val="18"/>
      <w:szCs w:val="18"/>
    </w:rPr>
  </w:style>
  <w:style w:type="paragraph" w:styleId="FootnoteText">
    <w:name w:val="footnote text"/>
    <w:basedOn w:val="Normal"/>
    <w:link w:val="FootnoteTextChar"/>
    <w:uiPriority w:val="99"/>
    <w:unhideWhenUsed/>
    <w:rsid w:val="000D54EF"/>
    <w:rPr>
      <w:sz w:val="20"/>
      <w:szCs w:val="20"/>
    </w:rPr>
  </w:style>
  <w:style w:type="character" w:customStyle="1" w:styleId="FootnoteTextChar">
    <w:name w:val="Footnote Text Char"/>
    <w:basedOn w:val="DefaultParagraphFont"/>
    <w:link w:val="FootnoteText"/>
    <w:uiPriority w:val="99"/>
    <w:rsid w:val="000D54EF"/>
    <w:rPr>
      <w:rFonts w:eastAsia="Andale Sans UI"/>
      <w:kern w:val="1"/>
    </w:rPr>
  </w:style>
  <w:style w:type="character" w:styleId="FootnoteReference">
    <w:name w:val="footnote reference"/>
    <w:basedOn w:val="DefaultParagraphFont"/>
    <w:uiPriority w:val="99"/>
    <w:semiHidden/>
    <w:unhideWhenUsed/>
    <w:rsid w:val="000D54EF"/>
    <w:rPr>
      <w:vertAlign w:val="superscript"/>
    </w:rPr>
  </w:style>
  <w:style w:type="table" w:customStyle="1" w:styleId="Reatabula4-izclums31">
    <w:name w:val="Režģa tabula 4 - izcēlums 31"/>
    <w:basedOn w:val="TableNormal"/>
    <w:uiPriority w:val="49"/>
    <w:rsid w:val="00CB701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Reatabula5tuma-izclums31">
    <w:name w:val="Režģa tabula 5 tumša - izcēlums 31"/>
    <w:basedOn w:val="TableNormal"/>
    <w:uiPriority w:val="50"/>
    <w:rsid w:val="003531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ColorfulGrid-Accent6">
    <w:name w:val="Colorful Grid Accent 6"/>
    <w:basedOn w:val="TableNormal"/>
    <w:uiPriority w:val="73"/>
    <w:rsid w:val="004123A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Reatabula21">
    <w:name w:val="Režģa tabula_21"/>
    <w:basedOn w:val="TableNormal"/>
    <w:uiPriority w:val="47"/>
    <w:rsid w:val="00AF26F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Vienkratabula11">
    <w:name w:val="Vienkārša tabula_11"/>
    <w:basedOn w:val="TableNormal"/>
    <w:uiPriority w:val="41"/>
    <w:rsid w:val="00B5055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Web3">
    <w:name w:val="Table Web 3"/>
    <w:basedOn w:val="TableNormal"/>
    <w:uiPriority w:val="99"/>
    <w:rsid w:val="00B5055F"/>
    <w:pPr>
      <w:widowControl w:val="0"/>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Neatrisintapieminana1">
    <w:name w:val="Neatrisināta pieminēšana1"/>
    <w:basedOn w:val="DefaultParagraphFont"/>
    <w:uiPriority w:val="99"/>
    <w:semiHidden/>
    <w:unhideWhenUsed/>
    <w:rsid w:val="00FF0D98"/>
    <w:rPr>
      <w:color w:val="808080"/>
      <w:shd w:val="clear" w:color="auto" w:fill="E6E6E6"/>
    </w:rPr>
  </w:style>
  <w:style w:type="character" w:styleId="Strong">
    <w:name w:val="Strong"/>
    <w:basedOn w:val="DefaultParagraphFont"/>
    <w:uiPriority w:val="22"/>
    <w:qFormat/>
    <w:rsid w:val="00EA6DE9"/>
    <w:rPr>
      <w:b/>
      <w:bCs/>
    </w:rPr>
  </w:style>
  <w:style w:type="paragraph" w:styleId="EndnoteText">
    <w:name w:val="endnote text"/>
    <w:basedOn w:val="Normal"/>
    <w:link w:val="EndnoteTextChar"/>
    <w:uiPriority w:val="99"/>
    <w:semiHidden/>
    <w:unhideWhenUsed/>
    <w:rsid w:val="00F30AC3"/>
    <w:rPr>
      <w:sz w:val="20"/>
      <w:szCs w:val="20"/>
    </w:rPr>
  </w:style>
  <w:style w:type="character" w:customStyle="1" w:styleId="EndnoteTextChar">
    <w:name w:val="Endnote Text Char"/>
    <w:basedOn w:val="DefaultParagraphFont"/>
    <w:link w:val="EndnoteText"/>
    <w:uiPriority w:val="99"/>
    <w:semiHidden/>
    <w:rsid w:val="00F30AC3"/>
    <w:rPr>
      <w:rFonts w:eastAsia="Andale Sans UI"/>
      <w:kern w:val="1"/>
    </w:rPr>
  </w:style>
  <w:style w:type="character" w:styleId="EndnoteReference">
    <w:name w:val="endnote reference"/>
    <w:basedOn w:val="DefaultParagraphFont"/>
    <w:uiPriority w:val="99"/>
    <w:semiHidden/>
    <w:unhideWhenUsed/>
    <w:rsid w:val="00F30AC3"/>
    <w:rPr>
      <w:vertAlign w:val="superscript"/>
    </w:rPr>
  </w:style>
  <w:style w:type="character" w:customStyle="1" w:styleId="st">
    <w:name w:val="st"/>
    <w:basedOn w:val="DefaultParagraphFont"/>
    <w:rsid w:val="00861324"/>
  </w:style>
  <w:style w:type="character" w:customStyle="1" w:styleId="UnresolvedMention">
    <w:name w:val="Unresolved Mention"/>
    <w:basedOn w:val="DefaultParagraphFont"/>
    <w:uiPriority w:val="99"/>
    <w:semiHidden/>
    <w:unhideWhenUsed/>
    <w:rsid w:val="00CF31AE"/>
    <w:rPr>
      <w:color w:val="605E5C"/>
      <w:shd w:val="clear" w:color="auto" w:fill="E1DFDD"/>
    </w:rPr>
  </w:style>
  <w:style w:type="paragraph" w:customStyle="1" w:styleId="tv213">
    <w:name w:val="tv213"/>
    <w:basedOn w:val="Normal"/>
    <w:rsid w:val="007E6A99"/>
    <w:pPr>
      <w:widowControl/>
      <w:suppressAutoHyphens w:val="0"/>
      <w:spacing w:before="100" w:beforeAutospacing="1" w:after="100" w:afterAutospacing="1"/>
    </w:pPr>
    <w:rPr>
      <w:rFonts w:eastAsia="Times New Roman"/>
      <w:kern w:val="0"/>
    </w:rPr>
  </w:style>
  <w:style w:type="paragraph" w:customStyle="1" w:styleId="Default">
    <w:name w:val="Default"/>
    <w:rsid w:val="00C92735"/>
    <w:pPr>
      <w:autoSpaceDE w:val="0"/>
      <w:autoSpaceDN w:val="0"/>
      <w:adjustRightInd w:val="0"/>
    </w:pPr>
    <w:rPr>
      <w:color w:val="000000"/>
      <w:sz w:val="24"/>
      <w:szCs w:val="24"/>
    </w:rPr>
  </w:style>
  <w:style w:type="character" w:customStyle="1" w:styleId="name">
    <w:name w:val="name"/>
    <w:basedOn w:val="DefaultParagraphFont"/>
    <w:rsid w:val="00585BBA"/>
  </w:style>
  <w:style w:type="character" w:customStyle="1" w:styleId="ListParagraphChar">
    <w:name w:val="List Paragraph Char"/>
    <w:aliases w:val="Grafika nosaukums Char,H&amp;P List Paragraph Char,List Paragraph;Grafika nosaukums Char"/>
    <w:link w:val="ListParagraph"/>
    <w:uiPriority w:val="34"/>
    <w:rsid w:val="00AB7596"/>
    <w:rPr>
      <w:rFonts w:eastAsia="Andale Sans UI"/>
      <w:kern w:val="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E8"/>
    <w:pPr>
      <w:widowControl w:val="0"/>
      <w:suppressAutoHyphens/>
    </w:pPr>
    <w:rPr>
      <w:rFonts w:eastAsia="Andale Sans UI"/>
      <w:kern w:val="1"/>
      <w:sz w:val="24"/>
      <w:szCs w:val="24"/>
    </w:rPr>
  </w:style>
  <w:style w:type="paragraph" w:styleId="Heading3">
    <w:name w:val="heading 3"/>
    <w:basedOn w:val="Heading"/>
    <w:next w:val="BodyText"/>
    <w:qFormat/>
    <w:pPr>
      <w:numPr>
        <w:ilvl w:val="2"/>
        <w:numId w:val="1"/>
      </w:numPr>
      <w:outlineLvl w:val="2"/>
    </w:pPr>
    <w:rPr>
      <w:rFonts w:ascii="Times New Roman" w:eastAsia="SimSun" w:hAnsi="Times New Roman" w:cs="Mang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Emphasis">
    <w:name w:val="Emphasis"/>
    <w:uiPriority w:val="20"/>
    <w:qFormat/>
    <w:rPr>
      <w:i/>
      <w:iCs/>
    </w:rPr>
  </w:style>
  <w:style w:type="character" w:styleId="Hyperlink">
    <w:name w:val="Hyperlink"/>
    <w:rPr>
      <w:color w:val="000080"/>
      <w:u w:val="single"/>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
    <w:name w:val="Body Text"/>
    <w:basedOn w:val="Normal"/>
    <w:link w:val="BodyTextChar"/>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Footer">
    <w:name w:val="footer"/>
    <w:basedOn w:val="Normal"/>
    <w:pPr>
      <w:suppressLineNumbers/>
      <w:tabs>
        <w:tab w:val="center" w:pos="4819"/>
        <w:tab w:val="right" w:pos="9638"/>
      </w:tabs>
    </w:pPr>
  </w:style>
  <w:style w:type="paragraph" w:styleId="Header">
    <w:name w:val="header"/>
    <w:basedOn w:val="Normal"/>
    <w:pPr>
      <w:suppressLineNumbers/>
      <w:tabs>
        <w:tab w:val="center" w:pos="4819"/>
        <w:tab w:val="right" w:pos="9638"/>
      </w:tabs>
    </w:pPr>
  </w:style>
  <w:style w:type="table" w:styleId="TableGrid">
    <w:name w:val="Table Grid"/>
    <w:basedOn w:val="TableNormal"/>
    <w:uiPriority w:val="39"/>
    <w:rsid w:val="00835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afika nosaukums,H&amp;P List Paragraph,List Paragraph;Grafika nosaukums"/>
    <w:basedOn w:val="Normal"/>
    <w:link w:val="ListParagraphChar"/>
    <w:uiPriority w:val="34"/>
    <w:qFormat/>
    <w:rsid w:val="005A2048"/>
    <w:pPr>
      <w:ind w:left="720"/>
      <w:contextualSpacing/>
    </w:pPr>
  </w:style>
  <w:style w:type="character" w:customStyle="1" w:styleId="BodyTextChar">
    <w:name w:val="Body Text Char"/>
    <w:basedOn w:val="DefaultParagraphFont"/>
    <w:link w:val="BodyText"/>
    <w:rsid w:val="003B0C51"/>
    <w:rPr>
      <w:rFonts w:eastAsia="Andale Sans UI"/>
      <w:kern w:val="1"/>
      <w:sz w:val="24"/>
      <w:szCs w:val="24"/>
    </w:rPr>
  </w:style>
  <w:style w:type="paragraph" w:styleId="BalloonText">
    <w:name w:val="Balloon Text"/>
    <w:basedOn w:val="Normal"/>
    <w:link w:val="BalloonTextChar"/>
    <w:uiPriority w:val="99"/>
    <w:semiHidden/>
    <w:unhideWhenUsed/>
    <w:rsid w:val="009B64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4A8"/>
    <w:rPr>
      <w:rFonts w:ascii="Segoe UI" w:eastAsia="Andale Sans UI" w:hAnsi="Segoe UI" w:cs="Segoe UI"/>
      <w:kern w:val="1"/>
      <w:sz w:val="18"/>
      <w:szCs w:val="18"/>
    </w:rPr>
  </w:style>
  <w:style w:type="paragraph" w:styleId="FootnoteText">
    <w:name w:val="footnote text"/>
    <w:basedOn w:val="Normal"/>
    <w:link w:val="FootnoteTextChar"/>
    <w:uiPriority w:val="99"/>
    <w:unhideWhenUsed/>
    <w:rsid w:val="000D54EF"/>
    <w:rPr>
      <w:sz w:val="20"/>
      <w:szCs w:val="20"/>
    </w:rPr>
  </w:style>
  <w:style w:type="character" w:customStyle="1" w:styleId="FootnoteTextChar">
    <w:name w:val="Footnote Text Char"/>
    <w:basedOn w:val="DefaultParagraphFont"/>
    <w:link w:val="FootnoteText"/>
    <w:uiPriority w:val="99"/>
    <w:rsid w:val="000D54EF"/>
    <w:rPr>
      <w:rFonts w:eastAsia="Andale Sans UI"/>
      <w:kern w:val="1"/>
    </w:rPr>
  </w:style>
  <w:style w:type="character" w:styleId="FootnoteReference">
    <w:name w:val="footnote reference"/>
    <w:basedOn w:val="DefaultParagraphFont"/>
    <w:uiPriority w:val="99"/>
    <w:semiHidden/>
    <w:unhideWhenUsed/>
    <w:rsid w:val="000D54EF"/>
    <w:rPr>
      <w:vertAlign w:val="superscript"/>
    </w:rPr>
  </w:style>
  <w:style w:type="table" w:customStyle="1" w:styleId="Reatabula4-izclums31">
    <w:name w:val="Režģa tabula 4 - izcēlums 31"/>
    <w:basedOn w:val="TableNormal"/>
    <w:uiPriority w:val="49"/>
    <w:rsid w:val="00CB701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Reatabula5tuma-izclums31">
    <w:name w:val="Režģa tabula 5 tumša - izcēlums 31"/>
    <w:basedOn w:val="TableNormal"/>
    <w:uiPriority w:val="50"/>
    <w:rsid w:val="003531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ColorfulGrid-Accent6">
    <w:name w:val="Colorful Grid Accent 6"/>
    <w:basedOn w:val="TableNormal"/>
    <w:uiPriority w:val="73"/>
    <w:rsid w:val="004123A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Reatabula21">
    <w:name w:val="Režģa tabula_21"/>
    <w:basedOn w:val="TableNormal"/>
    <w:uiPriority w:val="47"/>
    <w:rsid w:val="00AF26F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Vienkratabula11">
    <w:name w:val="Vienkārša tabula_11"/>
    <w:basedOn w:val="TableNormal"/>
    <w:uiPriority w:val="41"/>
    <w:rsid w:val="00B5055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Web3">
    <w:name w:val="Table Web 3"/>
    <w:basedOn w:val="TableNormal"/>
    <w:uiPriority w:val="99"/>
    <w:rsid w:val="00B5055F"/>
    <w:pPr>
      <w:widowControl w:val="0"/>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Neatrisintapieminana1">
    <w:name w:val="Neatrisināta pieminēšana1"/>
    <w:basedOn w:val="DefaultParagraphFont"/>
    <w:uiPriority w:val="99"/>
    <w:semiHidden/>
    <w:unhideWhenUsed/>
    <w:rsid w:val="00FF0D98"/>
    <w:rPr>
      <w:color w:val="808080"/>
      <w:shd w:val="clear" w:color="auto" w:fill="E6E6E6"/>
    </w:rPr>
  </w:style>
  <w:style w:type="character" w:styleId="Strong">
    <w:name w:val="Strong"/>
    <w:basedOn w:val="DefaultParagraphFont"/>
    <w:uiPriority w:val="22"/>
    <w:qFormat/>
    <w:rsid w:val="00EA6DE9"/>
    <w:rPr>
      <w:b/>
      <w:bCs/>
    </w:rPr>
  </w:style>
  <w:style w:type="paragraph" w:styleId="EndnoteText">
    <w:name w:val="endnote text"/>
    <w:basedOn w:val="Normal"/>
    <w:link w:val="EndnoteTextChar"/>
    <w:uiPriority w:val="99"/>
    <w:semiHidden/>
    <w:unhideWhenUsed/>
    <w:rsid w:val="00F30AC3"/>
    <w:rPr>
      <w:sz w:val="20"/>
      <w:szCs w:val="20"/>
    </w:rPr>
  </w:style>
  <w:style w:type="character" w:customStyle="1" w:styleId="EndnoteTextChar">
    <w:name w:val="Endnote Text Char"/>
    <w:basedOn w:val="DefaultParagraphFont"/>
    <w:link w:val="EndnoteText"/>
    <w:uiPriority w:val="99"/>
    <w:semiHidden/>
    <w:rsid w:val="00F30AC3"/>
    <w:rPr>
      <w:rFonts w:eastAsia="Andale Sans UI"/>
      <w:kern w:val="1"/>
    </w:rPr>
  </w:style>
  <w:style w:type="character" w:styleId="EndnoteReference">
    <w:name w:val="endnote reference"/>
    <w:basedOn w:val="DefaultParagraphFont"/>
    <w:uiPriority w:val="99"/>
    <w:semiHidden/>
    <w:unhideWhenUsed/>
    <w:rsid w:val="00F30AC3"/>
    <w:rPr>
      <w:vertAlign w:val="superscript"/>
    </w:rPr>
  </w:style>
  <w:style w:type="character" w:customStyle="1" w:styleId="st">
    <w:name w:val="st"/>
    <w:basedOn w:val="DefaultParagraphFont"/>
    <w:rsid w:val="00861324"/>
  </w:style>
  <w:style w:type="character" w:customStyle="1" w:styleId="UnresolvedMention">
    <w:name w:val="Unresolved Mention"/>
    <w:basedOn w:val="DefaultParagraphFont"/>
    <w:uiPriority w:val="99"/>
    <w:semiHidden/>
    <w:unhideWhenUsed/>
    <w:rsid w:val="00CF31AE"/>
    <w:rPr>
      <w:color w:val="605E5C"/>
      <w:shd w:val="clear" w:color="auto" w:fill="E1DFDD"/>
    </w:rPr>
  </w:style>
  <w:style w:type="paragraph" w:customStyle="1" w:styleId="tv213">
    <w:name w:val="tv213"/>
    <w:basedOn w:val="Normal"/>
    <w:rsid w:val="007E6A99"/>
    <w:pPr>
      <w:widowControl/>
      <w:suppressAutoHyphens w:val="0"/>
      <w:spacing w:before="100" w:beforeAutospacing="1" w:after="100" w:afterAutospacing="1"/>
    </w:pPr>
    <w:rPr>
      <w:rFonts w:eastAsia="Times New Roman"/>
      <w:kern w:val="0"/>
    </w:rPr>
  </w:style>
  <w:style w:type="paragraph" w:customStyle="1" w:styleId="Default">
    <w:name w:val="Default"/>
    <w:rsid w:val="00C92735"/>
    <w:pPr>
      <w:autoSpaceDE w:val="0"/>
      <w:autoSpaceDN w:val="0"/>
      <w:adjustRightInd w:val="0"/>
    </w:pPr>
    <w:rPr>
      <w:color w:val="000000"/>
      <w:sz w:val="24"/>
      <w:szCs w:val="24"/>
    </w:rPr>
  </w:style>
  <w:style w:type="character" w:customStyle="1" w:styleId="name">
    <w:name w:val="name"/>
    <w:basedOn w:val="DefaultParagraphFont"/>
    <w:rsid w:val="00585BBA"/>
  </w:style>
  <w:style w:type="character" w:customStyle="1" w:styleId="ListParagraphChar">
    <w:name w:val="List Paragraph Char"/>
    <w:aliases w:val="Grafika nosaukums Char,H&amp;P List Paragraph Char,List Paragraph;Grafika nosaukums Char"/>
    <w:link w:val="ListParagraph"/>
    <w:uiPriority w:val="34"/>
    <w:rsid w:val="00AB7596"/>
    <w:rPr>
      <w:rFonts w:eastAsia="Andale Sans UI"/>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03804">
      <w:bodyDiv w:val="1"/>
      <w:marLeft w:val="0"/>
      <w:marRight w:val="0"/>
      <w:marTop w:val="0"/>
      <w:marBottom w:val="0"/>
      <w:divBdr>
        <w:top w:val="none" w:sz="0" w:space="0" w:color="auto"/>
        <w:left w:val="none" w:sz="0" w:space="0" w:color="auto"/>
        <w:bottom w:val="none" w:sz="0" w:space="0" w:color="auto"/>
        <w:right w:val="none" w:sz="0" w:space="0" w:color="auto"/>
      </w:divBdr>
      <w:divsChild>
        <w:div w:id="146437091">
          <w:marLeft w:val="547"/>
          <w:marRight w:val="0"/>
          <w:marTop w:val="200"/>
          <w:marBottom w:val="0"/>
          <w:divBdr>
            <w:top w:val="none" w:sz="0" w:space="0" w:color="auto"/>
            <w:left w:val="none" w:sz="0" w:space="0" w:color="auto"/>
            <w:bottom w:val="none" w:sz="0" w:space="0" w:color="auto"/>
            <w:right w:val="none" w:sz="0" w:space="0" w:color="auto"/>
          </w:divBdr>
        </w:div>
        <w:div w:id="1757439563">
          <w:marLeft w:val="547"/>
          <w:marRight w:val="0"/>
          <w:marTop w:val="200"/>
          <w:marBottom w:val="0"/>
          <w:divBdr>
            <w:top w:val="none" w:sz="0" w:space="0" w:color="auto"/>
            <w:left w:val="none" w:sz="0" w:space="0" w:color="auto"/>
            <w:bottom w:val="none" w:sz="0" w:space="0" w:color="auto"/>
            <w:right w:val="none" w:sz="0" w:space="0" w:color="auto"/>
          </w:divBdr>
        </w:div>
      </w:divsChild>
    </w:div>
    <w:div w:id="98763970">
      <w:bodyDiv w:val="1"/>
      <w:marLeft w:val="0"/>
      <w:marRight w:val="0"/>
      <w:marTop w:val="0"/>
      <w:marBottom w:val="0"/>
      <w:divBdr>
        <w:top w:val="none" w:sz="0" w:space="0" w:color="auto"/>
        <w:left w:val="none" w:sz="0" w:space="0" w:color="auto"/>
        <w:bottom w:val="none" w:sz="0" w:space="0" w:color="auto"/>
        <w:right w:val="none" w:sz="0" w:space="0" w:color="auto"/>
      </w:divBdr>
    </w:div>
    <w:div w:id="671374314">
      <w:bodyDiv w:val="1"/>
      <w:marLeft w:val="0"/>
      <w:marRight w:val="0"/>
      <w:marTop w:val="0"/>
      <w:marBottom w:val="0"/>
      <w:divBdr>
        <w:top w:val="none" w:sz="0" w:space="0" w:color="auto"/>
        <w:left w:val="none" w:sz="0" w:space="0" w:color="auto"/>
        <w:bottom w:val="none" w:sz="0" w:space="0" w:color="auto"/>
        <w:right w:val="none" w:sz="0" w:space="0" w:color="auto"/>
      </w:divBdr>
    </w:div>
    <w:div w:id="709887050">
      <w:bodyDiv w:val="1"/>
      <w:marLeft w:val="0"/>
      <w:marRight w:val="0"/>
      <w:marTop w:val="0"/>
      <w:marBottom w:val="0"/>
      <w:divBdr>
        <w:top w:val="none" w:sz="0" w:space="0" w:color="auto"/>
        <w:left w:val="none" w:sz="0" w:space="0" w:color="auto"/>
        <w:bottom w:val="none" w:sz="0" w:space="0" w:color="auto"/>
        <w:right w:val="none" w:sz="0" w:space="0" w:color="auto"/>
      </w:divBdr>
    </w:div>
    <w:div w:id="770399041">
      <w:bodyDiv w:val="1"/>
      <w:marLeft w:val="0"/>
      <w:marRight w:val="0"/>
      <w:marTop w:val="0"/>
      <w:marBottom w:val="0"/>
      <w:divBdr>
        <w:top w:val="none" w:sz="0" w:space="0" w:color="auto"/>
        <w:left w:val="none" w:sz="0" w:space="0" w:color="auto"/>
        <w:bottom w:val="none" w:sz="0" w:space="0" w:color="auto"/>
        <w:right w:val="none" w:sz="0" w:space="0" w:color="auto"/>
      </w:divBdr>
    </w:div>
    <w:div w:id="1024743585">
      <w:bodyDiv w:val="1"/>
      <w:marLeft w:val="0"/>
      <w:marRight w:val="0"/>
      <w:marTop w:val="0"/>
      <w:marBottom w:val="0"/>
      <w:divBdr>
        <w:top w:val="none" w:sz="0" w:space="0" w:color="auto"/>
        <w:left w:val="none" w:sz="0" w:space="0" w:color="auto"/>
        <w:bottom w:val="none" w:sz="0" w:space="0" w:color="auto"/>
        <w:right w:val="none" w:sz="0" w:space="0" w:color="auto"/>
      </w:divBdr>
    </w:div>
    <w:div w:id="1055738194">
      <w:bodyDiv w:val="1"/>
      <w:marLeft w:val="0"/>
      <w:marRight w:val="0"/>
      <w:marTop w:val="0"/>
      <w:marBottom w:val="0"/>
      <w:divBdr>
        <w:top w:val="none" w:sz="0" w:space="0" w:color="auto"/>
        <w:left w:val="none" w:sz="0" w:space="0" w:color="auto"/>
        <w:bottom w:val="none" w:sz="0" w:space="0" w:color="auto"/>
        <w:right w:val="none" w:sz="0" w:space="0" w:color="auto"/>
      </w:divBdr>
      <w:divsChild>
        <w:div w:id="594822798">
          <w:marLeft w:val="0"/>
          <w:marRight w:val="0"/>
          <w:marTop w:val="0"/>
          <w:marBottom w:val="0"/>
          <w:divBdr>
            <w:top w:val="none" w:sz="0" w:space="0" w:color="auto"/>
            <w:left w:val="none" w:sz="0" w:space="0" w:color="auto"/>
            <w:bottom w:val="none" w:sz="0" w:space="0" w:color="auto"/>
            <w:right w:val="none" w:sz="0" w:space="0" w:color="auto"/>
          </w:divBdr>
        </w:div>
        <w:div w:id="775635212">
          <w:marLeft w:val="0"/>
          <w:marRight w:val="0"/>
          <w:marTop w:val="0"/>
          <w:marBottom w:val="0"/>
          <w:divBdr>
            <w:top w:val="none" w:sz="0" w:space="0" w:color="auto"/>
            <w:left w:val="none" w:sz="0" w:space="0" w:color="auto"/>
            <w:bottom w:val="none" w:sz="0" w:space="0" w:color="auto"/>
            <w:right w:val="none" w:sz="0" w:space="0" w:color="auto"/>
          </w:divBdr>
        </w:div>
        <w:div w:id="1627350371">
          <w:marLeft w:val="0"/>
          <w:marRight w:val="0"/>
          <w:marTop w:val="0"/>
          <w:marBottom w:val="0"/>
          <w:divBdr>
            <w:top w:val="none" w:sz="0" w:space="0" w:color="auto"/>
            <w:left w:val="none" w:sz="0" w:space="0" w:color="auto"/>
            <w:bottom w:val="none" w:sz="0" w:space="0" w:color="auto"/>
            <w:right w:val="none" w:sz="0" w:space="0" w:color="auto"/>
          </w:divBdr>
        </w:div>
        <w:div w:id="1856531665">
          <w:marLeft w:val="0"/>
          <w:marRight w:val="0"/>
          <w:marTop w:val="0"/>
          <w:marBottom w:val="0"/>
          <w:divBdr>
            <w:top w:val="none" w:sz="0" w:space="0" w:color="auto"/>
            <w:left w:val="none" w:sz="0" w:space="0" w:color="auto"/>
            <w:bottom w:val="none" w:sz="0" w:space="0" w:color="auto"/>
            <w:right w:val="none" w:sz="0" w:space="0" w:color="auto"/>
          </w:divBdr>
        </w:div>
        <w:div w:id="1944992108">
          <w:marLeft w:val="0"/>
          <w:marRight w:val="0"/>
          <w:marTop w:val="0"/>
          <w:marBottom w:val="0"/>
          <w:divBdr>
            <w:top w:val="none" w:sz="0" w:space="0" w:color="auto"/>
            <w:left w:val="none" w:sz="0" w:space="0" w:color="auto"/>
            <w:bottom w:val="none" w:sz="0" w:space="0" w:color="auto"/>
            <w:right w:val="none" w:sz="0" w:space="0" w:color="auto"/>
          </w:divBdr>
        </w:div>
      </w:divsChild>
    </w:div>
    <w:div w:id="1136145353">
      <w:bodyDiv w:val="1"/>
      <w:marLeft w:val="0"/>
      <w:marRight w:val="0"/>
      <w:marTop w:val="0"/>
      <w:marBottom w:val="0"/>
      <w:divBdr>
        <w:top w:val="none" w:sz="0" w:space="0" w:color="auto"/>
        <w:left w:val="none" w:sz="0" w:space="0" w:color="auto"/>
        <w:bottom w:val="none" w:sz="0" w:space="0" w:color="auto"/>
        <w:right w:val="none" w:sz="0" w:space="0" w:color="auto"/>
      </w:divBdr>
      <w:divsChild>
        <w:div w:id="711616254">
          <w:marLeft w:val="600"/>
          <w:marRight w:val="0"/>
          <w:marTop w:val="0"/>
          <w:marBottom w:val="0"/>
          <w:divBdr>
            <w:top w:val="none" w:sz="0" w:space="0" w:color="auto"/>
            <w:left w:val="none" w:sz="0" w:space="0" w:color="auto"/>
            <w:bottom w:val="none" w:sz="0" w:space="0" w:color="auto"/>
            <w:right w:val="none" w:sz="0" w:space="0" w:color="auto"/>
          </w:divBdr>
        </w:div>
        <w:div w:id="1071849669">
          <w:marLeft w:val="0"/>
          <w:marRight w:val="0"/>
          <w:marTop w:val="0"/>
          <w:marBottom w:val="0"/>
          <w:divBdr>
            <w:top w:val="none" w:sz="0" w:space="0" w:color="auto"/>
            <w:left w:val="none" w:sz="0" w:space="0" w:color="auto"/>
            <w:bottom w:val="none" w:sz="0" w:space="0" w:color="auto"/>
            <w:right w:val="none" w:sz="0" w:space="0" w:color="auto"/>
          </w:divBdr>
        </w:div>
      </w:divsChild>
    </w:div>
    <w:div w:id="1163165095">
      <w:bodyDiv w:val="1"/>
      <w:marLeft w:val="0"/>
      <w:marRight w:val="0"/>
      <w:marTop w:val="0"/>
      <w:marBottom w:val="0"/>
      <w:divBdr>
        <w:top w:val="none" w:sz="0" w:space="0" w:color="auto"/>
        <w:left w:val="none" w:sz="0" w:space="0" w:color="auto"/>
        <w:bottom w:val="none" w:sz="0" w:space="0" w:color="auto"/>
        <w:right w:val="none" w:sz="0" w:space="0" w:color="auto"/>
      </w:divBdr>
      <w:divsChild>
        <w:div w:id="1715502864">
          <w:marLeft w:val="0"/>
          <w:marRight w:val="0"/>
          <w:marTop w:val="0"/>
          <w:marBottom w:val="0"/>
          <w:divBdr>
            <w:top w:val="none" w:sz="0" w:space="0" w:color="auto"/>
            <w:left w:val="none" w:sz="0" w:space="0" w:color="auto"/>
            <w:bottom w:val="none" w:sz="0" w:space="0" w:color="auto"/>
            <w:right w:val="none" w:sz="0" w:space="0" w:color="auto"/>
          </w:divBdr>
        </w:div>
        <w:div w:id="1721977284">
          <w:marLeft w:val="0"/>
          <w:marRight w:val="0"/>
          <w:marTop w:val="0"/>
          <w:marBottom w:val="0"/>
          <w:divBdr>
            <w:top w:val="none" w:sz="0" w:space="0" w:color="auto"/>
            <w:left w:val="none" w:sz="0" w:space="0" w:color="auto"/>
            <w:bottom w:val="none" w:sz="0" w:space="0" w:color="auto"/>
            <w:right w:val="none" w:sz="0" w:space="0" w:color="auto"/>
          </w:divBdr>
        </w:div>
        <w:div w:id="1948153396">
          <w:marLeft w:val="0"/>
          <w:marRight w:val="0"/>
          <w:marTop w:val="0"/>
          <w:marBottom w:val="0"/>
          <w:divBdr>
            <w:top w:val="none" w:sz="0" w:space="0" w:color="auto"/>
            <w:left w:val="none" w:sz="0" w:space="0" w:color="auto"/>
            <w:bottom w:val="none" w:sz="0" w:space="0" w:color="auto"/>
            <w:right w:val="none" w:sz="0" w:space="0" w:color="auto"/>
          </w:divBdr>
        </w:div>
      </w:divsChild>
    </w:div>
    <w:div w:id="1188325666">
      <w:bodyDiv w:val="1"/>
      <w:marLeft w:val="0"/>
      <w:marRight w:val="0"/>
      <w:marTop w:val="0"/>
      <w:marBottom w:val="0"/>
      <w:divBdr>
        <w:top w:val="none" w:sz="0" w:space="0" w:color="auto"/>
        <w:left w:val="none" w:sz="0" w:space="0" w:color="auto"/>
        <w:bottom w:val="none" w:sz="0" w:space="0" w:color="auto"/>
        <w:right w:val="none" w:sz="0" w:space="0" w:color="auto"/>
      </w:divBdr>
    </w:div>
    <w:div w:id="1366252345">
      <w:bodyDiv w:val="1"/>
      <w:marLeft w:val="0"/>
      <w:marRight w:val="0"/>
      <w:marTop w:val="0"/>
      <w:marBottom w:val="0"/>
      <w:divBdr>
        <w:top w:val="none" w:sz="0" w:space="0" w:color="auto"/>
        <w:left w:val="none" w:sz="0" w:space="0" w:color="auto"/>
        <w:bottom w:val="none" w:sz="0" w:space="0" w:color="auto"/>
        <w:right w:val="none" w:sz="0" w:space="0" w:color="auto"/>
      </w:divBdr>
      <w:divsChild>
        <w:div w:id="169414116">
          <w:marLeft w:val="547"/>
          <w:marRight w:val="0"/>
          <w:marTop w:val="200"/>
          <w:marBottom w:val="0"/>
          <w:divBdr>
            <w:top w:val="none" w:sz="0" w:space="0" w:color="auto"/>
            <w:left w:val="none" w:sz="0" w:space="0" w:color="auto"/>
            <w:bottom w:val="none" w:sz="0" w:space="0" w:color="auto"/>
            <w:right w:val="none" w:sz="0" w:space="0" w:color="auto"/>
          </w:divBdr>
        </w:div>
        <w:div w:id="200899708">
          <w:marLeft w:val="547"/>
          <w:marRight w:val="0"/>
          <w:marTop w:val="200"/>
          <w:marBottom w:val="0"/>
          <w:divBdr>
            <w:top w:val="none" w:sz="0" w:space="0" w:color="auto"/>
            <w:left w:val="none" w:sz="0" w:space="0" w:color="auto"/>
            <w:bottom w:val="none" w:sz="0" w:space="0" w:color="auto"/>
            <w:right w:val="none" w:sz="0" w:space="0" w:color="auto"/>
          </w:divBdr>
        </w:div>
        <w:div w:id="366564289">
          <w:marLeft w:val="547"/>
          <w:marRight w:val="0"/>
          <w:marTop w:val="200"/>
          <w:marBottom w:val="0"/>
          <w:divBdr>
            <w:top w:val="none" w:sz="0" w:space="0" w:color="auto"/>
            <w:left w:val="none" w:sz="0" w:space="0" w:color="auto"/>
            <w:bottom w:val="none" w:sz="0" w:space="0" w:color="auto"/>
            <w:right w:val="none" w:sz="0" w:space="0" w:color="auto"/>
          </w:divBdr>
        </w:div>
        <w:div w:id="1536389131">
          <w:marLeft w:val="547"/>
          <w:marRight w:val="0"/>
          <w:marTop w:val="200"/>
          <w:marBottom w:val="0"/>
          <w:divBdr>
            <w:top w:val="none" w:sz="0" w:space="0" w:color="auto"/>
            <w:left w:val="none" w:sz="0" w:space="0" w:color="auto"/>
            <w:bottom w:val="none" w:sz="0" w:space="0" w:color="auto"/>
            <w:right w:val="none" w:sz="0" w:space="0" w:color="auto"/>
          </w:divBdr>
        </w:div>
        <w:div w:id="1773626854">
          <w:marLeft w:val="547"/>
          <w:marRight w:val="0"/>
          <w:marTop w:val="200"/>
          <w:marBottom w:val="0"/>
          <w:divBdr>
            <w:top w:val="none" w:sz="0" w:space="0" w:color="auto"/>
            <w:left w:val="none" w:sz="0" w:space="0" w:color="auto"/>
            <w:bottom w:val="none" w:sz="0" w:space="0" w:color="auto"/>
            <w:right w:val="none" w:sz="0" w:space="0" w:color="auto"/>
          </w:divBdr>
        </w:div>
      </w:divsChild>
    </w:div>
    <w:div w:id="1481579774">
      <w:bodyDiv w:val="1"/>
      <w:marLeft w:val="0"/>
      <w:marRight w:val="0"/>
      <w:marTop w:val="0"/>
      <w:marBottom w:val="0"/>
      <w:divBdr>
        <w:top w:val="none" w:sz="0" w:space="0" w:color="auto"/>
        <w:left w:val="none" w:sz="0" w:space="0" w:color="auto"/>
        <w:bottom w:val="none" w:sz="0" w:space="0" w:color="auto"/>
        <w:right w:val="none" w:sz="0" w:space="0" w:color="auto"/>
      </w:divBdr>
    </w:div>
    <w:div w:id="1571887799">
      <w:bodyDiv w:val="1"/>
      <w:marLeft w:val="0"/>
      <w:marRight w:val="0"/>
      <w:marTop w:val="0"/>
      <w:marBottom w:val="0"/>
      <w:divBdr>
        <w:top w:val="none" w:sz="0" w:space="0" w:color="auto"/>
        <w:left w:val="none" w:sz="0" w:space="0" w:color="auto"/>
        <w:bottom w:val="none" w:sz="0" w:space="0" w:color="auto"/>
        <w:right w:val="none" w:sz="0" w:space="0" w:color="auto"/>
      </w:divBdr>
    </w:div>
    <w:div w:id="1602225305">
      <w:bodyDiv w:val="1"/>
      <w:marLeft w:val="0"/>
      <w:marRight w:val="0"/>
      <w:marTop w:val="0"/>
      <w:marBottom w:val="0"/>
      <w:divBdr>
        <w:top w:val="none" w:sz="0" w:space="0" w:color="auto"/>
        <w:left w:val="none" w:sz="0" w:space="0" w:color="auto"/>
        <w:bottom w:val="none" w:sz="0" w:space="0" w:color="auto"/>
        <w:right w:val="none" w:sz="0" w:space="0" w:color="auto"/>
      </w:divBdr>
    </w:div>
    <w:div w:id="174915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image" Target="media/image6.jpg"/><Relationship Id="rId25" Type="http://schemas.openxmlformats.org/officeDocument/2006/relationships/image" Target="media/image14.jpg"/><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theme" Target="theme/theme1.xml"/><Relationship Id="rId10" Type="http://schemas.openxmlformats.org/officeDocument/2006/relationships/hyperlink" Target="mailto:novads@valka.lv" TargetMode="External"/><Relationship Id="rId19" Type="http://schemas.openxmlformats.org/officeDocument/2006/relationships/image" Target="media/image8.jpg"/><Relationship Id="rId4" Type="http://schemas.microsoft.com/office/2007/relationships/stylesWithEffects" Target="stylesWithEffects.xml"/><Relationship Id="rId9" Type="http://schemas.openxmlformats.org/officeDocument/2006/relationships/hyperlink" Target="mailto:ilze.kukare@inbox.lv" TargetMode="External"/><Relationship Id="rId14" Type="http://schemas.openxmlformats.org/officeDocument/2006/relationships/hyperlink" Target="https://vesture.dodies.lv/" TargetMode="External"/><Relationship Id="rId22" Type="http://schemas.openxmlformats.org/officeDocument/2006/relationships/image" Target="media/image11.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zudusilatvija.lv/objects/object/14997/" TargetMode="External"/><Relationship Id="rId3" Type="http://schemas.openxmlformats.org/officeDocument/2006/relationships/hyperlink" Target="https://enciklopedija.lv/skirklis/26548-Latvijas-reljefs" TargetMode="External"/><Relationship Id="rId7" Type="http://schemas.openxmlformats.org/officeDocument/2006/relationships/hyperlink" Target="https://www.zudusilatvija.lv/objects/object/29359/" TargetMode="External"/><Relationship Id="rId2" Type="http://schemas.openxmlformats.org/officeDocument/2006/relationships/hyperlink" Target="https://ozols.gov.lv/ozols/" TargetMode="External"/><Relationship Id="rId1" Type="http://schemas.openxmlformats.org/officeDocument/2006/relationships/hyperlink" Target="https://www.daba.gov.lv/upload/File/DOC/BIOTOPI_met_160722.pdf" TargetMode="External"/><Relationship Id="rId6" Type="http://schemas.openxmlformats.org/officeDocument/2006/relationships/hyperlink" Target="http://www.zudusilatvija.lv/objects/object/699/" TargetMode="External"/><Relationship Id="rId5" Type="http://schemas.openxmlformats.org/officeDocument/2006/relationships/hyperlink" Target="http://www.zudusilatvija.lv/objects/object/4557/" TargetMode="External"/><Relationship Id="rId4" Type="http://schemas.openxmlformats.org/officeDocument/2006/relationships/hyperlink" Target="http://www.zudusilatvija.lv/objects/object/45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AB587-08C2-454E-A53D-596D5B735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7000</TotalTime>
  <Pages>1</Pages>
  <Words>14077</Words>
  <Characters>8024</Characters>
  <Application>Microsoft Office Word</Application>
  <DocSecurity>0</DocSecurity>
  <Lines>66</Lines>
  <Paragraphs>44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22057</CharactersWithSpaces>
  <SharedDoc>false</SharedDoc>
  <HLinks>
    <vt:vector size="12" baseType="variant">
      <vt:variant>
        <vt:i4>6160421</vt:i4>
      </vt:variant>
      <vt:variant>
        <vt:i4>3</vt:i4>
      </vt:variant>
      <vt:variant>
        <vt:i4>0</vt:i4>
      </vt:variant>
      <vt:variant>
        <vt:i4>5</vt:i4>
      </vt:variant>
      <vt:variant>
        <vt:lpwstr>mailto:gatis.erins@videsinstituts.lv</vt:lpwstr>
      </vt:variant>
      <vt:variant>
        <vt:lpwstr/>
      </vt:variant>
      <vt:variant>
        <vt:i4>2424918</vt:i4>
      </vt:variant>
      <vt:variant>
        <vt:i4>0</vt:i4>
      </vt:variant>
      <vt:variant>
        <vt:i4>0</vt:i4>
      </vt:variant>
      <vt:variant>
        <vt:i4>5</vt:i4>
      </vt:variant>
      <vt:variant>
        <vt:lpwstr>mailto:ilze.cakare@inbox.lv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Cakare</dc:creator>
  <cp:keywords/>
  <dc:description/>
  <cp:lastModifiedBy>Liga_C</cp:lastModifiedBy>
  <cp:revision>38</cp:revision>
  <cp:lastPrinted>2020-06-17T06:22:00Z</cp:lastPrinted>
  <dcterms:created xsi:type="dcterms:W3CDTF">2018-09-10T16:19:00Z</dcterms:created>
  <dcterms:modified xsi:type="dcterms:W3CDTF">2020-06-28T13:06:00Z</dcterms:modified>
</cp:coreProperties>
</file>